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CD14" w14:textId="3B24689E" w:rsidR="00025C97" w:rsidRPr="00E25DDD" w:rsidRDefault="00626AA8" w:rsidP="00025C97">
      <w:pPr>
        <w:pStyle w:val="Nadpis6"/>
        <w:tabs>
          <w:tab w:val="left" w:pos="0"/>
        </w:tabs>
        <w:jc w:val="center"/>
        <w:rPr>
          <w:rFonts w:ascii="Times New Roman" w:hAnsi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DDD">
        <w:rPr>
          <w:rFonts w:ascii="Times New Roman" w:hAnsi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</w:t>
      </w:r>
      <w:r w:rsidR="00D06F07" w:rsidRPr="00E25DDD">
        <w:rPr>
          <w:rFonts w:ascii="Times New Roman" w:hAnsi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25DDD">
        <w:rPr>
          <w:rFonts w:ascii="Times New Roman" w:hAnsi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PODNÁJMU </w:t>
      </w:r>
    </w:p>
    <w:p w14:paraId="370C5BE6" w14:textId="77777777" w:rsidR="000A07D4" w:rsidRPr="00025C97" w:rsidRDefault="000A07D4">
      <w:pPr>
        <w:rPr>
          <w:b/>
          <w:sz w:val="22"/>
          <w:szCs w:val="22"/>
        </w:rPr>
      </w:pPr>
    </w:p>
    <w:p w14:paraId="702E5839" w14:textId="77777777" w:rsidR="000A07D4" w:rsidRPr="00025C97" w:rsidRDefault="00025C97">
      <w:pPr>
        <w:rPr>
          <w:b/>
          <w:sz w:val="22"/>
          <w:szCs w:val="22"/>
          <w:u w:val="single"/>
        </w:rPr>
      </w:pPr>
      <w:r w:rsidRPr="00025C97">
        <w:rPr>
          <w:b/>
          <w:sz w:val="22"/>
          <w:szCs w:val="22"/>
          <w:u w:val="single"/>
        </w:rPr>
        <w:t>S</w:t>
      </w:r>
      <w:r w:rsidR="000A07D4" w:rsidRPr="00025C97">
        <w:rPr>
          <w:b/>
          <w:sz w:val="22"/>
          <w:szCs w:val="22"/>
          <w:u w:val="single"/>
        </w:rPr>
        <w:t>mluvní strany</w:t>
      </w:r>
      <w:r w:rsidR="008B1E24" w:rsidRPr="00025C97">
        <w:rPr>
          <w:b/>
          <w:sz w:val="22"/>
          <w:szCs w:val="22"/>
          <w:u w:val="single"/>
        </w:rPr>
        <w:t>:</w:t>
      </w:r>
    </w:p>
    <w:p w14:paraId="3CFB8276" w14:textId="77777777" w:rsidR="000A07D4" w:rsidRPr="00025C97" w:rsidRDefault="000A07D4" w:rsidP="00025C97">
      <w:pPr>
        <w:jc w:val="both"/>
        <w:rPr>
          <w:b/>
          <w:sz w:val="22"/>
          <w:szCs w:val="22"/>
        </w:rPr>
      </w:pPr>
    </w:p>
    <w:p w14:paraId="17C8B72C" w14:textId="77777777" w:rsidR="00626AA8" w:rsidRPr="001D13B2" w:rsidRDefault="00626AA8" w:rsidP="00626AA8">
      <w:pPr>
        <w:pStyle w:val="zhotovitel1"/>
        <w:contextualSpacing/>
        <w:rPr>
          <w:rFonts w:ascii="Times New Roman" w:hAnsi="Times New Roman" w:cs="Times New Roman"/>
          <w:szCs w:val="22"/>
        </w:rPr>
      </w:pPr>
      <w:r w:rsidRPr="001D13B2">
        <w:rPr>
          <w:rFonts w:ascii="Times New Roman" w:hAnsi="Times New Roman" w:cs="Times New Roman"/>
          <w:szCs w:val="22"/>
        </w:rPr>
        <w:t>Údržba městských komunikací Rakovník, spol. s r. o.</w:t>
      </w:r>
    </w:p>
    <w:p w14:paraId="0A27BF58" w14:textId="77777777" w:rsidR="00626AA8" w:rsidRPr="001D13B2" w:rsidRDefault="00626AA8" w:rsidP="00626AA8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>se sídlem Kokrdovská 78, 269 01 Rakovník</w:t>
      </w:r>
    </w:p>
    <w:p w14:paraId="31E45AD3" w14:textId="77777777" w:rsidR="00626AA8" w:rsidRPr="001D13B2" w:rsidRDefault="00626AA8" w:rsidP="00626AA8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 xml:space="preserve">zastoupená Mgr. Dušanem </w:t>
      </w:r>
      <w:proofErr w:type="spellStart"/>
      <w:r w:rsidRPr="001D13B2">
        <w:rPr>
          <w:rFonts w:ascii="Times New Roman" w:hAnsi="Times New Roman" w:cs="Times New Roman"/>
          <w:sz w:val="22"/>
          <w:szCs w:val="22"/>
        </w:rPr>
        <w:t>Godešou</w:t>
      </w:r>
      <w:proofErr w:type="spellEnd"/>
      <w:r w:rsidRPr="001D13B2">
        <w:rPr>
          <w:rFonts w:ascii="Times New Roman" w:hAnsi="Times New Roman" w:cs="Times New Roman"/>
          <w:sz w:val="22"/>
          <w:szCs w:val="22"/>
        </w:rPr>
        <w:t>, jednatelem</w:t>
      </w:r>
    </w:p>
    <w:p w14:paraId="207D31E9" w14:textId="77777777" w:rsidR="00626AA8" w:rsidRPr="001D13B2" w:rsidRDefault="00626AA8" w:rsidP="00626AA8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>IČ: 25073249, DIČ: CZ25073249</w:t>
      </w:r>
    </w:p>
    <w:p w14:paraId="7DF088A3" w14:textId="77777777" w:rsidR="00626AA8" w:rsidRPr="001D13B2" w:rsidRDefault="00626AA8" w:rsidP="00626AA8">
      <w:pPr>
        <w:contextualSpacing/>
        <w:rPr>
          <w:sz w:val="22"/>
          <w:szCs w:val="22"/>
        </w:rPr>
      </w:pPr>
      <w:r w:rsidRPr="001D13B2">
        <w:rPr>
          <w:sz w:val="22"/>
          <w:szCs w:val="22"/>
        </w:rPr>
        <w:t>zapsaná pod spisovou značkou C47309 vedenou v obchodním rejstříku u Městského soudu v Praze</w:t>
      </w:r>
    </w:p>
    <w:p w14:paraId="0FB6E2FC" w14:textId="77777777" w:rsidR="00025C97" w:rsidRDefault="00025C97">
      <w:pPr>
        <w:rPr>
          <w:sz w:val="22"/>
          <w:szCs w:val="22"/>
        </w:rPr>
      </w:pPr>
    </w:p>
    <w:p w14:paraId="762E8422" w14:textId="77777777" w:rsidR="003407B9" w:rsidRPr="00F42719" w:rsidRDefault="00025C97" w:rsidP="00025C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 w:rsidR="00626AA8">
        <w:rPr>
          <w:sz w:val="22"/>
          <w:szCs w:val="22"/>
        </w:rPr>
        <w:t xml:space="preserve">nájemce na straně jedné (dále jen </w:t>
      </w:r>
      <w:r w:rsidR="00F42719" w:rsidRPr="00F42719">
        <w:rPr>
          <w:b/>
          <w:sz w:val="22"/>
          <w:szCs w:val="22"/>
        </w:rPr>
        <w:t>„</w:t>
      </w:r>
      <w:r w:rsidR="00626AA8" w:rsidRPr="00F42719">
        <w:rPr>
          <w:b/>
          <w:sz w:val="22"/>
          <w:szCs w:val="22"/>
        </w:rPr>
        <w:t>nájemce</w:t>
      </w:r>
      <w:r w:rsidRPr="00F42719">
        <w:rPr>
          <w:b/>
          <w:sz w:val="22"/>
          <w:szCs w:val="22"/>
        </w:rPr>
        <w:t>“</w:t>
      </w:r>
      <w:r w:rsidR="00F42719">
        <w:rPr>
          <w:sz w:val="22"/>
          <w:szCs w:val="22"/>
        </w:rPr>
        <w:t>)</w:t>
      </w:r>
    </w:p>
    <w:p w14:paraId="718FFB18" w14:textId="0D184D40" w:rsidR="000A07D4" w:rsidRDefault="000A07D4">
      <w:pPr>
        <w:rPr>
          <w:b/>
          <w:sz w:val="22"/>
          <w:szCs w:val="22"/>
        </w:rPr>
      </w:pPr>
    </w:p>
    <w:p w14:paraId="78583903" w14:textId="5695D643" w:rsidR="00D06F07" w:rsidRDefault="00D06F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7FCC7828" w14:textId="77777777" w:rsidR="00D06F07" w:rsidRPr="00D06F07" w:rsidRDefault="00D06F07">
      <w:pPr>
        <w:rPr>
          <w:bCs/>
          <w:sz w:val="22"/>
          <w:szCs w:val="22"/>
        </w:rPr>
      </w:pPr>
    </w:p>
    <w:p w14:paraId="0A908EE2" w14:textId="39C0D75B" w:rsidR="00034D39" w:rsidRDefault="00807F9C" w:rsidP="00034D39">
      <w:pPr>
        <w:tabs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autoškola Miroslav</w:t>
      </w:r>
      <w:r w:rsidR="007F364C">
        <w:rPr>
          <w:b/>
          <w:sz w:val="22"/>
          <w:szCs w:val="22"/>
        </w:rPr>
        <w:t xml:space="preserve"> Hodan</w:t>
      </w:r>
    </w:p>
    <w:p w14:paraId="66C61C69" w14:textId="77777777" w:rsidR="00034D39" w:rsidRPr="001F3E77" w:rsidRDefault="00034D39" w:rsidP="00034D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se sídlem 28. října 759, 273 09 Kladno </w:t>
      </w:r>
    </w:p>
    <w:p w14:paraId="593CDDB5" w14:textId="77777777" w:rsidR="00034D39" w:rsidRDefault="00034D39" w:rsidP="00034D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zastoupená Miroslavem Hodanem</w:t>
      </w:r>
    </w:p>
    <w:p w14:paraId="0F12425F" w14:textId="6F79DA4E" w:rsidR="00034D39" w:rsidRDefault="00034D39" w:rsidP="00034D39">
      <w:pPr>
        <w:tabs>
          <w:tab w:val="left" w:pos="720"/>
        </w:tabs>
        <w:rPr>
          <w:sz w:val="22"/>
          <w:szCs w:val="22"/>
        </w:rPr>
      </w:pPr>
      <w:r w:rsidRPr="001F3E77">
        <w:rPr>
          <w:sz w:val="22"/>
          <w:szCs w:val="22"/>
        </w:rPr>
        <w:t xml:space="preserve">IČ </w:t>
      </w:r>
      <w:r>
        <w:rPr>
          <w:sz w:val="22"/>
          <w:szCs w:val="22"/>
        </w:rPr>
        <w:t>08870098</w:t>
      </w:r>
      <w:r w:rsidR="007F36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FA0ADDD" w14:textId="191F0880" w:rsidR="007F364C" w:rsidRDefault="00807F9C" w:rsidP="00034D39">
      <w:pPr>
        <w:tabs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7F364C">
        <w:rPr>
          <w:b/>
          <w:sz w:val="22"/>
          <w:szCs w:val="22"/>
        </w:rPr>
        <w:t xml:space="preserve">utoškola </w:t>
      </w:r>
      <w:r>
        <w:rPr>
          <w:b/>
          <w:sz w:val="22"/>
          <w:szCs w:val="22"/>
        </w:rPr>
        <w:t xml:space="preserve">Lucie </w:t>
      </w:r>
      <w:r w:rsidR="007F364C">
        <w:rPr>
          <w:b/>
          <w:sz w:val="22"/>
          <w:szCs w:val="22"/>
        </w:rPr>
        <w:t>Hodanová</w:t>
      </w:r>
    </w:p>
    <w:p w14:paraId="3DD32943" w14:textId="77777777" w:rsidR="007F364C" w:rsidRPr="001F3E77" w:rsidRDefault="007F364C" w:rsidP="007F364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se sídlem 28. října 759, 273 09 Kladno </w:t>
      </w:r>
    </w:p>
    <w:p w14:paraId="68E2D457" w14:textId="77777777" w:rsidR="007F364C" w:rsidRDefault="007F364C" w:rsidP="007F364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zastoupená Miroslavem Hodanem</w:t>
      </w:r>
    </w:p>
    <w:p w14:paraId="3C8B0F35" w14:textId="741BC7B5" w:rsidR="007F364C" w:rsidRDefault="007F364C" w:rsidP="00034D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IČ 03306241</w:t>
      </w:r>
    </w:p>
    <w:p w14:paraId="0C6AFB2E" w14:textId="76555930" w:rsidR="000A07D4" w:rsidRDefault="009F391D">
      <w:pPr>
        <w:rPr>
          <w:sz w:val="22"/>
          <w:szCs w:val="22"/>
        </w:rPr>
      </w:pPr>
      <w:r>
        <w:rPr>
          <w:sz w:val="22"/>
          <w:szCs w:val="22"/>
        </w:rPr>
        <w:t>zapsaná v obchodním rejstříku vedeném Městským soudem v Praze, spisová značka C 326728</w:t>
      </w:r>
    </w:p>
    <w:p w14:paraId="434B8F7B" w14:textId="77777777" w:rsidR="009F391D" w:rsidRDefault="009F391D">
      <w:pPr>
        <w:rPr>
          <w:sz w:val="22"/>
          <w:szCs w:val="22"/>
        </w:rPr>
      </w:pPr>
    </w:p>
    <w:p w14:paraId="7F32D113" w14:textId="77777777" w:rsidR="00025C97" w:rsidRDefault="00025C9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jako </w:t>
      </w:r>
      <w:r w:rsidR="00626AA8">
        <w:rPr>
          <w:sz w:val="22"/>
          <w:szCs w:val="22"/>
        </w:rPr>
        <w:t>podnájemce</w:t>
      </w:r>
      <w:r>
        <w:rPr>
          <w:sz w:val="22"/>
          <w:szCs w:val="22"/>
        </w:rPr>
        <w:t xml:space="preserve"> na straně druhé (dále jen </w:t>
      </w:r>
      <w:r w:rsidRPr="00F42719">
        <w:rPr>
          <w:b/>
          <w:sz w:val="22"/>
          <w:szCs w:val="22"/>
        </w:rPr>
        <w:t>„</w:t>
      </w:r>
      <w:r w:rsidR="00626AA8" w:rsidRPr="00F42719">
        <w:rPr>
          <w:b/>
          <w:sz w:val="22"/>
          <w:szCs w:val="22"/>
        </w:rPr>
        <w:t>pod</w:t>
      </w:r>
      <w:r w:rsidRPr="00F42719">
        <w:rPr>
          <w:b/>
          <w:sz w:val="22"/>
          <w:szCs w:val="22"/>
        </w:rPr>
        <w:t>nájemce“</w:t>
      </w:r>
      <w:r>
        <w:rPr>
          <w:sz w:val="22"/>
          <w:szCs w:val="22"/>
        </w:rPr>
        <w:t>)</w:t>
      </w:r>
    </w:p>
    <w:p w14:paraId="5B8BBD09" w14:textId="77777777" w:rsidR="00025C97" w:rsidRPr="00025C97" w:rsidRDefault="00025C97">
      <w:pPr>
        <w:rPr>
          <w:sz w:val="22"/>
          <w:szCs w:val="22"/>
        </w:rPr>
      </w:pPr>
    </w:p>
    <w:p w14:paraId="1ADFFB48" w14:textId="749B7880" w:rsidR="00025C97" w:rsidRDefault="00025C97" w:rsidP="00025C97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>uzavřely</w:t>
      </w:r>
      <w:r w:rsidRPr="00025C97">
        <w:rPr>
          <w:sz w:val="22"/>
          <w:szCs w:val="22"/>
        </w:rPr>
        <w:t xml:space="preserve"> dnešního dne, měsíce a roku podle </w:t>
      </w:r>
      <w:proofErr w:type="spellStart"/>
      <w:r w:rsidRPr="00025C97">
        <w:rPr>
          <w:sz w:val="22"/>
          <w:szCs w:val="22"/>
        </w:rPr>
        <w:t>ust</w:t>
      </w:r>
      <w:proofErr w:type="spellEnd"/>
      <w:r w:rsidRPr="00025C97">
        <w:rPr>
          <w:sz w:val="22"/>
          <w:szCs w:val="22"/>
        </w:rPr>
        <w:t xml:space="preserve">. § </w:t>
      </w:r>
      <w:r w:rsidR="00626AA8">
        <w:rPr>
          <w:sz w:val="22"/>
          <w:szCs w:val="22"/>
        </w:rPr>
        <w:t>2215</w:t>
      </w:r>
      <w:r w:rsidRPr="00025C97">
        <w:rPr>
          <w:sz w:val="22"/>
          <w:szCs w:val="22"/>
        </w:rPr>
        <w:t xml:space="preserve"> a násl. zák. č. 89/2012 Sb., občanský zákoník, v platném znění, tuto:</w:t>
      </w:r>
    </w:p>
    <w:p w14:paraId="0B6ACD13" w14:textId="77777777" w:rsidR="00E25DDD" w:rsidRDefault="00E25DDD" w:rsidP="00025C97">
      <w:pPr>
        <w:tabs>
          <w:tab w:val="center" w:pos="4536"/>
        </w:tabs>
        <w:rPr>
          <w:sz w:val="22"/>
          <w:szCs w:val="22"/>
        </w:rPr>
      </w:pPr>
    </w:p>
    <w:p w14:paraId="2C691D60" w14:textId="6850ADC1" w:rsidR="00025C97" w:rsidRPr="00E25DDD" w:rsidRDefault="00626AA8" w:rsidP="00D06F07">
      <w:pPr>
        <w:tabs>
          <w:tab w:val="center" w:pos="4536"/>
        </w:tabs>
        <w:jc w:val="center"/>
        <w:rPr>
          <w:b/>
          <w:smallCaps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DDD">
        <w:rPr>
          <w:b/>
          <w:smallCaps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podnájemní </w:t>
      </w:r>
      <w:r w:rsidR="00025C97" w:rsidRPr="00E25DDD">
        <w:rPr>
          <w:b/>
          <w:smallCaps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</w:t>
      </w:r>
    </w:p>
    <w:p w14:paraId="19843F10" w14:textId="77777777" w:rsidR="000A07D4" w:rsidRPr="00025C97" w:rsidRDefault="000A07D4">
      <w:pPr>
        <w:rPr>
          <w:sz w:val="22"/>
          <w:szCs w:val="22"/>
        </w:rPr>
      </w:pPr>
    </w:p>
    <w:p w14:paraId="01740403" w14:textId="77777777" w:rsidR="000A07D4" w:rsidRPr="00025C97" w:rsidRDefault="007657BE" w:rsidP="00861C46">
      <w:pPr>
        <w:pStyle w:val="Nadpis1"/>
        <w:spacing w:before="240"/>
        <w:ind w:left="0"/>
        <w:rPr>
          <w:sz w:val="22"/>
          <w:szCs w:val="22"/>
        </w:rPr>
      </w:pPr>
      <w:r w:rsidRPr="00025C97">
        <w:rPr>
          <w:bCs w:val="0"/>
          <w:sz w:val="22"/>
          <w:szCs w:val="22"/>
        </w:rPr>
        <w:t>1.</w:t>
      </w:r>
      <w:r w:rsidRPr="00025C97">
        <w:rPr>
          <w:sz w:val="22"/>
          <w:szCs w:val="22"/>
        </w:rPr>
        <w:t> </w:t>
      </w:r>
      <w:r w:rsidR="000A07D4" w:rsidRPr="00025C97">
        <w:rPr>
          <w:sz w:val="22"/>
          <w:szCs w:val="22"/>
        </w:rPr>
        <w:t xml:space="preserve">Předmět </w:t>
      </w:r>
      <w:r w:rsidR="0023186F" w:rsidRPr="00025C97">
        <w:rPr>
          <w:sz w:val="22"/>
          <w:szCs w:val="22"/>
        </w:rPr>
        <w:t>pod</w:t>
      </w:r>
      <w:r w:rsidR="000A07D4" w:rsidRPr="00025C97">
        <w:rPr>
          <w:sz w:val="22"/>
          <w:szCs w:val="22"/>
        </w:rPr>
        <w:t>nájmu</w:t>
      </w:r>
    </w:p>
    <w:p w14:paraId="5ACA873C" w14:textId="7A7418C5" w:rsidR="0023186F" w:rsidRDefault="00626AA8" w:rsidP="00B42926">
      <w:pPr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Nájemce</w:t>
      </w:r>
      <w:r w:rsidR="0023186F" w:rsidRPr="00025C97">
        <w:rPr>
          <w:sz w:val="22"/>
          <w:szCs w:val="22"/>
        </w:rPr>
        <w:t xml:space="preserve"> proh</w:t>
      </w:r>
      <w:r w:rsidR="00021613" w:rsidRPr="00025C97">
        <w:rPr>
          <w:sz w:val="22"/>
          <w:szCs w:val="22"/>
        </w:rPr>
        <w:t>lašuje, že je na základě</w:t>
      </w:r>
      <w:r w:rsidR="0023186F" w:rsidRPr="00025C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nájemní </w:t>
      </w:r>
      <w:r w:rsidR="0023186F" w:rsidRPr="00025C97">
        <w:rPr>
          <w:sz w:val="22"/>
          <w:szCs w:val="22"/>
        </w:rPr>
        <w:t>smlouvy</w:t>
      </w:r>
      <w:r w:rsidR="00021613" w:rsidRPr="00025C97">
        <w:rPr>
          <w:sz w:val="22"/>
          <w:szCs w:val="22"/>
        </w:rPr>
        <w:t xml:space="preserve"> </w:t>
      </w:r>
      <w:r w:rsidR="0023186F" w:rsidRPr="00025C97">
        <w:rPr>
          <w:sz w:val="22"/>
          <w:szCs w:val="22"/>
        </w:rPr>
        <w:t>OSM-</w:t>
      </w:r>
      <w:r w:rsidR="00D06F07">
        <w:rPr>
          <w:sz w:val="22"/>
          <w:szCs w:val="22"/>
        </w:rPr>
        <w:t>236</w:t>
      </w:r>
      <w:r>
        <w:rPr>
          <w:sz w:val="22"/>
          <w:szCs w:val="22"/>
        </w:rPr>
        <w:t>/20</w:t>
      </w:r>
      <w:r w:rsidR="00D06F07">
        <w:rPr>
          <w:sz w:val="22"/>
          <w:szCs w:val="22"/>
        </w:rPr>
        <w:t>07</w:t>
      </w:r>
      <w:r w:rsidR="0023186F" w:rsidRPr="00025C97">
        <w:rPr>
          <w:sz w:val="22"/>
          <w:szCs w:val="22"/>
        </w:rPr>
        <w:t xml:space="preserve"> ze dne </w:t>
      </w:r>
      <w:r w:rsidR="00021613" w:rsidRPr="00025C97">
        <w:rPr>
          <w:sz w:val="22"/>
          <w:szCs w:val="22"/>
        </w:rPr>
        <w:t>2</w:t>
      </w:r>
      <w:r w:rsidR="00D06F07">
        <w:rPr>
          <w:sz w:val="22"/>
          <w:szCs w:val="22"/>
        </w:rPr>
        <w:t>3</w:t>
      </w:r>
      <w:r w:rsidR="00021613" w:rsidRPr="00025C97">
        <w:rPr>
          <w:sz w:val="22"/>
          <w:szCs w:val="22"/>
        </w:rPr>
        <w:t xml:space="preserve">. </w:t>
      </w:r>
      <w:r>
        <w:rPr>
          <w:sz w:val="22"/>
          <w:szCs w:val="22"/>
        </w:rPr>
        <w:t>11</w:t>
      </w:r>
      <w:r w:rsidR="00021613" w:rsidRPr="00025C97">
        <w:rPr>
          <w:sz w:val="22"/>
          <w:szCs w:val="22"/>
        </w:rPr>
        <w:t>. 20</w:t>
      </w:r>
      <w:r w:rsidR="00D06F07">
        <w:rPr>
          <w:sz w:val="22"/>
          <w:szCs w:val="22"/>
        </w:rPr>
        <w:t>07</w:t>
      </w:r>
      <w:r w:rsidR="0023186F" w:rsidRPr="00025C97">
        <w:rPr>
          <w:sz w:val="22"/>
          <w:szCs w:val="22"/>
        </w:rPr>
        <w:t xml:space="preserve"> uzavřené s</w:t>
      </w:r>
      <w:r w:rsidR="00025C97">
        <w:rPr>
          <w:sz w:val="22"/>
          <w:szCs w:val="22"/>
        </w:rPr>
        <w:t> </w:t>
      </w:r>
      <w:r>
        <w:rPr>
          <w:sz w:val="22"/>
          <w:szCs w:val="22"/>
        </w:rPr>
        <w:t>pronajímatelem</w:t>
      </w:r>
      <w:r w:rsidR="00025C97">
        <w:rPr>
          <w:sz w:val="22"/>
          <w:szCs w:val="22"/>
        </w:rPr>
        <w:t xml:space="preserve"> </w:t>
      </w:r>
      <w:r w:rsidR="00D06F07">
        <w:rPr>
          <w:sz w:val="22"/>
          <w:szCs w:val="22"/>
        </w:rPr>
        <w:t>M</w:t>
      </w:r>
      <w:r w:rsidR="00025C97">
        <w:rPr>
          <w:sz w:val="22"/>
          <w:szCs w:val="22"/>
        </w:rPr>
        <w:t xml:space="preserve">ěstem </w:t>
      </w:r>
      <w:r w:rsidR="0023186F" w:rsidRPr="00025C97">
        <w:rPr>
          <w:sz w:val="22"/>
          <w:szCs w:val="22"/>
        </w:rPr>
        <w:t xml:space="preserve">Rakovník, </w:t>
      </w:r>
      <w:r w:rsidR="00D06F07" w:rsidRPr="00025C97">
        <w:rPr>
          <w:sz w:val="22"/>
          <w:szCs w:val="22"/>
        </w:rPr>
        <w:t>IČ 00244309</w:t>
      </w:r>
      <w:r w:rsidR="00D06F07">
        <w:rPr>
          <w:sz w:val="22"/>
          <w:szCs w:val="22"/>
        </w:rPr>
        <w:t xml:space="preserve">, </w:t>
      </w:r>
      <w:r w:rsidR="0023186F" w:rsidRPr="00025C97">
        <w:rPr>
          <w:sz w:val="22"/>
          <w:szCs w:val="22"/>
        </w:rPr>
        <w:t xml:space="preserve">Husovo náměstí 27, 269 18 Rakovník, </w:t>
      </w:r>
      <w:r>
        <w:rPr>
          <w:sz w:val="22"/>
          <w:szCs w:val="22"/>
        </w:rPr>
        <w:t>oprávněným nájemcem</w:t>
      </w:r>
      <w:r w:rsidR="0023186F" w:rsidRPr="00025C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budovy čp. </w:t>
      </w:r>
      <w:r w:rsidR="00D06F07">
        <w:rPr>
          <w:sz w:val="22"/>
          <w:szCs w:val="22"/>
        </w:rPr>
        <w:t>68</w:t>
      </w:r>
      <w:r>
        <w:rPr>
          <w:sz w:val="22"/>
          <w:szCs w:val="22"/>
        </w:rPr>
        <w:t xml:space="preserve">, která je součástí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 č. st. </w:t>
      </w:r>
      <w:r w:rsidR="00D06F07">
        <w:rPr>
          <w:sz w:val="22"/>
          <w:szCs w:val="22"/>
        </w:rPr>
        <w:t xml:space="preserve">141 </w:t>
      </w:r>
      <w:r w:rsidR="0023186F" w:rsidRPr="00025C97">
        <w:rPr>
          <w:sz w:val="22"/>
          <w:szCs w:val="22"/>
        </w:rPr>
        <w:t>z</w:t>
      </w:r>
      <w:r w:rsidR="00AE1BE4">
        <w:rPr>
          <w:sz w:val="22"/>
          <w:szCs w:val="22"/>
        </w:rPr>
        <w:t>apsan</w:t>
      </w:r>
      <w:r>
        <w:rPr>
          <w:sz w:val="22"/>
          <w:szCs w:val="22"/>
        </w:rPr>
        <w:t>é</w:t>
      </w:r>
      <w:r w:rsidR="00AE1BE4">
        <w:rPr>
          <w:sz w:val="22"/>
          <w:szCs w:val="22"/>
        </w:rPr>
        <w:t xml:space="preserve"> u </w:t>
      </w:r>
      <w:r w:rsidR="0023186F" w:rsidRPr="00025C97">
        <w:rPr>
          <w:sz w:val="22"/>
          <w:szCs w:val="22"/>
        </w:rPr>
        <w:t xml:space="preserve">Katastrálního úřadu </w:t>
      </w:r>
      <w:r w:rsidR="00AE1BE4">
        <w:rPr>
          <w:sz w:val="22"/>
          <w:szCs w:val="22"/>
        </w:rPr>
        <w:t xml:space="preserve">pro Středočeský kraj, Katastrální pracoviště </w:t>
      </w:r>
      <w:r w:rsidR="0023186F" w:rsidRPr="00025C97">
        <w:rPr>
          <w:sz w:val="22"/>
          <w:szCs w:val="22"/>
        </w:rPr>
        <w:t>Rakovník</w:t>
      </w:r>
      <w:r w:rsidR="00776ACB">
        <w:rPr>
          <w:sz w:val="22"/>
          <w:szCs w:val="22"/>
        </w:rPr>
        <w:t>,</w:t>
      </w:r>
      <w:r w:rsidR="0023186F" w:rsidRPr="00025C97">
        <w:rPr>
          <w:sz w:val="22"/>
          <w:szCs w:val="22"/>
        </w:rPr>
        <w:t xml:space="preserve"> na </w:t>
      </w:r>
      <w:r>
        <w:rPr>
          <w:sz w:val="22"/>
          <w:szCs w:val="22"/>
        </w:rPr>
        <w:t>LV</w:t>
      </w:r>
      <w:r w:rsidR="0023186F" w:rsidRPr="00025C97">
        <w:rPr>
          <w:sz w:val="22"/>
          <w:szCs w:val="22"/>
        </w:rPr>
        <w:t xml:space="preserve"> </w:t>
      </w:r>
      <w:r w:rsidR="009F391D">
        <w:rPr>
          <w:sz w:val="22"/>
          <w:szCs w:val="22"/>
        </w:rPr>
        <w:t>195</w:t>
      </w:r>
      <w:r w:rsidR="00776ACB">
        <w:rPr>
          <w:sz w:val="22"/>
          <w:szCs w:val="22"/>
        </w:rPr>
        <w:t>,</w:t>
      </w:r>
      <w:r w:rsidR="00AE1BE4">
        <w:rPr>
          <w:sz w:val="22"/>
          <w:szCs w:val="22"/>
        </w:rPr>
        <w:t xml:space="preserve"> vedeném pro obec </w:t>
      </w:r>
      <w:r w:rsidR="009F391D">
        <w:rPr>
          <w:sz w:val="22"/>
          <w:szCs w:val="22"/>
        </w:rPr>
        <w:t xml:space="preserve">Pavlíkov </w:t>
      </w:r>
      <w:r w:rsidR="00AE1BE4">
        <w:rPr>
          <w:sz w:val="22"/>
          <w:szCs w:val="22"/>
        </w:rPr>
        <w:t xml:space="preserve">a k. </w:t>
      </w:r>
      <w:proofErr w:type="spellStart"/>
      <w:r w:rsidR="00AE1BE4">
        <w:rPr>
          <w:sz w:val="22"/>
          <w:szCs w:val="22"/>
        </w:rPr>
        <w:t>ú.</w:t>
      </w:r>
      <w:proofErr w:type="spellEnd"/>
      <w:r w:rsidR="00AE1BE4">
        <w:rPr>
          <w:sz w:val="22"/>
          <w:szCs w:val="22"/>
        </w:rPr>
        <w:t xml:space="preserve"> </w:t>
      </w:r>
      <w:r w:rsidR="009F391D">
        <w:rPr>
          <w:sz w:val="22"/>
          <w:szCs w:val="22"/>
        </w:rPr>
        <w:t>Chlum u Rakovníka</w:t>
      </w:r>
      <w:r w:rsidR="00AE1BE4">
        <w:rPr>
          <w:sz w:val="22"/>
          <w:szCs w:val="22"/>
        </w:rPr>
        <w:t>, a to se všemi součástmi a příslušenstvím</w:t>
      </w:r>
      <w:r w:rsidR="0023186F" w:rsidRPr="00025C97">
        <w:rPr>
          <w:sz w:val="22"/>
          <w:szCs w:val="22"/>
        </w:rPr>
        <w:t>.</w:t>
      </w:r>
      <w:r w:rsidR="00B42926">
        <w:rPr>
          <w:sz w:val="22"/>
          <w:szCs w:val="22"/>
        </w:rPr>
        <w:t xml:space="preserve"> </w:t>
      </w:r>
    </w:p>
    <w:p w14:paraId="26B2DFB7" w14:textId="735BAD6B" w:rsidR="00B42926" w:rsidRDefault="00B42926" w:rsidP="00B42926">
      <w:pPr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je oprávněn na základě ustanovení čl. III. odst. </w:t>
      </w:r>
      <w:r w:rsidR="00D06F07">
        <w:rPr>
          <w:sz w:val="22"/>
          <w:szCs w:val="22"/>
        </w:rPr>
        <w:t>5</w:t>
      </w:r>
      <w:r>
        <w:rPr>
          <w:sz w:val="22"/>
          <w:szCs w:val="22"/>
        </w:rPr>
        <w:t xml:space="preserve"> nájemní smlouvy specifikované v odst. 1. </w:t>
      </w:r>
      <w:r w:rsidR="00F42719">
        <w:rPr>
          <w:sz w:val="22"/>
          <w:szCs w:val="22"/>
        </w:rPr>
        <w:t>tohoto článku</w:t>
      </w:r>
      <w:r>
        <w:rPr>
          <w:sz w:val="22"/>
          <w:szCs w:val="22"/>
        </w:rPr>
        <w:t xml:space="preserve">, přenechat pronajaté nebytové prostory k užívání třetí osobě </w:t>
      </w:r>
      <w:r w:rsidR="00D06F07">
        <w:rPr>
          <w:sz w:val="22"/>
          <w:szCs w:val="22"/>
        </w:rPr>
        <w:t xml:space="preserve">jen </w:t>
      </w:r>
      <w:r>
        <w:rPr>
          <w:sz w:val="22"/>
          <w:szCs w:val="22"/>
        </w:rPr>
        <w:t xml:space="preserve">na základě předchozího souhlasu pronajímatele. Souhlas s uzavřením této podnájemní smlouvy udělil pronajímatel </w:t>
      </w:r>
      <w:r w:rsidR="009879F6">
        <w:rPr>
          <w:sz w:val="22"/>
          <w:szCs w:val="22"/>
        </w:rPr>
        <w:t>nájemci usnesením rady města č. 781/22</w:t>
      </w:r>
      <w:r>
        <w:rPr>
          <w:sz w:val="22"/>
          <w:szCs w:val="22"/>
        </w:rPr>
        <w:t xml:space="preserve"> ze dne</w:t>
      </w:r>
      <w:r w:rsidR="003F6409">
        <w:rPr>
          <w:sz w:val="22"/>
          <w:szCs w:val="22"/>
        </w:rPr>
        <w:t xml:space="preserve"> </w:t>
      </w:r>
      <w:r w:rsidR="009879F6">
        <w:rPr>
          <w:sz w:val="22"/>
          <w:szCs w:val="22"/>
        </w:rPr>
        <w:t>21. 12. 2022</w:t>
      </w:r>
    </w:p>
    <w:p w14:paraId="373D4965" w14:textId="12254EB1" w:rsidR="00B42926" w:rsidRPr="00B42926" w:rsidRDefault="00B42926" w:rsidP="00B42926">
      <w:pPr>
        <w:widowControl w:val="0"/>
        <w:numPr>
          <w:ilvl w:val="0"/>
          <w:numId w:val="17"/>
        </w:numPr>
        <w:spacing w:before="120"/>
        <w:jc w:val="both"/>
        <w:rPr>
          <w:snapToGrid w:val="0"/>
          <w:sz w:val="22"/>
        </w:rPr>
      </w:pPr>
      <w:r w:rsidRPr="00B42926">
        <w:rPr>
          <w:sz w:val="22"/>
          <w:szCs w:val="22"/>
        </w:rPr>
        <w:t xml:space="preserve">Nájemce touto smlouvou </w:t>
      </w:r>
      <w:proofErr w:type="spellStart"/>
      <w:r w:rsidRPr="00B42926">
        <w:rPr>
          <w:sz w:val="22"/>
          <w:szCs w:val="22"/>
        </w:rPr>
        <w:t>podnajímá</w:t>
      </w:r>
      <w:proofErr w:type="spellEnd"/>
      <w:r w:rsidR="0023186F" w:rsidRPr="00B42926">
        <w:rPr>
          <w:sz w:val="22"/>
          <w:szCs w:val="22"/>
        </w:rPr>
        <w:t xml:space="preserve"> </w:t>
      </w:r>
      <w:r w:rsidR="00626AA8" w:rsidRPr="00B42926">
        <w:rPr>
          <w:sz w:val="22"/>
          <w:szCs w:val="22"/>
        </w:rPr>
        <w:t>podn</w:t>
      </w:r>
      <w:r w:rsidR="0023186F" w:rsidRPr="00B42926">
        <w:rPr>
          <w:sz w:val="22"/>
          <w:szCs w:val="22"/>
        </w:rPr>
        <w:t xml:space="preserve">ájemci </w:t>
      </w:r>
      <w:r w:rsidR="00D06F07">
        <w:rPr>
          <w:sz w:val="22"/>
          <w:szCs w:val="22"/>
        </w:rPr>
        <w:t>nebytov</w:t>
      </w:r>
      <w:r w:rsidR="009F391D">
        <w:rPr>
          <w:sz w:val="22"/>
          <w:szCs w:val="22"/>
        </w:rPr>
        <w:t>ý</w:t>
      </w:r>
      <w:r w:rsidR="00D06F07">
        <w:rPr>
          <w:sz w:val="22"/>
          <w:szCs w:val="22"/>
        </w:rPr>
        <w:t xml:space="preserve"> prostor (</w:t>
      </w:r>
      <w:r w:rsidR="009F391D">
        <w:rPr>
          <w:sz w:val="22"/>
          <w:szCs w:val="22"/>
        </w:rPr>
        <w:t>1</w:t>
      </w:r>
      <w:r w:rsidR="00D06F07">
        <w:rPr>
          <w:sz w:val="22"/>
          <w:szCs w:val="22"/>
        </w:rPr>
        <w:t xml:space="preserve"> místnost</w:t>
      </w:r>
      <w:r w:rsidR="00034D39">
        <w:rPr>
          <w:sz w:val="22"/>
          <w:szCs w:val="22"/>
        </w:rPr>
        <w:t xml:space="preserve"> č. 6</w:t>
      </w:r>
      <w:r w:rsidR="00D06F07">
        <w:rPr>
          <w:sz w:val="22"/>
          <w:szCs w:val="22"/>
        </w:rPr>
        <w:t xml:space="preserve">) v budově čp. 68 </w:t>
      </w:r>
      <w:r w:rsidR="00626AA8" w:rsidRPr="00B42926">
        <w:rPr>
          <w:sz w:val="22"/>
          <w:szCs w:val="22"/>
        </w:rPr>
        <w:t>o</w:t>
      </w:r>
      <w:r w:rsidR="00E25DDD">
        <w:rPr>
          <w:sz w:val="22"/>
          <w:szCs w:val="22"/>
        </w:rPr>
        <w:t> </w:t>
      </w:r>
      <w:r w:rsidR="0042291F">
        <w:rPr>
          <w:sz w:val="22"/>
          <w:szCs w:val="22"/>
        </w:rPr>
        <w:t xml:space="preserve">celkové </w:t>
      </w:r>
      <w:r w:rsidR="00626AA8" w:rsidRPr="00B42926">
        <w:rPr>
          <w:sz w:val="22"/>
          <w:szCs w:val="22"/>
        </w:rPr>
        <w:t>výměře</w:t>
      </w:r>
      <w:r w:rsidR="00D06F07">
        <w:rPr>
          <w:sz w:val="22"/>
          <w:szCs w:val="22"/>
        </w:rPr>
        <w:t xml:space="preserve"> </w:t>
      </w:r>
      <w:r w:rsidR="00034D39">
        <w:rPr>
          <w:sz w:val="22"/>
          <w:szCs w:val="22"/>
        </w:rPr>
        <w:t>16</w:t>
      </w:r>
      <w:r w:rsidR="00D06F07">
        <w:rPr>
          <w:sz w:val="22"/>
          <w:szCs w:val="22"/>
        </w:rPr>
        <w:t xml:space="preserve"> m</w:t>
      </w:r>
      <w:r w:rsidR="00D06F07">
        <w:rPr>
          <w:sz w:val="22"/>
          <w:szCs w:val="22"/>
          <w:vertAlign w:val="superscript"/>
        </w:rPr>
        <w:t>2</w:t>
      </w:r>
      <w:r w:rsidR="0023186F" w:rsidRPr="00B42926">
        <w:rPr>
          <w:sz w:val="22"/>
          <w:szCs w:val="22"/>
        </w:rPr>
        <w:t xml:space="preserve"> pod</w:t>
      </w:r>
      <w:r w:rsidRPr="00B42926">
        <w:rPr>
          <w:sz w:val="22"/>
          <w:szCs w:val="22"/>
        </w:rPr>
        <w:t>mínek v této smlouvě uvedených.</w:t>
      </w:r>
    </w:p>
    <w:p w14:paraId="45358055" w14:textId="77777777" w:rsidR="00AC14F4" w:rsidRDefault="00AC14F4" w:rsidP="007E059F">
      <w:pPr>
        <w:rPr>
          <w:sz w:val="22"/>
          <w:szCs w:val="22"/>
        </w:rPr>
      </w:pPr>
    </w:p>
    <w:p w14:paraId="30891226" w14:textId="77777777" w:rsidR="00B42926" w:rsidRPr="00025C97" w:rsidRDefault="00B42926" w:rsidP="007E059F">
      <w:pPr>
        <w:rPr>
          <w:sz w:val="22"/>
          <w:szCs w:val="22"/>
        </w:rPr>
      </w:pPr>
    </w:p>
    <w:p w14:paraId="158A0A68" w14:textId="77777777" w:rsidR="000A07D4" w:rsidRPr="00025C97" w:rsidRDefault="00C01007">
      <w:pPr>
        <w:pStyle w:val="Nadpis2"/>
        <w:rPr>
          <w:sz w:val="22"/>
          <w:szCs w:val="22"/>
        </w:rPr>
      </w:pPr>
      <w:r w:rsidRPr="00025C97">
        <w:rPr>
          <w:sz w:val="22"/>
          <w:szCs w:val="22"/>
        </w:rPr>
        <w:t>2</w:t>
      </w:r>
      <w:r w:rsidR="000A07D4" w:rsidRPr="00025C97">
        <w:rPr>
          <w:sz w:val="22"/>
          <w:szCs w:val="22"/>
        </w:rPr>
        <w:t xml:space="preserve">. Účel a podmínky </w:t>
      </w:r>
      <w:r w:rsidR="0023186F" w:rsidRPr="00025C97">
        <w:rPr>
          <w:sz w:val="22"/>
          <w:szCs w:val="22"/>
        </w:rPr>
        <w:t>pod</w:t>
      </w:r>
      <w:r w:rsidR="000A07D4" w:rsidRPr="00025C97">
        <w:rPr>
          <w:sz w:val="22"/>
          <w:szCs w:val="22"/>
        </w:rPr>
        <w:t>nájmu</w:t>
      </w:r>
    </w:p>
    <w:p w14:paraId="6BBE0003" w14:textId="09629FA5" w:rsidR="00B42926" w:rsidRDefault="00B42926" w:rsidP="00B42926">
      <w:pPr>
        <w:widowControl w:val="0"/>
        <w:numPr>
          <w:ilvl w:val="0"/>
          <w:numId w:val="19"/>
        </w:numPr>
        <w:spacing w:before="120"/>
        <w:jc w:val="both"/>
        <w:rPr>
          <w:snapToGrid w:val="0"/>
          <w:sz w:val="22"/>
        </w:rPr>
      </w:pPr>
      <w:r w:rsidRPr="00B42926">
        <w:rPr>
          <w:snapToGrid w:val="0"/>
          <w:sz w:val="22"/>
        </w:rPr>
        <w:t xml:space="preserve">Účelem tohoto podnájmu je </w:t>
      </w:r>
      <w:r w:rsidR="0042291F">
        <w:rPr>
          <w:sz w:val="22"/>
        </w:rPr>
        <w:t>provozování</w:t>
      </w:r>
      <w:r>
        <w:rPr>
          <w:sz w:val="22"/>
        </w:rPr>
        <w:t xml:space="preserve"> </w:t>
      </w:r>
      <w:r w:rsidR="009F391D">
        <w:rPr>
          <w:sz w:val="22"/>
        </w:rPr>
        <w:t>kanceláře-učebny autoškoly</w:t>
      </w:r>
      <w:r w:rsidR="0042291F">
        <w:rPr>
          <w:sz w:val="22"/>
        </w:rPr>
        <w:t>.</w:t>
      </w:r>
    </w:p>
    <w:p w14:paraId="731350D3" w14:textId="77777777" w:rsidR="00B42926" w:rsidRDefault="00B42926" w:rsidP="00B42926">
      <w:pPr>
        <w:widowControl w:val="0"/>
        <w:numPr>
          <w:ilvl w:val="0"/>
          <w:numId w:val="19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Podnájemce </w:t>
      </w:r>
      <w:r w:rsidR="0023186F" w:rsidRPr="00B42926">
        <w:rPr>
          <w:sz w:val="22"/>
          <w:szCs w:val="22"/>
        </w:rPr>
        <w:t xml:space="preserve">se zavazuje dodržovat veškeré právní předpisy. Zejména bezpečnostní, protipožární, hygienické a o ochraně životního prostředí, které se týkají předmětu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nájmu a provozování </w:t>
      </w:r>
      <w:r w:rsidR="005A7BA2" w:rsidRPr="00B42926">
        <w:rPr>
          <w:sz w:val="22"/>
          <w:szCs w:val="22"/>
        </w:rPr>
        <w:t>hostinské</w:t>
      </w:r>
      <w:r w:rsidR="0023186F" w:rsidRPr="00B42926">
        <w:rPr>
          <w:sz w:val="22"/>
          <w:szCs w:val="22"/>
        </w:rPr>
        <w:t xml:space="preserve"> činnosti.</w:t>
      </w:r>
    </w:p>
    <w:p w14:paraId="4710917C" w14:textId="77777777" w:rsidR="00B42926" w:rsidRPr="00DE5083" w:rsidRDefault="00B42926" w:rsidP="00B42926">
      <w:pPr>
        <w:widowControl w:val="0"/>
        <w:numPr>
          <w:ilvl w:val="0"/>
          <w:numId w:val="19"/>
        </w:numPr>
        <w:spacing w:before="120"/>
        <w:jc w:val="both"/>
        <w:rPr>
          <w:snapToGrid w:val="0"/>
          <w:sz w:val="22"/>
        </w:rPr>
      </w:pPr>
      <w:r>
        <w:rPr>
          <w:sz w:val="22"/>
          <w:szCs w:val="22"/>
        </w:rPr>
        <w:lastRenderedPageBreak/>
        <w:t>Nájemce prohlašuje</w:t>
      </w:r>
      <w:r w:rsidR="0023186F" w:rsidRPr="00B42926">
        <w:rPr>
          <w:sz w:val="22"/>
          <w:szCs w:val="22"/>
        </w:rPr>
        <w:t xml:space="preserve">, že předmět nájmu </w:t>
      </w:r>
      <w:r w:rsidR="00021613" w:rsidRPr="00B42926">
        <w:rPr>
          <w:sz w:val="22"/>
          <w:szCs w:val="22"/>
        </w:rPr>
        <w:t xml:space="preserve">předá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nájemci ve stavu způsobilém k užívání k účelu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>nájmu</w:t>
      </w:r>
      <w:r w:rsidR="008C52C6" w:rsidRPr="00B42926">
        <w:rPr>
          <w:sz w:val="22"/>
          <w:szCs w:val="22"/>
        </w:rPr>
        <w:t>.</w:t>
      </w:r>
      <w:r w:rsidR="0023186F" w:rsidRPr="00B42926">
        <w:rPr>
          <w:sz w:val="22"/>
          <w:szCs w:val="22"/>
        </w:rPr>
        <w:t xml:space="preserve"> </w:t>
      </w:r>
    </w:p>
    <w:p w14:paraId="539B408E" w14:textId="77777777" w:rsidR="007912C4" w:rsidRPr="00B42926" w:rsidRDefault="00B42926" w:rsidP="00B42926">
      <w:pPr>
        <w:widowControl w:val="0"/>
        <w:numPr>
          <w:ilvl w:val="0"/>
          <w:numId w:val="19"/>
        </w:numPr>
        <w:spacing w:before="120"/>
        <w:jc w:val="both"/>
        <w:rPr>
          <w:snapToGrid w:val="0"/>
          <w:sz w:val="22"/>
        </w:rPr>
      </w:pPr>
      <w:r>
        <w:rPr>
          <w:sz w:val="22"/>
          <w:szCs w:val="22"/>
        </w:rPr>
        <w:t>Podn</w:t>
      </w:r>
      <w:r w:rsidR="00021613" w:rsidRPr="00B42926">
        <w:rPr>
          <w:sz w:val="22"/>
          <w:szCs w:val="22"/>
        </w:rPr>
        <w:t>ájemce</w:t>
      </w:r>
      <w:r w:rsidR="0023186F" w:rsidRPr="00B42926">
        <w:rPr>
          <w:sz w:val="22"/>
          <w:szCs w:val="22"/>
        </w:rPr>
        <w:t xml:space="preserve"> se zavazuje, že stav předmětu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nájmu bude v případě ukončení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>nájemního vztahu</w:t>
      </w:r>
      <w:r w:rsidR="00021613" w:rsidRPr="00B42926">
        <w:rPr>
          <w:sz w:val="22"/>
          <w:szCs w:val="22"/>
        </w:rPr>
        <w:t xml:space="preserve"> stejný jako při jeho předání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nájemci s přihlédnutím k obvyklému opotřebení. Za tímto účelem se </w:t>
      </w:r>
      <w:r>
        <w:rPr>
          <w:sz w:val="22"/>
          <w:szCs w:val="22"/>
        </w:rPr>
        <w:t>pod</w:t>
      </w:r>
      <w:r w:rsidR="00021613" w:rsidRPr="00B42926">
        <w:rPr>
          <w:sz w:val="22"/>
          <w:szCs w:val="22"/>
        </w:rPr>
        <w:t>nájemce</w:t>
      </w:r>
      <w:r w:rsidR="0023186F" w:rsidRPr="00B42926">
        <w:rPr>
          <w:sz w:val="22"/>
          <w:szCs w:val="22"/>
        </w:rPr>
        <w:t xml:space="preserve"> zavazuje provádět běžnou údržbu a úklid předmětu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nájmu po celou dobu trvání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>nájemního vztahu.</w:t>
      </w:r>
    </w:p>
    <w:p w14:paraId="0608584A" w14:textId="77777777" w:rsidR="000C14DC" w:rsidRPr="00025C97" w:rsidRDefault="000C14DC">
      <w:pPr>
        <w:rPr>
          <w:sz w:val="22"/>
          <w:szCs w:val="22"/>
        </w:rPr>
      </w:pPr>
    </w:p>
    <w:p w14:paraId="092FB40D" w14:textId="77777777" w:rsidR="000A07D4" w:rsidRPr="00025C97" w:rsidRDefault="00AB4293">
      <w:pPr>
        <w:pStyle w:val="Nadpis2"/>
        <w:rPr>
          <w:sz w:val="22"/>
          <w:szCs w:val="22"/>
        </w:rPr>
      </w:pPr>
      <w:r w:rsidRPr="00025C97">
        <w:rPr>
          <w:sz w:val="22"/>
          <w:szCs w:val="22"/>
        </w:rPr>
        <w:t>3</w:t>
      </w:r>
      <w:r w:rsidR="000A07D4" w:rsidRPr="00025C97">
        <w:rPr>
          <w:sz w:val="22"/>
          <w:szCs w:val="22"/>
        </w:rPr>
        <w:t xml:space="preserve">. </w:t>
      </w:r>
      <w:r w:rsidR="00CD1D8A">
        <w:rPr>
          <w:sz w:val="22"/>
          <w:szCs w:val="22"/>
        </w:rPr>
        <w:t>Podn</w:t>
      </w:r>
      <w:r w:rsidR="000A07D4" w:rsidRPr="00025C97">
        <w:rPr>
          <w:sz w:val="22"/>
          <w:szCs w:val="22"/>
        </w:rPr>
        <w:t>ájemné</w:t>
      </w:r>
      <w:r w:rsidR="007912C4" w:rsidRPr="00025C97">
        <w:rPr>
          <w:sz w:val="22"/>
          <w:szCs w:val="22"/>
        </w:rPr>
        <w:t>, služby</w:t>
      </w:r>
      <w:r w:rsidR="000A07D4" w:rsidRPr="00025C97">
        <w:rPr>
          <w:sz w:val="22"/>
          <w:szCs w:val="22"/>
        </w:rPr>
        <w:t xml:space="preserve"> a jeh</w:t>
      </w:r>
      <w:r w:rsidR="008F1BEE" w:rsidRPr="00025C97">
        <w:rPr>
          <w:sz w:val="22"/>
          <w:szCs w:val="22"/>
        </w:rPr>
        <w:t>o</w:t>
      </w:r>
      <w:r w:rsidR="000A07D4" w:rsidRPr="00025C97">
        <w:rPr>
          <w:sz w:val="22"/>
          <w:szCs w:val="22"/>
        </w:rPr>
        <w:t xml:space="preserve"> úhrada</w:t>
      </w:r>
    </w:p>
    <w:p w14:paraId="061B0DCC" w14:textId="1F7CFD3C" w:rsidR="00CD1D8A" w:rsidRDefault="00B83BCA" w:rsidP="00CD1D8A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025C97">
        <w:rPr>
          <w:sz w:val="22"/>
          <w:szCs w:val="22"/>
        </w:rPr>
        <w:t xml:space="preserve">Smluvní strany sjednávají </w:t>
      </w:r>
      <w:r w:rsidR="00CD1D8A">
        <w:rPr>
          <w:sz w:val="22"/>
          <w:szCs w:val="22"/>
        </w:rPr>
        <w:t>pod</w:t>
      </w:r>
      <w:r w:rsidRPr="00025C97">
        <w:rPr>
          <w:sz w:val="22"/>
          <w:szCs w:val="22"/>
        </w:rPr>
        <w:t xml:space="preserve">nájemné za užívání předmětu </w:t>
      </w:r>
      <w:r w:rsidR="00CD1D8A">
        <w:rPr>
          <w:sz w:val="22"/>
          <w:szCs w:val="22"/>
        </w:rPr>
        <w:t>pod</w:t>
      </w:r>
      <w:r w:rsidRPr="00025C97">
        <w:rPr>
          <w:sz w:val="22"/>
          <w:szCs w:val="22"/>
        </w:rPr>
        <w:t xml:space="preserve">nájmu </w:t>
      </w:r>
      <w:r w:rsidR="00A015B2">
        <w:rPr>
          <w:sz w:val="22"/>
          <w:szCs w:val="22"/>
        </w:rPr>
        <w:t xml:space="preserve">dle </w:t>
      </w:r>
      <w:r w:rsidRPr="00025C97">
        <w:rPr>
          <w:sz w:val="22"/>
          <w:szCs w:val="22"/>
        </w:rPr>
        <w:t xml:space="preserve">této smlouvy </w:t>
      </w:r>
      <w:r w:rsidRPr="00025C97">
        <w:rPr>
          <w:b/>
          <w:sz w:val="22"/>
          <w:szCs w:val="22"/>
        </w:rPr>
        <w:t xml:space="preserve">ve výši </w:t>
      </w:r>
      <w:r w:rsidR="0042291F">
        <w:rPr>
          <w:b/>
          <w:sz w:val="22"/>
          <w:szCs w:val="22"/>
        </w:rPr>
        <w:t>1</w:t>
      </w:r>
      <w:r w:rsidR="000C7896">
        <w:rPr>
          <w:b/>
          <w:sz w:val="22"/>
          <w:szCs w:val="22"/>
        </w:rPr>
        <w:t xml:space="preserve"> </w:t>
      </w:r>
      <w:r w:rsidR="00034D39">
        <w:rPr>
          <w:b/>
          <w:sz w:val="22"/>
          <w:szCs w:val="22"/>
        </w:rPr>
        <w:t>2</w:t>
      </w:r>
      <w:r w:rsidR="0042291F">
        <w:rPr>
          <w:b/>
          <w:sz w:val="22"/>
          <w:szCs w:val="22"/>
        </w:rPr>
        <w:t>00</w:t>
      </w:r>
      <w:r w:rsidRPr="00025C97">
        <w:rPr>
          <w:b/>
          <w:sz w:val="22"/>
          <w:szCs w:val="22"/>
        </w:rPr>
        <w:t xml:space="preserve"> Kč</w:t>
      </w:r>
      <w:r w:rsidR="0042291F">
        <w:rPr>
          <w:b/>
          <w:sz w:val="22"/>
          <w:szCs w:val="22"/>
        </w:rPr>
        <w:t xml:space="preserve">/měsíc, </w:t>
      </w:r>
      <w:r w:rsidR="008C52C6" w:rsidRPr="00025C97">
        <w:rPr>
          <w:b/>
          <w:sz w:val="22"/>
          <w:szCs w:val="22"/>
        </w:rPr>
        <w:t xml:space="preserve">za </w:t>
      </w:r>
      <w:r w:rsidR="003F3641" w:rsidRPr="00025C97">
        <w:rPr>
          <w:b/>
          <w:sz w:val="22"/>
          <w:szCs w:val="22"/>
        </w:rPr>
        <w:t>každ</w:t>
      </w:r>
      <w:r w:rsidR="002A3FD2" w:rsidRPr="00025C97">
        <w:rPr>
          <w:b/>
          <w:sz w:val="22"/>
          <w:szCs w:val="22"/>
        </w:rPr>
        <w:t>ý</w:t>
      </w:r>
      <w:r w:rsidR="003F3641" w:rsidRPr="00025C97">
        <w:rPr>
          <w:b/>
          <w:sz w:val="22"/>
          <w:szCs w:val="22"/>
        </w:rPr>
        <w:t xml:space="preserve"> jednotliv</w:t>
      </w:r>
      <w:r w:rsidR="002A3FD2" w:rsidRPr="00025C97">
        <w:rPr>
          <w:b/>
          <w:sz w:val="22"/>
          <w:szCs w:val="22"/>
        </w:rPr>
        <w:t>ý</w:t>
      </w:r>
      <w:r w:rsidR="003F3641" w:rsidRPr="00025C97">
        <w:rPr>
          <w:b/>
          <w:sz w:val="22"/>
          <w:szCs w:val="22"/>
        </w:rPr>
        <w:t xml:space="preserve"> </w:t>
      </w:r>
      <w:r w:rsidRPr="00025C97">
        <w:rPr>
          <w:b/>
          <w:sz w:val="22"/>
          <w:szCs w:val="22"/>
        </w:rPr>
        <w:t>kalendářní</w:t>
      </w:r>
      <w:r w:rsidR="002A3FD2" w:rsidRPr="00025C97">
        <w:rPr>
          <w:b/>
          <w:sz w:val="22"/>
          <w:szCs w:val="22"/>
        </w:rPr>
        <w:t xml:space="preserve"> měsíc</w:t>
      </w:r>
      <w:r w:rsidR="008C52C6" w:rsidRPr="00025C97">
        <w:rPr>
          <w:sz w:val="22"/>
          <w:szCs w:val="22"/>
        </w:rPr>
        <w:t xml:space="preserve">. </w:t>
      </w:r>
      <w:r w:rsidR="00CD1D8A">
        <w:rPr>
          <w:sz w:val="22"/>
          <w:szCs w:val="22"/>
        </w:rPr>
        <w:t>Podn</w:t>
      </w:r>
      <w:r w:rsidR="008C52C6" w:rsidRPr="00025C97">
        <w:rPr>
          <w:sz w:val="22"/>
          <w:szCs w:val="22"/>
        </w:rPr>
        <w:t xml:space="preserve">ájemné bude hrazeno </w:t>
      </w:r>
      <w:r w:rsidR="00CD1D8A">
        <w:rPr>
          <w:sz w:val="22"/>
          <w:szCs w:val="22"/>
        </w:rPr>
        <w:t xml:space="preserve">na účet nájemce č. </w:t>
      </w:r>
      <w:r w:rsidR="000C7896">
        <w:rPr>
          <w:sz w:val="22"/>
          <w:szCs w:val="22"/>
        </w:rPr>
        <w:t>109558323/0300</w:t>
      </w:r>
      <w:r w:rsidR="008C52C6" w:rsidRPr="00025C97">
        <w:rPr>
          <w:sz w:val="22"/>
          <w:szCs w:val="22"/>
        </w:rPr>
        <w:t xml:space="preserve"> a to </w:t>
      </w:r>
      <w:r w:rsidR="000C7896">
        <w:rPr>
          <w:sz w:val="22"/>
          <w:szCs w:val="22"/>
        </w:rPr>
        <w:t>na základě vystavené faktury se splatností 14 dní</w:t>
      </w:r>
    </w:p>
    <w:p w14:paraId="56ED11FE" w14:textId="6DEB719F" w:rsidR="00CD1D8A" w:rsidRDefault="00CD1D8A" w:rsidP="00CD1D8A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Podn</w:t>
      </w:r>
      <w:r w:rsidR="008C52C6" w:rsidRPr="00CD1D8A">
        <w:rPr>
          <w:sz w:val="22"/>
          <w:szCs w:val="22"/>
        </w:rPr>
        <w:t xml:space="preserve">ájemce </w:t>
      </w:r>
      <w:r w:rsidR="00AE1BE4" w:rsidRPr="00CD1D8A">
        <w:rPr>
          <w:sz w:val="22"/>
          <w:szCs w:val="22"/>
        </w:rPr>
        <w:t xml:space="preserve">se </w:t>
      </w:r>
      <w:r w:rsidR="008C52C6" w:rsidRPr="00CD1D8A">
        <w:rPr>
          <w:sz w:val="22"/>
          <w:szCs w:val="22"/>
        </w:rPr>
        <w:t xml:space="preserve">dále </w:t>
      </w:r>
      <w:r w:rsidR="00AE1BE4" w:rsidRPr="00CD1D8A">
        <w:rPr>
          <w:sz w:val="22"/>
          <w:szCs w:val="22"/>
        </w:rPr>
        <w:t xml:space="preserve">zavazuje </w:t>
      </w:r>
      <w:r w:rsidR="008C52C6" w:rsidRPr="00CD1D8A">
        <w:rPr>
          <w:sz w:val="22"/>
          <w:szCs w:val="22"/>
        </w:rPr>
        <w:t>hradit za služby spojené s </w:t>
      </w:r>
      <w:r>
        <w:rPr>
          <w:sz w:val="22"/>
          <w:szCs w:val="22"/>
        </w:rPr>
        <w:t>pod</w:t>
      </w:r>
      <w:r w:rsidR="008C52C6" w:rsidRPr="00CD1D8A">
        <w:rPr>
          <w:sz w:val="22"/>
          <w:szCs w:val="22"/>
        </w:rPr>
        <w:t xml:space="preserve">nájmem nebytových prostor </w:t>
      </w:r>
      <w:r>
        <w:rPr>
          <w:sz w:val="22"/>
          <w:szCs w:val="22"/>
        </w:rPr>
        <w:t xml:space="preserve">náklady na základě </w:t>
      </w:r>
      <w:r w:rsidR="009E705B">
        <w:rPr>
          <w:sz w:val="22"/>
          <w:szCs w:val="22"/>
        </w:rPr>
        <w:t>vyúčtování, které bude provádět nájemce na základě odpočtových měřidel.</w:t>
      </w:r>
      <w:r w:rsidR="000C7896">
        <w:rPr>
          <w:sz w:val="22"/>
          <w:szCs w:val="22"/>
        </w:rPr>
        <w:t xml:space="preserve"> Na tyto služby bude podnájemce hradit paušální částku 200 Kč/měsíc.</w:t>
      </w:r>
    </w:p>
    <w:p w14:paraId="5FD810AB" w14:textId="1519BBF1" w:rsidR="00C7573A" w:rsidRDefault="00A015B2" w:rsidP="00CD1D8A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 xml:space="preserve">Neuhradí-li </w:t>
      </w:r>
      <w:r w:rsidR="00CD1D8A" w:rsidRPr="00CD1D8A">
        <w:rPr>
          <w:sz w:val="22"/>
          <w:szCs w:val="22"/>
        </w:rPr>
        <w:t>pod</w:t>
      </w:r>
      <w:r w:rsidRPr="00CD1D8A">
        <w:rPr>
          <w:sz w:val="22"/>
          <w:szCs w:val="22"/>
        </w:rPr>
        <w:t xml:space="preserve">nájemce včas splatné </w:t>
      </w:r>
      <w:r w:rsidR="00CD1D8A" w:rsidRPr="00CD1D8A">
        <w:rPr>
          <w:sz w:val="22"/>
          <w:szCs w:val="22"/>
        </w:rPr>
        <w:t>pod</w:t>
      </w:r>
      <w:r w:rsidRPr="00CD1D8A">
        <w:rPr>
          <w:sz w:val="22"/>
          <w:szCs w:val="22"/>
        </w:rPr>
        <w:t xml:space="preserve">nájemné, má </w:t>
      </w:r>
      <w:r w:rsidR="00CD1D8A" w:rsidRPr="00CD1D8A">
        <w:rPr>
          <w:sz w:val="22"/>
          <w:szCs w:val="22"/>
        </w:rPr>
        <w:t>nájemce</w:t>
      </w:r>
      <w:r w:rsidRPr="00CD1D8A">
        <w:rPr>
          <w:sz w:val="22"/>
          <w:szCs w:val="22"/>
        </w:rPr>
        <w:t xml:space="preserve"> právo vedle zákonného úroku z prodlení požadovat i smluvní pokutu ve výši </w:t>
      </w:r>
      <w:r w:rsidR="00CD1D8A" w:rsidRPr="00CD1D8A">
        <w:rPr>
          <w:sz w:val="22"/>
          <w:szCs w:val="22"/>
        </w:rPr>
        <w:t>0,</w:t>
      </w:r>
      <w:r w:rsidR="000C7896">
        <w:rPr>
          <w:sz w:val="22"/>
          <w:szCs w:val="22"/>
        </w:rPr>
        <w:t>2</w:t>
      </w:r>
      <w:r w:rsidRPr="00CD1D8A">
        <w:rPr>
          <w:sz w:val="22"/>
          <w:szCs w:val="22"/>
        </w:rPr>
        <w:t xml:space="preserve"> % z dlužné částky za každý den prodlení. </w:t>
      </w:r>
    </w:p>
    <w:p w14:paraId="7F045053" w14:textId="77777777" w:rsidR="00CD1D8A" w:rsidRPr="00CD1D8A" w:rsidRDefault="00CD1D8A" w:rsidP="00CD1D8A">
      <w:pPr>
        <w:spacing w:before="120"/>
        <w:ind w:left="360"/>
        <w:jc w:val="both"/>
        <w:rPr>
          <w:sz w:val="22"/>
          <w:szCs w:val="22"/>
        </w:rPr>
      </w:pPr>
    </w:p>
    <w:p w14:paraId="638A890B" w14:textId="77777777" w:rsidR="000A07D4" w:rsidRPr="00025C97" w:rsidRDefault="00104E4D" w:rsidP="00CD1D8A">
      <w:pPr>
        <w:pStyle w:val="Nadpis2"/>
        <w:spacing w:before="120"/>
        <w:rPr>
          <w:sz w:val="22"/>
          <w:szCs w:val="22"/>
        </w:rPr>
      </w:pPr>
      <w:r w:rsidRPr="00025C97">
        <w:rPr>
          <w:sz w:val="22"/>
          <w:szCs w:val="22"/>
        </w:rPr>
        <w:t>4</w:t>
      </w:r>
      <w:r w:rsidR="000A07D4" w:rsidRPr="00025C97">
        <w:rPr>
          <w:sz w:val="22"/>
          <w:szCs w:val="22"/>
        </w:rPr>
        <w:t xml:space="preserve">. Doba trvání </w:t>
      </w:r>
      <w:r w:rsidR="003B3109" w:rsidRPr="00025C97">
        <w:rPr>
          <w:sz w:val="22"/>
          <w:szCs w:val="22"/>
        </w:rPr>
        <w:t>po</w:t>
      </w:r>
      <w:r w:rsidR="002C0819" w:rsidRPr="00025C97">
        <w:rPr>
          <w:sz w:val="22"/>
          <w:szCs w:val="22"/>
        </w:rPr>
        <w:t>d</w:t>
      </w:r>
      <w:r w:rsidR="000A07D4" w:rsidRPr="00025C97">
        <w:rPr>
          <w:sz w:val="22"/>
          <w:szCs w:val="22"/>
        </w:rPr>
        <w:t>nájmu</w:t>
      </w:r>
    </w:p>
    <w:p w14:paraId="54B865CD" w14:textId="55F7F27D" w:rsidR="00CD1D8A" w:rsidRDefault="00A015B2" w:rsidP="00CD1D8A">
      <w:pPr>
        <w:pStyle w:val="Zkladntext"/>
        <w:tabs>
          <w:tab w:val="left" w:pos="0"/>
        </w:tabs>
        <w:spacing w:before="120"/>
        <w:rPr>
          <w:b/>
          <w:szCs w:val="22"/>
        </w:rPr>
      </w:pPr>
      <w:r>
        <w:rPr>
          <w:sz w:val="22"/>
          <w:szCs w:val="22"/>
        </w:rPr>
        <w:t>Tato sm</w:t>
      </w:r>
      <w:r w:rsidR="000A07D4" w:rsidRPr="00025C97">
        <w:rPr>
          <w:sz w:val="22"/>
          <w:szCs w:val="22"/>
        </w:rPr>
        <w:t xml:space="preserve">louva se uzavírá </w:t>
      </w:r>
      <w:r w:rsidR="000A07D4" w:rsidRPr="00025C97">
        <w:rPr>
          <w:b/>
          <w:bCs/>
          <w:sz w:val="22"/>
          <w:szCs w:val="22"/>
        </w:rPr>
        <w:t xml:space="preserve">na dobu </w:t>
      </w:r>
      <w:r w:rsidR="00CD1D8A">
        <w:rPr>
          <w:b/>
          <w:bCs/>
          <w:sz w:val="22"/>
          <w:szCs w:val="22"/>
        </w:rPr>
        <w:t xml:space="preserve">neurčitou. </w:t>
      </w:r>
      <w:r w:rsidR="00CD1D8A">
        <w:rPr>
          <w:bCs/>
          <w:sz w:val="22"/>
          <w:szCs w:val="22"/>
        </w:rPr>
        <w:t>Podnájemce bere na vědomí, že tato smlouva je odvozeným vztahem od nájemní smlouvy specifikované v čl. I. odst. 1. této smlouvy a skončí tedy nejpozději ke dni ukončení nájemního vztahu.</w:t>
      </w:r>
      <w:r w:rsidR="00CD1D8A" w:rsidRPr="00CD1D8A">
        <w:rPr>
          <w:b/>
          <w:szCs w:val="22"/>
        </w:rPr>
        <w:t xml:space="preserve"> </w:t>
      </w:r>
    </w:p>
    <w:p w14:paraId="41265E83" w14:textId="77777777" w:rsidR="00CD1D8A" w:rsidRPr="00CD1D8A" w:rsidRDefault="00CD1D8A" w:rsidP="00CD1D8A">
      <w:pPr>
        <w:pStyle w:val="Nadpis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O</w:t>
      </w:r>
      <w:r w:rsidRPr="00CD1D8A">
        <w:rPr>
          <w:rFonts w:ascii="Times New Roman" w:hAnsi="Times New Roman" w:cs="Times New Roman"/>
          <w:sz w:val="22"/>
          <w:szCs w:val="22"/>
        </w:rPr>
        <w:t>dstoupení od smlouvy</w:t>
      </w:r>
    </w:p>
    <w:p w14:paraId="780496C9" w14:textId="77777777" w:rsidR="00CD1D8A" w:rsidRPr="00CD1D8A" w:rsidRDefault="00CD1D8A" w:rsidP="00CD1D8A">
      <w:pPr>
        <w:widowControl w:val="0"/>
        <w:jc w:val="both"/>
        <w:rPr>
          <w:snapToGrid w:val="0"/>
          <w:sz w:val="22"/>
          <w:szCs w:val="22"/>
        </w:rPr>
      </w:pPr>
      <w:r w:rsidRPr="00CD1D8A">
        <w:rPr>
          <w:snapToGrid w:val="0"/>
          <w:sz w:val="22"/>
          <w:szCs w:val="22"/>
        </w:rPr>
        <w:t>Nájemce je oprávněn okamžitě odstoupit od smlouvy:</w:t>
      </w:r>
    </w:p>
    <w:p w14:paraId="63199CFF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4"/>
        </w:numPr>
        <w:snapToGrid w:val="0"/>
        <w:spacing w:after="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 xml:space="preserve">při neplnění podmínek stanovených </w:t>
      </w:r>
      <w:r>
        <w:rPr>
          <w:sz w:val="22"/>
          <w:szCs w:val="22"/>
        </w:rPr>
        <w:t>v této smlouvě</w:t>
      </w:r>
      <w:r w:rsidRPr="00CD1D8A">
        <w:rPr>
          <w:sz w:val="22"/>
          <w:szCs w:val="22"/>
        </w:rPr>
        <w:t>,</w:t>
      </w:r>
    </w:p>
    <w:p w14:paraId="68A8C5C4" w14:textId="7404BF3C" w:rsidR="00CD1D8A" w:rsidRDefault="00CD1D8A" w:rsidP="00CD1D8A">
      <w:pPr>
        <w:pStyle w:val="Zkladntextodsazen"/>
        <w:widowControl w:val="0"/>
        <w:numPr>
          <w:ilvl w:val="0"/>
          <w:numId w:val="24"/>
        </w:numPr>
        <w:snapToGrid w:val="0"/>
        <w:spacing w:after="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>při neplacení podnájemného v dohodnutém termínu</w:t>
      </w:r>
      <w:r>
        <w:rPr>
          <w:sz w:val="22"/>
          <w:szCs w:val="22"/>
        </w:rPr>
        <w:t>.</w:t>
      </w:r>
      <w:r w:rsidRPr="00CD1D8A">
        <w:rPr>
          <w:sz w:val="22"/>
          <w:szCs w:val="22"/>
        </w:rPr>
        <w:t xml:space="preserve"> </w:t>
      </w:r>
    </w:p>
    <w:p w14:paraId="2DB7D5F5" w14:textId="77777777" w:rsidR="00CD1D8A" w:rsidRPr="00CD1D8A" w:rsidRDefault="00CD1D8A" w:rsidP="00CD1D8A">
      <w:pPr>
        <w:widowControl w:val="0"/>
        <w:jc w:val="both"/>
        <w:rPr>
          <w:snapToGrid w:val="0"/>
          <w:sz w:val="22"/>
          <w:szCs w:val="22"/>
          <w:u w:val="single"/>
        </w:rPr>
      </w:pPr>
    </w:p>
    <w:p w14:paraId="0097E51C" w14:textId="77777777" w:rsidR="00CD1D8A" w:rsidRPr="00CD1D8A" w:rsidRDefault="00CD1D8A" w:rsidP="00CD1D8A">
      <w:pPr>
        <w:widowControl w:val="0"/>
        <w:tabs>
          <w:tab w:val="left" w:pos="0"/>
        </w:tabs>
        <w:spacing w:before="120"/>
        <w:jc w:val="center"/>
        <w:rPr>
          <w:b/>
          <w:snapToGrid w:val="0"/>
          <w:sz w:val="22"/>
          <w:szCs w:val="22"/>
        </w:rPr>
      </w:pPr>
      <w:r w:rsidRPr="00CD1D8A">
        <w:rPr>
          <w:b/>
          <w:snapToGrid w:val="0"/>
          <w:sz w:val="22"/>
          <w:szCs w:val="22"/>
        </w:rPr>
        <w:t>6. Ukončení podnájmu</w:t>
      </w:r>
    </w:p>
    <w:p w14:paraId="5E3D1320" w14:textId="77777777" w:rsidR="00CD1D8A" w:rsidRPr="00CD1D8A" w:rsidRDefault="00CD1D8A" w:rsidP="00CD1D8A">
      <w:pPr>
        <w:widowControl w:val="0"/>
        <w:numPr>
          <w:ilvl w:val="0"/>
          <w:numId w:val="25"/>
        </w:numPr>
        <w:tabs>
          <w:tab w:val="left" w:pos="360"/>
        </w:tabs>
        <w:spacing w:before="120"/>
        <w:jc w:val="both"/>
        <w:rPr>
          <w:snapToGrid w:val="0"/>
          <w:sz w:val="22"/>
          <w:szCs w:val="22"/>
        </w:rPr>
      </w:pPr>
      <w:r w:rsidRPr="00CD1D8A">
        <w:rPr>
          <w:sz w:val="22"/>
          <w:szCs w:val="22"/>
        </w:rPr>
        <w:t xml:space="preserve"> Podnájem podle této smlouvy může skončit: </w:t>
      </w:r>
    </w:p>
    <w:p w14:paraId="6813960E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2"/>
        </w:numPr>
        <w:snapToGrid w:val="0"/>
        <w:spacing w:after="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>písemnou dohodou nájemce a podnájemce k datu uvedenému v dohodě,</w:t>
      </w:r>
    </w:p>
    <w:p w14:paraId="52707DD0" w14:textId="7040E00E" w:rsidR="00CD1D8A" w:rsidRPr="00CD1D8A" w:rsidRDefault="00CD1D8A" w:rsidP="00CD1D8A">
      <w:pPr>
        <w:pStyle w:val="Zkladntextodsazen"/>
        <w:widowControl w:val="0"/>
        <w:numPr>
          <w:ilvl w:val="0"/>
          <w:numId w:val="22"/>
        </w:numPr>
        <w:snapToGrid w:val="0"/>
        <w:ind w:left="1060" w:hanging="357"/>
        <w:jc w:val="both"/>
        <w:rPr>
          <w:sz w:val="22"/>
          <w:szCs w:val="22"/>
        </w:rPr>
      </w:pPr>
      <w:r w:rsidRPr="00CD1D8A">
        <w:rPr>
          <w:sz w:val="22"/>
          <w:szCs w:val="22"/>
        </w:rPr>
        <w:t xml:space="preserve">na základě výpovědi, kterou je nájemce či podnájemce oprávněn podat z jakéhokoli </w:t>
      </w:r>
      <w:r w:rsidR="009E705B" w:rsidRPr="00CD1D8A">
        <w:rPr>
          <w:sz w:val="22"/>
          <w:szCs w:val="22"/>
        </w:rPr>
        <w:t>důvodu,</w:t>
      </w:r>
      <w:r w:rsidRPr="00CD1D8A">
        <w:rPr>
          <w:sz w:val="22"/>
          <w:szCs w:val="22"/>
        </w:rPr>
        <w:t xml:space="preserve"> a</w:t>
      </w:r>
      <w:r w:rsidR="00F42719">
        <w:rPr>
          <w:sz w:val="22"/>
          <w:szCs w:val="22"/>
        </w:rPr>
        <w:t> </w:t>
      </w:r>
      <w:r w:rsidRPr="00CD1D8A">
        <w:rPr>
          <w:sz w:val="22"/>
          <w:szCs w:val="22"/>
        </w:rPr>
        <w:t>i</w:t>
      </w:r>
      <w:r w:rsidR="00F42719">
        <w:rPr>
          <w:sz w:val="22"/>
          <w:szCs w:val="22"/>
        </w:rPr>
        <w:t> </w:t>
      </w:r>
      <w:r w:rsidRPr="00CD1D8A">
        <w:rPr>
          <w:sz w:val="22"/>
          <w:szCs w:val="22"/>
        </w:rPr>
        <w:t>bez uvedení důvodu.</w:t>
      </w:r>
      <w:r w:rsidR="009E705B">
        <w:rPr>
          <w:sz w:val="22"/>
          <w:szCs w:val="22"/>
        </w:rPr>
        <w:t xml:space="preserve"> Výpovědní lhůta při podání výpovědi činí 1 </w:t>
      </w:r>
      <w:r w:rsidR="000C7896">
        <w:rPr>
          <w:sz w:val="22"/>
          <w:szCs w:val="22"/>
        </w:rPr>
        <w:t>měsíc</w:t>
      </w:r>
      <w:r w:rsidR="009E705B">
        <w:rPr>
          <w:sz w:val="22"/>
          <w:szCs w:val="22"/>
        </w:rPr>
        <w:t xml:space="preserve"> a začíná běžet prvním dnem následujícího kalendářního </w:t>
      </w:r>
      <w:r w:rsidR="000C7896">
        <w:rPr>
          <w:sz w:val="22"/>
          <w:szCs w:val="22"/>
        </w:rPr>
        <w:t>měsíce</w:t>
      </w:r>
      <w:r w:rsidR="009E705B">
        <w:rPr>
          <w:sz w:val="22"/>
          <w:szCs w:val="22"/>
        </w:rPr>
        <w:t>.</w:t>
      </w:r>
    </w:p>
    <w:p w14:paraId="40976F87" w14:textId="77777777" w:rsidR="00CD1D8A" w:rsidRPr="00CD1D8A" w:rsidRDefault="00CD1D8A" w:rsidP="00CD1D8A">
      <w:pPr>
        <w:widowControl w:val="0"/>
        <w:numPr>
          <w:ilvl w:val="0"/>
          <w:numId w:val="25"/>
        </w:numPr>
        <w:tabs>
          <w:tab w:val="left" w:pos="360"/>
        </w:tabs>
        <w:jc w:val="both"/>
        <w:rPr>
          <w:sz w:val="22"/>
          <w:szCs w:val="22"/>
        </w:rPr>
      </w:pPr>
      <w:r w:rsidRPr="00CD1D8A">
        <w:rPr>
          <w:sz w:val="22"/>
          <w:szCs w:val="22"/>
        </w:rPr>
        <w:t>Podnájemní vztah zaniká:</w:t>
      </w:r>
    </w:p>
    <w:p w14:paraId="0C9E5527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3"/>
        </w:numPr>
        <w:snapToGrid w:val="0"/>
        <w:spacing w:after="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>uplynutím výpovědní lhůty při výpovědi dané nájemcem nebo podnájemcem,</w:t>
      </w:r>
    </w:p>
    <w:p w14:paraId="31357B1B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3"/>
        </w:numPr>
        <w:snapToGrid w:val="0"/>
        <w:ind w:left="1060" w:hanging="357"/>
        <w:contextualSpacing/>
        <w:jc w:val="both"/>
        <w:rPr>
          <w:sz w:val="22"/>
          <w:szCs w:val="22"/>
        </w:rPr>
      </w:pPr>
      <w:r w:rsidRPr="00CD1D8A">
        <w:rPr>
          <w:sz w:val="22"/>
          <w:szCs w:val="22"/>
        </w:rPr>
        <w:t>k datu uvedenému v dohodě obou smluvníc</w:t>
      </w:r>
      <w:r w:rsidR="00DE5083">
        <w:rPr>
          <w:sz w:val="22"/>
          <w:szCs w:val="22"/>
        </w:rPr>
        <w:t>h stran,</w:t>
      </w:r>
    </w:p>
    <w:p w14:paraId="6BC08EA7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3"/>
        </w:numPr>
        <w:snapToGrid w:val="0"/>
        <w:ind w:left="1060" w:hanging="357"/>
        <w:contextualSpacing/>
        <w:jc w:val="both"/>
        <w:rPr>
          <w:sz w:val="22"/>
          <w:szCs w:val="22"/>
        </w:rPr>
      </w:pPr>
      <w:r w:rsidRPr="00CD1D8A">
        <w:rPr>
          <w:sz w:val="22"/>
          <w:szCs w:val="22"/>
        </w:rPr>
        <w:t>zánikem nájemního vztahu</w:t>
      </w:r>
    </w:p>
    <w:p w14:paraId="552D8052" w14:textId="77777777" w:rsidR="000A07D4" w:rsidRPr="00DE5083" w:rsidRDefault="00DE5083" w:rsidP="00DE508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0A07D4" w:rsidRPr="00DE5083">
        <w:rPr>
          <w:b/>
          <w:sz w:val="22"/>
          <w:szCs w:val="22"/>
        </w:rPr>
        <w:t>. Ostatní ujednání</w:t>
      </w:r>
    </w:p>
    <w:p w14:paraId="4DA0BA1B" w14:textId="77777777" w:rsidR="00AE1BE4" w:rsidRDefault="00DE5083" w:rsidP="00DE5083">
      <w:pPr>
        <w:numPr>
          <w:ilvl w:val="0"/>
          <w:numId w:val="26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Podn</w:t>
      </w:r>
      <w:r w:rsidR="00021613" w:rsidRPr="00CD1D8A">
        <w:rPr>
          <w:sz w:val="22"/>
          <w:szCs w:val="22"/>
        </w:rPr>
        <w:t>ájemce</w:t>
      </w:r>
      <w:r w:rsidR="00E52D96" w:rsidRPr="00CD1D8A">
        <w:rPr>
          <w:sz w:val="22"/>
          <w:szCs w:val="22"/>
        </w:rPr>
        <w:t xml:space="preserve"> ne</w:t>
      </w:r>
      <w:r w:rsidR="00021613" w:rsidRPr="00CD1D8A">
        <w:rPr>
          <w:sz w:val="22"/>
          <w:szCs w:val="22"/>
        </w:rPr>
        <w:t xml:space="preserve">ní oprávněn přenechat </w:t>
      </w:r>
      <w:r w:rsidR="00A015B2" w:rsidRPr="00CD1D8A">
        <w:rPr>
          <w:sz w:val="22"/>
          <w:szCs w:val="22"/>
        </w:rPr>
        <w:t xml:space="preserve">předmět </w:t>
      </w:r>
      <w:r>
        <w:rPr>
          <w:sz w:val="22"/>
          <w:szCs w:val="22"/>
        </w:rPr>
        <w:t>pod</w:t>
      </w:r>
      <w:r w:rsidR="00A015B2" w:rsidRPr="00CD1D8A">
        <w:rPr>
          <w:sz w:val="22"/>
          <w:szCs w:val="22"/>
        </w:rPr>
        <w:t xml:space="preserve">nájmu </w:t>
      </w:r>
      <w:r>
        <w:rPr>
          <w:sz w:val="22"/>
          <w:szCs w:val="22"/>
        </w:rPr>
        <w:t>do</w:t>
      </w:r>
      <w:r w:rsidR="00021613" w:rsidRPr="00CD1D8A">
        <w:rPr>
          <w:sz w:val="22"/>
          <w:szCs w:val="22"/>
        </w:rPr>
        <w:t xml:space="preserve"> užívání</w:t>
      </w:r>
      <w:r w:rsidR="008C52C6" w:rsidRPr="00CD1D8A">
        <w:rPr>
          <w:sz w:val="22"/>
          <w:szCs w:val="22"/>
        </w:rPr>
        <w:t xml:space="preserve"> třetím osobám.</w:t>
      </w:r>
    </w:p>
    <w:p w14:paraId="2A10825D" w14:textId="4E5D17DB" w:rsidR="00DE5083" w:rsidRDefault="00DE5083" w:rsidP="00DE5083">
      <w:pPr>
        <w:numPr>
          <w:ilvl w:val="0"/>
          <w:numId w:val="26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Podn</w:t>
      </w:r>
      <w:r w:rsidR="008C52C6" w:rsidRPr="00DE5083">
        <w:rPr>
          <w:sz w:val="22"/>
          <w:szCs w:val="22"/>
        </w:rPr>
        <w:t>ájemce je povinen kdykoliv ve své provozní době umožnit pro</w:t>
      </w:r>
      <w:r w:rsidR="00AE1BE4" w:rsidRPr="00DE5083">
        <w:rPr>
          <w:sz w:val="22"/>
          <w:szCs w:val="22"/>
        </w:rPr>
        <w:t>najímateli</w:t>
      </w:r>
      <w:r w:rsidR="009E705B">
        <w:rPr>
          <w:sz w:val="22"/>
          <w:szCs w:val="22"/>
        </w:rPr>
        <w:t xml:space="preserve"> a nájemci</w:t>
      </w:r>
      <w:r w:rsidR="00AE1BE4" w:rsidRPr="00DE5083">
        <w:rPr>
          <w:sz w:val="22"/>
          <w:szCs w:val="22"/>
        </w:rPr>
        <w:t xml:space="preserve"> vstup do </w:t>
      </w:r>
      <w:proofErr w:type="spellStart"/>
      <w:r>
        <w:rPr>
          <w:sz w:val="22"/>
          <w:szCs w:val="22"/>
        </w:rPr>
        <w:t>podnajatých</w:t>
      </w:r>
      <w:proofErr w:type="spellEnd"/>
      <w:r w:rsidR="00AE1BE4" w:rsidRPr="00DE5083">
        <w:rPr>
          <w:sz w:val="22"/>
          <w:szCs w:val="22"/>
        </w:rPr>
        <w:t xml:space="preserve"> </w:t>
      </w:r>
      <w:r w:rsidR="008C52C6" w:rsidRPr="00DE5083">
        <w:rPr>
          <w:sz w:val="22"/>
          <w:szCs w:val="22"/>
        </w:rPr>
        <w:t>prosto</w:t>
      </w:r>
      <w:r w:rsidR="00A015B2" w:rsidRPr="00DE5083">
        <w:rPr>
          <w:sz w:val="22"/>
          <w:szCs w:val="22"/>
        </w:rPr>
        <w:t>r</w:t>
      </w:r>
      <w:r w:rsidR="008C52C6" w:rsidRPr="00DE5083">
        <w:rPr>
          <w:sz w:val="22"/>
          <w:szCs w:val="22"/>
        </w:rPr>
        <w:t xml:space="preserve"> za účelem kontroly dodržování práv a povinností vyplývajících z této smlouvy.</w:t>
      </w:r>
    </w:p>
    <w:p w14:paraId="5665FA7B" w14:textId="77777777" w:rsidR="00DE5083" w:rsidRDefault="00AE1BE4" w:rsidP="00DE5083">
      <w:pPr>
        <w:numPr>
          <w:ilvl w:val="0"/>
          <w:numId w:val="26"/>
        </w:numPr>
        <w:spacing w:before="120"/>
        <w:jc w:val="both"/>
        <w:rPr>
          <w:sz w:val="22"/>
          <w:szCs w:val="22"/>
        </w:rPr>
      </w:pPr>
      <w:r w:rsidRPr="00DE5083">
        <w:rPr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</w:t>
      </w:r>
    </w:p>
    <w:p w14:paraId="436C0ED7" w14:textId="646919F4" w:rsidR="00AE1BE4" w:rsidRPr="00AE1BE4" w:rsidRDefault="00AE1BE4" w:rsidP="00AE1BE4">
      <w:pPr>
        <w:suppressAutoHyphens/>
        <w:ind w:left="567" w:hanging="567"/>
        <w:jc w:val="both"/>
        <w:rPr>
          <w:sz w:val="22"/>
          <w:szCs w:val="22"/>
        </w:rPr>
      </w:pPr>
    </w:p>
    <w:p w14:paraId="238214FD" w14:textId="77777777" w:rsidR="000A07D4" w:rsidRPr="00025C97" w:rsidRDefault="000A07D4" w:rsidP="003B0BE2">
      <w:pPr>
        <w:rPr>
          <w:b/>
          <w:sz w:val="22"/>
          <w:szCs w:val="22"/>
        </w:rPr>
      </w:pPr>
    </w:p>
    <w:p w14:paraId="506C014E" w14:textId="77777777" w:rsidR="000A07D4" w:rsidRPr="00025C97" w:rsidRDefault="00DE50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A07D4" w:rsidRPr="00025C97">
        <w:rPr>
          <w:b/>
          <w:sz w:val="22"/>
          <w:szCs w:val="22"/>
        </w:rPr>
        <w:t>. Závěrečn</w:t>
      </w:r>
      <w:r w:rsidR="000F3D4A" w:rsidRPr="00025C97">
        <w:rPr>
          <w:b/>
          <w:sz w:val="22"/>
          <w:szCs w:val="22"/>
        </w:rPr>
        <w:t>á</w:t>
      </w:r>
      <w:r w:rsidR="000A07D4" w:rsidRPr="00025C97">
        <w:rPr>
          <w:b/>
          <w:sz w:val="22"/>
          <w:szCs w:val="22"/>
        </w:rPr>
        <w:t xml:space="preserve"> ustanovení</w:t>
      </w:r>
    </w:p>
    <w:p w14:paraId="5A7AED8B" w14:textId="77777777" w:rsidR="00DE5083" w:rsidRDefault="00F42719" w:rsidP="00DE5083">
      <w:pPr>
        <w:numPr>
          <w:ilvl w:val="0"/>
          <w:numId w:val="2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Podn</w:t>
      </w:r>
      <w:r w:rsidR="00021613" w:rsidRPr="00025C97">
        <w:rPr>
          <w:sz w:val="22"/>
          <w:szCs w:val="22"/>
        </w:rPr>
        <w:t>ájemce</w:t>
      </w:r>
      <w:r w:rsidR="00A66446" w:rsidRPr="00025C97">
        <w:rPr>
          <w:sz w:val="22"/>
          <w:szCs w:val="22"/>
        </w:rPr>
        <w:t xml:space="preserve"> prohlašuje, že se před podpisem této smlouvy seznámil s faktick</w:t>
      </w:r>
      <w:r w:rsidR="00A015B2">
        <w:rPr>
          <w:sz w:val="22"/>
          <w:szCs w:val="22"/>
        </w:rPr>
        <w:t xml:space="preserve">ým stavem předmětu </w:t>
      </w:r>
      <w:r w:rsidR="00DE5083">
        <w:rPr>
          <w:sz w:val="22"/>
          <w:szCs w:val="22"/>
        </w:rPr>
        <w:t>pod</w:t>
      </w:r>
      <w:r w:rsidR="00A015B2">
        <w:rPr>
          <w:sz w:val="22"/>
          <w:szCs w:val="22"/>
        </w:rPr>
        <w:t xml:space="preserve">nájmu. </w:t>
      </w:r>
    </w:p>
    <w:p w14:paraId="6439D8D9" w14:textId="77777777" w:rsidR="00E25DDD" w:rsidRDefault="00EC1C00" w:rsidP="00E25DDD">
      <w:pPr>
        <w:numPr>
          <w:ilvl w:val="0"/>
          <w:numId w:val="27"/>
        </w:numPr>
        <w:spacing w:before="120"/>
        <w:jc w:val="both"/>
        <w:rPr>
          <w:sz w:val="22"/>
          <w:szCs w:val="22"/>
        </w:rPr>
      </w:pPr>
      <w:r w:rsidRPr="00DE5083">
        <w:rPr>
          <w:sz w:val="22"/>
          <w:szCs w:val="22"/>
        </w:rPr>
        <w:lastRenderedPageBreak/>
        <w:t xml:space="preserve">Tato smlouva </w:t>
      </w:r>
      <w:r w:rsidR="00DE5083" w:rsidRPr="00DE5083">
        <w:rPr>
          <w:sz w:val="22"/>
          <w:szCs w:val="22"/>
        </w:rPr>
        <w:t>se</w:t>
      </w:r>
      <w:r w:rsidRPr="00DE5083">
        <w:rPr>
          <w:sz w:val="22"/>
          <w:szCs w:val="22"/>
        </w:rPr>
        <w:t xml:space="preserve"> vyhotovuje v</w:t>
      </w:r>
      <w:r w:rsidR="00FD7871" w:rsidRPr="00DE5083">
        <w:rPr>
          <w:sz w:val="22"/>
          <w:szCs w:val="22"/>
        </w:rPr>
        <w:t xml:space="preserve">e </w:t>
      </w:r>
      <w:r w:rsidR="009B661D" w:rsidRPr="00DE5083">
        <w:rPr>
          <w:sz w:val="22"/>
          <w:szCs w:val="22"/>
        </w:rPr>
        <w:t>dvou</w:t>
      </w:r>
      <w:r w:rsidRPr="00DE5083">
        <w:rPr>
          <w:sz w:val="22"/>
          <w:szCs w:val="22"/>
        </w:rPr>
        <w:t xml:space="preserve"> výtiscích</w:t>
      </w:r>
      <w:r w:rsidR="003B3E46" w:rsidRPr="00DE5083">
        <w:rPr>
          <w:sz w:val="22"/>
          <w:szCs w:val="22"/>
        </w:rPr>
        <w:t xml:space="preserve"> s platností originálu</w:t>
      </w:r>
      <w:r w:rsidRPr="00DE5083">
        <w:rPr>
          <w:sz w:val="22"/>
          <w:szCs w:val="22"/>
        </w:rPr>
        <w:t xml:space="preserve">, z nichž </w:t>
      </w:r>
      <w:r w:rsidR="00F42719">
        <w:rPr>
          <w:sz w:val="22"/>
          <w:szCs w:val="22"/>
        </w:rPr>
        <w:t>každá smluvní strana obdrží jeden výtisk.</w:t>
      </w:r>
    </w:p>
    <w:p w14:paraId="15F470EA" w14:textId="647E628C" w:rsidR="00DE5083" w:rsidRPr="00E25DDD" w:rsidRDefault="00DE5083" w:rsidP="00E25DDD">
      <w:pPr>
        <w:numPr>
          <w:ilvl w:val="0"/>
          <w:numId w:val="27"/>
        </w:numPr>
        <w:spacing w:before="120"/>
        <w:jc w:val="both"/>
        <w:rPr>
          <w:sz w:val="22"/>
          <w:szCs w:val="22"/>
        </w:rPr>
      </w:pPr>
      <w:r w:rsidRPr="00E25DDD">
        <w:rPr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</w:t>
      </w:r>
      <w:r w:rsidR="009879F6">
        <w:rPr>
          <w:sz w:val="22"/>
          <w:szCs w:val="22"/>
        </w:rPr>
        <w:t xml:space="preserve">mluvních stran a účinnosti dnem 2. 1. 2023 </w:t>
      </w:r>
      <w:r w:rsidRPr="00E25DDD">
        <w:rPr>
          <w:sz w:val="22"/>
          <w:szCs w:val="22"/>
        </w:rPr>
        <w:t>po jejím předchozím zveřejnění v registru smluv. Zveřejnění této smlouvy v registru smluv zajistí nájemce. Smluvní strany prohlašují, že výslovně souhlasí se zveřejněním smlouvy v plném rozsahu.   </w:t>
      </w:r>
    </w:p>
    <w:p w14:paraId="5D9C88B6" w14:textId="77777777" w:rsidR="000A07D4" w:rsidRDefault="000A07D4" w:rsidP="00AF786D">
      <w:pPr>
        <w:spacing w:before="120"/>
        <w:rPr>
          <w:sz w:val="22"/>
          <w:szCs w:val="22"/>
        </w:rPr>
      </w:pPr>
    </w:p>
    <w:p w14:paraId="5935A7CD" w14:textId="77777777" w:rsidR="00DE5083" w:rsidRPr="00025C97" w:rsidRDefault="00DE5083" w:rsidP="00AF786D">
      <w:pPr>
        <w:spacing w:before="120"/>
        <w:rPr>
          <w:sz w:val="22"/>
          <w:szCs w:val="22"/>
        </w:rPr>
      </w:pPr>
    </w:p>
    <w:p w14:paraId="7A733CB6" w14:textId="03733A89" w:rsidR="000A07D4" w:rsidRPr="00025C97" w:rsidRDefault="00EC1C00" w:rsidP="00FD7871">
      <w:pPr>
        <w:pStyle w:val="Zhlav"/>
        <w:tabs>
          <w:tab w:val="clear" w:pos="4536"/>
          <w:tab w:val="clear" w:pos="9072"/>
          <w:tab w:val="left" w:pos="4253"/>
        </w:tabs>
        <w:rPr>
          <w:sz w:val="22"/>
          <w:szCs w:val="22"/>
        </w:rPr>
      </w:pPr>
      <w:r w:rsidRPr="00025C97">
        <w:rPr>
          <w:sz w:val="22"/>
          <w:szCs w:val="22"/>
        </w:rPr>
        <w:t>V</w:t>
      </w:r>
      <w:r w:rsidR="003B3E46" w:rsidRPr="00025C97">
        <w:rPr>
          <w:sz w:val="22"/>
          <w:szCs w:val="22"/>
        </w:rPr>
        <w:t> </w:t>
      </w:r>
      <w:r w:rsidR="00FD7871" w:rsidRPr="00025C97">
        <w:rPr>
          <w:sz w:val="22"/>
          <w:szCs w:val="22"/>
        </w:rPr>
        <w:t>Rakovníku</w:t>
      </w:r>
      <w:r w:rsidR="009879F6">
        <w:rPr>
          <w:sz w:val="22"/>
          <w:szCs w:val="22"/>
        </w:rPr>
        <w:t xml:space="preserve"> dne 30. 12. 2022</w:t>
      </w:r>
      <w:r w:rsidR="00FD7871" w:rsidRPr="00025C97">
        <w:rPr>
          <w:sz w:val="22"/>
          <w:szCs w:val="22"/>
        </w:rPr>
        <w:tab/>
      </w:r>
      <w:r w:rsidR="00310C0C">
        <w:rPr>
          <w:sz w:val="22"/>
          <w:szCs w:val="22"/>
        </w:rPr>
        <w:tab/>
      </w:r>
      <w:r w:rsidR="00310C0C">
        <w:rPr>
          <w:sz w:val="22"/>
          <w:szCs w:val="22"/>
        </w:rPr>
        <w:tab/>
      </w:r>
      <w:r w:rsidR="009879F6">
        <w:rPr>
          <w:sz w:val="22"/>
          <w:szCs w:val="22"/>
        </w:rPr>
        <w:tab/>
        <w:t xml:space="preserve">       </w:t>
      </w:r>
      <w:bookmarkStart w:id="0" w:name="_GoBack"/>
      <w:bookmarkEnd w:id="0"/>
      <w:r w:rsidR="00FD7871" w:rsidRPr="00025C97">
        <w:rPr>
          <w:sz w:val="22"/>
          <w:szCs w:val="22"/>
        </w:rPr>
        <w:t xml:space="preserve">V </w:t>
      </w:r>
      <w:r w:rsidR="009B661D" w:rsidRPr="00025C97">
        <w:rPr>
          <w:sz w:val="22"/>
          <w:szCs w:val="22"/>
        </w:rPr>
        <w:t>Rakovníku</w:t>
      </w:r>
      <w:r w:rsidR="00DA76DF" w:rsidRPr="00025C97">
        <w:rPr>
          <w:sz w:val="22"/>
          <w:szCs w:val="22"/>
        </w:rPr>
        <w:t xml:space="preserve"> </w:t>
      </w:r>
      <w:r w:rsidR="00AF786D" w:rsidRPr="00025C97">
        <w:rPr>
          <w:sz w:val="22"/>
          <w:szCs w:val="22"/>
        </w:rPr>
        <w:t xml:space="preserve">dne </w:t>
      </w:r>
      <w:r w:rsidR="009879F6">
        <w:rPr>
          <w:sz w:val="22"/>
          <w:szCs w:val="22"/>
        </w:rPr>
        <w:t>30. 12. 2022</w:t>
      </w:r>
    </w:p>
    <w:p w14:paraId="31ECF8C5" w14:textId="77777777" w:rsidR="009B661D" w:rsidRDefault="009B661D">
      <w:pPr>
        <w:tabs>
          <w:tab w:val="left" w:pos="5760"/>
        </w:tabs>
        <w:rPr>
          <w:sz w:val="22"/>
          <w:szCs w:val="22"/>
        </w:rPr>
      </w:pPr>
    </w:p>
    <w:p w14:paraId="6B1071B5" w14:textId="77777777" w:rsidR="007E059F" w:rsidRDefault="007E059F">
      <w:pPr>
        <w:tabs>
          <w:tab w:val="left" w:pos="5760"/>
        </w:tabs>
        <w:rPr>
          <w:sz w:val="22"/>
          <w:szCs w:val="22"/>
        </w:rPr>
      </w:pPr>
    </w:p>
    <w:p w14:paraId="70E72C47" w14:textId="77777777" w:rsidR="00DE5083" w:rsidRDefault="00DE5083">
      <w:pPr>
        <w:tabs>
          <w:tab w:val="left" w:pos="5760"/>
        </w:tabs>
        <w:rPr>
          <w:sz w:val="22"/>
          <w:szCs w:val="22"/>
        </w:rPr>
      </w:pPr>
    </w:p>
    <w:p w14:paraId="6F9AA5FD" w14:textId="77777777" w:rsidR="00DE5083" w:rsidRDefault="00DE5083">
      <w:pPr>
        <w:tabs>
          <w:tab w:val="left" w:pos="5760"/>
        </w:tabs>
        <w:rPr>
          <w:sz w:val="22"/>
          <w:szCs w:val="22"/>
        </w:rPr>
      </w:pPr>
    </w:p>
    <w:p w14:paraId="1ADEC10A" w14:textId="77777777" w:rsidR="00DE5083" w:rsidRPr="003E00FF" w:rsidRDefault="00DE5083" w:rsidP="00DE5083">
      <w:pPr>
        <w:widowControl w:val="0"/>
        <w:tabs>
          <w:tab w:val="center" w:pos="1980"/>
          <w:tab w:val="center" w:pos="7230"/>
        </w:tabs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ab/>
        <w:t>…………</w:t>
      </w:r>
      <w:r>
        <w:rPr>
          <w:snapToGrid w:val="0"/>
          <w:sz w:val="22"/>
          <w:szCs w:val="22"/>
        </w:rPr>
        <w:t>………….</w:t>
      </w:r>
      <w:r w:rsidRPr="003E00FF">
        <w:rPr>
          <w:snapToGrid w:val="0"/>
          <w:sz w:val="22"/>
          <w:szCs w:val="22"/>
        </w:rPr>
        <w:t>……………………………</w:t>
      </w:r>
      <w:r w:rsidRPr="003E00FF">
        <w:rPr>
          <w:snapToGrid w:val="0"/>
          <w:sz w:val="22"/>
          <w:szCs w:val="22"/>
        </w:rPr>
        <w:tab/>
        <w:t>..……………</w:t>
      </w:r>
      <w:r>
        <w:rPr>
          <w:snapToGrid w:val="0"/>
          <w:sz w:val="22"/>
          <w:szCs w:val="22"/>
        </w:rPr>
        <w:t>……………..……</w:t>
      </w:r>
      <w:r w:rsidRPr="003E00FF">
        <w:rPr>
          <w:snapToGrid w:val="0"/>
          <w:sz w:val="22"/>
          <w:szCs w:val="22"/>
        </w:rPr>
        <w:t>……..</w:t>
      </w:r>
    </w:p>
    <w:p w14:paraId="6EA06649" w14:textId="5EE32998" w:rsidR="00DE5083" w:rsidRDefault="00DE5083" w:rsidP="00DE5083">
      <w:pPr>
        <w:widowControl w:val="0"/>
        <w:tabs>
          <w:tab w:val="center" w:pos="1980"/>
          <w:tab w:val="center" w:pos="6663"/>
        </w:tabs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Údržba městských komunikací Rakovník, spol. s r. o.</w:t>
      </w:r>
      <w:r w:rsidR="00034D39">
        <w:rPr>
          <w:snapToGrid w:val="0"/>
          <w:sz w:val="22"/>
          <w:szCs w:val="22"/>
        </w:rPr>
        <w:t xml:space="preserve"> </w:t>
      </w:r>
      <w:r w:rsidR="00034D39">
        <w:rPr>
          <w:snapToGrid w:val="0"/>
          <w:sz w:val="22"/>
          <w:szCs w:val="22"/>
        </w:rPr>
        <w:tab/>
        <w:t xml:space="preserve">              </w:t>
      </w:r>
      <w:r w:rsidR="00BD7E6D">
        <w:rPr>
          <w:snapToGrid w:val="0"/>
          <w:sz w:val="22"/>
          <w:szCs w:val="22"/>
        </w:rPr>
        <w:t>Autoškola Hodan</w:t>
      </w:r>
      <w:r>
        <w:rPr>
          <w:snapToGrid w:val="0"/>
          <w:sz w:val="22"/>
          <w:szCs w:val="22"/>
        </w:rPr>
        <w:tab/>
      </w:r>
    </w:p>
    <w:p w14:paraId="1A80ED91" w14:textId="0358E1F6" w:rsidR="00DE5083" w:rsidRDefault="00DE5083" w:rsidP="00542381">
      <w:pPr>
        <w:widowControl w:val="0"/>
        <w:tabs>
          <w:tab w:val="center" w:pos="1980"/>
          <w:tab w:val="center" w:pos="5812"/>
          <w:tab w:val="center" w:pos="723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Mgr. Dušan Godeša</w:t>
      </w:r>
      <w:r w:rsidR="00542381">
        <w:rPr>
          <w:snapToGrid w:val="0"/>
          <w:sz w:val="22"/>
          <w:szCs w:val="22"/>
        </w:rPr>
        <w:tab/>
      </w:r>
      <w:r w:rsidR="00542381">
        <w:rPr>
          <w:snapToGrid w:val="0"/>
          <w:sz w:val="22"/>
          <w:szCs w:val="22"/>
        </w:rPr>
        <w:tab/>
        <w:t>Miroslav Hodan</w:t>
      </w:r>
    </w:p>
    <w:p w14:paraId="5F268EA5" w14:textId="190BB7CC" w:rsidR="00DE5083" w:rsidRDefault="00DE5083" w:rsidP="00542381">
      <w:pPr>
        <w:widowControl w:val="0"/>
        <w:tabs>
          <w:tab w:val="center" w:pos="1980"/>
          <w:tab w:val="center" w:pos="5812"/>
          <w:tab w:val="center" w:pos="723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542381">
        <w:rPr>
          <w:snapToGrid w:val="0"/>
          <w:sz w:val="22"/>
          <w:szCs w:val="22"/>
        </w:rPr>
        <w:t>J</w:t>
      </w:r>
      <w:r>
        <w:rPr>
          <w:snapToGrid w:val="0"/>
          <w:sz w:val="22"/>
          <w:szCs w:val="22"/>
        </w:rPr>
        <w:t>ednatel</w:t>
      </w:r>
      <w:r w:rsidR="00542381">
        <w:rPr>
          <w:snapToGrid w:val="0"/>
          <w:sz w:val="22"/>
          <w:szCs w:val="22"/>
        </w:rPr>
        <w:tab/>
      </w:r>
      <w:r w:rsidR="00542381">
        <w:rPr>
          <w:snapToGrid w:val="0"/>
          <w:sz w:val="22"/>
          <w:szCs w:val="22"/>
        </w:rPr>
        <w:tab/>
      </w:r>
    </w:p>
    <w:p w14:paraId="653B27E8" w14:textId="77777777" w:rsidR="00DE5083" w:rsidRDefault="00DE5083">
      <w:pPr>
        <w:tabs>
          <w:tab w:val="left" w:pos="5760"/>
        </w:tabs>
        <w:rPr>
          <w:sz w:val="22"/>
          <w:szCs w:val="22"/>
        </w:rPr>
      </w:pPr>
    </w:p>
    <w:p w14:paraId="69AFA08E" w14:textId="77777777" w:rsidR="00BD7E6D" w:rsidRDefault="00BD7E6D" w:rsidP="00BD7E6D">
      <w:pPr>
        <w:tabs>
          <w:tab w:val="left" w:pos="5760"/>
        </w:tabs>
        <w:rPr>
          <w:snapToGrid w:val="0"/>
          <w:sz w:val="22"/>
          <w:szCs w:val="22"/>
        </w:rPr>
      </w:pPr>
    </w:p>
    <w:p w14:paraId="11AF5309" w14:textId="77777777" w:rsidR="00BD7E6D" w:rsidRDefault="00BD7E6D" w:rsidP="00BD7E6D">
      <w:pPr>
        <w:tabs>
          <w:tab w:val="left" w:pos="5760"/>
        </w:tabs>
        <w:rPr>
          <w:snapToGrid w:val="0"/>
          <w:sz w:val="22"/>
          <w:szCs w:val="22"/>
        </w:rPr>
      </w:pPr>
    </w:p>
    <w:p w14:paraId="0E1145E2" w14:textId="2FD46E62" w:rsidR="00BD7E6D" w:rsidRDefault="00BD7E6D" w:rsidP="00BD7E6D">
      <w:pPr>
        <w:tabs>
          <w:tab w:val="left" w:pos="576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……………………………….</w:t>
      </w:r>
    </w:p>
    <w:p w14:paraId="700AE2B0" w14:textId="4824D2E5" w:rsidR="00BD7E6D" w:rsidRDefault="00BD7E6D" w:rsidP="00BD7E6D">
      <w:pPr>
        <w:tabs>
          <w:tab w:val="left" w:pos="576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Autoškola Hodanová</w:t>
      </w:r>
    </w:p>
    <w:p w14:paraId="46EA6CC0" w14:textId="7FF07E28" w:rsidR="00BD7E6D" w:rsidRDefault="00BD7E6D" w:rsidP="00BD7E6D">
      <w:pPr>
        <w:tabs>
          <w:tab w:val="left" w:pos="5760"/>
        </w:tabs>
        <w:rPr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  Miroslav Hodan</w:t>
      </w:r>
    </w:p>
    <w:p w14:paraId="6CA7630F" w14:textId="77777777" w:rsidR="00BD7E6D" w:rsidRDefault="00BD7E6D">
      <w:pPr>
        <w:tabs>
          <w:tab w:val="left" w:pos="5760"/>
        </w:tabs>
        <w:rPr>
          <w:sz w:val="22"/>
          <w:szCs w:val="22"/>
        </w:rPr>
      </w:pPr>
    </w:p>
    <w:sectPr w:rsidR="00BD7E6D" w:rsidSect="002868C4">
      <w:footerReference w:type="even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24717" w14:textId="77777777" w:rsidR="001711CE" w:rsidRDefault="001711CE">
      <w:r>
        <w:separator/>
      </w:r>
    </w:p>
  </w:endnote>
  <w:endnote w:type="continuationSeparator" w:id="0">
    <w:p w14:paraId="07FFE1BB" w14:textId="77777777" w:rsidR="001711CE" w:rsidRDefault="0017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8372" w14:textId="77777777" w:rsidR="00C33D20" w:rsidRDefault="00C33D20" w:rsidP="003143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4CA02D" w14:textId="77777777" w:rsidR="00C33D20" w:rsidRDefault="00C33D20" w:rsidP="0043482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21114" w14:textId="77777777" w:rsidR="00C33D20" w:rsidRPr="00FD3C2D" w:rsidRDefault="00C33D20" w:rsidP="00314386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FD3C2D">
      <w:rPr>
        <w:rStyle w:val="slostrnky"/>
        <w:rFonts w:ascii="Arial Narrow" w:hAnsi="Arial Narrow"/>
        <w:sz w:val="22"/>
        <w:szCs w:val="22"/>
      </w:rPr>
      <w:fldChar w:fldCharType="begin"/>
    </w:r>
    <w:r w:rsidRPr="00FD3C2D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FD3C2D">
      <w:rPr>
        <w:rStyle w:val="slostrnky"/>
        <w:rFonts w:ascii="Arial Narrow" w:hAnsi="Arial Narrow"/>
        <w:sz w:val="22"/>
        <w:szCs w:val="22"/>
      </w:rPr>
      <w:fldChar w:fldCharType="separate"/>
    </w:r>
    <w:r w:rsidR="009879F6">
      <w:rPr>
        <w:rStyle w:val="slostrnky"/>
        <w:rFonts w:ascii="Arial Narrow" w:hAnsi="Arial Narrow"/>
        <w:noProof/>
        <w:sz w:val="22"/>
        <w:szCs w:val="22"/>
      </w:rPr>
      <w:t>2</w:t>
    </w:r>
    <w:r w:rsidRPr="00FD3C2D">
      <w:rPr>
        <w:rStyle w:val="slostrnky"/>
        <w:rFonts w:ascii="Arial Narrow" w:hAnsi="Arial Narrow"/>
        <w:sz w:val="22"/>
        <w:szCs w:val="22"/>
      </w:rPr>
      <w:fldChar w:fldCharType="end"/>
    </w:r>
  </w:p>
  <w:p w14:paraId="3A46091A" w14:textId="77777777" w:rsidR="00C33D20" w:rsidRDefault="00C33D20" w:rsidP="00314386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276E0" w14:textId="77777777" w:rsidR="001711CE" w:rsidRDefault="001711CE">
      <w:r>
        <w:separator/>
      </w:r>
    </w:p>
  </w:footnote>
  <w:footnote w:type="continuationSeparator" w:id="0">
    <w:p w14:paraId="707BADF7" w14:textId="77777777" w:rsidR="001711CE" w:rsidRDefault="0017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15"/>
    <w:multiLevelType w:val="hybridMultilevel"/>
    <w:tmpl w:val="FDFA2524"/>
    <w:lvl w:ilvl="0" w:tplc="9A4609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C63"/>
    <w:multiLevelType w:val="hybridMultilevel"/>
    <w:tmpl w:val="08DAF4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732E2"/>
    <w:multiLevelType w:val="hybridMultilevel"/>
    <w:tmpl w:val="0A524B5E"/>
    <w:lvl w:ilvl="0" w:tplc="544C7690">
      <w:start w:val="1"/>
      <w:numFmt w:val="decimal"/>
      <w:lvlText w:val="12. %1."/>
      <w:lvlJc w:val="left"/>
      <w:pPr>
        <w:ind w:left="720" w:hanging="360"/>
      </w:pPr>
      <w:rPr>
        <w:rFonts w:cs="Times New Roman" w:hint="default"/>
      </w:rPr>
    </w:lvl>
    <w:lvl w:ilvl="1" w:tplc="3000BCFC">
      <w:start w:val="1"/>
      <w:numFmt w:val="decimal"/>
      <w:lvlText w:val="příloha č. %2."/>
      <w:lvlJc w:val="left"/>
      <w:pPr>
        <w:ind w:left="234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A788C"/>
    <w:multiLevelType w:val="multilevel"/>
    <w:tmpl w:val="1436C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2005A"/>
    <w:multiLevelType w:val="multilevel"/>
    <w:tmpl w:val="60807C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2F503F"/>
    <w:multiLevelType w:val="hybridMultilevel"/>
    <w:tmpl w:val="94AAEC28"/>
    <w:lvl w:ilvl="0" w:tplc="6BD670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8C26FBD"/>
    <w:multiLevelType w:val="hybridMultilevel"/>
    <w:tmpl w:val="C69CE8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90711"/>
    <w:multiLevelType w:val="multilevel"/>
    <w:tmpl w:val="60807C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BD41B1B"/>
    <w:multiLevelType w:val="multilevel"/>
    <w:tmpl w:val="C548DBC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46255"/>
    <w:multiLevelType w:val="multilevel"/>
    <w:tmpl w:val="60807C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F50E06"/>
    <w:multiLevelType w:val="hybridMultilevel"/>
    <w:tmpl w:val="D9D2FF46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085F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FCA826">
      <w:start w:val="9"/>
      <w:numFmt w:val="bullet"/>
      <w:lvlText w:val="-"/>
      <w:lvlJc w:val="left"/>
      <w:pPr>
        <w:tabs>
          <w:tab w:val="num" w:pos="2895"/>
        </w:tabs>
        <w:ind w:left="2895" w:hanging="375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A4B8D"/>
    <w:multiLevelType w:val="hybridMultilevel"/>
    <w:tmpl w:val="96F6C4D8"/>
    <w:lvl w:ilvl="0" w:tplc="3618AB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72C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4D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A1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6C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E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04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AC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EF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9188E"/>
    <w:multiLevelType w:val="hybridMultilevel"/>
    <w:tmpl w:val="696A8D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70025A"/>
    <w:multiLevelType w:val="hybridMultilevel"/>
    <w:tmpl w:val="A352251C"/>
    <w:lvl w:ilvl="0" w:tplc="E1D8D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E4686D"/>
    <w:multiLevelType w:val="hybridMultilevel"/>
    <w:tmpl w:val="CBD422A0"/>
    <w:lvl w:ilvl="0" w:tplc="9A4609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25A06"/>
    <w:multiLevelType w:val="hybridMultilevel"/>
    <w:tmpl w:val="D8DAE2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63347"/>
    <w:multiLevelType w:val="hybridMultilevel"/>
    <w:tmpl w:val="0D92FF86"/>
    <w:lvl w:ilvl="0" w:tplc="6E8E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7EBC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1127564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664DC9"/>
    <w:multiLevelType w:val="multilevel"/>
    <w:tmpl w:val="C548DBC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AD31700"/>
    <w:multiLevelType w:val="multilevel"/>
    <w:tmpl w:val="3B6E5CAC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F51EC6"/>
    <w:multiLevelType w:val="multilevel"/>
    <w:tmpl w:val="2A5C58E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C520C87"/>
    <w:multiLevelType w:val="hybridMultilevel"/>
    <w:tmpl w:val="B68C8F72"/>
    <w:lvl w:ilvl="0" w:tplc="9A4609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7632AA"/>
    <w:multiLevelType w:val="hybridMultilevel"/>
    <w:tmpl w:val="D4FA3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84513E"/>
    <w:multiLevelType w:val="hybridMultilevel"/>
    <w:tmpl w:val="22AEAE90"/>
    <w:lvl w:ilvl="0" w:tplc="CD04B8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D40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AB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6A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AA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6A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40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0C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D27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BD0729"/>
    <w:multiLevelType w:val="multilevel"/>
    <w:tmpl w:val="C548DBC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9"/>
  </w:num>
  <w:num w:numId="9">
    <w:abstractNumId w:val="27"/>
  </w:num>
  <w:num w:numId="10">
    <w:abstractNumId w:val="20"/>
  </w:num>
  <w:num w:numId="11">
    <w:abstractNumId w:val="21"/>
  </w:num>
  <w:num w:numId="12">
    <w:abstractNumId w:val="2"/>
  </w:num>
  <w:num w:numId="13">
    <w:abstractNumId w:val="26"/>
  </w:num>
  <w:num w:numId="14">
    <w:abstractNumId w:val="23"/>
  </w:num>
  <w:num w:numId="15">
    <w:abstractNumId w:val="1"/>
  </w:num>
  <w:num w:numId="16">
    <w:abstractNumId w:val="7"/>
  </w:num>
  <w:num w:numId="17">
    <w:abstractNumId w:val="24"/>
  </w:num>
  <w:num w:numId="18">
    <w:abstractNumId w:val="18"/>
  </w:num>
  <w:num w:numId="19">
    <w:abstractNumId w:val="17"/>
  </w:num>
  <w:num w:numId="20">
    <w:abstractNumId w:val="14"/>
  </w:num>
  <w:num w:numId="21">
    <w:abstractNumId w:val="22"/>
  </w:num>
  <w:num w:numId="22">
    <w:abstractNumId w:val="6"/>
  </w:num>
  <w:num w:numId="23">
    <w:abstractNumId w:val="12"/>
  </w:num>
  <w:num w:numId="24">
    <w:abstractNumId w:val="10"/>
  </w:num>
  <w:num w:numId="25">
    <w:abstractNumId w:val="15"/>
  </w:num>
  <w:num w:numId="26">
    <w:abstractNumId w:val="16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6"/>
    <w:rsid w:val="00001F62"/>
    <w:rsid w:val="0000686F"/>
    <w:rsid w:val="00021613"/>
    <w:rsid w:val="00025C97"/>
    <w:rsid w:val="00034A75"/>
    <w:rsid w:val="00034D39"/>
    <w:rsid w:val="00067BDA"/>
    <w:rsid w:val="000904B6"/>
    <w:rsid w:val="00094DE8"/>
    <w:rsid w:val="000A07D4"/>
    <w:rsid w:val="000A4A6C"/>
    <w:rsid w:val="000B18AE"/>
    <w:rsid w:val="000B760C"/>
    <w:rsid w:val="000C14DC"/>
    <w:rsid w:val="000C3366"/>
    <w:rsid w:val="000C54D3"/>
    <w:rsid w:val="000C7896"/>
    <w:rsid w:val="000E0133"/>
    <w:rsid w:val="000E102B"/>
    <w:rsid w:val="000E6123"/>
    <w:rsid w:val="000F3D4A"/>
    <w:rsid w:val="000F4DCE"/>
    <w:rsid w:val="000F670E"/>
    <w:rsid w:val="00104E4D"/>
    <w:rsid w:val="001208DE"/>
    <w:rsid w:val="00133085"/>
    <w:rsid w:val="00133CD0"/>
    <w:rsid w:val="0015715C"/>
    <w:rsid w:val="001711CE"/>
    <w:rsid w:val="001B3653"/>
    <w:rsid w:val="001B483A"/>
    <w:rsid w:val="00214DA6"/>
    <w:rsid w:val="0023186F"/>
    <w:rsid w:val="0024465D"/>
    <w:rsid w:val="00246529"/>
    <w:rsid w:val="00283261"/>
    <w:rsid w:val="002868C4"/>
    <w:rsid w:val="002961B6"/>
    <w:rsid w:val="002978EC"/>
    <w:rsid w:val="002A0216"/>
    <w:rsid w:val="002A3FD2"/>
    <w:rsid w:val="002B0DD7"/>
    <w:rsid w:val="002C0819"/>
    <w:rsid w:val="002E0487"/>
    <w:rsid w:val="002E3CDA"/>
    <w:rsid w:val="002F0628"/>
    <w:rsid w:val="00310C0C"/>
    <w:rsid w:val="003116B7"/>
    <w:rsid w:val="00314386"/>
    <w:rsid w:val="0032149A"/>
    <w:rsid w:val="003407B9"/>
    <w:rsid w:val="00345C52"/>
    <w:rsid w:val="00350690"/>
    <w:rsid w:val="003619FA"/>
    <w:rsid w:val="00387F24"/>
    <w:rsid w:val="003A3EE3"/>
    <w:rsid w:val="003B0BE2"/>
    <w:rsid w:val="003B3109"/>
    <w:rsid w:val="003B3E46"/>
    <w:rsid w:val="003B6D3B"/>
    <w:rsid w:val="003C6478"/>
    <w:rsid w:val="003F3641"/>
    <w:rsid w:val="003F3885"/>
    <w:rsid w:val="003F6409"/>
    <w:rsid w:val="0042291F"/>
    <w:rsid w:val="0043482E"/>
    <w:rsid w:val="0043486C"/>
    <w:rsid w:val="00440580"/>
    <w:rsid w:val="00444F59"/>
    <w:rsid w:val="00471C7B"/>
    <w:rsid w:val="0047415C"/>
    <w:rsid w:val="004936EB"/>
    <w:rsid w:val="004A5B16"/>
    <w:rsid w:val="004C2194"/>
    <w:rsid w:val="00541ABB"/>
    <w:rsid w:val="00542381"/>
    <w:rsid w:val="005437AB"/>
    <w:rsid w:val="00551F37"/>
    <w:rsid w:val="00566ECE"/>
    <w:rsid w:val="005A7BA2"/>
    <w:rsid w:val="005C2A1A"/>
    <w:rsid w:val="005D4D46"/>
    <w:rsid w:val="00626AA8"/>
    <w:rsid w:val="00642F24"/>
    <w:rsid w:val="00665F51"/>
    <w:rsid w:val="00674116"/>
    <w:rsid w:val="0068687F"/>
    <w:rsid w:val="006D36EF"/>
    <w:rsid w:val="006E3F8E"/>
    <w:rsid w:val="0070205C"/>
    <w:rsid w:val="00720730"/>
    <w:rsid w:val="0073007C"/>
    <w:rsid w:val="00747921"/>
    <w:rsid w:val="007657BE"/>
    <w:rsid w:val="00774709"/>
    <w:rsid w:val="00776ACB"/>
    <w:rsid w:val="007912C4"/>
    <w:rsid w:val="007A15CA"/>
    <w:rsid w:val="007A453B"/>
    <w:rsid w:val="007A55D8"/>
    <w:rsid w:val="007D3426"/>
    <w:rsid w:val="007E059F"/>
    <w:rsid w:val="007F364C"/>
    <w:rsid w:val="00805575"/>
    <w:rsid w:val="00807F9C"/>
    <w:rsid w:val="00825E21"/>
    <w:rsid w:val="00856B37"/>
    <w:rsid w:val="008574E4"/>
    <w:rsid w:val="00861C46"/>
    <w:rsid w:val="00861E9F"/>
    <w:rsid w:val="00897EC3"/>
    <w:rsid w:val="008A5C4D"/>
    <w:rsid w:val="008A62A1"/>
    <w:rsid w:val="008B1E24"/>
    <w:rsid w:val="008C0F85"/>
    <w:rsid w:val="008C52C6"/>
    <w:rsid w:val="008C56CB"/>
    <w:rsid w:val="008F1BEE"/>
    <w:rsid w:val="00923669"/>
    <w:rsid w:val="00942272"/>
    <w:rsid w:val="009879F6"/>
    <w:rsid w:val="00991652"/>
    <w:rsid w:val="009B4054"/>
    <w:rsid w:val="009B4F6C"/>
    <w:rsid w:val="009B5358"/>
    <w:rsid w:val="009B661D"/>
    <w:rsid w:val="009B71A5"/>
    <w:rsid w:val="009C4E28"/>
    <w:rsid w:val="009E705B"/>
    <w:rsid w:val="009F391D"/>
    <w:rsid w:val="009F6DC1"/>
    <w:rsid w:val="00A015B2"/>
    <w:rsid w:val="00A20382"/>
    <w:rsid w:val="00A21D14"/>
    <w:rsid w:val="00A438E9"/>
    <w:rsid w:val="00A55EB4"/>
    <w:rsid w:val="00A61678"/>
    <w:rsid w:val="00A66446"/>
    <w:rsid w:val="00A67E5B"/>
    <w:rsid w:val="00A8671D"/>
    <w:rsid w:val="00A95ACD"/>
    <w:rsid w:val="00AA074A"/>
    <w:rsid w:val="00AB4293"/>
    <w:rsid w:val="00AB646F"/>
    <w:rsid w:val="00AC14F4"/>
    <w:rsid w:val="00AC7C53"/>
    <w:rsid w:val="00AD4D10"/>
    <w:rsid w:val="00AE1BE4"/>
    <w:rsid w:val="00AE3CB3"/>
    <w:rsid w:val="00AF72B9"/>
    <w:rsid w:val="00AF786D"/>
    <w:rsid w:val="00B42926"/>
    <w:rsid w:val="00B54D45"/>
    <w:rsid w:val="00B83BCA"/>
    <w:rsid w:val="00B95C0E"/>
    <w:rsid w:val="00BA5BA1"/>
    <w:rsid w:val="00BB455E"/>
    <w:rsid w:val="00BC0F4F"/>
    <w:rsid w:val="00BD7E6D"/>
    <w:rsid w:val="00BE036E"/>
    <w:rsid w:val="00BE186C"/>
    <w:rsid w:val="00C01007"/>
    <w:rsid w:val="00C0496D"/>
    <w:rsid w:val="00C30BD8"/>
    <w:rsid w:val="00C33D20"/>
    <w:rsid w:val="00C7573A"/>
    <w:rsid w:val="00C85342"/>
    <w:rsid w:val="00CA28F5"/>
    <w:rsid w:val="00CA51A2"/>
    <w:rsid w:val="00CA54BB"/>
    <w:rsid w:val="00CA6872"/>
    <w:rsid w:val="00CD1D8A"/>
    <w:rsid w:val="00D06F07"/>
    <w:rsid w:val="00D33916"/>
    <w:rsid w:val="00D36C9B"/>
    <w:rsid w:val="00D442EF"/>
    <w:rsid w:val="00D50CCD"/>
    <w:rsid w:val="00D921F0"/>
    <w:rsid w:val="00DA59B3"/>
    <w:rsid w:val="00DA76DF"/>
    <w:rsid w:val="00DC18FC"/>
    <w:rsid w:val="00DE5083"/>
    <w:rsid w:val="00DE7864"/>
    <w:rsid w:val="00E2429B"/>
    <w:rsid w:val="00E25DDD"/>
    <w:rsid w:val="00E31A5B"/>
    <w:rsid w:val="00E32C2B"/>
    <w:rsid w:val="00E36D77"/>
    <w:rsid w:val="00E52D96"/>
    <w:rsid w:val="00E55478"/>
    <w:rsid w:val="00E66D22"/>
    <w:rsid w:val="00E73111"/>
    <w:rsid w:val="00E84F80"/>
    <w:rsid w:val="00EB3611"/>
    <w:rsid w:val="00EC1C00"/>
    <w:rsid w:val="00EC5C21"/>
    <w:rsid w:val="00ED32D6"/>
    <w:rsid w:val="00ED5E58"/>
    <w:rsid w:val="00F118CD"/>
    <w:rsid w:val="00F30AF1"/>
    <w:rsid w:val="00F42719"/>
    <w:rsid w:val="00F438C6"/>
    <w:rsid w:val="00F62354"/>
    <w:rsid w:val="00F62364"/>
    <w:rsid w:val="00F92EAF"/>
    <w:rsid w:val="00F939EA"/>
    <w:rsid w:val="00FD0721"/>
    <w:rsid w:val="00FD3C2D"/>
    <w:rsid w:val="00FD48A8"/>
    <w:rsid w:val="00FD5A6D"/>
    <w:rsid w:val="00FD7871"/>
    <w:rsid w:val="00FE1DD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5CE80"/>
  <w15:docId w15:val="{E97F8E49-0308-4C61-B384-DA10B90E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1D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5C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i/>
      <w:iCs/>
      <w:color w:val="0000FF"/>
    </w:rPr>
  </w:style>
  <w:style w:type="character" w:styleId="slostrnky">
    <w:name w:val="page number"/>
    <w:basedOn w:val="Standardnpsmoodstavce"/>
    <w:rsid w:val="0043482E"/>
  </w:style>
  <w:style w:type="character" w:styleId="Odkaznakoment">
    <w:name w:val="annotation reference"/>
    <w:rsid w:val="00E84F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4F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4F80"/>
  </w:style>
  <w:style w:type="paragraph" w:styleId="Pedmtkomente">
    <w:name w:val="annotation subject"/>
    <w:basedOn w:val="Textkomente"/>
    <w:next w:val="Textkomente"/>
    <w:link w:val="PedmtkomenteChar"/>
    <w:rsid w:val="00E84F80"/>
    <w:rPr>
      <w:b/>
      <w:bCs/>
    </w:rPr>
  </w:style>
  <w:style w:type="character" w:customStyle="1" w:styleId="PedmtkomenteChar">
    <w:name w:val="Předmět komentáře Char"/>
    <w:link w:val="Pedmtkomente"/>
    <w:rsid w:val="00E84F80"/>
    <w:rPr>
      <w:b/>
      <w:bCs/>
    </w:rPr>
  </w:style>
  <w:style w:type="paragraph" w:styleId="Textbubliny">
    <w:name w:val="Balloon Text"/>
    <w:basedOn w:val="Normln"/>
    <w:link w:val="TextbublinyChar"/>
    <w:rsid w:val="00E84F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4F8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B71A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7871"/>
    <w:pPr>
      <w:ind w:left="720"/>
      <w:contextualSpacing/>
    </w:pPr>
    <w:rPr>
      <w:sz w:val="22"/>
      <w:lang w:val="en-US" w:eastAsia="en-US"/>
    </w:rPr>
  </w:style>
  <w:style w:type="character" w:customStyle="1" w:styleId="Nadpis6Char">
    <w:name w:val="Nadpis 6 Char"/>
    <w:link w:val="Nadpis6"/>
    <w:semiHidden/>
    <w:rsid w:val="00025C9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hotovitel1">
    <w:name w:val="zhotovitel 1"/>
    <w:basedOn w:val="Normln"/>
    <w:rsid w:val="00626AA8"/>
    <w:pPr>
      <w:widowControl w:val="0"/>
      <w:tabs>
        <w:tab w:val="left" w:pos="2268"/>
      </w:tabs>
      <w:autoSpaceDE w:val="0"/>
      <w:autoSpaceDN w:val="0"/>
      <w:adjustRightInd w:val="0"/>
      <w:jc w:val="both"/>
    </w:pPr>
    <w:rPr>
      <w:rFonts w:ascii="Arial" w:eastAsia="Batang" w:hAnsi="Arial" w:cs="Arial"/>
      <w:b/>
      <w:sz w:val="22"/>
    </w:rPr>
  </w:style>
  <w:style w:type="paragraph" w:customStyle="1" w:styleId="zhotovitel2">
    <w:name w:val="zhotovitel 2"/>
    <w:basedOn w:val="zhotovitel1"/>
    <w:rsid w:val="00626AA8"/>
    <w:pPr>
      <w:spacing w:before="60"/>
      <w:ind w:left="2268" w:hanging="2268"/>
    </w:pPr>
    <w:rPr>
      <w:b w:val="0"/>
      <w:sz w:val="20"/>
    </w:rPr>
  </w:style>
  <w:style w:type="character" w:customStyle="1" w:styleId="Nadpis4Char">
    <w:name w:val="Nadpis 4 Char"/>
    <w:basedOn w:val="Standardnpsmoodstavce"/>
    <w:link w:val="Nadpis4"/>
    <w:semiHidden/>
    <w:rsid w:val="00CD1D8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CD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D1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37E3-D742-4E05-96A3-7022C32D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Podnájemní smlouva</vt:lpstr>
    </vt:vector>
  </TitlesOfParts>
  <Company>Město Rakovník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Podnájemní smlouva</dc:title>
  <dc:creator>Davidová Petra</dc:creator>
  <cp:lastModifiedBy>Účet Microsoft</cp:lastModifiedBy>
  <cp:revision>7</cp:revision>
  <cp:lastPrinted>2010-08-24T09:37:00Z</cp:lastPrinted>
  <dcterms:created xsi:type="dcterms:W3CDTF">2022-12-13T11:41:00Z</dcterms:created>
  <dcterms:modified xsi:type="dcterms:W3CDTF">2022-12-28T07:19:00Z</dcterms:modified>
</cp:coreProperties>
</file>