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B0" w:rsidRPr="00F06444" w:rsidRDefault="002A5B9A" w:rsidP="00C0099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06444">
        <w:rPr>
          <w:rFonts w:ascii="Arial" w:hAnsi="Arial" w:cs="Arial"/>
          <w:b/>
          <w:sz w:val="24"/>
          <w:szCs w:val="24"/>
        </w:rPr>
        <w:t>Příloha č. 3 – Harmonogram prací</w:t>
      </w:r>
      <w:r w:rsidR="00776BC0" w:rsidRPr="00F06444">
        <w:rPr>
          <w:rFonts w:ascii="Arial" w:hAnsi="Arial" w:cs="Arial"/>
          <w:b/>
          <w:sz w:val="24"/>
          <w:szCs w:val="24"/>
        </w:rPr>
        <w:t xml:space="preserve"> a</w:t>
      </w:r>
      <w:r w:rsidRPr="00F06444">
        <w:rPr>
          <w:rFonts w:ascii="Arial" w:hAnsi="Arial" w:cs="Arial"/>
          <w:b/>
          <w:sz w:val="24"/>
          <w:szCs w:val="24"/>
        </w:rPr>
        <w:t xml:space="preserve"> fakturace</w:t>
      </w:r>
      <w:r w:rsidR="00984AB1" w:rsidRPr="00F06444">
        <w:rPr>
          <w:rFonts w:ascii="Arial" w:hAnsi="Arial" w:cs="Arial"/>
          <w:b/>
          <w:sz w:val="24"/>
          <w:szCs w:val="24"/>
        </w:rPr>
        <w:t xml:space="preserve"> </w:t>
      </w:r>
    </w:p>
    <w:p w:rsidR="003670AC" w:rsidRPr="00D6488C" w:rsidRDefault="003670AC" w:rsidP="003670AC">
      <w:pPr>
        <w:spacing w:after="0" w:line="240" w:lineRule="auto"/>
        <w:rPr>
          <w:rFonts w:ascii="Arial" w:hAnsi="Arial" w:cs="Arial"/>
          <w:b/>
        </w:rPr>
      </w:pPr>
      <w:r w:rsidRPr="00D6488C">
        <w:rPr>
          <w:rFonts w:ascii="Arial" w:hAnsi="Arial" w:cs="Arial"/>
          <w:b/>
        </w:rPr>
        <w:t>Harmonogram prací:</w:t>
      </w:r>
    </w:p>
    <w:p w:rsidR="002A5B9A" w:rsidRPr="00D6488C" w:rsidRDefault="002A5B9A" w:rsidP="003670AC">
      <w:pPr>
        <w:spacing w:after="0" w:line="240" w:lineRule="auto"/>
        <w:rPr>
          <w:rFonts w:ascii="Arial" w:hAnsi="Arial" w:cs="Arial"/>
          <w:b/>
        </w:rPr>
      </w:pPr>
    </w:p>
    <w:p w:rsidR="003670AC" w:rsidRPr="00D6488C" w:rsidRDefault="00D6488C" w:rsidP="003670A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3670AC" w:rsidRPr="00D6488C">
        <w:rPr>
          <w:rFonts w:ascii="Arial" w:hAnsi="Arial" w:cs="Arial"/>
          <w:b/>
        </w:rPr>
        <w:t>. Postup hodnocení území z hlediska krajinného rázu + Rukověť pro zpracovatele hodnocení, vč. příkladů (3</w:t>
      </w:r>
      <w:r w:rsidR="004956D4">
        <w:rPr>
          <w:rFonts w:ascii="Arial" w:hAnsi="Arial" w:cs="Arial"/>
          <w:b/>
        </w:rPr>
        <w:t>6</w:t>
      </w:r>
      <w:r w:rsidR="003670AC" w:rsidRPr="00D6488C">
        <w:rPr>
          <w:rFonts w:ascii="Arial" w:hAnsi="Arial" w:cs="Arial"/>
          <w:b/>
        </w:rPr>
        <w:t>0 tis. Kč</w:t>
      </w:r>
      <w:r w:rsidR="004956D4">
        <w:rPr>
          <w:rFonts w:ascii="Arial" w:hAnsi="Arial" w:cs="Arial"/>
          <w:b/>
        </w:rPr>
        <w:t xml:space="preserve"> bez DPH</w:t>
      </w:r>
      <w:r w:rsidR="003670AC" w:rsidRPr="00D6488C">
        <w:rPr>
          <w:rFonts w:ascii="Arial" w:hAnsi="Arial" w:cs="Arial"/>
          <w:b/>
        </w:rPr>
        <w:t>)</w:t>
      </w:r>
    </w:p>
    <w:p w:rsidR="003670AC" w:rsidRPr="00D6488C" w:rsidRDefault="003670AC" w:rsidP="003670AC">
      <w:pPr>
        <w:spacing w:after="0" w:line="240" w:lineRule="auto"/>
        <w:rPr>
          <w:rFonts w:ascii="Arial" w:hAnsi="Arial" w:cs="Arial"/>
          <w:b/>
        </w:rPr>
      </w:pPr>
    </w:p>
    <w:p w:rsidR="003670AC" w:rsidRPr="005E200B" w:rsidRDefault="00110DE8" w:rsidP="00110DE8">
      <w:pPr>
        <w:spacing w:after="0"/>
        <w:rPr>
          <w:rFonts w:ascii="Arial" w:hAnsi="Arial" w:cs="Arial"/>
          <w:b/>
        </w:rPr>
      </w:pPr>
      <w:r w:rsidRPr="005E200B">
        <w:rPr>
          <w:rFonts w:ascii="Arial" w:hAnsi="Arial" w:cs="Arial"/>
        </w:rPr>
        <w:t>1.</w:t>
      </w:r>
      <w:r w:rsidR="002A5B9A" w:rsidRPr="005E200B">
        <w:rPr>
          <w:rFonts w:ascii="Arial" w:hAnsi="Arial" w:cs="Arial"/>
        </w:rPr>
        <w:t xml:space="preserve"> </w:t>
      </w:r>
      <w:r w:rsidR="004B3D85" w:rsidRPr="005E200B">
        <w:rPr>
          <w:rFonts w:ascii="Arial" w:hAnsi="Arial" w:cs="Arial"/>
        </w:rPr>
        <w:t xml:space="preserve">návrh </w:t>
      </w:r>
      <w:r w:rsidR="003670AC" w:rsidRPr="005E200B">
        <w:rPr>
          <w:rFonts w:ascii="Arial" w:hAnsi="Arial" w:cs="Arial"/>
        </w:rPr>
        <w:t xml:space="preserve">metodiky (draft) – 31. březen 2023 </w:t>
      </w:r>
      <w:r w:rsidR="003670AC" w:rsidRPr="005E200B">
        <w:rPr>
          <w:rFonts w:ascii="Arial" w:hAnsi="Arial" w:cs="Arial"/>
          <w:b/>
        </w:rPr>
        <w:t>(</w:t>
      </w:r>
      <w:r w:rsidR="005661E3" w:rsidRPr="005E200B">
        <w:rPr>
          <w:rFonts w:ascii="Arial" w:hAnsi="Arial" w:cs="Arial"/>
          <w:b/>
        </w:rPr>
        <w:t xml:space="preserve">následuje </w:t>
      </w:r>
      <w:r w:rsidR="003670AC" w:rsidRPr="005E200B">
        <w:rPr>
          <w:rFonts w:ascii="Arial" w:hAnsi="Arial" w:cs="Arial"/>
          <w:b/>
        </w:rPr>
        <w:t>1. fakturace)</w:t>
      </w:r>
    </w:p>
    <w:p w:rsidR="006F0702" w:rsidRPr="005E200B" w:rsidRDefault="006F0702" w:rsidP="003670AC">
      <w:pPr>
        <w:spacing w:after="0"/>
        <w:rPr>
          <w:rFonts w:ascii="Arial" w:hAnsi="Arial" w:cs="Arial"/>
        </w:rPr>
      </w:pPr>
      <w:r w:rsidRPr="005E200B">
        <w:rPr>
          <w:rFonts w:ascii="Arial" w:hAnsi="Arial" w:cs="Arial"/>
        </w:rPr>
        <w:t>Následují připomínky ze strany objednatele, společné projednání připomínek</w:t>
      </w:r>
    </w:p>
    <w:p w:rsidR="003670AC" w:rsidRPr="005E200B" w:rsidRDefault="003670AC" w:rsidP="003670AC">
      <w:pPr>
        <w:spacing w:after="0"/>
        <w:rPr>
          <w:rFonts w:ascii="Arial" w:hAnsi="Arial" w:cs="Arial"/>
        </w:rPr>
      </w:pPr>
      <w:r w:rsidRPr="005E200B">
        <w:rPr>
          <w:rFonts w:ascii="Arial" w:hAnsi="Arial" w:cs="Arial"/>
        </w:rPr>
        <w:t>2. verze metodiky – 15. červen 2023</w:t>
      </w:r>
    </w:p>
    <w:p w:rsidR="005E200B" w:rsidRPr="005E200B" w:rsidRDefault="005E200B" w:rsidP="005E200B">
      <w:pPr>
        <w:spacing w:after="0"/>
        <w:rPr>
          <w:rFonts w:ascii="Arial" w:hAnsi="Arial" w:cs="Arial"/>
        </w:rPr>
      </w:pPr>
      <w:r w:rsidRPr="005E200B">
        <w:rPr>
          <w:rFonts w:ascii="Arial" w:hAnsi="Arial" w:cs="Arial"/>
        </w:rPr>
        <w:t>Následují připomínky ze strany objednatele, společné projednání připomínek</w:t>
      </w:r>
    </w:p>
    <w:p w:rsidR="005E200B" w:rsidRPr="005E200B" w:rsidRDefault="00095505" w:rsidP="003670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 návrh</w:t>
      </w:r>
      <w:r w:rsidR="005E200B" w:rsidRPr="005E200B">
        <w:rPr>
          <w:rFonts w:ascii="Arial" w:hAnsi="Arial" w:cs="Arial"/>
        </w:rPr>
        <w:t xml:space="preserve"> metodiky  - 8. září 2023</w:t>
      </w:r>
    </w:p>
    <w:p w:rsidR="005E200B" w:rsidRPr="005E200B" w:rsidRDefault="005E200B" w:rsidP="005E200B">
      <w:pPr>
        <w:spacing w:after="0"/>
        <w:rPr>
          <w:rFonts w:ascii="Arial" w:hAnsi="Arial" w:cs="Arial"/>
        </w:rPr>
      </w:pPr>
      <w:r w:rsidRPr="005E200B">
        <w:rPr>
          <w:rFonts w:ascii="Arial" w:hAnsi="Arial" w:cs="Arial"/>
        </w:rPr>
        <w:t>Následují připomínky ze strany objednatele, společné projednání připomínek</w:t>
      </w:r>
    </w:p>
    <w:p w:rsidR="003670AC" w:rsidRPr="005E200B" w:rsidRDefault="003670AC" w:rsidP="003670AC">
      <w:pPr>
        <w:spacing w:after="0"/>
        <w:rPr>
          <w:rFonts w:ascii="Arial" w:hAnsi="Arial" w:cs="Arial"/>
          <w:b/>
        </w:rPr>
      </w:pPr>
      <w:r w:rsidRPr="005E200B">
        <w:rPr>
          <w:rFonts w:ascii="Arial" w:hAnsi="Arial" w:cs="Arial"/>
        </w:rPr>
        <w:t xml:space="preserve">Finální návrh metodiky + rukověť pro projektanty preventivního hodnocení  - 29. září 2023 </w:t>
      </w:r>
      <w:r w:rsidRPr="005E200B">
        <w:rPr>
          <w:rFonts w:ascii="Arial" w:hAnsi="Arial" w:cs="Arial"/>
          <w:b/>
        </w:rPr>
        <w:t>(</w:t>
      </w:r>
      <w:r w:rsidR="005661E3" w:rsidRPr="005E200B">
        <w:rPr>
          <w:rFonts w:ascii="Arial" w:hAnsi="Arial" w:cs="Arial"/>
          <w:b/>
        </w:rPr>
        <w:t>následuje 2. fakturace</w:t>
      </w:r>
      <w:r w:rsidRPr="005E200B">
        <w:rPr>
          <w:rFonts w:ascii="Arial" w:hAnsi="Arial" w:cs="Arial"/>
          <w:b/>
        </w:rPr>
        <w:t>)</w:t>
      </w:r>
    </w:p>
    <w:p w:rsidR="003E6BF3" w:rsidRPr="005E200B" w:rsidRDefault="003E6BF3" w:rsidP="003670AC">
      <w:pPr>
        <w:spacing w:after="0"/>
        <w:rPr>
          <w:rFonts w:ascii="Arial" w:hAnsi="Arial" w:cs="Arial"/>
          <w:b/>
        </w:rPr>
      </w:pPr>
    </w:p>
    <w:p w:rsidR="003E6BF3" w:rsidRPr="005E200B" w:rsidRDefault="003E6BF3" w:rsidP="003670AC">
      <w:pPr>
        <w:spacing w:after="0" w:line="240" w:lineRule="auto"/>
        <w:rPr>
          <w:rFonts w:ascii="Arial" w:hAnsi="Arial" w:cs="Arial"/>
          <w:b/>
        </w:rPr>
      </w:pPr>
    </w:p>
    <w:p w:rsidR="003670AC" w:rsidRPr="005E200B" w:rsidRDefault="00D6488C" w:rsidP="003670AC">
      <w:pPr>
        <w:spacing w:after="0" w:line="240" w:lineRule="auto"/>
        <w:rPr>
          <w:rFonts w:ascii="Arial" w:hAnsi="Arial" w:cs="Arial"/>
          <w:b/>
        </w:rPr>
      </w:pPr>
      <w:r w:rsidRPr="005E200B">
        <w:rPr>
          <w:rFonts w:ascii="Arial" w:hAnsi="Arial" w:cs="Arial"/>
          <w:b/>
        </w:rPr>
        <w:t>II</w:t>
      </w:r>
      <w:r w:rsidR="003670AC" w:rsidRPr="005E200B">
        <w:rPr>
          <w:rFonts w:ascii="Arial" w:hAnsi="Arial" w:cs="Arial"/>
          <w:b/>
        </w:rPr>
        <w:t>. Postup hodnocení vlivu záměru na krajinný ráz + Rukověť pro zpracovatele hodnocení, vč. příkladů </w:t>
      </w:r>
      <w:r w:rsidR="001C195F" w:rsidRPr="005E200B">
        <w:rPr>
          <w:rFonts w:ascii="Arial" w:hAnsi="Arial" w:cs="Arial"/>
          <w:b/>
        </w:rPr>
        <w:t>(</w:t>
      </w:r>
      <w:r w:rsidR="004956D4" w:rsidRPr="005E200B">
        <w:rPr>
          <w:rFonts w:ascii="Arial" w:hAnsi="Arial" w:cs="Arial"/>
          <w:b/>
        </w:rPr>
        <w:t>290</w:t>
      </w:r>
      <w:r w:rsidR="001C195F" w:rsidRPr="005E200B">
        <w:rPr>
          <w:rFonts w:ascii="Arial" w:hAnsi="Arial" w:cs="Arial"/>
          <w:b/>
        </w:rPr>
        <w:t xml:space="preserve"> tis. Kč</w:t>
      </w:r>
      <w:r w:rsidR="004956D4" w:rsidRPr="005E200B">
        <w:rPr>
          <w:rFonts w:ascii="Arial" w:hAnsi="Arial" w:cs="Arial"/>
          <w:b/>
        </w:rPr>
        <w:t xml:space="preserve"> bez DPH</w:t>
      </w:r>
      <w:r w:rsidR="001C195F" w:rsidRPr="005E200B">
        <w:rPr>
          <w:rFonts w:ascii="Arial" w:hAnsi="Arial" w:cs="Arial"/>
          <w:b/>
        </w:rPr>
        <w:t>)</w:t>
      </w:r>
    </w:p>
    <w:p w:rsidR="003670AC" w:rsidRPr="005E200B" w:rsidRDefault="003670AC" w:rsidP="003670AC">
      <w:pPr>
        <w:spacing w:after="0" w:line="240" w:lineRule="auto"/>
        <w:rPr>
          <w:rFonts w:ascii="Arial" w:hAnsi="Arial" w:cs="Arial"/>
          <w:b/>
        </w:rPr>
      </w:pPr>
    </w:p>
    <w:p w:rsidR="003670AC" w:rsidRPr="005E200B" w:rsidRDefault="003670AC" w:rsidP="003670AC">
      <w:pPr>
        <w:spacing w:after="0"/>
        <w:rPr>
          <w:rFonts w:ascii="Arial" w:hAnsi="Arial" w:cs="Arial"/>
        </w:rPr>
      </w:pPr>
      <w:r w:rsidRPr="005E200B">
        <w:rPr>
          <w:rFonts w:ascii="Arial" w:hAnsi="Arial" w:cs="Arial"/>
        </w:rPr>
        <w:t>1.</w:t>
      </w:r>
      <w:r w:rsidR="002A5B9A" w:rsidRPr="005E200B">
        <w:rPr>
          <w:rFonts w:ascii="Arial" w:hAnsi="Arial" w:cs="Arial"/>
        </w:rPr>
        <w:t xml:space="preserve"> </w:t>
      </w:r>
      <w:r w:rsidR="005E200B" w:rsidRPr="005E200B">
        <w:rPr>
          <w:rFonts w:ascii="Arial" w:hAnsi="Arial" w:cs="Arial"/>
        </w:rPr>
        <w:t>návrh</w:t>
      </w:r>
      <w:r w:rsidRPr="005E200B">
        <w:rPr>
          <w:rFonts w:ascii="Arial" w:hAnsi="Arial" w:cs="Arial"/>
        </w:rPr>
        <w:t xml:space="preserve"> metodiky (draft) – 31. říjen 2023 </w:t>
      </w:r>
      <w:r w:rsidRPr="005E200B">
        <w:rPr>
          <w:rFonts w:ascii="Arial" w:hAnsi="Arial" w:cs="Arial"/>
          <w:b/>
        </w:rPr>
        <w:t>(</w:t>
      </w:r>
      <w:r w:rsidR="005661E3" w:rsidRPr="005E200B">
        <w:rPr>
          <w:rFonts w:ascii="Arial" w:hAnsi="Arial" w:cs="Arial"/>
          <w:b/>
        </w:rPr>
        <w:t xml:space="preserve">následuje </w:t>
      </w:r>
      <w:r w:rsidRPr="005E200B">
        <w:rPr>
          <w:rFonts w:ascii="Arial" w:hAnsi="Arial" w:cs="Arial"/>
          <w:b/>
        </w:rPr>
        <w:t xml:space="preserve">3. </w:t>
      </w:r>
      <w:r w:rsidR="00FC03A2" w:rsidRPr="005E200B">
        <w:rPr>
          <w:rFonts w:ascii="Arial" w:hAnsi="Arial" w:cs="Arial"/>
          <w:b/>
        </w:rPr>
        <w:t>f</w:t>
      </w:r>
      <w:r w:rsidRPr="005E200B">
        <w:rPr>
          <w:rFonts w:ascii="Arial" w:hAnsi="Arial" w:cs="Arial"/>
          <w:b/>
        </w:rPr>
        <w:t>akturace)</w:t>
      </w:r>
    </w:p>
    <w:p w:rsidR="005E200B" w:rsidRPr="005E200B" w:rsidRDefault="005E200B" w:rsidP="005E200B">
      <w:pPr>
        <w:spacing w:after="0"/>
        <w:rPr>
          <w:rFonts w:ascii="Arial" w:hAnsi="Arial" w:cs="Arial"/>
        </w:rPr>
      </w:pPr>
      <w:r w:rsidRPr="005E200B">
        <w:rPr>
          <w:rFonts w:ascii="Arial" w:hAnsi="Arial" w:cs="Arial"/>
        </w:rPr>
        <w:t>Následují připomínky ze strany objednatele, společné projednání připomínek</w:t>
      </w:r>
    </w:p>
    <w:p w:rsidR="003670AC" w:rsidRPr="005E200B" w:rsidRDefault="003670AC" w:rsidP="003670AC">
      <w:pPr>
        <w:spacing w:after="0"/>
        <w:rPr>
          <w:rFonts w:ascii="Arial" w:hAnsi="Arial" w:cs="Arial"/>
        </w:rPr>
      </w:pPr>
      <w:r w:rsidRPr="005E200B">
        <w:rPr>
          <w:rFonts w:ascii="Arial" w:hAnsi="Arial" w:cs="Arial"/>
        </w:rPr>
        <w:t>2. verze metodiky – 29. prosinec 2023</w:t>
      </w:r>
    </w:p>
    <w:p w:rsidR="005E200B" w:rsidRPr="005E200B" w:rsidRDefault="005E200B" w:rsidP="005E200B">
      <w:pPr>
        <w:spacing w:after="0"/>
        <w:rPr>
          <w:rFonts w:ascii="Arial" w:hAnsi="Arial" w:cs="Arial"/>
        </w:rPr>
      </w:pPr>
      <w:r w:rsidRPr="005E200B">
        <w:rPr>
          <w:rFonts w:ascii="Arial" w:hAnsi="Arial" w:cs="Arial"/>
        </w:rPr>
        <w:t>Následují připomínky ze strany objednatele, společné projednání připomínek</w:t>
      </w:r>
    </w:p>
    <w:p w:rsidR="005E200B" w:rsidRPr="005E200B" w:rsidRDefault="00095505" w:rsidP="005E20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E200B" w:rsidRPr="005E200B">
        <w:rPr>
          <w:rFonts w:ascii="Arial" w:hAnsi="Arial" w:cs="Arial"/>
        </w:rPr>
        <w:t xml:space="preserve"> návrh metodiky  - 9. dubna 2024</w:t>
      </w:r>
    </w:p>
    <w:p w:rsidR="005E200B" w:rsidRPr="005E200B" w:rsidRDefault="005E200B" w:rsidP="005E200B">
      <w:pPr>
        <w:spacing w:after="0"/>
        <w:rPr>
          <w:rFonts w:ascii="Arial" w:hAnsi="Arial" w:cs="Arial"/>
        </w:rPr>
      </w:pPr>
      <w:r w:rsidRPr="005E200B">
        <w:rPr>
          <w:rFonts w:ascii="Arial" w:hAnsi="Arial" w:cs="Arial"/>
        </w:rPr>
        <w:t>Následují připomínky ze strany objednatele, společné projednání připomínek</w:t>
      </w:r>
    </w:p>
    <w:p w:rsidR="003670AC" w:rsidRPr="005E200B" w:rsidRDefault="003670AC" w:rsidP="003670AC">
      <w:pPr>
        <w:spacing w:after="0"/>
        <w:rPr>
          <w:rFonts w:ascii="Arial" w:hAnsi="Arial" w:cs="Arial"/>
          <w:b/>
        </w:rPr>
      </w:pPr>
      <w:r w:rsidRPr="005E200B">
        <w:rPr>
          <w:rFonts w:ascii="Arial" w:hAnsi="Arial" w:cs="Arial"/>
        </w:rPr>
        <w:t xml:space="preserve">Finální návrh metodiky + rukověť pro projektanty hodnocení vlivu záměru – 30. duben 2024 </w:t>
      </w:r>
      <w:r w:rsidRPr="005E200B">
        <w:rPr>
          <w:rFonts w:ascii="Arial" w:hAnsi="Arial" w:cs="Arial"/>
          <w:b/>
        </w:rPr>
        <w:t>(</w:t>
      </w:r>
      <w:r w:rsidR="00D74941" w:rsidRPr="005E200B">
        <w:rPr>
          <w:rFonts w:ascii="Arial" w:hAnsi="Arial" w:cs="Arial"/>
          <w:b/>
        </w:rPr>
        <w:t xml:space="preserve">následuje </w:t>
      </w:r>
      <w:r w:rsidRPr="005E200B">
        <w:rPr>
          <w:rFonts w:ascii="Arial" w:hAnsi="Arial" w:cs="Arial"/>
          <w:b/>
        </w:rPr>
        <w:t xml:space="preserve">4. </w:t>
      </w:r>
      <w:r w:rsidR="00FC03A2" w:rsidRPr="005E200B">
        <w:rPr>
          <w:rFonts w:ascii="Arial" w:hAnsi="Arial" w:cs="Arial"/>
          <w:b/>
        </w:rPr>
        <w:t>f</w:t>
      </w:r>
      <w:r w:rsidRPr="005E200B">
        <w:rPr>
          <w:rFonts w:ascii="Arial" w:hAnsi="Arial" w:cs="Arial"/>
          <w:b/>
        </w:rPr>
        <w:t>akturace</w:t>
      </w:r>
      <w:r w:rsidR="00FC03A2" w:rsidRPr="005E200B">
        <w:rPr>
          <w:rFonts w:ascii="Arial" w:hAnsi="Arial" w:cs="Arial"/>
          <w:b/>
        </w:rPr>
        <w:t>)</w:t>
      </w:r>
      <w:r w:rsidRPr="005E200B">
        <w:rPr>
          <w:rFonts w:ascii="Arial" w:hAnsi="Arial" w:cs="Arial"/>
          <w:b/>
        </w:rPr>
        <w:t xml:space="preserve">  </w:t>
      </w:r>
    </w:p>
    <w:p w:rsidR="00FC03A2" w:rsidRPr="005E200B" w:rsidRDefault="00FC03A2" w:rsidP="003670AC">
      <w:pPr>
        <w:spacing w:after="0"/>
        <w:rPr>
          <w:rFonts w:ascii="Arial" w:hAnsi="Arial" w:cs="Arial"/>
        </w:rPr>
      </w:pPr>
    </w:p>
    <w:p w:rsidR="003E6BF3" w:rsidRPr="005E200B" w:rsidRDefault="003E6BF3" w:rsidP="003670AC">
      <w:pPr>
        <w:spacing w:after="0"/>
        <w:rPr>
          <w:rFonts w:ascii="Arial" w:hAnsi="Arial" w:cs="Arial"/>
        </w:rPr>
      </w:pPr>
    </w:p>
    <w:p w:rsidR="00FC03A2" w:rsidRPr="005E200B" w:rsidRDefault="003E6BF3" w:rsidP="00FC03A2">
      <w:pPr>
        <w:spacing w:after="0" w:line="240" w:lineRule="auto"/>
        <w:rPr>
          <w:rFonts w:ascii="Arial" w:hAnsi="Arial" w:cs="Arial"/>
          <w:b/>
        </w:rPr>
      </w:pPr>
      <w:r w:rsidRPr="005E200B">
        <w:rPr>
          <w:rFonts w:ascii="Arial" w:hAnsi="Arial" w:cs="Arial"/>
          <w:b/>
        </w:rPr>
        <w:t>II</w:t>
      </w:r>
      <w:r w:rsidR="00FC03A2" w:rsidRPr="005E200B">
        <w:rPr>
          <w:rFonts w:ascii="Arial" w:hAnsi="Arial" w:cs="Arial"/>
          <w:b/>
        </w:rPr>
        <w:t>. Rukověť pro o</w:t>
      </w:r>
      <w:r w:rsidR="00D6488C" w:rsidRPr="005E200B">
        <w:rPr>
          <w:rFonts w:ascii="Arial" w:hAnsi="Arial" w:cs="Arial"/>
          <w:b/>
        </w:rPr>
        <w:t>rgány ochrany přírody k postupu</w:t>
      </w:r>
      <w:r w:rsidR="00FC03A2" w:rsidRPr="005E200B">
        <w:rPr>
          <w:rFonts w:ascii="Arial" w:hAnsi="Arial" w:cs="Arial"/>
          <w:b/>
        </w:rPr>
        <w:t xml:space="preserve">, vč. příkladů  </w:t>
      </w:r>
      <w:r w:rsidR="00C7654A" w:rsidRPr="005E200B">
        <w:rPr>
          <w:rFonts w:ascii="Arial" w:hAnsi="Arial" w:cs="Arial"/>
          <w:b/>
        </w:rPr>
        <w:t>(150 tis. Kč</w:t>
      </w:r>
      <w:r w:rsidR="004956D4" w:rsidRPr="005E200B">
        <w:rPr>
          <w:rFonts w:ascii="Arial" w:hAnsi="Arial" w:cs="Arial"/>
          <w:b/>
        </w:rPr>
        <w:t xml:space="preserve"> bez DPH</w:t>
      </w:r>
      <w:r w:rsidR="00C7654A" w:rsidRPr="005E200B">
        <w:rPr>
          <w:rFonts w:ascii="Arial" w:hAnsi="Arial" w:cs="Arial"/>
          <w:b/>
        </w:rPr>
        <w:t>)</w:t>
      </w:r>
    </w:p>
    <w:p w:rsidR="002A5B9A" w:rsidRPr="005E200B" w:rsidRDefault="002A5B9A" w:rsidP="00FC03A2">
      <w:pPr>
        <w:spacing w:after="0" w:line="240" w:lineRule="auto"/>
        <w:rPr>
          <w:rFonts w:ascii="Arial" w:hAnsi="Arial" w:cs="Arial"/>
          <w:b/>
        </w:rPr>
      </w:pPr>
    </w:p>
    <w:p w:rsidR="005E200B" w:rsidRPr="005E200B" w:rsidRDefault="005E200B" w:rsidP="005E200B">
      <w:pPr>
        <w:spacing w:after="0"/>
        <w:rPr>
          <w:rFonts w:ascii="Arial" w:hAnsi="Arial" w:cs="Arial"/>
        </w:rPr>
      </w:pPr>
      <w:r w:rsidRPr="005E200B">
        <w:rPr>
          <w:rFonts w:ascii="Arial" w:hAnsi="Arial" w:cs="Arial"/>
        </w:rPr>
        <w:t xml:space="preserve">1. návrh rukověti – 6. května 2024 </w:t>
      </w:r>
    </w:p>
    <w:p w:rsidR="005E200B" w:rsidRPr="005E200B" w:rsidRDefault="005E200B" w:rsidP="005E200B">
      <w:pPr>
        <w:spacing w:after="0"/>
        <w:rPr>
          <w:rFonts w:ascii="Arial" w:hAnsi="Arial" w:cs="Arial"/>
        </w:rPr>
      </w:pPr>
      <w:r w:rsidRPr="005E200B">
        <w:rPr>
          <w:rFonts w:ascii="Arial" w:hAnsi="Arial" w:cs="Arial"/>
        </w:rPr>
        <w:t>Následují připomínky ze strany objednatele, společné projednání připomínek</w:t>
      </w:r>
    </w:p>
    <w:p w:rsidR="00FC03A2" w:rsidRPr="00D6488C" w:rsidRDefault="00FC03A2" w:rsidP="003670AC">
      <w:pPr>
        <w:spacing w:after="0"/>
        <w:rPr>
          <w:rFonts w:ascii="Arial" w:hAnsi="Arial" w:cs="Arial"/>
          <w:b/>
        </w:rPr>
      </w:pPr>
      <w:r w:rsidRPr="005E200B">
        <w:rPr>
          <w:rFonts w:ascii="Arial" w:hAnsi="Arial" w:cs="Arial"/>
        </w:rPr>
        <w:t xml:space="preserve">Předáno 17. </w:t>
      </w:r>
      <w:r w:rsidR="00D6488C" w:rsidRPr="005E200B">
        <w:rPr>
          <w:rFonts w:ascii="Arial" w:hAnsi="Arial" w:cs="Arial"/>
        </w:rPr>
        <w:t>č</w:t>
      </w:r>
      <w:r w:rsidRPr="005E200B">
        <w:rPr>
          <w:rFonts w:ascii="Arial" w:hAnsi="Arial" w:cs="Arial"/>
        </w:rPr>
        <w:t xml:space="preserve">erven 2024 </w:t>
      </w:r>
      <w:r w:rsidRPr="005E200B">
        <w:rPr>
          <w:rFonts w:ascii="Arial" w:hAnsi="Arial" w:cs="Arial"/>
          <w:b/>
        </w:rPr>
        <w:t>(</w:t>
      </w:r>
      <w:r w:rsidR="00D74941" w:rsidRPr="005E200B">
        <w:rPr>
          <w:rFonts w:ascii="Arial" w:hAnsi="Arial" w:cs="Arial"/>
          <w:b/>
        </w:rPr>
        <w:t xml:space="preserve">následuje </w:t>
      </w:r>
      <w:r w:rsidRPr="005E200B">
        <w:rPr>
          <w:rFonts w:ascii="Arial" w:hAnsi="Arial" w:cs="Arial"/>
          <w:b/>
        </w:rPr>
        <w:t>5. fakturace)</w:t>
      </w:r>
    </w:p>
    <w:p w:rsidR="002A5B9A" w:rsidRDefault="002A5B9A" w:rsidP="003670AC">
      <w:pPr>
        <w:spacing w:after="0"/>
        <w:rPr>
          <w:rFonts w:ascii="Arial" w:hAnsi="Arial" w:cs="Arial"/>
        </w:rPr>
      </w:pPr>
    </w:p>
    <w:p w:rsidR="00D6488C" w:rsidRPr="003E6BF3" w:rsidRDefault="00D6488C" w:rsidP="003E6BF3">
      <w:pPr>
        <w:spacing w:after="0"/>
        <w:rPr>
          <w:rFonts w:ascii="Arial" w:hAnsi="Arial" w:cs="Arial"/>
        </w:rPr>
      </w:pPr>
      <w:r w:rsidRPr="003E6BF3">
        <w:rPr>
          <w:rFonts w:ascii="Arial" w:hAnsi="Arial" w:cs="Arial"/>
          <w:b/>
          <w:bCs/>
        </w:rPr>
        <w:t>Mgr. et Ing. Roman Bukáček:</w:t>
      </w:r>
      <w:r w:rsidR="007D50E2" w:rsidRPr="003E6BF3">
        <w:rPr>
          <w:rFonts w:ascii="Arial" w:hAnsi="Arial" w:cs="Arial"/>
        </w:rPr>
        <w:t xml:space="preserve"> 375 tis. Kč</w:t>
      </w:r>
      <w:r w:rsidR="003834D1" w:rsidRPr="003E6BF3">
        <w:rPr>
          <w:rFonts w:ascii="Arial" w:hAnsi="Arial" w:cs="Arial"/>
        </w:rPr>
        <w:t xml:space="preserve"> + DPH</w:t>
      </w:r>
      <w:r w:rsidRPr="003E6BF3">
        <w:rPr>
          <w:rFonts w:ascii="Arial" w:hAnsi="Arial" w:cs="Arial"/>
        </w:rPr>
        <w:t xml:space="preserve"> =</w:t>
      </w:r>
      <w:r w:rsidR="007D50E2" w:rsidRPr="003E6BF3">
        <w:rPr>
          <w:rFonts w:ascii="Arial" w:hAnsi="Arial" w:cs="Arial"/>
        </w:rPr>
        <w:t xml:space="preserve"> </w:t>
      </w:r>
      <w:r w:rsidRPr="003E6BF3">
        <w:rPr>
          <w:rFonts w:ascii="Arial" w:hAnsi="Arial" w:cs="Arial"/>
        </w:rPr>
        <w:t>453 750 Kč</w:t>
      </w:r>
    </w:p>
    <w:p w:rsidR="00D6488C" w:rsidRPr="003E6BF3" w:rsidRDefault="00D6488C" w:rsidP="003E6BF3">
      <w:pPr>
        <w:spacing w:after="0"/>
        <w:rPr>
          <w:rFonts w:ascii="Arial" w:hAnsi="Arial" w:cs="Arial"/>
        </w:rPr>
      </w:pPr>
      <w:bookmarkStart w:id="0" w:name="_Hlk116896369"/>
      <w:r w:rsidRPr="003E6BF3">
        <w:rPr>
          <w:rFonts w:ascii="Arial" w:hAnsi="Arial" w:cs="Arial"/>
          <w:b/>
          <w:bCs/>
        </w:rPr>
        <w:t>Ing. arch. Simona Vondráčková, Ph.D.</w:t>
      </w:r>
      <w:bookmarkEnd w:id="0"/>
      <w:r w:rsidRPr="003E6BF3">
        <w:rPr>
          <w:rFonts w:ascii="Arial" w:hAnsi="Arial" w:cs="Arial"/>
          <w:b/>
          <w:bCs/>
        </w:rPr>
        <w:t xml:space="preserve"> : </w:t>
      </w:r>
      <w:r w:rsidR="007D50E2" w:rsidRPr="003E6BF3">
        <w:rPr>
          <w:rFonts w:ascii="Arial" w:hAnsi="Arial" w:cs="Arial"/>
        </w:rPr>
        <w:t xml:space="preserve">275 tis. Kč </w:t>
      </w:r>
    </w:p>
    <w:p w:rsidR="00B05F80" w:rsidRDefault="00D6488C" w:rsidP="003E6BF3">
      <w:pPr>
        <w:spacing w:after="0"/>
        <w:rPr>
          <w:rFonts w:ascii="Arial" w:hAnsi="Arial" w:cs="Arial"/>
        </w:rPr>
      </w:pPr>
      <w:r w:rsidRPr="003E6BF3">
        <w:rPr>
          <w:rFonts w:ascii="Arial" w:hAnsi="Arial" w:cs="Arial"/>
          <w:b/>
          <w:bCs/>
        </w:rPr>
        <w:t xml:space="preserve">Doc. Ing. arch. Ivan Vorel, CSc.: </w:t>
      </w:r>
      <w:r w:rsidR="007D50E2" w:rsidRPr="003E6BF3">
        <w:rPr>
          <w:rFonts w:ascii="Arial" w:hAnsi="Arial" w:cs="Arial"/>
        </w:rPr>
        <w:t>150 tis. Kč</w:t>
      </w:r>
    </w:p>
    <w:p w:rsidR="00B63B3E" w:rsidRPr="003E6BF3" w:rsidRDefault="00B63B3E" w:rsidP="003E6BF3">
      <w:pPr>
        <w:spacing w:after="0"/>
        <w:rPr>
          <w:rFonts w:ascii="Arial" w:hAnsi="Arial" w:cs="Arial"/>
        </w:rPr>
      </w:pPr>
      <w:bookmarkStart w:id="1" w:name="_GoBack"/>
      <w:bookmarkEnd w:id="1"/>
    </w:p>
    <w:tbl>
      <w:tblPr>
        <w:tblStyle w:val="Mkatabulky"/>
        <w:tblW w:w="10632" w:type="dxa"/>
        <w:tblInd w:w="-856" w:type="dxa"/>
        <w:tblLook w:val="04A0" w:firstRow="1" w:lastRow="0" w:firstColumn="1" w:lastColumn="0" w:noHBand="0" w:noVBand="1"/>
      </w:tblPr>
      <w:tblGrid>
        <w:gridCol w:w="693"/>
        <w:gridCol w:w="2132"/>
        <w:gridCol w:w="1146"/>
        <w:gridCol w:w="1164"/>
        <w:gridCol w:w="1598"/>
        <w:gridCol w:w="1930"/>
        <w:gridCol w:w="1969"/>
      </w:tblGrid>
      <w:tr w:rsidR="00B05F80" w:rsidRPr="00D6488C" w:rsidTr="00B63B3E">
        <w:tc>
          <w:tcPr>
            <w:tcW w:w="693" w:type="dxa"/>
          </w:tcPr>
          <w:p w:rsidR="00B05F80" w:rsidRDefault="00B05F80" w:rsidP="00D25E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</w:t>
            </w:r>
          </w:p>
          <w:p w:rsidR="00B05F80" w:rsidRPr="003E6BF3" w:rsidRDefault="00B05F80" w:rsidP="00D25E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díla</w:t>
            </w:r>
          </w:p>
        </w:tc>
        <w:tc>
          <w:tcPr>
            <w:tcW w:w="2256" w:type="dxa"/>
          </w:tcPr>
          <w:p w:rsidR="00B05F80" w:rsidRPr="003E6BF3" w:rsidRDefault="00B05F80" w:rsidP="00D25E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1811" w:type="dxa"/>
            <w:gridSpan w:val="2"/>
          </w:tcPr>
          <w:p w:rsidR="00B05F80" w:rsidRPr="003E6BF3" w:rsidRDefault="00B05F80" w:rsidP="003670AC">
            <w:pPr>
              <w:rPr>
                <w:rFonts w:ascii="Arial" w:hAnsi="Arial" w:cs="Arial"/>
                <w:b/>
              </w:rPr>
            </w:pPr>
            <w:r w:rsidRPr="003E6BF3">
              <w:rPr>
                <w:rFonts w:ascii="Arial" w:hAnsi="Arial" w:cs="Arial"/>
                <w:b/>
              </w:rPr>
              <w:t>Ing. Bukáček</w:t>
            </w:r>
          </w:p>
        </w:tc>
        <w:tc>
          <w:tcPr>
            <w:tcW w:w="1598" w:type="dxa"/>
          </w:tcPr>
          <w:p w:rsidR="00B05F80" w:rsidRPr="003E6BF3" w:rsidRDefault="00B05F80" w:rsidP="003670AC">
            <w:pPr>
              <w:rPr>
                <w:rFonts w:ascii="Arial" w:hAnsi="Arial" w:cs="Arial"/>
                <w:b/>
              </w:rPr>
            </w:pPr>
            <w:r w:rsidRPr="003E6BF3">
              <w:rPr>
                <w:rFonts w:ascii="Arial" w:hAnsi="Arial" w:cs="Arial"/>
                <w:b/>
              </w:rPr>
              <w:t>arch. Vondráčková</w:t>
            </w:r>
          </w:p>
        </w:tc>
        <w:tc>
          <w:tcPr>
            <w:tcW w:w="2113" w:type="dxa"/>
          </w:tcPr>
          <w:p w:rsidR="00B05F80" w:rsidRPr="003E6BF3" w:rsidRDefault="00B05F80" w:rsidP="00A038B0">
            <w:pPr>
              <w:rPr>
                <w:rFonts w:ascii="Arial" w:hAnsi="Arial" w:cs="Arial"/>
                <w:b/>
              </w:rPr>
            </w:pPr>
            <w:r w:rsidRPr="003E6BF3">
              <w:rPr>
                <w:rFonts w:ascii="Arial" w:hAnsi="Arial" w:cs="Arial"/>
                <w:b/>
              </w:rPr>
              <w:t>Doc. Vorel</w:t>
            </w:r>
          </w:p>
        </w:tc>
        <w:tc>
          <w:tcPr>
            <w:tcW w:w="2161" w:type="dxa"/>
          </w:tcPr>
          <w:p w:rsidR="00B05F80" w:rsidRPr="003E6BF3" w:rsidRDefault="00B05F80" w:rsidP="00A038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 (vč. DPH)</w:t>
            </w:r>
          </w:p>
        </w:tc>
      </w:tr>
      <w:tr w:rsidR="00B63B3E" w:rsidRPr="00D6488C" w:rsidTr="00B63B3E">
        <w:tc>
          <w:tcPr>
            <w:tcW w:w="693" w:type="dxa"/>
          </w:tcPr>
          <w:p w:rsidR="00B63B3E" w:rsidRDefault="00B63B3E" w:rsidP="003E6BF3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</w:tcPr>
          <w:p w:rsidR="00B63B3E" w:rsidRPr="006215B2" w:rsidRDefault="00B63B3E" w:rsidP="003E6BF3">
            <w:pPr>
              <w:rPr>
                <w:rFonts w:ascii="Arial" w:hAnsi="Arial" w:cs="Arial"/>
                <w:b/>
              </w:rPr>
            </w:pPr>
            <w:r w:rsidRPr="006215B2">
              <w:rPr>
                <w:rFonts w:ascii="Arial" w:hAnsi="Arial" w:cs="Arial"/>
                <w:b/>
              </w:rPr>
              <w:t>Fakturace/Kč</w:t>
            </w:r>
          </w:p>
        </w:tc>
        <w:tc>
          <w:tcPr>
            <w:tcW w:w="643" w:type="dxa"/>
          </w:tcPr>
          <w:p w:rsidR="00B63B3E" w:rsidRPr="006215B2" w:rsidRDefault="00B63B3E" w:rsidP="005E166D">
            <w:pPr>
              <w:rPr>
                <w:rFonts w:ascii="Arial" w:hAnsi="Arial" w:cs="Arial"/>
                <w:b/>
              </w:rPr>
            </w:pPr>
            <w:r w:rsidRPr="006215B2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1168" w:type="dxa"/>
          </w:tcPr>
          <w:p w:rsidR="00B63B3E" w:rsidRPr="006215B2" w:rsidRDefault="00B63B3E" w:rsidP="00D25E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6215B2">
              <w:rPr>
                <w:rFonts w:ascii="Arial" w:hAnsi="Arial" w:cs="Arial"/>
                <w:b/>
              </w:rPr>
              <w:t xml:space="preserve"> DPH</w:t>
            </w:r>
          </w:p>
        </w:tc>
        <w:tc>
          <w:tcPr>
            <w:tcW w:w="1598" w:type="dxa"/>
          </w:tcPr>
          <w:p w:rsidR="00B63B3E" w:rsidRPr="006215B2" w:rsidRDefault="00B63B3E" w:rsidP="003670AC">
            <w:pPr>
              <w:rPr>
                <w:rFonts w:ascii="Arial" w:hAnsi="Arial" w:cs="Arial"/>
                <w:b/>
              </w:rPr>
            </w:pPr>
            <w:r w:rsidRPr="006215B2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2113" w:type="dxa"/>
          </w:tcPr>
          <w:p w:rsidR="00B63B3E" w:rsidRPr="006215B2" w:rsidRDefault="00B63B3E" w:rsidP="003670AC">
            <w:pPr>
              <w:rPr>
                <w:rFonts w:ascii="Arial" w:hAnsi="Arial" w:cs="Arial"/>
                <w:b/>
              </w:rPr>
            </w:pPr>
            <w:r w:rsidRPr="006215B2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2161" w:type="dxa"/>
          </w:tcPr>
          <w:p w:rsidR="00B63B3E" w:rsidRDefault="00B63B3E" w:rsidP="00D25E9C">
            <w:pPr>
              <w:rPr>
                <w:rFonts w:ascii="Arial" w:hAnsi="Arial" w:cs="Arial"/>
              </w:rPr>
            </w:pPr>
          </w:p>
        </w:tc>
      </w:tr>
      <w:tr w:rsidR="00B63B3E" w:rsidRPr="00D6488C" w:rsidTr="00B63B3E">
        <w:tc>
          <w:tcPr>
            <w:tcW w:w="693" w:type="dxa"/>
          </w:tcPr>
          <w:p w:rsidR="00B63B3E" w:rsidRPr="006215B2" w:rsidRDefault="00B63B3E" w:rsidP="003E6BF3">
            <w:pPr>
              <w:rPr>
                <w:rFonts w:ascii="Arial" w:hAnsi="Arial" w:cs="Arial"/>
                <w:b/>
              </w:rPr>
            </w:pPr>
            <w:r w:rsidRPr="006215B2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2256" w:type="dxa"/>
          </w:tcPr>
          <w:p w:rsidR="00B63B3E" w:rsidRPr="00D6488C" w:rsidRDefault="00B63B3E" w:rsidP="003E6BF3">
            <w:pPr>
              <w:rPr>
                <w:rFonts w:ascii="Arial" w:hAnsi="Arial" w:cs="Arial"/>
              </w:rPr>
            </w:pPr>
            <w:r w:rsidRPr="00B05F80">
              <w:rPr>
                <w:rFonts w:ascii="Arial" w:hAnsi="Arial" w:cs="Arial"/>
                <w:b/>
              </w:rPr>
              <w:t>1</w:t>
            </w:r>
            <w:r w:rsidRPr="00D6488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(draft ad I.)</w:t>
            </w:r>
          </w:p>
        </w:tc>
        <w:tc>
          <w:tcPr>
            <w:tcW w:w="643" w:type="dxa"/>
          </w:tcPr>
          <w:p w:rsidR="00B63B3E" w:rsidRPr="00D6488C" w:rsidRDefault="00B63B3E" w:rsidP="005E166D">
            <w:pPr>
              <w:rPr>
                <w:rFonts w:ascii="Arial" w:hAnsi="Arial" w:cs="Arial"/>
              </w:rPr>
            </w:pPr>
            <w:r w:rsidRPr="00D6488C">
              <w:rPr>
                <w:rFonts w:ascii="Arial" w:hAnsi="Arial" w:cs="Arial"/>
              </w:rPr>
              <w:t>120</w:t>
            </w:r>
            <w:r>
              <w:rPr>
                <w:rFonts w:ascii="Arial" w:hAnsi="Arial" w:cs="Arial"/>
              </w:rPr>
              <w:t> 000,-</w:t>
            </w:r>
          </w:p>
        </w:tc>
        <w:tc>
          <w:tcPr>
            <w:tcW w:w="1168" w:type="dxa"/>
          </w:tcPr>
          <w:p w:rsidR="00B63B3E" w:rsidRPr="00D6488C" w:rsidRDefault="00B63B3E" w:rsidP="00D25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145 200,-</w:t>
            </w:r>
          </w:p>
        </w:tc>
        <w:tc>
          <w:tcPr>
            <w:tcW w:w="1598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  <w:r w:rsidRPr="00D6488C">
              <w:rPr>
                <w:rFonts w:ascii="Arial" w:hAnsi="Arial" w:cs="Arial"/>
              </w:rPr>
              <w:t>90</w:t>
            </w:r>
            <w:r>
              <w:rPr>
                <w:rFonts w:ascii="Arial" w:hAnsi="Arial" w:cs="Arial"/>
              </w:rPr>
              <w:t> 000,-</w:t>
            </w:r>
          </w:p>
        </w:tc>
        <w:tc>
          <w:tcPr>
            <w:tcW w:w="2113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  <w:r w:rsidRPr="00D6488C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 000,-</w:t>
            </w:r>
          </w:p>
        </w:tc>
        <w:tc>
          <w:tcPr>
            <w:tcW w:w="2161" w:type="dxa"/>
          </w:tcPr>
          <w:p w:rsidR="00B63B3E" w:rsidRDefault="00B63B3E" w:rsidP="00D25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285 200,-</w:t>
            </w:r>
          </w:p>
        </w:tc>
      </w:tr>
      <w:tr w:rsidR="00B63B3E" w:rsidRPr="00D6488C" w:rsidTr="00B63B3E">
        <w:tc>
          <w:tcPr>
            <w:tcW w:w="693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</w:tcPr>
          <w:p w:rsidR="00B63B3E" w:rsidRPr="00D6488C" w:rsidRDefault="00B63B3E" w:rsidP="00095505">
            <w:pPr>
              <w:rPr>
                <w:rFonts w:ascii="Arial" w:hAnsi="Arial" w:cs="Arial"/>
              </w:rPr>
            </w:pPr>
            <w:r w:rsidRPr="00B05F80">
              <w:rPr>
                <w:rFonts w:ascii="Arial" w:hAnsi="Arial" w:cs="Arial"/>
                <w:b/>
              </w:rPr>
              <w:t>2</w:t>
            </w:r>
            <w:r w:rsidRPr="00D6488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fin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návrh</w:t>
            </w:r>
            <w:proofErr w:type="gramEnd"/>
            <w:r>
              <w:rPr>
                <w:rFonts w:ascii="Arial" w:hAnsi="Arial" w:cs="Arial"/>
              </w:rPr>
              <w:t xml:space="preserve"> ad I.)</w:t>
            </w:r>
          </w:p>
        </w:tc>
        <w:tc>
          <w:tcPr>
            <w:tcW w:w="643" w:type="dxa"/>
          </w:tcPr>
          <w:p w:rsidR="00B63B3E" w:rsidRPr="00D6488C" w:rsidRDefault="00B63B3E" w:rsidP="003670AC">
            <w:pPr>
              <w:rPr>
                <w:rFonts w:ascii="Arial" w:hAnsi="Arial" w:cs="Arial"/>
                <w:color w:val="FF0000"/>
              </w:rPr>
            </w:pPr>
            <w:r w:rsidRPr="00D6488C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> 000,-</w:t>
            </w:r>
          </w:p>
        </w:tc>
        <w:tc>
          <w:tcPr>
            <w:tcW w:w="1168" w:type="dxa"/>
          </w:tcPr>
          <w:p w:rsidR="00B63B3E" w:rsidRPr="00D6488C" w:rsidRDefault="00B63B3E" w:rsidP="00D25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66 550,-</w:t>
            </w:r>
          </w:p>
        </w:tc>
        <w:tc>
          <w:tcPr>
            <w:tcW w:w="1598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  <w:r w:rsidRPr="00D6488C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> 000,-</w:t>
            </w:r>
          </w:p>
        </w:tc>
        <w:tc>
          <w:tcPr>
            <w:tcW w:w="2113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B63B3E" w:rsidRPr="00D6488C" w:rsidRDefault="00B63B3E" w:rsidP="007D5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111 550,-</w:t>
            </w:r>
          </w:p>
        </w:tc>
      </w:tr>
      <w:tr w:rsidR="00B63B3E" w:rsidRPr="00D6488C" w:rsidTr="00B63B3E">
        <w:tc>
          <w:tcPr>
            <w:tcW w:w="693" w:type="dxa"/>
          </w:tcPr>
          <w:p w:rsidR="00B63B3E" w:rsidRPr="006215B2" w:rsidRDefault="00B63B3E" w:rsidP="003670AC">
            <w:pPr>
              <w:rPr>
                <w:rFonts w:ascii="Arial" w:hAnsi="Arial" w:cs="Arial"/>
                <w:b/>
              </w:rPr>
            </w:pPr>
            <w:r w:rsidRPr="006215B2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2256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  <w:r w:rsidRPr="00B05F80">
              <w:rPr>
                <w:rFonts w:ascii="Arial" w:hAnsi="Arial" w:cs="Arial"/>
                <w:b/>
              </w:rPr>
              <w:t>3</w:t>
            </w:r>
            <w:r w:rsidRPr="00D6488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(draft ad II.)</w:t>
            </w:r>
          </w:p>
        </w:tc>
        <w:tc>
          <w:tcPr>
            <w:tcW w:w="643" w:type="dxa"/>
          </w:tcPr>
          <w:p w:rsidR="00B63B3E" w:rsidRPr="00D6488C" w:rsidRDefault="00B63B3E" w:rsidP="006B436D">
            <w:pPr>
              <w:rPr>
                <w:rFonts w:ascii="Arial" w:hAnsi="Arial" w:cs="Arial"/>
              </w:rPr>
            </w:pPr>
            <w:r w:rsidRPr="00D6488C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> 000,-</w:t>
            </w:r>
          </w:p>
        </w:tc>
        <w:tc>
          <w:tcPr>
            <w:tcW w:w="1168" w:type="dxa"/>
          </w:tcPr>
          <w:p w:rsidR="00B63B3E" w:rsidRPr="00D6488C" w:rsidRDefault="00B63B3E" w:rsidP="00D25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96 800,-</w:t>
            </w:r>
          </w:p>
        </w:tc>
        <w:tc>
          <w:tcPr>
            <w:tcW w:w="1598" w:type="dxa"/>
          </w:tcPr>
          <w:p w:rsidR="00B63B3E" w:rsidRPr="00D6488C" w:rsidRDefault="00B63B3E" w:rsidP="00D64485">
            <w:pPr>
              <w:rPr>
                <w:rFonts w:ascii="Arial" w:hAnsi="Arial" w:cs="Arial"/>
              </w:rPr>
            </w:pPr>
            <w:r w:rsidRPr="00D6488C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> 000,-</w:t>
            </w:r>
          </w:p>
        </w:tc>
        <w:tc>
          <w:tcPr>
            <w:tcW w:w="2113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  <w:r w:rsidRPr="00D6488C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 000,-</w:t>
            </w:r>
          </w:p>
        </w:tc>
        <w:tc>
          <w:tcPr>
            <w:tcW w:w="2161" w:type="dxa"/>
          </w:tcPr>
          <w:p w:rsidR="00B63B3E" w:rsidRDefault="00B63B3E" w:rsidP="00B63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216 800,-</w:t>
            </w:r>
          </w:p>
        </w:tc>
      </w:tr>
      <w:tr w:rsidR="00B63B3E" w:rsidRPr="00D6488C" w:rsidTr="00B63B3E">
        <w:tc>
          <w:tcPr>
            <w:tcW w:w="693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</w:tcPr>
          <w:p w:rsidR="00B63B3E" w:rsidRPr="00D6488C" w:rsidRDefault="00B63B3E" w:rsidP="00095505">
            <w:pPr>
              <w:rPr>
                <w:rFonts w:ascii="Arial" w:hAnsi="Arial" w:cs="Arial"/>
              </w:rPr>
            </w:pPr>
            <w:r w:rsidRPr="00B05F80">
              <w:rPr>
                <w:rFonts w:ascii="Arial" w:hAnsi="Arial" w:cs="Arial"/>
                <w:b/>
              </w:rPr>
              <w:t>4</w:t>
            </w:r>
            <w:r w:rsidRPr="00D6488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fin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návrh</w:t>
            </w:r>
            <w:proofErr w:type="gramEnd"/>
            <w:r>
              <w:rPr>
                <w:rFonts w:ascii="Arial" w:hAnsi="Arial" w:cs="Arial"/>
              </w:rPr>
              <w:t xml:space="preserve"> ad II.)</w:t>
            </w:r>
          </w:p>
        </w:tc>
        <w:tc>
          <w:tcPr>
            <w:tcW w:w="643" w:type="dxa"/>
          </w:tcPr>
          <w:p w:rsidR="00B63B3E" w:rsidRPr="00D6488C" w:rsidRDefault="00B63B3E" w:rsidP="007D50E2">
            <w:pPr>
              <w:rPr>
                <w:rFonts w:ascii="Arial" w:hAnsi="Arial" w:cs="Arial"/>
                <w:color w:val="FF0000"/>
              </w:rPr>
            </w:pPr>
            <w:r w:rsidRPr="00D6488C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 000,-</w:t>
            </w:r>
          </w:p>
        </w:tc>
        <w:tc>
          <w:tcPr>
            <w:tcW w:w="1168" w:type="dxa"/>
          </w:tcPr>
          <w:p w:rsidR="00B63B3E" w:rsidRPr="00D6488C" w:rsidRDefault="00B63B3E" w:rsidP="00D25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60 500,-</w:t>
            </w:r>
          </w:p>
        </w:tc>
        <w:tc>
          <w:tcPr>
            <w:tcW w:w="1598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  <w:r w:rsidRPr="00D6488C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 000,-</w:t>
            </w:r>
          </w:p>
        </w:tc>
        <w:tc>
          <w:tcPr>
            <w:tcW w:w="2113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100 500,-</w:t>
            </w:r>
          </w:p>
        </w:tc>
      </w:tr>
      <w:tr w:rsidR="00B63B3E" w:rsidRPr="00D6488C" w:rsidTr="00B63B3E">
        <w:trPr>
          <w:trHeight w:val="288"/>
        </w:trPr>
        <w:tc>
          <w:tcPr>
            <w:tcW w:w="693" w:type="dxa"/>
          </w:tcPr>
          <w:p w:rsidR="00B63B3E" w:rsidRPr="006215B2" w:rsidRDefault="00B63B3E" w:rsidP="003670AC">
            <w:pPr>
              <w:rPr>
                <w:rFonts w:ascii="Arial" w:hAnsi="Arial" w:cs="Arial"/>
                <w:b/>
              </w:rPr>
            </w:pPr>
            <w:r w:rsidRPr="006215B2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2256" w:type="dxa"/>
          </w:tcPr>
          <w:p w:rsidR="00B63B3E" w:rsidRPr="00D6488C" w:rsidRDefault="00B63B3E" w:rsidP="00095505">
            <w:pPr>
              <w:rPr>
                <w:rFonts w:ascii="Arial" w:hAnsi="Arial" w:cs="Arial"/>
              </w:rPr>
            </w:pPr>
            <w:r w:rsidRPr="00B05F80">
              <w:rPr>
                <w:rFonts w:ascii="Arial" w:hAnsi="Arial" w:cs="Arial"/>
                <w:b/>
              </w:rPr>
              <w:t>5</w:t>
            </w:r>
            <w:r w:rsidRPr="00D6488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fin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návrh</w:t>
            </w:r>
            <w:proofErr w:type="gramEnd"/>
            <w:r>
              <w:rPr>
                <w:rFonts w:ascii="Arial" w:hAnsi="Arial" w:cs="Arial"/>
              </w:rPr>
              <w:t xml:space="preserve"> ad III.)</w:t>
            </w:r>
          </w:p>
        </w:tc>
        <w:tc>
          <w:tcPr>
            <w:tcW w:w="643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  <w:r w:rsidRPr="00D6488C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> 000,-</w:t>
            </w:r>
          </w:p>
        </w:tc>
        <w:tc>
          <w:tcPr>
            <w:tcW w:w="1168" w:type="dxa"/>
          </w:tcPr>
          <w:p w:rsidR="00B63B3E" w:rsidRPr="00D6488C" w:rsidRDefault="00B63B3E" w:rsidP="00D25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84 700,-</w:t>
            </w:r>
          </w:p>
        </w:tc>
        <w:tc>
          <w:tcPr>
            <w:tcW w:w="1598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  <w:r w:rsidRPr="00D6488C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 000,-</w:t>
            </w:r>
          </w:p>
        </w:tc>
        <w:tc>
          <w:tcPr>
            <w:tcW w:w="2113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  <w:r w:rsidRPr="00D6488C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 000,-</w:t>
            </w:r>
          </w:p>
        </w:tc>
        <w:tc>
          <w:tcPr>
            <w:tcW w:w="2161" w:type="dxa"/>
          </w:tcPr>
          <w:p w:rsidR="00B63B3E" w:rsidRDefault="00B63B3E" w:rsidP="00B63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  700,-</w:t>
            </w:r>
          </w:p>
        </w:tc>
      </w:tr>
      <w:tr w:rsidR="00B63B3E" w:rsidRPr="00D6488C" w:rsidTr="00B63B3E">
        <w:tc>
          <w:tcPr>
            <w:tcW w:w="693" w:type="dxa"/>
          </w:tcPr>
          <w:p w:rsidR="00B63B3E" w:rsidRPr="00D6488C" w:rsidRDefault="00B63B3E" w:rsidP="003670AC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</w:tcPr>
          <w:p w:rsidR="00B63B3E" w:rsidRPr="00E92A0E" w:rsidRDefault="00B63B3E" w:rsidP="003670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643" w:type="dxa"/>
          </w:tcPr>
          <w:p w:rsidR="00B63B3E" w:rsidRPr="00E92A0E" w:rsidRDefault="00B63B3E" w:rsidP="00E92A0E">
            <w:pPr>
              <w:rPr>
                <w:rFonts w:ascii="Arial" w:hAnsi="Arial" w:cs="Arial"/>
                <w:b/>
              </w:rPr>
            </w:pPr>
            <w:r w:rsidRPr="00E92A0E">
              <w:rPr>
                <w:rFonts w:ascii="Arial" w:hAnsi="Arial" w:cs="Arial"/>
                <w:b/>
              </w:rPr>
              <w:t>375  000</w:t>
            </w:r>
          </w:p>
        </w:tc>
        <w:tc>
          <w:tcPr>
            <w:tcW w:w="1168" w:type="dxa"/>
          </w:tcPr>
          <w:p w:rsidR="00B63B3E" w:rsidRPr="006215B2" w:rsidRDefault="00B63B3E" w:rsidP="00D25E9C">
            <w:pPr>
              <w:rPr>
                <w:rFonts w:ascii="Arial" w:hAnsi="Arial" w:cs="Arial"/>
                <w:b/>
              </w:rPr>
            </w:pPr>
            <w:r w:rsidRPr="006215B2">
              <w:rPr>
                <w:rFonts w:ascii="Arial" w:hAnsi="Arial" w:cs="Arial"/>
                <w:b/>
              </w:rPr>
              <w:t>453 750,-</w:t>
            </w:r>
          </w:p>
        </w:tc>
        <w:tc>
          <w:tcPr>
            <w:tcW w:w="1598" w:type="dxa"/>
          </w:tcPr>
          <w:p w:rsidR="00B63B3E" w:rsidRPr="006215B2" w:rsidRDefault="00B63B3E" w:rsidP="003670AC">
            <w:pPr>
              <w:rPr>
                <w:rFonts w:ascii="Arial" w:hAnsi="Arial" w:cs="Arial"/>
                <w:b/>
              </w:rPr>
            </w:pPr>
            <w:r w:rsidRPr="006215B2">
              <w:rPr>
                <w:rFonts w:ascii="Arial" w:hAnsi="Arial" w:cs="Arial"/>
                <w:b/>
              </w:rPr>
              <w:t>275 000,-</w:t>
            </w:r>
          </w:p>
        </w:tc>
        <w:tc>
          <w:tcPr>
            <w:tcW w:w="2113" w:type="dxa"/>
          </w:tcPr>
          <w:p w:rsidR="00B63B3E" w:rsidRPr="00B63B3E" w:rsidRDefault="00B63B3E" w:rsidP="00E92A0E">
            <w:pPr>
              <w:rPr>
                <w:rFonts w:ascii="Arial" w:hAnsi="Arial" w:cs="Arial"/>
                <w:b/>
              </w:rPr>
            </w:pPr>
            <w:r w:rsidRPr="00B63B3E">
              <w:rPr>
                <w:rFonts w:ascii="Arial" w:hAnsi="Arial" w:cs="Arial"/>
                <w:b/>
              </w:rPr>
              <w:t>150 000,-</w:t>
            </w:r>
          </w:p>
        </w:tc>
        <w:tc>
          <w:tcPr>
            <w:tcW w:w="2161" w:type="dxa"/>
          </w:tcPr>
          <w:p w:rsidR="00B63B3E" w:rsidRPr="006215B2" w:rsidRDefault="00B63B3E" w:rsidP="003A68F8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878 750 ,-</w:t>
            </w:r>
            <w:proofErr w:type="gramEnd"/>
          </w:p>
        </w:tc>
      </w:tr>
    </w:tbl>
    <w:p w:rsidR="00B63B3E" w:rsidRDefault="00B63B3E" w:rsidP="006F0702">
      <w:pPr>
        <w:rPr>
          <w:rFonts w:ascii="Arial" w:hAnsi="Arial" w:cs="Arial"/>
        </w:rPr>
      </w:pPr>
    </w:p>
    <w:p w:rsidR="004D74A4" w:rsidRPr="00D6488C" w:rsidRDefault="002A5B9A" w:rsidP="006F0702">
      <w:pPr>
        <w:rPr>
          <w:rFonts w:ascii="Arial" w:hAnsi="Arial" w:cs="Arial"/>
        </w:rPr>
      </w:pPr>
      <w:r w:rsidRPr="00D6488C">
        <w:rPr>
          <w:rFonts w:ascii="Arial" w:hAnsi="Arial" w:cs="Arial"/>
        </w:rPr>
        <w:lastRenderedPageBreak/>
        <w:t>M</w:t>
      </w:r>
      <w:r w:rsidR="00A038B0" w:rsidRPr="00D6488C">
        <w:rPr>
          <w:rFonts w:ascii="Arial" w:hAnsi="Arial" w:cs="Arial"/>
        </w:rPr>
        <w:t>etodika se bude projednávat se  4 - 5 odborníky</w:t>
      </w:r>
      <w:r w:rsidRPr="00D6488C">
        <w:rPr>
          <w:rFonts w:ascii="Arial" w:hAnsi="Arial" w:cs="Arial"/>
        </w:rPr>
        <w:t>.</w:t>
      </w:r>
      <w:r w:rsidR="006F0702">
        <w:rPr>
          <w:rFonts w:ascii="Arial" w:hAnsi="Arial" w:cs="Arial"/>
        </w:rPr>
        <w:t xml:space="preserve"> </w:t>
      </w:r>
      <w:r w:rsidR="00A038B0" w:rsidRPr="00D6488C">
        <w:rPr>
          <w:rFonts w:ascii="Arial" w:hAnsi="Arial" w:cs="Arial"/>
        </w:rPr>
        <w:t xml:space="preserve">Rukověť se </w:t>
      </w:r>
      <w:r w:rsidR="00882725">
        <w:rPr>
          <w:rFonts w:ascii="Arial" w:hAnsi="Arial" w:cs="Arial"/>
        </w:rPr>
        <w:t>s</w:t>
      </w:r>
      <w:r w:rsidR="006F0702">
        <w:rPr>
          <w:rFonts w:ascii="Arial" w:hAnsi="Arial" w:cs="Arial"/>
        </w:rPr>
        <w:t xml:space="preserve"> externími </w:t>
      </w:r>
      <w:r w:rsidR="00882725">
        <w:rPr>
          <w:rFonts w:ascii="Arial" w:hAnsi="Arial" w:cs="Arial"/>
        </w:rPr>
        <w:t xml:space="preserve">odborníky </w:t>
      </w:r>
      <w:r w:rsidR="006F0702">
        <w:rPr>
          <w:rFonts w:ascii="Arial" w:hAnsi="Arial" w:cs="Arial"/>
        </w:rPr>
        <w:t>p</w:t>
      </w:r>
      <w:r w:rsidR="00A038B0" w:rsidRPr="00D6488C">
        <w:rPr>
          <w:rFonts w:ascii="Arial" w:hAnsi="Arial" w:cs="Arial"/>
        </w:rPr>
        <w:t>rojednávat nebude</w:t>
      </w:r>
      <w:r w:rsidRPr="00D6488C">
        <w:rPr>
          <w:rFonts w:ascii="Arial" w:hAnsi="Arial" w:cs="Arial"/>
        </w:rPr>
        <w:t>.</w:t>
      </w:r>
    </w:p>
    <w:sectPr w:rsidR="004D74A4" w:rsidRPr="00D6488C" w:rsidSect="00926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953"/>
    <w:multiLevelType w:val="hybridMultilevel"/>
    <w:tmpl w:val="ED7AF68E"/>
    <w:lvl w:ilvl="0" w:tplc="16F06E60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B6A67F8"/>
    <w:multiLevelType w:val="hybridMultilevel"/>
    <w:tmpl w:val="2CA6271A"/>
    <w:lvl w:ilvl="0" w:tplc="6750054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D4ED6"/>
    <w:multiLevelType w:val="hybridMultilevel"/>
    <w:tmpl w:val="29A28A22"/>
    <w:lvl w:ilvl="0" w:tplc="41329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E5C2A"/>
    <w:multiLevelType w:val="hybridMultilevel"/>
    <w:tmpl w:val="4DC4C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360F"/>
    <w:multiLevelType w:val="hybridMultilevel"/>
    <w:tmpl w:val="C8B6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F2A46"/>
    <w:multiLevelType w:val="hybridMultilevel"/>
    <w:tmpl w:val="49CC9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9794F"/>
    <w:multiLevelType w:val="hybridMultilevel"/>
    <w:tmpl w:val="FCD4D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4B0B"/>
    <w:rsid w:val="00065CE4"/>
    <w:rsid w:val="00095505"/>
    <w:rsid w:val="00110DE8"/>
    <w:rsid w:val="001C195F"/>
    <w:rsid w:val="00205315"/>
    <w:rsid w:val="002A5B9A"/>
    <w:rsid w:val="002B79DE"/>
    <w:rsid w:val="003051CB"/>
    <w:rsid w:val="00346007"/>
    <w:rsid w:val="003670AC"/>
    <w:rsid w:val="00374B0B"/>
    <w:rsid w:val="003834D1"/>
    <w:rsid w:val="003A68F8"/>
    <w:rsid w:val="003A6B05"/>
    <w:rsid w:val="003E6BF3"/>
    <w:rsid w:val="004956D4"/>
    <w:rsid w:val="004B3D85"/>
    <w:rsid w:val="004D74A4"/>
    <w:rsid w:val="005231B9"/>
    <w:rsid w:val="0054249E"/>
    <w:rsid w:val="005661E3"/>
    <w:rsid w:val="005E166D"/>
    <w:rsid w:val="005E200B"/>
    <w:rsid w:val="006215B2"/>
    <w:rsid w:val="006B436D"/>
    <w:rsid w:val="006F0702"/>
    <w:rsid w:val="00776BC0"/>
    <w:rsid w:val="007D50E2"/>
    <w:rsid w:val="00882725"/>
    <w:rsid w:val="008D5EC6"/>
    <w:rsid w:val="00926E35"/>
    <w:rsid w:val="00930119"/>
    <w:rsid w:val="009473B3"/>
    <w:rsid w:val="00955B9B"/>
    <w:rsid w:val="009560C3"/>
    <w:rsid w:val="00984AB1"/>
    <w:rsid w:val="009E73D7"/>
    <w:rsid w:val="00A038B0"/>
    <w:rsid w:val="00A20D07"/>
    <w:rsid w:val="00B05F80"/>
    <w:rsid w:val="00B56E5B"/>
    <w:rsid w:val="00B63B3E"/>
    <w:rsid w:val="00B817EF"/>
    <w:rsid w:val="00C0099D"/>
    <w:rsid w:val="00C31A71"/>
    <w:rsid w:val="00C7654A"/>
    <w:rsid w:val="00C82986"/>
    <w:rsid w:val="00CD0677"/>
    <w:rsid w:val="00D25E9C"/>
    <w:rsid w:val="00D64485"/>
    <w:rsid w:val="00D6488C"/>
    <w:rsid w:val="00D74941"/>
    <w:rsid w:val="00E5395B"/>
    <w:rsid w:val="00E92A0E"/>
    <w:rsid w:val="00EB2C30"/>
    <w:rsid w:val="00EE063E"/>
    <w:rsid w:val="00EF6248"/>
    <w:rsid w:val="00F06444"/>
    <w:rsid w:val="00F40853"/>
    <w:rsid w:val="00F658D1"/>
    <w:rsid w:val="00F6679C"/>
    <w:rsid w:val="00FC03A2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354A"/>
  <w15:docId w15:val="{EC13557D-FF0E-4392-BDEF-C6D82434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6E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74A4"/>
    <w:pPr>
      <w:ind w:left="720"/>
      <w:contextualSpacing/>
    </w:pPr>
  </w:style>
  <w:style w:type="character" w:customStyle="1" w:styleId="normaltextrun">
    <w:name w:val="normaltextrun"/>
    <w:basedOn w:val="Standardnpsmoodstavce"/>
    <w:rsid w:val="003670AC"/>
  </w:style>
  <w:style w:type="table" w:styleId="Mkatabulky">
    <w:name w:val="Table Grid"/>
    <w:basedOn w:val="Normlntabulka"/>
    <w:uiPriority w:val="59"/>
    <w:rsid w:val="001C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Kubištová</dc:creator>
  <cp:lastModifiedBy>Tereza Kubištová2</cp:lastModifiedBy>
  <cp:revision>6</cp:revision>
  <cp:lastPrinted>2022-10-27T14:21:00Z</cp:lastPrinted>
  <dcterms:created xsi:type="dcterms:W3CDTF">2022-10-28T07:31:00Z</dcterms:created>
  <dcterms:modified xsi:type="dcterms:W3CDTF">2022-10-31T15:30:00Z</dcterms:modified>
</cp:coreProperties>
</file>