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12C435" w14:textId="0BAE2E94" w:rsidR="003739A7" w:rsidRPr="0044147E" w:rsidRDefault="00995A12" w:rsidP="006D033E">
      <w:pPr>
        <w:pStyle w:val="Zkladntext"/>
        <w:keepNext/>
        <w:spacing w:after="0"/>
        <w:jc w:val="center"/>
        <w:rPr>
          <w:rFonts w:ascii="Arial" w:hAnsi="Arial" w:cs="Arial"/>
          <w:i/>
          <w:lang w:val="cs-CZ"/>
        </w:rPr>
      </w:pPr>
      <w:bookmarkStart w:id="0" w:name="_GoBack"/>
      <w:bookmarkEnd w:id="0"/>
      <w:r>
        <w:rPr>
          <w:rFonts w:ascii="Arial" w:hAnsi="Arial" w:cs="Arial"/>
          <w:b/>
          <w:sz w:val="24"/>
          <w:szCs w:val="24"/>
        </w:rPr>
        <w:t>Smlouva o dílo č.</w:t>
      </w:r>
      <w:r w:rsidR="00836101">
        <w:rPr>
          <w:rFonts w:ascii="Arial" w:hAnsi="Arial" w:cs="Arial"/>
          <w:b/>
          <w:sz w:val="24"/>
          <w:szCs w:val="24"/>
          <w:lang w:val="cs-CZ"/>
        </w:rPr>
        <w:t xml:space="preserve"> 046</w:t>
      </w:r>
      <w:r w:rsidR="0044147E">
        <w:rPr>
          <w:rFonts w:ascii="Arial" w:hAnsi="Arial" w:cs="Arial"/>
          <w:b/>
          <w:sz w:val="24"/>
          <w:szCs w:val="24"/>
        </w:rPr>
        <w:t>/OPI/20</w:t>
      </w:r>
      <w:r w:rsidR="0044147E">
        <w:rPr>
          <w:rFonts w:ascii="Arial" w:hAnsi="Arial" w:cs="Arial"/>
          <w:b/>
          <w:sz w:val="24"/>
          <w:szCs w:val="24"/>
          <w:lang w:val="cs-CZ"/>
        </w:rPr>
        <w:t>2</w:t>
      </w:r>
      <w:r w:rsidR="001418A5">
        <w:rPr>
          <w:rFonts w:ascii="Arial" w:hAnsi="Arial" w:cs="Arial"/>
          <w:b/>
          <w:sz w:val="24"/>
          <w:szCs w:val="24"/>
          <w:lang w:val="cs-CZ"/>
        </w:rPr>
        <w:t>2</w:t>
      </w:r>
    </w:p>
    <w:p w14:paraId="59FDFD25" w14:textId="77777777" w:rsidR="003739A7" w:rsidRDefault="003739A7" w:rsidP="006D033E">
      <w:pPr>
        <w:pStyle w:val="Zkladntext"/>
        <w:keepNext/>
        <w:spacing w:after="60"/>
        <w:jc w:val="center"/>
        <w:rPr>
          <w:rFonts w:ascii="Arial" w:hAnsi="Arial" w:cs="Arial"/>
          <w:b/>
        </w:rPr>
      </w:pPr>
      <w:r>
        <w:rPr>
          <w:rFonts w:ascii="Arial" w:hAnsi="Arial" w:cs="Arial"/>
          <w:b/>
        </w:rPr>
        <w:t>(ID VZMR:</w:t>
      </w:r>
      <w:r w:rsidR="001418A5">
        <w:rPr>
          <w:rFonts w:ascii="Arial" w:hAnsi="Arial" w:cs="Arial"/>
          <w:b/>
          <w:lang w:val="cs-CZ"/>
        </w:rPr>
        <w:t xml:space="preserve"> </w:t>
      </w:r>
      <w:r w:rsidR="00492216" w:rsidRPr="00492216">
        <w:rPr>
          <w:rFonts w:ascii="Arial" w:hAnsi="Arial" w:cs="Arial"/>
          <w:b/>
          <w:lang w:val="cs-CZ"/>
        </w:rPr>
        <w:t>2200465</w:t>
      </w:r>
      <w:r>
        <w:rPr>
          <w:rFonts w:ascii="Arial" w:hAnsi="Arial" w:cs="Arial"/>
          <w:b/>
        </w:rPr>
        <w:t>)</w:t>
      </w:r>
    </w:p>
    <w:p w14:paraId="7FE550C0" w14:textId="068D25FD" w:rsidR="003739A7" w:rsidRDefault="003739A7" w:rsidP="006D033E">
      <w:pPr>
        <w:spacing w:after="60"/>
        <w:jc w:val="center"/>
        <w:rPr>
          <w:rFonts w:ascii="Arial" w:hAnsi="Arial" w:cs="Arial"/>
        </w:rPr>
      </w:pPr>
      <w:r>
        <w:rPr>
          <w:rFonts w:ascii="Arial" w:hAnsi="Arial" w:cs="Arial"/>
        </w:rPr>
        <w:t xml:space="preserve">uzavřená dle § 2586 a násl. zákona č. 89/2012 Sb., občanský zákoník, ve znění pozdějších předpisů (dále jen: „občanský zákoník“) </w:t>
      </w:r>
    </w:p>
    <w:p w14:paraId="1B57CD90" w14:textId="77777777" w:rsidR="003739A7" w:rsidRDefault="003739A7" w:rsidP="006D033E">
      <w:pPr>
        <w:pStyle w:val="Zkladntextodsazen"/>
        <w:spacing w:after="0"/>
        <w:ind w:left="3120" w:right="-284" w:firstLine="425"/>
        <w:rPr>
          <w:rFonts w:ascii="Arial" w:hAnsi="Arial" w:cs="Arial"/>
        </w:rPr>
      </w:pPr>
      <w:r>
        <w:rPr>
          <w:rFonts w:ascii="Arial" w:hAnsi="Arial" w:cs="Arial"/>
        </w:rPr>
        <w:t>(dále jen „Smlouva“)</w:t>
      </w:r>
    </w:p>
    <w:p w14:paraId="1275D1E0" w14:textId="77777777" w:rsidR="003739A7" w:rsidRDefault="003739A7" w:rsidP="006D033E">
      <w:pPr>
        <w:pStyle w:val="Zkladntext"/>
        <w:keepNext/>
        <w:rPr>
          <w:rFonts w:ascii="Arial" w:hAnsi="Arial" w:cs="Arial"/>
          <w:b/>
        </w:rPr>
      </w:pPr>
      <w:r>
        <w:rPr>
          <w:rFonts w:ascii="Arial" w:hAnsi="Arial" w:cs="Arial"/>
          <w:b/>
        </w:rPr>
        <w:t>Smluvní strany:</w:t>
      </w:r>
    </w:p>
    <w:p w14:paraId="430A5C8C" w14:textId="77777777" w:rsidR="003739A7" w:rsidRDefault="003739A7" w:rsidP="003739A7">
      <w:pPr>
        <w:pStyle w:val="Nadpis2"/>
        <w:widowControl w:val="0"/>
        <w:numPr>
          <w:ilvl w:val="0"/>
          <w:numId w:val="40"/>
        </w:numPr>
        <w:tabs>
          <w:tab w:val="num" w:pos="426"/>
        </w:tabs>
        <w:snapToGrid w:val="0"/>
        <w:spacing w:before="0" w:after="0" w:line="240" w:lineRule="auto"/>
        <w:ind w:left="426"/>
        <w:rPr>
          <w:rFonts w:ascii="Arial" w:hAnsi="Arial" w:cs="Arial"/>
        </w:rPr>
      </w:pPr>
      <w:r>
        <w:rPr>
          <w:rFonts w:ascii="Arial" w:hAnsi="Arial" w:cs="Arial"/>
          <w:bCs/>
        </w:rPr>
        <w:t>Všeobecná zdravotní pojišťovna České republiky</w:t>
      </w:r>
    </w:p>
    <w:p w14:paraId="7F8D3DC6" w14:textId="3BC992B0" w:rsidR="003739A7" w:rsidRDefault="003739A7" w:rsidP="003739A7">
      <w:pPr>
        <w:tabs>
          <w:tab w:val="left" w:pos="1701"/>
        </w:tabs>
        <w:ind w:left="426"/>
        <w:contextualSpacing/>
        <w:rPr>
          <w:rFonts w:ascii="Arial" w:hAnsi="Arial" w:cs="Arial"/>
        </w:rPr>
      </w:pPr>
      <w:r>
        <w:rPr>
          <w:rFonts w:ascii="Arial" w:hAnsi="Arial" w:cs="Arial"/>
        </w:rPr>
        <w:t>se sídlem:</w:t>
      </w:r>
      <w:r w:rsidR="00214554">
        <w:rPr>
          <w:rFonts w:ascii="Arial" w:hAnsi="Arial" w:cs="Arial"/>
        </w:rPr>
        <w:t xml:space="preserve"> </w:t>
      </w:r>
      <w:r>
        <w:rPr>
          <w:rFonts w:ascii="Arial" w:hAnsi="Arial" w:cs="Arial"/>
        </w:rPr>
        <w:t>Orlická 2020/4, 130 000 Praha 3</w:t>
      </w:r>
      <w:r>
        <w:rPr>
          <w:rFonts w:ascii="Arial" w:hAnsi="Arial" w:cs="Arial"/>
        </w:rPr>
        <w:br/>
        <w:t>kterou zastupuje</w:t>
      </w:r>
      <w:r w:rsidR="00E142F6">
        <w:rPr>
          <w:rFonts w:ascii="Arial" w:hAnsi="Arial" w:cs="Arial"/>
        </w:rPr>
        <w:t>:</w:t>
      </w:r>
      <w:r>
        <w:rPr>
          <w:rFonts w:ascii="Arial" w:hAnsi="Arial" w:cs="Arial"/>
        </w:rPr>
        <w:t xml:space="preserve"> Ing. Zdeněk Kabátek, ředitel </w:t>
      </w:r>
    </w:p>
    <w:p w14:paraId="6887C9BE" w14:textId="3F0D4713" w:rsidR="003739A7" w:rsidRDefault="003739A7" w:rsidP="003739A7">
      <w:pPr>
        <w:tabs>
          <w:tab w:val="left" w:pos="1701"/>
        </w:tabs>
        <w:ind w:left="426"/>
        <w:contextualSpacing/>
        <w:rPr>
          <w:rFonts w:ascii="Arial" w:hAnsi="Arial" w:cs="Arial"/>
        </w:rPr>
      </w:pPr>
      <w:r>
        <w:rPr>
          <w:rFonts w:ascii="Arial" w:hAnsi="Arial" w:cs="Arial"/>
        </w:rPr>
        <w:t xml:space="preserve">k podpisu této smlouvy je pověřen Ing. Marek Cvrček, ekonomický náměstek ředitele </w:t>
      </w:r>
    </w:p>
    <w:p w14:paraId="3C535EC2" w14:textId="3085CF7C" w:rsidR="004A384C" w:rsidRDefault="003739A7" w:rsidP="003739A7">
      <w:pPr>
        <w:tabs>
          <w:tab w:val="left" w:pos="1701"/>
        </w:tabs>
        <w:ind w:left="426" w:hanging="1"/>
        <w:contextualSpacing/>
        <w:rPr>
          <w:rFonts w:ascii="Arial" w:hAnsi="Arial" w:cs="Arial"/>
        </w:rPr>
      </w:pPr>
      <w:r>
        <w:rPr>
          <w:rFonts w:ascii="Arial" w:hAnsi="Arial" w:cs="Arial"/>
        </w:rPr>
        <w:t>IČO: 41197518</w:t>
      </w:r>
      <w:r w:rsidR="00214554">
        <w:rPr>
          <w:rFonts w:ascii="Arial" w:hAnsi="Arial" w:cs="Arial"/>
        </w:rPr>
        <w:t xml:space="preserve">; </w:t>
      </w:r>
      <w:r>
        <w:rPr>
          <w:rFonts w:ascii="Arial" w:hAnsi="Arial" w:cs="Arial"/>
        </w:rPr>
        <w:t>DIČ:</w:t>
      </w:r>
      <w:r w:rsidR="00214554">
        <w:rPr>
          <w:rFonts w:ascii="Arial" w:hAnsi="Arial" w:cs="Arial"/>
        </w:rPr>
        <w:t xml:space="preserve"> </w:t>
      </w:r>
      <w:r>
        <w:rPr>
          <w:rFonts w:ascii="Arial" w:hAnsi="Arial" w:cs="Arial"/>
          <w:color w:val="000000"/>
        </w:rPr>
        <w:t>CZ</w:t>
      </w:r>
      <w:r>
        <w:rPr>
          <w:rFonts w:ascii="Arial" w:hAnsi="Arial" w:cs="Arial"/>
        </w:rPr>
        <w:t>41197518</w:t>
      </w:r>
    </w:p>
    <w:p w14:paraId="6566FF0F" w14:textId="7285C202" w:rsidR="003739A7" w:rsidRDefault="004A384C" w:rsidP="003739A7">
      <w:pPr>
        <w:tabs>
          <w:tab w:val="left" w:pos="1701"/>
        </w:tabs>
        <w:ind w:left="426" w:hanging="1"/>
        <w:contextualSpacing/>
        <w:rPr>
          <w:rFonts w:ascii="Arial" w:hAnsi="Arial" w:cs="Arial"/>
        </w:rPr>
      </w:pPr>
      <w:r>
        <w:rPr>
          <w:rFonts w:ascii="Arial" w:hAnsi="Arial" w:cs="Arial"/>
        </w:rPr>
        <w:t>datová schránka: i48ae3q</w:t>
      </w:r>
      <w:r w:rsidR="003739A7">
        <w:rPr>
          <w:rFonts w:ascii="Arial" w:hAnsi="Arial" w:cs="Arial"/>
        </w:rPr>
        <w:br/>
        <w:t>bankovní spojení: Česká národní banka, pobočka Praha</w:t>
      </w:r>
    </w:p>
    <w:p w14:paraId="3B53C056" w14:textId="09F7F43F" w:rsidR="003739A7" w:rsidRDefault="003739A7" w:rsidP="006D033E">
      <w:pPr>
        <w:ind w:left="2127"/>
        <w:contextualSpacing/>
        <w:rPr>
          <w:rFonts w:ascii="Arial" w:hAnsi="Arial" w:cs="Arial"/>
        </w:rPr>
      </w:pPr>
      <w:r>
        <w:rPr>
          <w:rFonts w:ascii="Arial" w:hAnsi="Arial" w:cs="Arial"/>
        </w:rPr>
        <w:t xml:space="preserve">číslo účtu: </w:t>
      </w:r>
      <w:r>
        <w:rPr>
          <w:rFonts w:ascii="Arial" w:hAnsi="Arial" w:cs="Arial"/>
          <w:bCs/>
        </w:rPr>
        <w:t>1110</w:t>
      </w:r>
      <w:r w:rsidR="00666D61">
        <w:rPr>
          <w:rFonts w:ascii="Arial" w:hAnsi="Arial" w:cs="Arial"/>
          <w:bCs/>
        </w:rPr>
        <w:t>205001</w:t>
      </w:r>
      <w:r>
        <w:rPr>
          <w:rFonts w:ascii="Arial" w:hAnsi="Arial" w:cs="Arial"/>
          <w:bCs/>
        </w:rPr>
        <w:t>/0710</w:t>
      </w:r>
      <w:r>
        <w:rPr>
          <w:rFonts w:ascii="Arial" w:hAnsi="Arial" w:cs="Arial"/>
        </w:rPr>
        <w:tab/>
      </w:r>
    </w:p>
    <w:p w14:paraId="17066D93" w14:textId="77777777" w:rsidR="003739A7" w:rsidRDefault="003739A7" w:rsidP="006D033E">
      <w:pPr>
        <w:tabs>
          <w:tab w:val="left" w:pos="284"/>
        </w:tabs>
        <w:spacing w:after="60"/>
        <w:ind w:left="425"/>
        <w:rPr>
          <w:rFonts w:ascii="Arial" w:hAnsi="Arial" w:cs="Arial"/>
        </w:rPr>
      </w:pPr>
      <w:r>
        <w:rPr>
          <w:rFonts w:ascii="Arial" w:hAnsi="Arial" w:cs="Arial"/>
        </w:rPr>
        <w:t xml:space="preserve">zřízená zákonem č. 551/1991 Sb., o Všeobecné zdravotní pojišťovně České republiky, ve znění pozdějších předpisů </w:t>
      </w:r>
    </w:p>
    <w:p w14:paraId="6CA65B12" w14:textId="77777777" w:rsidR="003739A7" w:rsidRPr="00666D61" w:rsidRDefault="003739A7" w:rsidP="003739A7">
      <w:pPr>
        <w:pStyle w:val="Normln1"/>
        <w:ind w:left="426"/>
        <w:rPr>
          <w:rFonts w:cs="Arial"/>
          <w:sz w:val="20"/>
          <w:szCs w:val="20"/>
        </w:rPr>
      </w:pPr>
      <w:r w:rsidRPr="00666D61">
        <w:rPr>
          <w:rFonts w:cs="Arial"/>
          <w:sz w:val="20"/>
          <w:szCs w:val="20"/>
        </w:rPr>
        <w:t>(dále jen: „</w:t>
      </w:r>
      <w:r w:rsidRPr="00666D61">
        <w:rPr>
          <w:rFonts w:cs="Arial"/>
          <w:b/>
          <w:sz w:val="20"/>
          <w:szCs w:val="20"/>
        </w:rPr>
        <w:t>objednatel</w:t>
      </w:r>
      <w:r w:rsidRPr="00666D61">
        <w:rPr>
          <w:rFonts w:cs="Arial"/>
          <w:sz w:val="20"/>
          <w:szCs w:val="20"/>
        </w:rPr>
        <w:t>“ či „</w:t>
      </w:r>
      <w:r w:rsidRPr="00666D61">
        <w:rPr>
          <w:rFonts w:cs="Arial"/>
          <w:b/>
          <w:sz w:val="20"/>
          <w:szCs w:val="20"/>
        </w:rPr>
        <w:t>VZP ČR</w:t>
      </w:r>
      <w:r w:rsidRPr="00666D61">
        <w:rPr>
          <w:rFonts w:cs="Arial"/>
          <w:sz w:val="20"/>
          <w:szCs w:val="20"/>
        </w:rPr>
        <w:t>“) na straně jedné</w:t>
      </w:r>
    </w:p>
    <w:p w14:paraId="4500A3FF" w14:textId="77777777" w:rsidR="003739A7" w:rsidRPr="00666D61" w:rsidRDefault="003739A7" w:rsidP="00126751">
      <w:pPr>
        <w:keepNext/>
        <w:spacing w:before="120"/>
        <w:jc w:val="center"/>
        <w:rPr>
          <w:rFonts w:ascii="Arial" w:hAnsi="Arial" w:cs="Arial"/>
        </w:rPr>
      </w:pPr>
      <w:r w:rsidRPr="00666D61">
        <w:rPr>
          <w:rFonts w:ascii="Arial" w:hAnsi="Arial" w:cs="Arial"/>
        </w:rPr>
        <w:t>a</w:t>
      </w:r>
    </w:p>
    <w:p w14:paraId="44A03B30" w14:textId="17D0DC25" w:rsidR="00CB57C7" w:rsidRPr="00666D61" w:rsidRDefault="00836101" w:rsidP="006D033E">
      <w:pPr>
        <w:pStyle w:val="Odstavecseseznamem"/>
        <w:numPr>
          <w:ilvl w:val="0"/>
          <w:numId w:val="40"/>
        </w:numPr>
        <w:tabs>
          <w:tab w:val="clear" w:pos="720"/>
        </w:tabs>
        <w:ind w:left="426"/>
        <w:rPr>
          <w:rFonts w:ascii="Arial" w:hAnsi="Arial" w:cs="Arial"/>
          <w:b/>
          <w:bCs/>
        </w:rPr>
      </w:pPr>
      <w:r w:rsidRPr="00666D61">
        <w:rPr>
          <w:rFonts w:ascii="Arial" w:hAnsi="Arial" w:cs="Arial"/>
          <w:b/>
        </w:rPr>
        <w:t>Bohumil Pavlík</w:t>
      </w:r>
    </w:p>
    <w:p w14:paraId="520B7A33" w14:textId="664B6649" w:rsidR="00CB57C7" w:rsidRPr="00666D61" w:rsidRDefault="00CB57C7" w:rsidP="00CB57C7">
      <w:pPr>
        <w:tabs>
          <w:tab w:val="left" w:pos="1701"/>
        </w:tabs>
        <w:ind w:left="426"/>
        <w:jc w:val="both"/>
        <w:rPr>
          <w:rFonts w:ascii="Arial" w:hAnsi="Arial" w:cs="Arial"/>
          <w:bCs/>
        </w:rPr>
      </w:pPr>
      <w:r w:rsidRPr="00666D61">
        <w:rPr>
          <w:rFonts w:ascii="Arial" w:hAnsi="Arial" w:cs="Arial"/>
          <w:bCs/>
        </w:rPr>
        <w:t xml:space="preserve">se sídlem: </w:t>
      </w:r>
      <w:r w:rsidR="00836101" w:rsidRPr="00666D61">
        <w:rPr>
          <w:rFonts w:ascii="Arial" w:hAnsi="Arial" w:cs="Arial"/>
          <w:bCs/>
        </w:rPr>
        <w:t>Náhorní 68, Zdiby, 250 66</w:t>
      </w:r>
    </w:p>
    <w:p w14:paraId="69D08FBA" w14:textId="7095A69D" w:rsidR="00CB57C7" w:rsidRPr="00666D61" w:rsidRDefault="00CB57C7" w:rsidP="00CB57C7">
      <w:pPr>
        <w:ind w:left="426"/>
        <w:jc w:val="both"/>
        <w:rPr>
          <w:rFonts w:ascii="Arial" w:hAnsi="Arial" w:cs="Arial"/>
          <w:bCs/>
        </w:rPr>
      </w:pPr>
      <w:r w:rsidRPr="00666D61">
        <w:rPr>
          <w:rFonts w:ascii="Arial" w:hAnsi="Arial" w:cs="Arial"/>
          <w:bCs/>
        </w:rPr>
        <w:t xml:space="preserve">IČO: </w:t>
      </w:r>
      <w:r w:rsidR="00836101" w:rsidRPr="00666D61">
        <w:rPr>
          <w:rFonts w:ascii="Arial" w:hAnsi="Arial" w:cs="Arial"/>
          <w:bCs/>
        </w:rPr>
        <w:t>49504657</w:t>
      </w:r>
      <w:r w:rsidRPr="00666D61">
        <w:rPr>
          <w:rFonts w:ascii="Arial" w:hAnsi="Arial" w:cs="Arial"/>
          <w:bCs/>
        </w:rPr>
        <w:t xml:space="preserve">; DIČ: </w:t>
      </w:r>
      <w:r w:rsidR="00FD445B" w:rsidRPr="00666D61">
        <w:rPr>
          <w:rFonts w:ascii="Arial" w:hAnsi="Arial" w:cs="Arial"/>
          <w:bCs/>
        </w:rPr>
        <w:t>C</w:t>
      </w:r>
      <w:r w:rsidR="00FD445B">
        <w:rPr>
          <w:rFonts w:ascii="Arial" w:hAnsi="Arial" w:cs="Arial"/>
          <w:bCs/>
        </w:rPr>
        <w:t>XXXXXX</w:t>
      </w:r>
      <w:r w:rsidR="00FD445B" w:rsidRPr="00666D61">
        <w:rPr>
          <w:rFonts w:ascii="Arial" w:hAnsi="Arial" w:cs="Arial"/>
          <w:bCs/>
        </w:rPr>
        <w:t xml:space="preserve"> </w:t>
      </w:r>
    </w:p>
    <w:p w14:paraId="0126C6CA" w14:textId="478DFADA" w:rsidR="00CB57C7" w:rsidRPr="00666D61" w:rsidRDefault="00CB57C7" w:rsidP="00CB57C7">
      <w:pPr>
        <w:ind w:left="426"/>
        <w:jc w:val="both"/>
        <w:rPr>
          <w:rFonts w:ascii="Arial" w:hAnsi="Arial" w:cs="Arial"/>
          <w:bCs/>
        </w:rPr>
      </w:pPr>
      <w:r w:rsidRPr="00666D61">
        <w:rPr>
          <w:rFonts w:ascii="Arial" w:hAnsi="Arial" w:cs="Arial"/>
        </w:rPr>
        <w:t xml:space="preserve">datová schránka: </w:t>
      </w:r>
      <w:r w:rsidR="00836101" w:rsidRPr="00666D61">
        <w:rPr>
          <w:rFonts w:ascii="Arial" w:hAnsi="Arial" w:cs="Arial"/>
        </w:rPr>
        <w:t>hfmbr64</w:t>
      </w:r>
    </w:p>
    <w:p w14:paraId="47A4DC4B" w14:textId="30C348D0" w:rsidR="00CB57C7" w:rsidRPr="00666D61" w:rsidRDefault="00CB57C7" w:rsidP="00CB57C7">
      <w:pPr>
        <w:tabs>
          <w:tab w:val="left" w:pos="1701"/>
        </w:tabs>
        <w:ind w:left="426"/>
        <w:jc w:val="both"/>
        <w:rPr>
          <w:rFonts w:ascii="Arial" w:hAnsi="Arial" w:cs="Arial"/>
          <w:bCs/>
        </w:rPr>
      </w:pPr>
      <w:r w:rsidRPr="00666D61">
        <w:rPr>
          <w:rFonts w:ascii="Arial" w:hAnsi="Arial" w:cs="Arial"/>
          <w:bCs/>
        </w:rPr>
        <w:t xml:space="preserve">bankovní spojení: </w:t>
      </w:r>
      <w:r w:rsidR="00FD445B">
        <w:rPr>
          <w:rFonts w:ascii="Arial" w:hAnsi="Arial" w:cs="Arial"/>
          <w:bCs/>
        </w:rPr>
        <w:t>XXXXXXXXX</w:t>
      </w:r>
      <w:r w:rsidR="008B46F4">
        <w:rPr>
          <w:rFonts w:ascii="Arial" w:hAnsi="Arial" w:cs="Arial"/>
          <w:bCs/>
        </w:rPr>
        <w:t>.</w:t>
      </w:r>
    </w:p>
    <w:p w14:paraId="1AA409D5" w14:textId="0F9B03B4" w:rsidR="00CB57C7" w:rsidRDefault="00CB57C7" w:rsidP="004C18BE">
      <w:pPr>
        <w:ind w:left="2127"/>
        <w:jc w:val="both"/>
        <w:rPr>
          <w:rFonts w:ascii="Arial" w:hAnsi="Arial" w:cs="Arial"/>
          <w:bCs/>
        </w:rPr>
      </w:pPr>
      <w:r w:rsidRPr="00666D61">
        <w:rPr>
          <w:rFonts w:ascii="Arial" w:hAnsi="Arial" w:cs="Arial"/>
          <w:bCs/>
        </w:rPr>
        <w:t xml:space="preserve">číslo účtu: </w:t>
      </w:r>
      <w:r w:rsidR="00FD445B">
        <w:rPr>
          <w:rFonts w:ascii="Arial" w:hAnsi="Arial" w:cs="Arial"/>
          <w:bCs/>
        </w:rPr>
        <w:t>XXXXXXXXXXXXX</w:t>
      </w:r>
    </w:p>
    <w:p w14:paraId="6AF8D79E" w14:textId="776A45BC" w:rsidR="004C18BE" w:rsidRPr="00666D61" w:rsidRDefault="004C18BE" w:rsidP="00FE22C4">
      <w:pPr>
        <w:spacing w:after="60"/>
        <w:ind w:left="425"/>
        <w:jc w:val="both"/>
        <w:rPr>
          <w:rFonts w:ascii="Arial" w:hAnsi="Arial" w:cs="Arial"/>
          <w:bCs/>
        </w:rPr>
      </w:pPr>
      <w:r>
        <w:rPr>
          <w:rFonts w:ascii="Arial" w:hAnsi="Arial" w:cs="Arial"/>
          <w:bCs/>
        </w:rPr>
        <w:t>osoba podnikající dle živnostenského zákona, nezapsaná v OR</w:t>
      </w:r>
    </w:p>
    <w:p w14:paraId="58C53D85" w14:textId="4ADBBAD4" w:rsidR="00CB57C7" w:rsidRPr="00666D61" w:rsidRDefault="00CB57C7" w:rsidP="006D033E">
      <w:pPr>
        <w:pStyle w:val="Normln1"/>
        <w:spacing w:after="60"/>
        <w:ind w:left="425"/>
        <w:jc w:val="both"/>
        <w:rPr>
          <w:rFonts w:cs="Arial"/>
          <w:sz w:val="20"/>
          <w:szCs w:val="20"/>
        </w:rPr>
      </w:pPr>
      <w:r w:rsidRPr="00666D61">
        <w:rPr>
          <w:rFonts w:cs="Arial"/>
          <w:sz w:val="20"/>
          <w:szCs w:val="20"/>
        </w:rPr>
        <w:t>(dále jen: „</w:t>
      </w:r>
      <w:r w:rsidRPr="00666D61">
        <w:rPr>
          <w:rFonts w:cs="Arial"/>
          <w:b/>
          <w:sz w:val="20"/>
          <w:szCs w:val="20"/>
        </w:rPr>
        <w:t>zhotovitel</w:t>
      </w:r>
      <w:r w:rsidRPr="00666D61">
        <w:rPr>
          <w:rFonts w:cs="Arial"/>
          <w:sz w:val="20"/>
          <w:szCs w:val="20"/>
        </w:rPr>
        <w:t>“) na straně druhé</w:t>
      </w:r>
    </w:p>
    <w:p w14:paraId="21D5F68D" w14:textId="77777777" w:rsidR="00CB57C7" w:rsidRDefault="00CB57C7" w:rsidP="00CB57C7">
      <w:pPr>
        <w:ind w:left="426"/>
        <w:jc w:val="both"/>
        <w:rPr>
          <w:rFonts w:ascii="Arial" w:hAnsi="Arial" w:cs="Arial"/>
          <w:bCs/>
        </w:rPr>
      </w:pPr>
      <w:r w:rsidRPr="00666D61">
        <w:rPr>
          <w:rFonts w:ascii="Arial" w:hAnsi="Arial" w:cs="Arial"/>
          <w:bCs/>
        </w:rPr>
        <w:t>(objednatel a zhotovitel dále také jako „</w:t>
      </w:r>
      <w:r w:rsidRPr="00666D61">
        <w:rPr>
          <w:rFonts w:ascii="Arial" w:hAnsi="Arial" w:cs="Arial"/>
          <w:b/>
          <w:bCs/>
        </w:rPr>
        <w:t>smluvní strany</w:t>
      </w:r>
      <w:r w:rsidRPr="00666D61">
        <w:rPr>
          <w:rFonts w:ascii="Arial" w:hAnsi="Arial" w:cs="Arial"/>
          <w:bCs/>
        </w:rPr>
        <w:t>“ nebo každý samostatně jako „</w:t>
      </w:r>
      <w:r w:rsidRPr="00666D61">
        <w:rPr>
          <w:rFonts w:ascii="Arial" w:hAnsi="Arial" w:cs="Arial"/>
          <w:b/>
          <w:bCs/>
        </w:rPr>
        <w:t>smluvní strana</w:t>
      </w:r>
      <w:r w:rsidRPr="00666D61">
        <w:rPr>
          <w:rFonts w:ascii="Arial" w:hAnsi="Arial" w:cs="Arial"/>
          <w:bCs/>
        </w:rPr>
        <w:t>“)</w:t>
      </w:r>
    </w:p>
    <w:p w14:paraId="286053E5" w14:textId="77777777" w:rsidR="003739A7" w:rsidRDefault="003739A7" w:rsidP="003739A7">
      <w:pPr>
        <w:pStyle w:val="Zkladntextodsazen"/>
        <w:spacing w:after="0"/>
        <w:ind w:left="284"/>
        <w:jc w:val="center"/>
        <w:rPr>
          <w:rFonts w:ascii="Arial" w:hAnsi="Arial" w:cs="Arial"/>
          <w:b/>
        </w:rPr>
      </w:pPr>
    </w:p>
    <w:p w14:paraId="127F3569" w14:textId="77777777" w:rsidR="003739A7" w:rsidRDefault="003739A7" w:rsidP="003739A7">
      <w:pPr>
        <w:pStyle w:val="Zkladntextodsazen"/>
        <w:spacing w:after="0"/>
        <w:ind w:left="0"/>
        <w:jc w:val="center"/>
        <w:rPr>
          <w:rFonts w:ascii="Arial" w:hAnsi="Arial" w:cs="Arial"/>
          <w:b/>
        </w:rPr>
      </w:pPr>
      <w:r>
        <w:rPr>
          <w:rFonts w:ascii="Arial" w:hAnsi="Arial" w:cs="Arial"/>
          <w:b/>
        </w:rPr>
        <w:t>Článek I.</w:t>
      </w:r>
    </w:p>
    <w:p w14:paraId="3530BFFB" w14:textId="77777777" w:rsidR="003739A7" w:rsidRDefault="003739A7" w:rsidP="003739A7">
      <w:pPr>
        <w:pStyle w:val="Zkladntextodsazen"/>
        <w:ind w:left="0"/>
        <w:jc w:val="center"/>
        <w:rPr>
          <w:rFonts w:ascii="Arial" w:hAnsi="Arial" w:cs="Arial"/>
          <w:b/>
        </w:rPr>
      </w:pPr>
      <w:r>
        <w:rPr>
          <w:rFonts w:ascii="Arial" w:hAnsi="Arial" w:cs="Arial"/>
          <w:b/>
        </w:rPr>
        <w:t>Předmět Smlouvy</w:t>
      </w:r>
    </w:p>
    <w:p w14:paraId="2A41DAEC" w14:textId="7499673F" w:rsidR="00101DE8" w:rsidRDefault="003739A7" w:rsidP="006D033E">
      <w:pPr>
        <w:pStyle w:val="Normlnweb"/>
        <w:numPr>
          <w:ilvl w:val="0"/>
          <w:numId w:val="41"/>
        </w:numPr>
        <w:suppressAutoHyphens/>
        <w:spacing w:before="0" w:beforeAutospacing="0" w:after="60" w:afterAutospacing="0"/>
        <w:ind w:left="363" w:hanging="357"/>
        <w:jc w:val="both"/>
        <w:rPr>
          <w:rFonts w:ascii="Arial" w:hAnsi="Arial" w:cs="Arial"/>
          <w:sz w:val="20"/>
          <w:szCs w:val="20"/>
        </w:rPr>
      </w:pPr>
      <w:r>
        <w:rPr>
          <w:rFonts w:ascii="Arial" w:hAnsi="Arial" w:cs="Arial"/>
          <w:sz w:val="20"/>
          <w:szCs w:val="20"/>
        </w:rPr>
        <w:t xml:space="preserve">Zhotovitel se zavazuje řádně, včas a s potřebnou péčí provést pro objednatele na svůj náklad </w:t>
      </w:r>
      <w:r>
        <w:rPr>
          <w:rFonts w:ascii="Arial" w:hAnsi="Arial" w:cs="Arial"/>
          <w:sz w:val="20"/>
          <w:szCs w:val="20"/>
        </w:rPr>
        <w:br/>
        <w:t xml:space="preserve">a nebezpečí </w:t>
      </w:r>
      <w:r w:rsidR="00214554">
        <w:rPr>
          <w:rFonts w:ascii="Arial" w:hAnsi="Arial" w:cs="Arial"/>
          <w:sz w:val="20"/>
          <w:szCs w:val="20"/>
        </w:rPr>
        <w:t xml:space="preserve">dílo spočívající ve </w:t>
      </w:r>
      <w:r w:rsidR="0044147E" w:rsidRPr="0044147E">
        <w:rPr>
          <w:rFonts w:ascii="Arial" w:hAnsi="Arial" w:cs="Arial"/>
          <w:b/>
          <w:sz w:val="20"/>
          <w:szCs w:val="20"/>
        </w:rPr>
        <w:t>výměn</w:t>
      </w:r>
      <w:r w:rsidR="00214554">
        <w:rPr>
          <w:rFonts w:ascii="Arial" w:hAnsi="Arial" w:cs="Arial"/>
          <w:b/>
          <w:sz w:val="20"/>
          <w:szCs w:val="20"/>
        </w:rPr>
        <w:t>ě</w:t>
      </w:r>
      <w:r w:rsidR="0044147E" w:rsidRPr="0044147E">
        <w:rPr>
          <w:rFonts w:ascii="Arial" w:hAnsi="Arial" w:cs="Arial"/>
          <w:b/>
          <w:sz w:val="20"/>
          <w:szCs w:val="20"/>
        </w:rPr>
        <w:t xml:space="preserve"> </w:t>
      </w:r>
      <w:r w:rsidR="00214554">
        <w:rPr>
          <w:rFonts w:ascii="Arial" w:hAnsi="Arial" w:cs="Arial"/>
          <w:b/>
          <w:sz w:val="20"/>
          <w:szCs w:val="20"/>
        </w:rPr>
        <w:t xml:space="preserve">stávající </w:t>
      </w:r>
      <w:r w:rsidR="00891049">
        <w:rPr>
          <w:rFonts w:ascii="Arial" w:hAnsi="Arial" w:cs="Arial"/>
          <w:b/>
          <w:sz w:val="20"/>
          <w:szCs w:val="20"/>
        </w:rPr>
        <w:t xml:space="preserve">kuchyňské linky </w:t>
      </w:r>
      <w:r w:rsidR="00891049" w:rsidRPr="006D033E">
        <w:rPr>
          <w:rFonts w:ascii="Arial" w:hAnsi="Arial" w:cs="Arial"/>
          <w:sz w:val="20"/>
          <w:szCs w:val="20"/>
        </w:rPr>
        <w:t>v místnosti 6.25</w:t>
      </w:r>
      <w:r w:rsidR="0044147E" w:rsidRPr="006D033E">
        <w:rPr>
          <w:rFonts w:ascii="Arial" w:hAnsi="Arial" w:cs="Arial"/>
          <w:sz w:val="20"/>
          <w:szCs w:val="20"/>
        </w:rPr>
        <w:t xml:space="preserve"> </w:t>
      </w:r>
      <w:r w:rsidR="00214554">
        <w:rPr>
          <w:rFonts w:ascii="Arial" w:hAnsi="Arial" w:cs="Arial"/>
          <w:sz w:val="20"/>
          <w:szCs w:val="20"/>
        </w:rPr>
        <w:t xml:space="preserve">v 6. nadzemním podlaží </w:t>
      </w:r>
      <w:r w:rsidR="0044147E" w:rsidRPr="006D033E">
        <w:rPr>
          <w:rFonts w:ascii="Arial" w:hAnsi="Arial" w:cs="Arial"/>
          <w:sz w:val="20"/>
          <w:szCs w:val="20"/>
        </w:rPr>
        <w:t xml:space="preserve">budovy </w:t>
      </w:r>
      <w:r w:rsidR="00214554">
        <w:rPr>
          <w:rFonts w:ascii="Arial" w:hAnsi="Arial" w:cs="Arial"/>
          <w:sz w:val="20"/>
          <w:szCs w:val="20"/>
        </w:rPr>
        <w:t>VZP ČR</w:t>
      </w:r>
      <w:r w:rsidR="00214554" w:rsidRPr="006D033E">
        <w:rPr>
          <w:rFonts w:ascii="Arial" w:hAnsi="Arial" w:cs="Arial"/>
          <w:sz w:val="20"/>
          <w:szCs w:val="20"/>
        </w:rPr>
        <w:t xml:space="preserve"> </w:t>
      </w:r>
      <w:r w:rsidR="00214554">
        <w:rPr>
          <w:rFonts w:ascii="Arial" w:hAnsi="Arial" w:cs="Arial"/>
          <w:sz w:val="20"/>
          <w:szCs w:val="20"/>
        </w:rPr>
        <w:t>na adrese</w:t>
      </w:r>
      <w:r w:rsidR="0044147E" w:rsidRPr="006D033E">
        <w:rPr>
          <w:rFonts w:ascii="Arial" w:hAnsi="Arial" w:cs="Arial"/>
          <w:sz w:val="20"/>
          <w:szCs w:val="20"/>
        </w:rPr>
        <w:t xml:space="preserve"> </w:t>
      </w:r>
      <w:r w:rsidR="00891049" w:rsidRPr="006D033E">
        <w:rPr>
          <w:rFonts w:ascii="Arial" w:hAnsi="Arial" w:cs="Arial"/>
          <w:sz w:val="20"/>
          <w:szCs w:val="20"/>
        </w:rPr>
        <w:t>Orlická 2020/4</w:t>
      </w:r>
      <w:r w:rsidR="00214554">
        <w:rPr>
          <w:rFonts w:ascii="Arial" w:hAnsi="Arial" w:cs="Arial"/>
          <w:sz w:val="20"/>
          <w:szCs w:val="20"/>
        </w:rPr>
        <w:t>, Praha 3, za</w:t>
      </w:r>
      <w:r w:rsidR="00DE4E00">
        <w:rPr>
          <w:rFonts w:ascii="Arial" w:hAnsi="Arial" w:cs="Arial"/>
          <w:sz w:val="20"/>
          <w:szCs w:val="20"/>
        </w:rPr>
        <w:t xml:space="preserve"> </w:t>
      </w:r>
      <w:r w:rsidR="00214554">
        <w:rPr>
          <w:rFonts w:ascii="Arial" w:hAnsi="Arial" w:cs="Arial"/>
          <w:sz w:val="20"/>
          <w:szCs w:val="20"/>
        </w:rPr>
        <w:t xml:space="preserve">novou </w:t>
      </w:r>
      <w:r w:rsidR="00DE4E00">
        <w:rPr>
          <w:rFonts w:ascii="Arial" w:hAnsi="Arial" w:cs="Arial"/>
          <w:sz w:val="20"/>
          <w:szCs w:val="20"/>
        </w:rPr>
        <w:t xml:space="preserve">kuchyňskou linku, </w:t>
      </w:r>
      <w:r w:rsidR="00214554">
        <w:rPr>
          <w:rFonts w:ascii="Arial" w:hAnsi="Arial" w:cs="Arial"/>
          <w:sz w:val="20"/>
          <w:szCs w:val="20"/>
        </w:rPr>
        <w:t>zahrnující</w:t>
      </w:r>
      <w:r w:rsidR="00101DE8">
        <w:rPr>
          <w:rFonts w:ascii="Arial" w:hAnsi="Arial" w:cs="Arial"/>
          <w:sz w:val="20"/>
          <w:szCs w:val="20"/>
        </w:rPr>
        <w:t>:</w:t>
      </w:r>
    </w:p>
    <w:p w14:paraId="3B78684D" w14:textId="16D0D513" w:rsidR="00101DE8" w:rsidRPr="00DE4E00" w:rsidRDefault="0044147E" w:rsidP="006D033E">
      <w:pPr>
        <w:pStyle w:val="Normlnweb"/>
        <w:numPr>
          <w:ilvl w:val="0"/>
          <w:numId w:val="60"/>
        </w:numPr>
        <w:suppressAutoHyphens/>
        <w:spacing w:before="0" w:beforeAutospacing="0" w:after="60" w:afterAutospacing="0"/>
        <w:ind w:hanging="357"/>
        <w:jc w:val="both"/>
        <w:rPr>
          <w:rFonts w:ascii="Arial" w:hAnsi="Arial" w:cs="Arial"/>
          <w:sz w:val="20"/>
          <w:szCs w:val="20"/>
        </w:rPr>
      </w:pPr>
      <w:r w:rsidRPr="00DE4E00">
        <w:rPr>
          <w:rFonts w:ascii="Arial" w:hAnsi="Arial" w:cs="Arial"/>
          <w:sz w:val="20"/>
          <w:szCs w:val="20"/>
        </w:rPr>
        <w:t>demontáž</w:t>
      </w:r>
      <w:r w:rsidR="009476D0" w:rsidRPr="00DE4E00">
        <w:rPr>
          <w:rFonts w:ascii="Arial" w:hAnsi="Arial" w:cs="Arial"/>
          <w:sz w:val="20"/>
          <w:szCs w:val="20"/>
        </w:rPr>
        <w:t xml:space="preserve">, odvoz a </w:t>
      </w:r>
      <w:r w:rsidR="007E3A72" w:rsidRPr="00DE4E00">
        <w:rPr>
          <w:rFonts w:ascii="Arial" w:hAnsi="Arial" w:cs="Arial"/>
          <w:sz w:val="20"/>
          <w:szCs w:val="20"/>
        </w:rPr>
        <w:t>ekologick</w:t>
      </w:r>
      <w:r w:rsidR="00DE4E00">
        <w:rPr>
          <w:rFonts w:ascii="Arial" w:hAnsi="Arial" w:cs="Arial"/>
          <w:sz w:val="20"/>
          <w:szCs w:val="20"/>
        </w:rPr>
        <w:t>ou</w:t>
      </w:r>
      <w:r w:rsidR="007E3A72" w:rsidRPr="00DE4E00">
        <w:rPr>
          <w:rFonts w:ascii="Arial" w:hAnsi="Arial" w:cs="Arial"/>
          <w:sz w:val="20"/>
          <w:szCs w:val="20"/>
        </w:rPr>
        <w:t xml:space="preserve"> </w:t>
      </w:r>
      <w:r w:rsidR="009476D0" w:rsidRPr="00DE4E00">
        <w:rPr>
          <w:rFonts w:ascii="Arial" w:hAnsi="Arial" w:cs="Arial"/>
          <w:sz w:val="20"/>
          <w:szCs w:val="20"/>
        </w:rPr>
        <w:t>likvidaci</w:t>
      </w:r>
      <w:r w:rsidRPr="00DE4E00">
        <w:rPr>
          <w:rFonts w:ascii="Arial" w:hAnsi="Arial" w:cs="Arial"/>
          <w:sz w:val="20"/>
          <w:szCs w:val="20"/>
        </w:rPr>
        <w:t xml:space="preserve"> stávaj</w:t>
      </w:r>
      <w:r w:rsidR="00891049" w:rsidRPr="00DE4E00">
        <w:rPr>
          <w:rFonts w:ascii="Arial" w:hAnsi="Arial" w:cs="Arial"/>
          <w:sz w:val="20"/>
          <w:szCs w:val="20"/>
        </w:rPr>
        <w:t>ící kuchyň</w:t>
      </w:r>
      <w:r w:rsidR="00DE4E00">
        <w:rPr>
          <w:rFonts w:ascii="Arial" w:hAnsi="Arial" w:cs="Arial"/>
          <w:sz w:val="20"/>
          <w:szCs w:val="20"/>
        </w:rPr>
        <w:t>ské linky</w:t>
      </w:r>
      <w:r w:rsidR="006810F7" w:rsidRPr="00DE4E00">
        <w:rPr>
          <w:rFonts w:ascii="Arial" w:hAnsi="Arial" w:cs="Arial"/>
          <w:sz w:val="20"/>
          <w:szCs w:val="20"/>
        </w:rPr>
        <w:t>,</w:t>
      </w:r>
      <w:r w:rsidR="00891049" w:rsidRPr="00DE4E00">
        <w:rPr>
          <w:rFonts w:ascii="Arial" w:hAnsi="Arial" w:cs="Arial"/>
          <w:sz w:val="20"/>
          <w:szCs w:val="20"/>
        </w:rPr>
        <w:t xml:space="preserve"> včetně spotřebičů</w:t>
      </w:r>
      <w:bookmarkStart w:id="1" w:name="_Hlk118889219"/>
      <w:r w:rsidR="00DE4E00">
        <w:rPr>
          <w:rFonts w:ascii="Arial" w:hAnsi="Arial" w:cs="Arial"/>
          <w:sz w:val="20"/>
          <w:szCs w:val="20"/>
        </w:rPr>
        <w:t>,</w:t>
      </w:r>
    </w:p>
    <w:p w14:paraId="15462047" w14:textId="3CA8CCE3" w:rsidR="00DE4E00" w:rsidRDefault="00BF4786" w:rsidP="006D033E">
      <w:pPr>
        <w:pStyle w:val="Normlnweb"/>
        <w:numPr>
          <w:ilvl w:val="0"/>
          <w:numId w:val="60"/>
        </w:numPr>
        <w:suppressAutoHyphens/>
        <w:spacing w:before="0" w:beforeAutospacing="0" w:after="60" w:afterAutospacing="0"/>
        <w:ind w:hanging="357"/>
        <w:jc w:val="both"/>
        <w:rPr>
          <w:rFonts w:ascii="Arial" w:hAnsi="Arial" w:cs="Arial"/>
          <w:sz w:val="20"/>
          <w:szCs w:val="20"/>
        </w:rPr>
      </w:pPr>
      <w:r>
        <w:rPr>
          <w:rFonts w:ascii="Arial" w:hAnsi="Arial" w:cs="Arial"/>
          <w:sz w:val="20"/>
          <w:szCs w:val="20"/>
        </w:rPr>
        <w:t>zhotovení</w:t>
      </w:r>
      <w:r w:rsidR="00101DE8" w:rsidRPr="00101DE8">
        <w:rPr>
          <w:rFonts w:ascii="Arial" w:hAnsi="Arial" w:cs="Arial"/>
          <w:sz w:val="20"/>
          <w:szCs w:val="20"/>
        </w:rPr>
        <w:t xml:space="preserve">, montáž </w:t>
      </w:r>
      <w:r>
        <w:rPr>
          <w:rFonts w:ascii="Arial" w:hAnsi="Arial" w:cs="Arial"/>
          <w:sz w:val="20"/>
          <w:szCs w:val="20"/>
        </w:rPr>
        <w:t>(včetně zařizovacích předmětů),</w:t>
      </w:r>
      <w:r w:rsidR="00101DE8" w:rsidRPr="00101DE8">
        <w:rPr>
          <w:rFonts w:ascii="Arial" w:hAnsi="Arial" w:cs="Arial"/>
          <w:sz w:val="20"/>
          <w:szCs w:val="20"/>
        </w:rPr>
        <w:t xml:space="preserve"> zprovoznění nové kuchyň</w:t>
      </w:r>
      <w:r w:rsidR="00DE4E00">
        <w:rPr>
          <w:rFonts w:ascii="Arial" w:hAnsi="Arial" w:cs="Arial"/>
          <w:sz w:val="20"/>
          <w:szCs w:val="20"/>
        </w:rPr>
        <w:t>ské linky</w:t>
      </w:r>
      <w:r w:rsidR="00101DE8" w:rsidRPr="00101DE8">
        <w:rPr>
          <w:rFonts w:ascii="Arial" w:hAnsi="Arial" w:cs="Arial"/>
          <w:sz w:val="20"/>
          <w:szCs w:val="20"/>
        </w:rPr>
        <w:t>,</w:t>
      </w:r>
    </w:p>
    <w:p w14:paraId="3E50F027" w14:textId="6FA5D7E4" w:rsidR="00101DE8" w:rsidRDefault="00101DE8" w:rsidP="006D033E">
      <w:pPr>
        <w:pStyle w:val="Normlnweb"/>
        <w:numPr>
          <w:ilvl w:val="0"/>
          <w:numId w:val="60"/>
        </w:numPr>
        <w:suppressAutoHyphens/>
        <w:spacing w:before="0" w:beforeAutospacing="0" w:after="60" w:afterAutospacing="0"/>
        <w:ind w:hanging="357"/>
        <w:jc w:val="both"/>
        <w:rPr>
          <w:rFonts w:ascii="Arial" w:hAnsi="Arial" w:cs="Arial"/>
          <w:sz w:val="20"/>
          <w:szCs w:val="20"/>
        </w:rPr>
      </w:pPr>
      <w:r w:rsidRPr="00101DE8">
        <w:rPr>
          <w:rFonts w:ascii="Arial" w:hAnsi="Arial" w:cs="Arial"/>
          <w:sz w:val="20"/>
          <w:szCs w:val="20"/>
        </w:rPr>
        <w:t xml:space="preserve">montáž </w:t>
      </w:r>
      <w:r w:rsidR="00DE4E00">
        <w:rPr>
          <w:rFonts w:ascii="Arial" w:hAnsi="Arial" w:cs="Arial"/>
          <w:sz w:val="20"/>
          <w:szCs w:val="20"/>
        </w:rPr>
        <w:t xml:space="preserve">vestavných </w:t>
      </w:r>
      <w:r w:rsidRPr="00101DE8">
        <w:rPr>
          <w:rFonts w:ascii="Arial" w:hAnsi="Arial" w:cs="Arial"/>
          <w:sz w:val="20"/>
          <w:szCs w:val="20"/>
        </w:rPr>
        <w:t xml:space="preserve">spotřebičů </w:t>
      </w:r>
      <w:r w:rsidR="00DE4E00">
        <w:rPr>
          <w:rFonts w:ascii="Arial" w:hAnsi="Arial" w:cs="Arial"/>
          <w:sz w:val="20"/>
          <w:szCs w:val="20"/>
        </w:rPr>
        <w:t xml:space="preserve">dodaných </w:t>
      </w:r>
      <w:proofErr w:type="gramStart"/>
      <w:r w:rsidR="00DE4E00">
        <w:rPr>
          <w:rFonts w:ascii="Arial" w:hAnsi="Arial" w:cs="Arial"/>
          <w:sz w:val="20"/>
          <w:szCs w:val="20"/>
        </w:rPr>
        <w:t xml:space="preserve">objednatelem - </w:t>
      </w:r>
      <w:r w:rsidRPr="00101DE8">
        <w:rPr>
          <w:rFonts w:ascii="Arial" w:hAnsi="Arial" w:cs="Arial"/>
          <w:sz w:val="20"/>
          <w:szCs w:val="20"/>
        </w:rPr>
        <w:t>myčk</w:t>
      </w:r>
      <w:r w:rsidR="00DE4E00">
        <w:rPr>
          <w:rFonts w:ascii="Arial" w:hAnsi="Arial" w:cs="Arial"/>
          <w:sz w:val="20"/>
          <w:szCs w:val="20"/>
        </w:rPr>
        <w:t>y</w:t>
      </w:r>
      <w:proofErr w:type="gramEnd"/>
      <w:r w:rsidRPr="00101DE8">
        <w:rPr>
          <w:rFonts w:ascii="Arial" w:hAnsi="Arial" w:cs="Arial"/>
          <w:sz w:val="20"/>
          <w:szCs w:val="20"/>
        </w:rPr>
        <w:t xml:space="preserve"> nádobí, mikrovlnn</w:t>
      </w:r>
      <w:r w:rsidR="00DE4E00">
        <w:rPr>
          <w:rFonts w:ascii="Arial" w:hAnsi="Arial" w:cs="Arial"/>
          <w:sz w:val="20"/>
          <w:szCs w:val="20"/>
        </w:rPr>
        <w:t>é</w:t>
      </w:r>
      <w:r w:rsidRPr="00101DE8">
        <w:rPr>
          <w:rFonts w:ascii="Arial" w:hAnsi="Arial" w:cs="Arial"/>
          <w:sz w:val="20"/>
          <w:szCs w:val="20"/>
        </w:rPr>
        <w:t xml:space="preserve"> troub</w:t>
      </w:r>
      <w:r w:rsidR="00DE4E00">
        <w:rPr>
          <w:rFonts w:ascii="Arial" w:hAnsi="Arial" w:cs="Arial"/>
          <w:sz w:val="20"/>
          <w:szCs w:val="20"/>
        </w:rPr>
        <w:t>y</w:t>
      </w:r>
      <w:r w:rsidRPr="00101DE8">
        <w:rPr>
          <w:rFonts w:ascii="Arial" w:hAnsi="Arial" w:cs="Arial"/>
          <w:sz w:val="20"/>
          <w:szCs w:val="20"/>
        </w:rPr>
        <w:t>, kávovar</w:t>
      </w:r>
      <w:r w:rsidR="00DE4E00">
        <w:rPr>
          <w:rFonts w:ascii="Arial" w:hAnsi="Arial" w:cs="Arial"/>
          <w:sz w:val="20"/>
          <w:szCs w:val="20"/>
        </w:rPr>
        <w:t>u</w:t>
      </w:r>
      <w:r w:rsidR="000F23E1">
        <w:rPr>
          <w:rFonts w:ascii="Arial" w:hAnsi="Arial" w:cs="Arial"/>
          <w:sz w:val="20"/>
          <w:szCs w:val="20"/>
        </w:rPr>
        <w:t xml:space="preserve">, </w:t>
      </w:r>
      <w:r w:rsidRPr="00101DE8">
        <w:rPr>
          <w:rFonts w:ascii="Arial" w:hAnsi="Arial" w:cs="Arial"/>
          <w:sz w:val="20"/>
          <w:szCs w:val="20"/>
        </w:rPr>
        <w:t>lednic</w:t>
      </w:r>
      <w:r w:rsidR="00DE4E00">
        <w:rPr>
          <w:rFonts w:ascii="Arial" w:hAnsi="Arial" w:cs="Arial"/>
          <w:sz w:val="20"/>
          <w:szCs w:val="20"/>
        </w:rPr>
        <w:t>e</w:t>
      </w:r>
      <w:r w:rsidR="000F23E1">
        <w:rPr>
          <w:rFonts w:ascii="Arial" w:hAnsi="Arial" w:cs="Arial"/>
          <w:sz w:val="20"/>
          <w:szCs w:val="20"/>
        </w:rPr>
        <w:t xml:space="preserve"> a </w:t>
      </w:r>
      <w:r w:rsidR="00DE4E00">
        <w:rPr>
          <w:rFonts w:ascii="Arial" w:hAnsi="Arial" w:cs="Arial"/>
          <w:sz w:val="20"/>
          <w:szCs w:val="20"/>
        </w:rPr>
        <w:t xml:space="preserve">dále </w:t>
      </w:r>
      <w:r w:rsidR="000F23E1">
        <w:rPr>
          <w:rFonts w:ascii="Arial" w:hAnsi="Arial" w:cs="Arial"/>
          <w:sz w:val="20"/>
          <w:szCs w:val="20"/>
        </w:rPr>
        <w:t>průtokov</w:t>
      </w:r>
      <w:r w:rsidR="00DE4E00">
        <w:rPr>
          <w:rFonts w:ascii="Arial" w:hAnsi="Arial" w:cs="Arial"/>
          <w:sz w:val="20"/>
          <w:szCs w:val="20"/>
        </w:rPr>
        <w:t>ého</w:t>
      </w:r>
      <w:r w:rsidR="000F23E1">
        <w:rPr>
          <w:rFonts w:ascii="Arial" w:hAnsi="Arial" w:cs="Arial"/>
          <w:sz w:val="20"/>
          <w:szCs w:val="20"/>
        </w:rPr>
        <w:t xml:space="preserve"> ohřívač</w:t>
      </w:r>
      <w:r w:rsidR="00DE4E00">
        <w:rPr>
          <w:rFonts w:ascii="Arial" w:hAnsi="Arial" w:cs="Arial"/>
          <w:sz w:val="20"/>
          <w:szCs w:val="20"/>
        </w:rPr>
        <w:t>e</w:t>
      </w:r>
      <w:r w:rsidR="000F23E1">
        <w:rPr>
          <w:rFonts w:ascii="Arial" w:hAnsi="Arial" w:cs="Arial"/>
          <w:sz w:val="20"/>
          <w:szCs w:val="20"/>
        </w:rPr>
        <w:t xml:space="preserve"> vody</w:t>
      </w:r>
      <w:r w:rsidR="00DE4E00">
        <w:rPr>
          <w:rFonts w:ascii="Arial" w:hAnsi="Arial" w:cs="Arial"/>
          <w:sz w:val="20"/>
          <w:szCs w:val="20"/>
        </w:rPr>
        <w:t>,</w:t>
      </w:r>
    </w:p>
    <w:p w14:paraId="4219D006" w14:textId="4EBFE7A0" w:rsidR="00101DE8" w:rsidRPr="009B794C" w:rsidRDefault="009B794C" w:rsidP="006D033E">
      <w:pPr>
        <w:pStyle w:val="Odstavecseseznamem"/>
        <w:numPr>
          <w:ilvl w:val="0"/>
          <w:numId w:val="60"/>
        </w:numPr>
        <w:spacing w:after="60"/>
        <w:ind w:hanging="357"/>
        <w:jc w:val="both"/>
        <w:rPr>
          <w:rFonts w:ascii="Arial" w:hAnsi="Arial" w:cs="Arial"/>
        </w:rPr>
      </w:pPr>
      <w:r w:rsidRPr="009B794C">
        <w:rPr>
          <w:rFonts w:ascii="Arial" w:hAnsi="Arial" w:cs="Arial"/>
        </w:rPr>
        <w:t xml:space="preserve">provedení souvisejících přípravných, stavebních </w:t>
      </w:r>
      <w:r w:rsidR="00DE4E00">
        <w:rPr>
          <w:rFonts w:ascii="Arial" w:hAnsi="Arial" w:cs="Arial"/>
        </w:rPr>
        <w:t xml:space="preserve">a </w:t>
      </w:r>
      <w:r w:rsidR="00DE4E00" w:rsidRPr="009B794C">
        <w:rPr>
          <w:rFonts w:ascii="Arial" w:hAnsi="Arial" w:cs="Arial"/>
        </w:rPr>
        <w:t xml:space="preserve">montážních </w:t>
      </w:r>
      <w:r w:rsidRPr="009B794C">
        <w:rPr>
          <w:rFonts w:ascii="Arial" w:hAnsi="Arial" w:cs="Arial"/>
        </w:rPr>
        <w:t xml:space="preserve">prací </w:t>
      </w:r>
      <w:r w:rsidR="00DE4E00">
        <w:rPr>
          <w:rFonts w:ascii="Arial" w:hAnsi="Arial" w:cs="Arial"/>
        </w:rPr>
        <w:t>včetně úklidu,</w:t>
      </w:r>
    </w:p>
    <w:p w14:paraId="734E576F" w14:textId="4A105BEB" w:rsidR="00214554" w:rsidRDefault="00101DE8" w:rsidP="006D033E">
      <w:pPr>
        <w:pStyle w:val="Normlnweb"/>
        <w:numPr>
          <w:ilvl w:val="0"/>
          <w:numId w:val="60"/>
        </w:numPr>
        <w:suppressAutoHyphens/>
        <w:spacing w:before="0" w:beforeAutospacing="0" w:after="60" w:afterAutospacing="0"/>
        <w:ind w:hanging="357"/>
        <w:jc w:val="both"/>
        <w:rPr>
          <w:rFonts w:ascii="Arial" w:hAnsi="Arial" w:cs="Arial"/>
          <w:sz w:val="20"/>
          <w:szCs w:val="20"/>
        </w:rPr>
      </w:pPr>
      <w:r w:rsidRPr="00101DE8">
        <w:rPr>
          <w:rFonts w:ascii="Arial" w:hAnsi="Arial" w:cs="Arial"/>
          <w:sz w:val="20"/>
          <w:szCs w:val="20"/>
        </w:rPr>
        <w:t>předání technick</w:t>
      </w:r>
      <w:r w:rsidR="00600ACD">
        <w:rPr>
          <w:rFonts w:ascii="Arial" w:hAnsi="Arial" w:cs="Arial"/>
          <w:sz w:val="20"/>
          <w:szCs w:val="20"/>
        </w:rPr>
        <w:t>é</w:t>
      </w:r>
      <w:r w:rsidRPr="00101DE8">
        <w:rPr>
          <w:rFonts w:ascii="Arial" w:hAnsi="Arial" w:cs="Arial"/>
          <w:sz w:val="20"/>
          <w:szCs w:val="20"/>
        </w:rPr>
        <w:t xml:space="preserve"> dokumentace, včetně návodů na správné používání v českém jazyce, údržbového listu</w:t>
      </w:r>
      <w:r w:rsidR="00600ACD">
        <w:rPr>
          <w:rFonts w:ascii="Arial" w:hAnsi="Arial" w:cs="Arial"/>
          <w:sz w:val="20"/>
          <w:szCs w:val="20"/>
        </w:rPr>
        <w:t xml:space="preserve"> a</w:t>
      </w:r>
      <w:r w:rsidRPr="00101DE8">
        <w:rPr>
          <w:rFonts w:ascii="Arial" w:hAnsi="Arial" w:cs="Arial"/>
          <w:sz w:val="20"/>
          <w:szCs w:val="20"/>
        </w:rPr>
        <w:t xml:space="preserve"> prohlášení o shodě CE</w:t>
      </w:r>
      <w:r w:rsidR="00BE0745">
        <w:rPr>
          <w:rFonts w:ascii="Arial" w:hAnsi="Arial" w:cs="Arial"/>
          <w:sz w:val="20"/>
          <w:szCs w:val="20"/>
        </w:rPr>
        <w:t xml:space="preserve"> </w:t>
      </w:r>
      <w:r w:rsidR="00600ACD">
        <w:rPr>
          <w:rFonts w:ascii="Arial" w:hAnsi="Arial" w:cs="Arial"/>
          <w:sz w:val="20"/>
          <w:szCs w:val="20"/>
        </w:rPr>
        <w:t xml:space="preserve">vztahujících se k nové kuchyňské lince </w:t>
      </w:r>
      <w:r w:rsidR="00320F7A">
        <w:rPr>
          <w:rFonts w:ascii="Arial" w:hAnsi="Arial" w:cs="Arial"/>
          <w:sz w:val="20"/>
          <w:szCs w:val="20"/>
        </w:rPr>
        <w:br/>
      </w:r>
      <w:r w:rsidR="00600ACD">
        <w:rPr>
          <w:rFonts w:ascii="Arial" w:hAnsi="Arial" w:cs="Arial"/>
          <w:sz w:val="20"/>
          <w:szCs w:val="20"/>
        </w:rPr>
        <w:t xml:space="preserve">a spotřebičům/zařízením dodaným zhotovitelem </w:t>
      </w:r>
    </w:p>
    <w:p w14:paraId="1F7D34B0" w14:textId="77777777" w:rsidR="00101DE8" w:rsidRDefault="00BE0745" w:rsidP="006D033E">
      <w:pPr>
        <w:pStyle w:val="Normlnweb"/>
        <w:suppressAutoHyphens/>
        <w:spacing w:before="0" w:beforeAutospacing="0" w:after="120" w:afterAutospacing="0"/>
        <w:ind w:left="425"/>
        <w:jc w:val="both"/>
        <w:rPr>
          <w:rFonts w:ascii="Arial" w:hAnsi="Arial" w:cs="Arial"/>
          <w:sz w:val="20"/>
          <w:szCs w:val="20"/>
        </w:rPr>
      </w:pPr>
      <w:r>
        <w:rPr>
          <w:rFonts w:ascii="Arial" w:hAnsi="Arial" w:cs="Arial"/>
          <w:sz w:val="20"/>
          <w:szCs w:val="20"/>
        </w:rPr>
        <w:t>(dále jen: „dílo“).</w:t>
      </w:r>
    </w:p>
    <w:bookmarkEnd w:id="1"/>
    <w:p w14:paraId="215B050D" w14:textId="26B21639" w:rsidR="001418A5" w:rsidRDefault="001418A5" w:rsidP="006D033E">
      <w:pPr>
        <w:pStyle w:val="Normlnweb"/>
        <w:numPr>
          <w:ilvl w:val="0"/>
          <w:numId w:val="41"/>
        </w:numPr>
        <w:suppressAutoHyphens/>
        <w:spacing w:before="0" w:beforeAutospacing="0" w:after="120" w:afterAutospacing="0"/>
        <w:ind w:left="357" w:hanging="357"/>
        <w:jc w:val="both"/>
        <w:rPr>
          <w:rFonts w:ascii="Arial" w:hAnsi="Arial" w:cs="Arial"/>
          <w:sz w:val="20"/>
          <w:szCs w:val="20"/>
        </w:rPr>
      </w:pPr>
      <w:r>
        <w:rPr>
          <w:rFonts w:ascii="Arial" w:hAnsi="Arial" w:cs="Arial"/>
          <w:sz w:val="20"/>
          <w:szCs w:val="20"/>
        </w:rPr>
        <w:t>Dílo bude provedeno v souladu s požadavky a podmínkami objednatele, v rozsahu a dle technických parametrů uvedených v </w:t>
      </w:r>
      <w:r w:rsidR="00320F7A">
        <w:rPr>
          <w:rFonts w:ascii="Arial" w:hAnsi="Arial" w:cs="Arial"/>
          <w:sz w:val="20"/>
          <w:szCs w:val="20"/>
        </w:rPr>
        <w:t xml:space="preserve">projektové dokumentaci z října 2022 </w:t>
      </w:r>
      <w:proofErr w:type="gramStart"/>
      <w:r w:rsidR="00320F7A">
        <w:rPr>
          <w:rFonts w:ascii="Arial" w:hAnsi="Arial" w:cs="Arial"/>
          <w:sz w:val="20"/>
          <w:szCs w:val="20"/>
        </w:rPr>
        <w:t xml:space="preserve">vypracované  </w:t>
      </w:r>
      <w:r w:rsidR="00FD445B">
        <w:rPr>
          <w:rFonts w:ascii="Arial" w:hAnsi="Arial" w:cs="Arial"/>
          <w:sz w:val="20"/>
          <w:szCs w:val="20"/>
        </w:rPr>
        <w:t>XXXXXXXXXXXXXXX</w:t>
      </w:r>
      <w:proofErr w:type="gramEnd"/>
      <w:r w:rsidR="00320F7A">
        <w:rPr>
          <w:rFonts w:ascii="Arial" w:hAnsi="Arial" w:cs="Arial"/>
          <w:sz w:val="20"/>
          <w:szCs w:val="20"/>
        </w:rPr>
        <w:t xml:space="preserve">, která byla součástí poptávkového dokumentu ze dne </w:t>
      </w:r>
      <w:r w:rsidR="00580A7E">
        <w:rPr>
          <w:rFonts w:ascii="Arial" w:hAnsi="Arial" w:cs="Arial"/>
          <w:sz w:val="20"/>
          <w:szCs w:val="20"/>
        </w:rPr>
        <w:t>28.</w:t>
      </w:r>
      <w:r w:rsidR="004C18BE">
        <w:rPr>
          <w:rFonts w:ascii="Arial" w:hAnsi="Arial" w:cs="Arial"/>
          <w:sz w:val="20"/>
          <w:szCs w:val="20"/>
        </w:rPr>
        <w:t xml:space="preserve"> </w:t>
      </w:r>
      <w:r w:rsidR="00580A7E">
        <w:rPr>
          <w:rFonts w:ascii="Arial" w:hAnsi="Arial" w:cs="Arial"/>
          <w:sz w:val="20"/>
          <w:szCs w:val="20"/>
        </w:rPr>
        <w:t>11.</w:t>
      </w:r>
      <w:r w:rsidR="004C18BE">
        <w:rPr>
          <w:rFonts w:ascii="Arial" w:hAnsi="Arial" w:cs="Arial"/>
          <w:sz w:val="20"/>
          <w:szCs w:val="20"/>
        </w:rPr>
        <w:t xml:space="preserve"> </w:t>
      </w:r>
      <w:r w:rsidR="00580A7E">
        <w:rPr>
          <w:rFonts w:ascii="Arial" w:hAnsi="Arial" w:cs="Arial"/>
          <w:sz w:val="20"/>
          <w:szCs w:val="20"/>
        </w:rPr>
        <w:t>2022</w:t>
      </w:r>
      <w:r w:rsidR="00320F7A">
        <w:rPr>
          <w:rFonts w:ascii="Arial" w:hAnsi="Arial" w:cs="Arial"/>
          <w:sz w:val="20"/>
          <w:szCs w:val="20"/>
        </w:rPr>
        <w:t xml:space="preserve"> </w:t>
      </w:r>
      <w:r>
        <w:rPr>
          <w:rFonts w:ascii="Arial" w:hAnsi="Arial" w:cs="Arial"/>
          <w:sz w:val="20"/>
          <w:szCs w:val="20"/>
        </w:rPr>
        <w:t xml:space="preserve">k předmětné veřejné zakázce malého rozsahu evidované ve VZP ČR pod číslem </w:t>
      </w:r>
      <w:r w:rsidR="006D0561" w:rsidRPr="006D0561">
        <w:rPr>
          <w:rFonts w:ascii="Arial" w:hAnsi="Arial" w:cs="Arial"/>
          <w:sz w:val="20"/>
          <w:szCs w:val="20"/>
        </w:rPr>
        <w:t>2200465</w:t>
      </w:r>
      <w:r>
        <w:rPr>
          <w:rFonts w:ascii="Arial" w:hAnsi="Arial" w:cs="Arial"/>
          <w:sz w:val="20"/>
          <w:szCs w:val="20"/>
        </w:rPr>
        <w:t xml:space="preserve"> a názvem „</w:t>
      </w:r>
      <w:r w:rsidR="002B02E0" w:rsidRPr="002B02E0">
        <w:rPr>
          <w:rFonts w:ascii="Arial" w:hAnsi="Arial" w:cs="Arial"/>
          <w:bCs/>
          <w:i/>
          <w:sz w:val="20"/>
          <w:szCs w:val="20"/>
        </w:rPr>
        <w:t>Ústředí – výměna kuchyňské linky v</w:t>
      </w:r>
      <w:r w:rsidR="006D0561">
        <w:rPr>
          <w:rFonts w:ascii="Arial" w:hAnsi="Arial" w:cs="Arial"/>
          <w:bCs/>
          <w:i/>
          <w:sz w:val="20"/>
          <w:szCs w:val="20"/>
        </w:rPr>
        <w:t> </w:t>
      </w:r>
      <w:r w:rsidR="002B02E0" w:rsidRPr="002B02E0">
        <w:rPr>
          <w:rFonts w:ascii="Arial" w:hAnsi="Arial" w:cs="Arial"/>
          <w:bCs/>
          <w:i/>
          <w:sz w:val="20"/>
          <w:szCs w:val="20"/>
        </w:rPr>
        <w:t>6</w:t>
      </w:r>
      <w:r w:rsidR="006D0561">
        <w:rPr>
          <w:rFonts w:ascii="Arial" w:hAnsi="Arial" w:cs="Arial"/>
          <w:bCs/>
          <w:i/>
          <w:sz w:val="20"/>
          <w:szCs w:val="20"/>
        </w:rPr>
        <w:t xml:space="preserve"> </w:t>
      </w:r>
      <w:r w:rsidR="002B02E0" w:rsidRPr="002B02E0">
        <w:rPr>
          <w:rFonts w:ascii="Arial" w:hAnsi="Arial" w:cs="Arial"/>
          <w:bCs/>
          <w:i/>
          <w:sz w:val="20"/>
          <w:szCs w:val="20"/>
        </w:rPr>
        <w:t>NP</w:t>
      </w:r>
      <w:r>
        <w:rPr>
          <w:rFonts w:ascii="Arial" w:hAnsi="Arial" w:cs="Arial"/>
          <w:sz w:val="20"/>
          <w:szCs w:val="20"/>
        </w:rPr>
        <w:t>“.</w:t>
      </w:r>
    </w:p>
    <w:p w14:paraId="3BDD97A5" w14:textId="33FF3E42" w:rsidR="001418A5" w:rsidRPr="001418A5" w:rsidRDefault="001418A5" w:rsidP="006D033E">
      <w:pPr>
        <w:pStyle w:val="Normlnweb"/>
        <w:numPr>
          <w:ilvl w:val="0"/>
          <w:numId w:val="41"/>
        </w:numPr>
        <w:suppressAutoHyphens/>
        <w:spacing w:beforeAutospacing="0" w:after="120" w:afterAutospacing="0"/>
        <w:ind w:left="357" w:hanging="357"/>
        <w:jc w:val="both"/>
        <w:rPr>
          <w:rFonts w:ascii="Arial" w:hAnsi="Arial" w:cs="Arial"/>
          <w:b/>
          <w:sz w:val="20"/>
          <w:szCs w:val="20"/>
        </w:rPr>
      </w:pPr>
      <w:r>
        <w:rPr>
          <w:rFonts w:ascii="Arial" w:hAnsi="Arial" w:cs="Arial"/>
          <w:sz w:val="20"/>
          <w:szCs w:val="20"/>
        </w:rPr>
        <w:t xml:space="preserve">Bližší specifikace díla včetně položkové kalkulace je uvedena v objednatelem akceptované cenové nabídce </w:t>
      </w:r>
      <w:r w:rsidRPr="00B32757">
        <w:rPr>
          <w:rFonts w:ascii="Arial" w:hAnsi="Arial" w:cs="Arial"/>
          <w:sz w:val="20"/>
          <w:szCs w:val="20"/>
        </w:rPr>
        <w:t xml:space="preserve">zhotovitele ze dne </w:t>
      </w:r>
      <w:r w:rsidR="00B32757" w:rsidRPr="00B32757">
        <w:rPr>
          <w:rFonts w:ascii="Arial" w:hAnsi="Arial" w:cs="Arial"/>
          <w:sz w:val="20"/>
          <w:szCs w:val="20"/>
        </w:rPr>
        <w:t>8.</w:t>
      </w:r>
      <w:r w:rsidR="00002152">
        <w:rPr>
          <w:rFonts w:ascii="Arial" w:hAnsi="Arial" w:cs="Arial"/>
          <w:sz w:val="20"/>
          <w:szCs w:val="20"/>
        </w:rPr>
        <w:t xml:space="preserve"> </w:t>
      </w:r>
      <w:r w:rsidR="00B32757" w:rsidRPr="00B32757">
        <w:rPr>
          <w:rFonts w:ascii="Arial" w:hAnsi="Arial" w:cs="Arial"/>
          <w:sz w:val="20"/>
          <w:szCs w:val="20"/>
        </w:rPr>
        <w:t>12.</w:t>
      </w:r>
      <w:r w:rsidR="00002152">
        <w:rPr>
          <w:rFonts w:ascii="Arial" w:hAnsi="Arial" w:cs="Arial"/>
          <w:sz w:val="20"/>
          <w:szCs w:val="20"/>
        </w:rPr>
        <w:t xml:space="preserve"> </w:t>
      </w:r>
      <w:r w:rsidR="00B32757" w:rsidRPr="00B32757">
        <w:rPr>
          <w:rFonts w:ascii="Arial" w:hAnsi="Arial" w:cs="Arial"/>
          <w:sz w:val="20"/>
          <w:szCs w:val="20"/>
        </w:rPr>
        <w:t>2022</w:t>
      </w:r>
      <w:r w:rsidRPr="00B32757">
        <w:rPr>
          <w:rFonts w:ascii="Arial" w:hAnsi="Arial" w:cs="Arial"/>
          <w:sz w:val="20"/>
          <w:szCs w:val="20"/>
        </w:rPr>
        <w:t xml:space="preserve"> k předmětné</w:t>
      </w:r>
      <w:r>
        <w:rPr>
          <w:rFonts w:ascii="Arial" w:hAnsi="Arial" w:cs="Arial"/>
          <w:sz w:val="20"/>
          <w:szCs w:val="20"/>
        </w:rPr>
        <w:t xml:space="preserve"> veřejné zakázce malého rozsahu (dále jen: „Cenová nabídka zhotovitele“). </w:t>
      </w:r>
      <w:r w:rsidR="001E3A8E">
        <w:rPr>
          <w:rFonts w:ascii="Arial" w:hAnsi="Arial" w:cs="Arial"/>
          <w:sz w:val="20"/>
          <w:szCs w:val="20"/>
        </w:rPr>
        <w:t>K</w:t>
      </w:r>
      <w:r>
        <w:rPr>
          <w:rFonts w:ascii="Arial" w:hAnsi="Arial" w:cs="Arial"/>
          <w:sz w:val="20"/>
          <w:szCs w:val="20"/>
        </w:rPr>
        <w:t>opie Cenové nabídky zhotovitele je nedílnou součástí této Smlouvy jako její příloha č. 1.</w:t>
      </w:r>
    </w:p>
    <w:p w14:paraId="3F0F5934" w14:textId="77777777" w:rsidR="003739A7" w:rsidRPr="00FB44EE" w:rsidRDefault="003739A7">
      <w:pPr>
        <w:pStyle w:val="Normlnweb"/>
        <w:numPr>
          <w:ilvl w:val="0"/>
          <w:numId w:val="41"/>
        </w:numPr>
        <w:suppressAutoHyphens/>
        <w:spacing w:beforeAutospacing="0" w:after="240" w:afterAutospacing="0"/>
        <w:ind w:left="357" w:hanging="357"/>
        <w:jc w:val="both"/>
        <w:rPr>
          <w:rFonts w:ascii="Arial" w:hAnsi="Arial" w:cs="Arial"/>
          <w:b/>
          <w:sz w:val="20"/>
          <w:szCs w:val="20"/>
        </w:rPr>
      </w:pPr>
      <w:r>
        <w:rPr>
          <w:rFonts w:ascii="Arial" w:hAnsi="Arial" w:cs="Arial"/>
          <w:sz w:val="20"/>
          <w:szCs w:val="20"/>
        </w:rPr>
        <w:t>Objednatel se zavazuje řádně, včas a s potřebnou péčí provedené dílo převzít a zaplatit zhotoviteli cenu ve výši a za podmínek uvedených v článku III. této Smlouvy.</w:t>
      </w:r>
    </w:p>
    <w:p w14:paraId="19046B1D" w14:textId="77777777" w:rsidR="003739A7" w:rsidRDefault="003739A7" w:rsidP="003739A7">
      <w:pPr>
        <w:pStyle w:val="Zkladntextodsazen"/>
        <w:spacing w:after="0"/>
        <w:ind w:left="0"/>
        <w:contextualSpacing/>
        <w:jc w:val="center"/>
        <w:rPr>
          <w:rFonts w:ascii="Arial" w:hAnsi="Arial" w:cs="Arial"/>
          <w:b/>
        </w:rPr>
      </w:pPr>
      <w:r>
        <w:rPr>
          <w:rFonts w:ascii="Arial" w:hAnsi="Arial" w:cs="Arial"/>
          <w:b/>
        </w:rPr>
        <w:lastRenderedPageBreak/>
        <w:t>Článek II.</w:t>
      </w:r>
    </w:p>
    <w:p w14:paraId="598DEDB5" w14:textId="77777777" w:rsidR="003739A7" w:rsidRDefault="003739A7" w:rsidP="003739A7">
      <w:pPr>
        <w:pStyle w:val="Zkladntextodsazen"/>
        <w:ind w:left="0"/>
        <w:jc w:val="center"/>
        <w:rPr>
          <w:rFonts w:ascii="Arial" w:hAnsi="Arial" w:cs="Arial"/>
          <w:b/>
        </w:rPr>
      </w:pPr>
      <w:r>
        <w:rPr>
          <w:rFonts w:ascii="Arial" w:hAnsi="Arial" w:cs="Arial"/>
          <w:b/>
        </w:rPr>
        <w:t>Místo a termín plnění, předání díla</w:t>
      </w:r>
    </w:p>
    <w:p w14:paraId="34E51F1B" w14:textId="74FB6986" w:rsidR="003739A7" w:rsidRDefault="003739A7" w:rsidP="003739A7">
      <w:pPr>
        <w:pStyle w:val="slovn1"/>
        <w:numPr>
          <w:ilvl w:val="0"/>
          <w:numId w:val="44"/>
        </w:numPr>
        <w:spacing w:before="120" w:line="240" w:lineRule="auto"/>
        <w:ind w:left="425" w:hanging="425"/>
        <w:jc w:val="both"/>
        <w:rPr>
          <w:rFonts w:ascii="Arial" w:hAnsi="Arial" w:cs="Arial"/>
          <w:sz w:val="20"/>
          <w:szCs w:val="20"/>
        </w:rPr>
      </w:pPr>
      <w:r>
        <w:rPr>
          <w:rFonts w:ascii="Arial" w:hAnsi="Arial" w:cs="Arial"/>
          <w:sz w:val="20"/>
          <w:szCs w:val="20"/>
        </w:rPr>
        <w:t xml:space="preserve">Místem realizace díla je budova objednatele </w:t>
      </w:r>
      <w:r w:rsidR="004223F6">
        <w:rPr>
          <w:rFonts w:ascii="Arial" w:hAnsi="Arial" w:cs="Arial"/>
          <w:sz w:val="20"/>
          <w:szCs w:val="20"/>
        </w:rPr>
        <w:t>na adrese</w:t>
      </w:r>
      <w:r w:rsidR="002B02E0">
        <w:rPr>
          <w:rFonts w:ascii="Arial" w:hAnsi="Arial" w:cs="Arial"/>
          <w:sz w:val="20"/>
          <w:szCs w:val="20"/>
        </w:rPr>
        <w:t xml:space="preserve"> </w:t>
      </w:r>
      <w:r w:rsidR="002B02E0" w:rsidRPr="002B02E0">
        <w:rPr>
          <w:rFonts w:ascii="Arial" w:hAnsi="Arial" w:cs="Arial"/>
          <w:sz w:val="20"/>
          <w:szCs w:val="20"/>
        </w:rPr>
        <w:t>Orlická 2020/4</w:t>
      </w:r>
      <w:r w:rsidR="002B02E0">
        <w:rPr>
          <w:rFonts w:ascii="Arial" w:hAnsi="Arial" w:cs="Arial"/>
          <w:sz w:val="20"/>
          <w:szCs w:val="20"/>
        </w:rPr>
        <w:t>, 130 00 Praha 3</w:t>
      </w:r>
      <w:r w:rsidR="006C111A">
        <w:rPr>
          <w:rFonts w:ascii="Arial" w:hAnsi="Arial" w:cs="Arial"/>
          <w:sz w:val="20"/>
          <w:szCs w:val="20"/>
        </w:rPr>
        <w:t>.</w:t>
      </w:r>
    </w:p>
    <w:p w14:paraId="4EA3F5B5" w14:textId="77777777" w:rsidR="000E0629" w:rsidRDefault="003739A7" w:rsidP="003739A7">
      <w:pPr>
        <w:pStyle w:val="slovn1"/>
        <w:numPr>
          <w:ilvl w:val="0"/>
          <w:numId w:val="44"/>
        </w:numPr>
        <w:spacing w:before="120" w:line="240" w:lineRule="auto"/>
        <w:ind w:left="425" w:hanging="425"/>
        <w:jc w:val="both"/>
        <w:rPr>
          <w:rFonts w:ascii="Arial" w:hAnsi="Arial" w:cs="Arial"/>
          <w:sz w:val="20"/>
          <w:szCs w:val="20"/>
        </w:rPr>
      </w:pPr>
      <w:bookmarkStart w:id="2" w:name="_Hlk118890828"/>
      <w:r w:rsidRPr="00984F25">
        <w:rPr>
          <w:rFonts w:ascii="Arial" w:hAnsi="Arial" w:cs="Arial"/>
          <w:sz w:val="20"/>
          <w:szCs w:val="20"/>
        </w:rPr>
        <w:t xml:space="preserve">Zhotovitel </w:t>
      </w:r>
      <w:r w:rsidR="00BF4786">
        <w:rPr>
          <w:rFonts w:ascii="Arial" w:hAnsi="Arial" w:cs="Arial"/>
          <w:sz w:val="20"/>
          <w:szCs w:val="20"/>
        </w:rPr>
        <w:t>se zav</w:t>
      </w:r>
      <w:r w:rsidR="001872BD">
        <w:rPr>
          <w:rFonts w:ascii="Arial" w:hAnsi="Arial" w:cs="Arial"/>
          <w:sz w:val="20"/>
          <w:szCs w:val="20"/>
        </w:rPr>
        <w:t>azuje</w:t>
      </w:r>
      <w:r w:rsidR="000E0629">
        <w:rPr>
          <w:rFonts w:ascii="Arial" w:hAnsi="Arial" w:cs="Arial"/>
          <w:sz w:val="20"/>
          <w:szCs w:val="20"/>
        </w:rPr>
        <w:t>:</w:t>
      </w:r>
    </w:p>
    <w:p w14:paraId="224B707D" w14:textId="77777777" w:rsidR="000E0629" w:rsidRDefault="001872BD" w:rsidP="000E0629">
      <w:pPr>
        <w:pStyle w:val="slovn1"/>
        <w:numPr>
          <w:ilvl w:val="1"/>
          <w:numId w:val="44"/>
        </w:numPr>
        <w:spacing w:before="120" w:line="240" w:lineRule="auto"/>
        <w:jc w:val="both"/>
        <w:rPr>
          <w:rFonts w:ascii="Arial" w:hAnsi="Arial" w:cs="Arial"/>
          <w:sz w:val="20"/>
          <w:szCs w:val="20"/>
        </w:rPr>
      </w:pPr>
      <w:r>
        <w:rPr>
          <w:rFonts w:ascii="Arial" w:hAnsi="Arial" w:cs="Arial"/>
          <w:sz w:val="20"/>
          <w:szCs w:val="20"/>
        </w:rPr>
        <w:t>zahájit práce na díle dnem nabytí účinnosti této Smlouvy</w:t>
      </w:r>
      <w:r w:rsidR="000E0629">
        <w:rPr>
          <w:rFonts w:ascii="Arial" w:hAnsi="Arial" w:cs="Arial"/>
          <w:sz w:val="20"/>
          <w:szCs w:val="20"/>
        </w:rPr>
        <w:t>,</w:t>
      </w:r>
    </w:p>
    <w:p w14:paraId="04026FD9" w14:textId="4EA6AF37" w:rsidR="000E0629" w:rsidRDefault="000E0629" w:rsidP="006D033E">
      <w:pPr>
        <w:pStyle w:val="slovn1"/>
        <w:numPr>
          <w:ilvl w:val="1"/>
          <w:numId w:val="44"/>
        </w:numPr>
        <w:spacing w:before="120" w:after="0" w:line="240" w:lineRule="auto"/>
        <w:ind w:left="782" w:hanging="357"/>
        <w:jc w:val="both"/>
        <w:rPr>
          <w:rFonts w:ascii="Arial" w:hAnsi="Arial" w:cs="Arial"/>
          <w:sz w:val="20"/>
          <w:szCs w:val="20"/>
        </w:rPr>
      </w:pPr>
      <w:r>
        <w:rPr>
          <w:rFonts w:ascii="Arial" w:hAnsi="Arial" w:cs="Arial"/>
          <w:sz w:val="20"/>
          <w:szCs w:val="20"/>
        </w:rPr>
        <w:t>provést dílo, dokončit a předat objednateli v termínu do</w:t>
      </w:r>
      <w:r w:rsidR="006D033E">
        <w:rPr>
          <w:rFonts w:ascii="Arial" w:hAnsi="Arial" w:cs="Arial"/>
          <w:sz w:val="20"/>
          <w:szCs w:val="20"/>
        </w:rPr>
        <w:t xml:space="preserve"> 18.</w:t>
      </w:r>
      <w:r w:rsidR="004C18BE">
        <w:rPr>
          <w:rFonts w:ascii="Arial" w:hAnsi="Arial" w:cs="Arial"/>
          <w:sz w:val="20"/>
          <w:szCs w:val="20"/>
        </w:rPr>
        <w:t xml:space="preserve"> </w:t>
      </w:r>
      <w:r w:rsidR="006D033E">
        <w:rPr>
          <w:rFonts w:ascii="Arial" w:hAnsi="Arial" w:cs="Arial"/>
          <w:sz w:val="20"/>
          <w:szCs w:val="20"/>
        </w:rPr>
        <w:t>2.</w:t>
      </w:r>
      <w:r w:rsidR="004C18BE">
        <w:rPr>
          <w:rFonts w:ascii="Arial" w:hAnsi="Arial" w:cs="Arial"/>
          <w:sz w:val="20"/>
          <w:szCs w:val="20"/>
        </w:rPr>
        <w:t xml:space="preserve"> </w:t>
      </w:r>
      <w:r w:rsidR="006D033E">
        <w:rPr>
          <w:rFonts w:ascii="Arial" w:hAnsi="Arial" w:cs="Arial"/>
          <w:sz w:val="20"/>
          <w:szCs w:val="20"/>
        </w:rPr>
        <w:t>2023</w:t>
      </w:r>
      <w:r>
        <w:rPr>
          <w:rFonts w:ascii="Arial" w:hAnsi="Arial" w:cs="Arial"/>
          <w:sz w:val="20"/>
          <w:szCs w:val="20"/>
        </w:rPr>
        <w:t xml:space="preserve"> </w:t>
      </w:r>
    </w:p>
    <w:p w14:paraId="54E72D4B" w14:textId="65A57E74" w:rsidR="00477D15" w:rsidRDefault="000E0629" w:rsidP="006D033E">
      <w:pPr>
        <w:pStyle w:val="slovn1"/>
        <w:spacing w:after="60" w:line="240" w:lineRule="auto"/>
        <w:ind w:left="782" w:firstLine="0"/>
        <w:jc w:val="both"/>
        <w:rPr>
          <w:rFonts w:ascii="Arial" w:hAnsi="Arial" w:cs="Arial"/>
          <w:sz w:val="20"/>
          <w:szCs w:val="20"/>
        </w:rPr>
      </w:pPr>
      <w:r>
        <w:rPr>
          <w:rFonts w:ascii="Arial" w:hAnsi="Arial" w:cs="Arial"/>
          <w:sz w:val="20"/>
          <w:szCs w:val="20"/>
        </w:rPr>
        <w:t>za současného dodržení následujícího harmonogramu prací:</w:t>
      </w:r>
      <w:bookmarkStart w:id="3" w:name="_Hlk118890649"/>
    </w:p>
    <w:p w14:paraId="1B2D410D" w14:textId="54492709" w:rsidR="008239A0" w:rsidRDefault="008239A0" w:rsidP="006D033E">
      <w:pPr>
        <w:pStyle w:val="slovn1"/>
        <w:spacing w:before="120" w:after="60" w:line="240" w:lineRule="auto"/>
        <w:ind w:left="1418" w:hanging="567"/>
        <w:jc w:val="both"/>
        <w:rPr>
          <w:rFonts w:ascii="Arial" w:hAnsi="Arial" w:cs="Arial"/>
          <w:sz w:val="20"/>
          <w:szCs w:val="20"/>
        </w:rPr>
      </w:pPr>
      <w:r>
        <w:rPr>
          <w:rFonts w:ascii="Arial" w:hAnsi="Arial" w:cs="Arial"/>
          <w:sz w:val="20"/>
          <w:szCs w:val="20"/>
        </w:rPr>
        <w:t>2.2 1</w:t>
      </w:r>
      <w:r>
        <w:rPr>
          <w:rFonts w:ascii="Arial" w:hAnsi="Arial" w:cs="Arial"/>
          <w:sz w:val="20"/>
          <w:szCs w:val="20"/>
        </w:rPr>
        <w:tab/>
      </w:r>
      <w:r w:rsidR="00477D15" w:rsidRPr="008239A0">
        <w:rPr>
          <w:rFonts w:ascii="Arial" w:hAnsi="Arial" w:cs="Arial"/>
          <w:sz w:val="20"/>
          <w:szCs w:val="20"/>
        </w:rPr>
        <w:t>demontáž stávající kuchyň</w:t>
      </w:r>
      <w:r>
        <w:rPr>
          <w:rFonts w:ascii="Arial" w:hAnsi="Arial" w:cs="Arial"/>
          <w:sz w:val="20"/>
          <w:szCs w:val="20"/>
        </w:rPr>
        <w:t xml:space="preserve">ské linky, </w:t>
      </w:r>
      <w:r w:rsidR="00477D15" w:rsidRPr="008239A0">
        <w:rPr>
          <w:rFonts w:ascii="Arial" w:hAnsi="Arial" w:cs="Arial"/>
          <w:sz w:val="20"/>
          <w:szCs w:val="20"/>
        </w:rPr>
        <w:t xml:space="preserve">příprava instalace pro spotřebiče proběhne </w:t>
      </w:r>
      <w:r>
        <w:rPr>
          <w:rFonts w:ascii="Arial" w:hAnsi="Arial" w:cs="Arial"/>
          <w:sz w:val="20"/>
          <w:szCs w:val="20"/>
        </w:rPr>
        <w:t xml:space="preserve">ve dnech </w:t>
      </w:r>
      <w:r w:rsidR="00477D15" w:rsidRPr="008239A0">
        <w:rPr>
          <w:rFonts w:ascii="Arial" w:hAnsi="Arial" w:cs="Arial"/>
          <w:sz w:val="20"/>
          <w:szCs w:val="20"/>
        </w:rPr>
        <w:t>11</w:t>
      </w:r>
      <w:r>
        <w:rPr>
          <w:rFonts w:ascii="Arial" w:hAnsi="Arial" w:cs="Arial"/>
          <w:sz w:val="20"/>
          <w:szCs w:val="20"/>
        </w:rPr>
        <w:t xml:space="preserve">. a </w:t>
      </w:r>
      <w:r w:rsidR="00015454" w:rsidRPr="008239A0">
        <w:rPr>
          <w:rFonts w:ascii="Arial" w:hAnsi="Arial" w:cs="Arial"/>
          <w:sz w:val="20"/>
          <w:szCs w:val="20"/>
        </w:rPr>
        <w:t>12</w:t>
      </w:r>
      <w:r w:rsidR="00477D15" w:rsidRPr="008239A0">
        <w:rPr>
          <w:rFonts w:ascii="Arial" w:hAnsi="Arial" w:cs="Arial"/>
          <w:sz w:val="20"/>
          <w:szCs w:val="20"/>
        </w:rPr>
        <w:t>.</w:t>
      </w:r>
      <w:r>
        <w:rPr>
          <w:rFonts w:ascii="Arial" w:hAnsi="Arial" w:cs="Arial"/>
          <w:sz w:val="20"/>
          <w:szCs w:val="20"/>
        </w:rPr>
        <w:t xml:space="preserve"> </w:t>
      </w:r>
      <w:r w:rsidR="00477D15" w:rsidRPr="008239A0">
        <w:rPr>
          <w:rFonts w:ascii="Arial" w:hAnsi="Arial" w:cs="Arial"/>
          <w:sz w:val="20"/>
          <w:szCs w:val="20"/>
        </w:rPr>
        <w:t>2.</w:t>
      </w:r>
      <w:r>
        <w:rPr>
          <w:rFonts w:ascii="Arial" w:hAnsi="Arial" w:cs="Arial"/>
          <w:sz w:val="20"/>
          <w:szCs w:val="20"/>
        </w:rPr>
        <w:t xml:space="preserve"> </w:t>
      </w:r>
      <w:r w:rsidR="00477D15" w:rsidRPr="008239A0">
        <w:rPr>
          <w:rFonts w:ascii="Arial" w:hAnsi="Arial" w:cs="Arial"/>
          <w:sz w:val="20"/>
          <w:szCs w:val="20"/>
        </w:rPr>
        <w:t xml:space="preserve">2023, </w:t>
      </w:r>
    </w:p>
    <w:p w14:paraId="6F3DAA6E" w14:textId="560CB8BB" w:rsidR="003739A7" w:rsidRPr="008239A0" w:rsidRDefault="008239A0" w:rsidP="006D033E">
      <w:pPr>
        <w:pStyle w:val="slovn1"/>
        <w:spacing w:before="60" w:line="240" w:lineRule="auto"/>
        <w:ind w:left="1418" w:hanging="567"/>
        <w:jc w:val="both"/>
        <w:rPr>
          <w:rFonts w:ascii="Arial" w:hAnsi="Arial" w:cs="Arial"/>
          <w:sz w:val="20"/>
          <w:szCs w:val="20"/>
        </w:rPr>
      </w:pPr>
      <w:r>
        <w:rPr>
          <w:rFonts w:ascii="Arial" w:hAnsi="Arial" w:cs="Arial"/>
          <w:sz w:val="20"/>
          <w:szCs w:val="20"/>
        </w:rPr>
        <w:t>2.2 2</w:t>
      </w:r>
      <w:r>
        <w:rPr>
          <w:rFonts w:ascii="Arial" w:hAnsi="Arial" w:cs="Arial"/>
          <w:sz w:val="20"/>
          <w:szCs w:val="20"/>
        </w:rPr>
        <w:tab/>
      </w:r>
      <w:r w:rsidR="00477D15" w:rsidRPr="008239A0">
        <w:rPr>
          <w:rFonts w:ascii="Arial" w:hAnsi="Arial" w:cs="Arial"/>
          <w:sz w:val="20"/>
          <w:szCs w:val="20"/>
        </w:rPr>
        <w:t>montáž nové kuchyň</w:t>
      </w:r>
      <w:r>
        <w:rPr>
          <w:rFonts w:ascii="Arial" w:hAnsi="Arial" w:cs="Arial"/>
          <w:sz w:val="20"/>
          <w:szCs w:val="20"/>
        </w:rPr>
        <w:t>ské linky</w:t>
      </w:r>
      <w:r w:rsidR="00477D15" w:rsidRPr="008239A0">
        <w:rPr>
          <w:rFonts w:ascii="Arial" w:hAnsi="Arial" w:cs="Arial"/>
          <w:sz w:val="20"/>
          <w:szCs w:val="20"/>
        </w:rPr>
        <w:t xml:space="preserve">, včetně spotřebičů </w:t>
      </w:r>
      <w:r w:rsidR="00E8347D" w:rsidRPr="008239A0">
        <w:rPr>
          <w:rFonts w:ascii="Arial" w:hAnsi="Arial" w:cs="Arial"/>
          <w:sz w:val="20"/>
          <w:szCs w:val="20"/>
        </w:rPr>
        <w:t xml:space="preserve">a zprovoznění kuchyňky </w:t>
      </w:r>
      <w:r w:rsidR="00477D15" w:rsidRPr="008239A0">
        <w:rPr>
          <w:rFonts w:ascii="Arial" w:hAnsi="Arial" w:cs="Arial"/>
          <w:sz w:val="20"/>
          <w:szCs w:val="20"/>
        </w:rPr>
        <w:t>proběhne</w:t>
      </w:r>
      <w:r w:rsidR="00190DB8">
        <w:rPr>
          <w:rFonts w:ascii="Arial" w:hAnsi="Arial" w:cs="Arial"/>
          <w:sz w:val="20"/>
          <w:szCs w:val="20"/>
        </w:rPr>
        <w:t>,</w:t>
      </w:r>
      <w:r w:rsidR="00477D15" w:rsidRPr="008239A0">
        <w:rPr>
          <w:rFonts w:ascii="Arial" w:hAnsi="Arial" w:cs="Arial"/>
          <w:sz w:val="20"/>
          <w:szCs w:val="20"/>
        </w:rPr>
        <w:t xml:space="preserve"> </w:t>
      </w:r>
      <w:r w:rsidR="00002152">
        <w:rPr>
          <w:rFonts w:ascii="Arial" w:hAnsi="Arial" w:cs="Arial"/>
          <w:sz w:val="20"/>
          <w:szCs w:val="20"/>
        </w:rPr>
        <w:br/>
      </w:r>
      <w:r w:rsidR="00190DB8">
        <w:rPr>
          <w:rFonts w:ascii="Arial" w:hAnsi="Arial" w:cs="Arial"/>
          <w:sz w:val="20"/>
          <w:szCs w:val="20"/>
        </w:rPr>
        <w:t xml:space="preserve">za předpokladu včasného dodání vestavných spotřebičů objednatelem, </w:t>
      </w:r>
      <w:r>
        <w:rPr>
          <w:rFonts w:ascii="Arial" w:hAnsi="Arial" w:cs="Arial"/>
          <w:sz w:val="20"/>
          <w:szCs w:val="20"/>
        </w:rPr>
        <w:t xml:space="preserve">ve dnech </w:t>
      </w:r>
      <w:r w:rsidR="00002152">
        <w:rPr>
          <w:rFonts w:ascii="Arial" w:hAnsi="Arial" w:cs="Arial"/>
          <w:sz w:val="20"/>
          <w:szCs w:val="20"/>
        </w:rPr>
        <w:br/>
      </w:r>
      <w:r w:rsidR="00477D15" w:rsidRPr="008239A0">
        <w:rPr>
          <w:rFonts w:ascii="Arial" w:hAnsi="Arial" w:cs="Arial"/>
          <w:sz w:val="20"/>
          <w:szCs w:val="20"/>
        </w:rPr>
        <w:t>16.</w:t>
      </w:r>
      <w:r>
        <w:rPr>
          <w:rFonts w:ascii="Arial" w:hAnsi="Arial" w:cs="Arial"/>
          <w:sz w:val="20"/>
          <w:szCs w:val="20"/>
        </w:rPr>
        <w:t xml:space="preserve"> </w:t>
      </w:r>
      <w:r w:rsidR="00477D15" w:rsidRPr="008239A0">
        <w:rPr>
          <w:rFonts w:ascii="Arial" w:hAnsi="Arial" w:cs="Arial"/>
          <w:sz w:val="20"/>
          <w:szCs w:val="20"/>
        </w:rPr>
        <w:t>2.</w:t>
      </w:r>
      <w:r w:rsidR="00E8347D" w:rsidRPr="008239A0">
        <w:rPr>
          <w:rFonts w:ascii="Arial" w:hAnsi="Arial" w:cs="Arial"/>
          <w:sz w:val="20"/>
          <w:szCs w:val="20"/>
        </w:rPr>
        <w:t xml:space="preserve"> </w:t>
      </w:r>
      <w:r w:rsidR="00477D15" w:rsidRPr="008239A0">
        <w:rPr>
          <w:rFonts w:ascii="Arial" w:hAnsi="Arial" w:cs="Arial"/>
          <w:sz w:val="20"/>
          <w:szCs w:val="20"/>
        </w:rPr>
        <w:t>až 18.</w:t>
      </w:r>
      <w:r>
        <w:rPr>
          <w:rFonts w:ascii="Arial" w:hAnsi="Arial" w:cs="Arial"/>
          <w:sz w:val="20"/>
          <w:szCs w:val="20"/>
        </w:rPr>
        <w:t xml:space="preserve"> </w:t>
      </w:r>
      <w:r w:rsidR="00477D15" w:rsidRPr="008239A0">
        <w:rPr>
          <w:rFonts w:ascii="Arial" w:hAnsi="Arial" w:cs="Arial"/>
          <w:sz w:val="20"/>
          <w:szCs w:val="20"/>
        </w:rPr>
        <w:t>2.</w:t>
      </w:r>
      <w:r>
        <w:rPr>
          <w:rFonts w:ascii="Arial" w:hAnsi="Arial" w:cs="Arial"/>
          <w:sz w:val="20"/>
          <w:szCs w:val="20"/>
        </w:rPr>
        <w:t xml:space="preserve"> </w:t>
      </w:r>
      <w:r w:rsidR="00477D15" w:rsidRPr="008239A0">
        <w:rPr>
          <w:rFonts w:ascii="Arial" w:hAnsi="Arial" w:cs="Arial"/>
          <w:sz w:val="20"/>
          <w:szCs w:val="20"/>
        </w:rPr>
        <w:t>2023</w:t>
      </w:r>
      <w:bookmarkEnd w:id="3"/>
      <w:r w:rsidR="00477D15" w:rsidRPr="008239A0">
        <w:rPr>
          <w:rFonts w:ascii="Arial" w:hAnsi="Arial" w:cs="Arial"/>
          <w:sz w:val="20"/>
          <w:szCs w:val="20"/>
        </w:rPr>
        <w:t>.</w:t>
      </w:r>
      <w:r w:rsidR="00C80A50" w:rsidRPr="008239A0">
        <w:rPr>
          <w:rFonts w:ascii="Arial" w:hAnsi="Arial" w:cs="Arial"/>
          <w:sz w:val="20"/>
          <w:szCs w:val="20"/>
        </w:rPr>
        <w:t xml:space="preserve"> </w:t>
      </w:r>
    </w:p>
    <w:bookmarkEnd w:id="2"/>
    <w:p w14:paraId="08D472A1" w14:textId="77777777" w:rsidR="003739A7" w:rsidRDefault="003739A7" w:rsidP="003739A7">
      <w:pPr>
        <w:pStyle w:val="slovn1"/>
        <w:numPr>
          <w:ilvl w:val="0"/>
          <w:numId w:val="44"/>
        </w:numPr>
        <w:spacing w:line="240" w:lineRule="auto"/>
        <w:ind w:left="425" w:hanging="425"/>
        <w:jc w:val="both"/>
        <w:rPr>
          <w:rFonts w:ascii="Arial" w:hAnsi="Arial" w:cs="Arial"/>
          <w:sz w:val="20"/>
          <w:szCs w:val="20"/>
        </w:rPr>
      </w:pPr>
      <w:r>
        <w:rPr>
          <w:rFonts w:ascii="Arial" w:hAnsi="Arial" w:cs="Arial"/>
          <w:sz w:val="20"/>
          <w:szCs w:val="20"/>
        </w:rPr>
        <w:t xml:space="preserve">Dílo se dle této Smlouvy považuje za řádně provedené jeho úplným dokončením </w:t>
      </w:r>
      <w:r>
        <w:rPr>
          <w:rFonts w:ascii="Arial" w:hAnsi="Arial" w:cs="Arial"/>
          <w:sz w:val="20"/>
          <w:szCs w:val="20"/>
        </w:rPr>
        <w:br/>
        <w:t xml:space="preserve">a předáním objednateli ve stavu umožňujícím jeho řádné užívání objednatelem. </w:t>
      </w:r>
    </w:p>
    <w:p w14:paraId="593E3DD0" w14:textId="77777777" w:rsidR="003739A7" w:rsidRDefault="003739A7" w:rsidP="003739A7">
      <w:pPr>
        <w:pStyle w:val="slovn1"/>
        <w:numPr>
          <w:ilvl w:val="1"/>
          <w:numId w:val="44"/>
        </w:numPr>
        <w:tabs>
          <w:tab w:val="left" w:pos="851"/>
        </w:tabs>
        <w:spacing w:line="240" w:lineRule="auto"/>
        <w:ind w:left="851" w:hanging="426"/>
        <w:jc w:val="both"/>
        <w:rPr>
          <w:rFonts w:ascii="Arial" w:hAnsi="Arial" w:cs="Arial"/>
          <w:sz w:val="20"/>
          <w:szCs w:val="20"/>
        </w:rPr>
      </w:pPr>
      <w:r>
        <w:rPr>
          <w:rFonts w:ascii="Arial" w:hAnsi="Arial" w:cs="Arial"/>
          <w:sz w:val="20"/>
          <w:szCs w:val="20"/>
        </w:rPr>
        <w:t>O převzetí předmětu díla objednatelem bude sepsán protokolární zápis (dále jen: „</w:t>
      </w:r>
      <w:r>
        <w:rPr>
          <w:rFonts w:ascii="Arial" w:hAnsi="Arial" w:cs="Arial"/>
          <w:b/>
          <w:sz w:val="20"/>
          <w:szCs w:val="20"/>
        </w:rPr>
        <w:t>předávací protokol</w:t>
      </w:r>
      <w:r>
        <w:rPr>
          <w:rFonts w:ascii="Arial" w:hAnsi="Arial" w:cs="Arial"/>
          <w:sz w:val="20"/>
          <w:szCs w:val="20"/>
        </w:rPr>
        <w:t>“), který bude podepsán oběma smluvními stranami.</w:t>
      </w:r>
    </w:p>
    <w:p w14:paraId="43D63EA9" w14:textId="40BF40F1" w:rsidR="003739A7" w:rsidRDefault="003739A7" w:rsidP="003739A7">
      <w:pPr>
        <w:pStyle w:val="slovn1"/>
        <w:numPr>
          <w:ilvl w:val="1"/>
          <w:numId w:val="44"/>
        </w:numPr>
        <w:tabs>
          <w:tab w:val="left" w:pos="851"/>
        </w:tabs>
        <w:spacing w:line="240" w:lineRule="auto"/>
        <w:ind w:left="851" w:hanging="426"/>
        <w:jc w:val="both"/>
        <w:rPr>
          <w:rFonts w:ascii="Arial" w:hAnsi="Arial" w:cs="Arial"/>
          <w:sz w:val="20"/>
          <w:szCs w:val="20"/>
        </w:rPr>
      </w:pPr>
      <w:r>
        <w:rPr>
          <w:rFonts w:ascii="Arial" w:hAnsi="Arial" w:cs="Arial"/>
          <w:sz w:val="20"/>
          <w:szCs w:val="20"/>
        </w:rPr>
        <w:t xml:space="preserve">Současně s předáním díla budou objednateli předány doklady </w:t>
      </w:r>
      <w:r w:rsidR="003F3864">
        <w:rPr>
          <w:rFonts w:ascii="Arial" w:hAnsi="Arial" w:cs="Arial"/>
          <w:sz w:val="20"/>
          <w:szCs w:val="20"/>
        </w:rPr>
        <w:t>dle bodu 5) odst. 1. čl. I. Smlouvy</w:t>
      </w:r>
      <w:bookmarkStart w:id="4" w:name="_Hlk118890224"/>
      <w:r w:rsidR="007A3664">
        <w:rPr>
          <w:rFonts w:ascii="Arial" w:hAnsi="Arial" w:cs="Arial"/>
          <w:sz w:val="20"/>
          <w:szCs w:val="20"/>
        </w:rPr>
        <w:t>.</w:t>
      </w:r>
      <w:r w:rsidR="007A3664" w:rsidDel="007A3664">
        <w:rPr>
          <w:rFonts w:ascii="Arial" w:hAnsi="Arial" w:cs="Arial"/>
          <w:sz w:val="20"/>
          <w:szCs w:val="20"/>
        </w:rPr>
        <w:t xml:space="preserve"> </w:t>
      </w:r>
    </w:p>
    <w:bookmarkEnd w:id="4"/>
    <w:p w14:paraId="0D2EBB08" w14:textId="77777777" w:rsidR="003739A7" w:rsidRDefault="003739A7" w:rsidP="003739A7">
      <w:pPr>
        <w:pStyle w:val="slovn1"/>
        <w:numPr>
          <w:ilvl w:val="1"/>
          <w:numId w:val="44"/>
        </w:numPr>
        <w:tabs>
          <w:tab w:val="left" w:pos="851"/>
        </w:tabs>
        <w:spacing w:line="240" w:lineRule="auto"/>
        <w:ind w:left="851" w:hanging="426"/>
        <w:jc w:val="both"/>
        <w:rPr>
          <w:rFonts w:ascii="Arial" w:hAnsi="Arial" w:cs="Arial"/>
          <w:sz w:val="20"/>
          <w:szCs w:val="20"/>
        </w:rPr>
      </w:pPr>
      <w:r>
        <w:rPr>
          <w:rFonts w:ascii="Arial" w:hAnsi="Arial" w:cs="Arial"/>
          <w:sz w:val="20"/>
          <w:szCs w:val="20"/>
        </w:rPr>
        <w:t>V  předávacím protokolu budou uvedeny veškeré případně zjištěné vady díla, jakož i lhůta k jejich odstranění a závazek zhotovitele je v dané lhůtě řádně odstranit.</w:t>
      </w:r>
    </w:p>
    <w:p w14:paraId="54C9C905" w14:textId="77777777" w:rsidR="003739A7" w:rsidRDefault="003739A7" w:rsidP="003739A7">
      <w:pPr>
        <w:pStyle w:val="slovn1"/>
        <w:numPr>
          <w:ilvl w:val="1"/>
          <w:numId w:val="44"/>
        </w:numPr>
        <w:tabs>
          <w:tab w:val="left" w:pos="851"/>
        </w:tabs>
        <w:spacing w:line="240" w:lineRule="auto"/>
        <w:ind w:left="851" w:hanging="426"/>
        <w:jc w:val="both"/>
        <w:rPr>
          <w:rFonts w:ascii="Arial" w:hAnsi="Arial" w:cs="Arial"/>
          <w:sz w:val="20"/>
          <w:szCs w:val="20"/>
        </w:rPr>
      </w:pPr>
      <w:r>
        <w:rPr>
          <w:rFonts w:ascii="Arial" w:hAnsi="Arial" w:cs="Arial"/>
          <w:sz w:val="20"/>
          <w:szCs w:val="20"/>
        </w:rPr>
        <w:t xml:space="preserve">Lhůta k odstranění zjištěných vad se sjednává na </w:t>
      </w:r>
      <w:r w:rsidR="00174F3C">
        <w:rPr>
          <w:rFonts w:ascii="Arial" w:hAnsi="Arial" w:cs="Arial"/>
          <w:sz w:val="20"/>
          <w:szCs w:val="20"/>
        </w:rPr>
        <w:t>5</w:t>
      </w:r>
      <w:r>
        <w:rPr>
          <w:rFonts w:ascii="Arial" w:hAnsi="Arial" w:cs="Arial"/>
          <w:sz w:val="20"/>
          <w:szCs w:val="20"/>
        </w:rPr>
        <w:t xml:space="preserve"> dnů, pokud smluvní strany nedohodnou písemně v předávacím protokolu jinak.</w:t>
      </w:r>
    </w:p>
    <w:p w14:paraId="5C31979C" w14:textId="77777777" w:rsidR="003739A7" w:rsidRDefault="003739A7" w:rsidP="003739A7">
      <w:pPr>
        <w:pStyle w:val="slovn1"/>
        <w:numPr>
          <w:ilvl w:val="1"/>
          <w:numId w:val="44"/>
        </w:numPr>
        <w:tabs>
          <w:tab w:val="left" w:pos="851"/>
        </w:tabs>
        <w:spacing w:line="240" w:lineRule="auto"/>
        <w:ind w:left="851" w:hanging="426"/>
        <w:jc w:val="both"/>
        <w:rPr>
          <w:rFonts w:ascii="Arial" w:hAnsi="Arial" w:cs="Arial"/>
          <w:sz w:val="20"/>
          <w:szCs w:val="20"/>
        </w:rPr>
      </w:pPr>
      <w:r>
        <w:rPr>
          <w:rFonts w:ascii="Arial" w:hAnsi="Arial" w:cs="Arial"/>
          <w:sz w:val="20"/>
          <w:szCs w:val="20"/>
        </w:rPr>
        <w:t>V závěru předávacího protokolu objednatel výslovně uvede, zda dílo přejímá a pokud ne, z jakých důvodů.</w:t>
      </w:r>
    </w:p>
    <w:p w14:paraId="759230DB" w14:textId="77777777" w:rsidR="003739A7" w:rsidRDefault="003739A7" w:rsidP="003739A7">
      <w:pPr>
        <w:pStyle w:val="slovn1"/>
        <w:numPr>
          <w:ilvl w:val="0"/>
          <w:numId w:val="44"/>
        </w:numPr>
        <w:spacing w:line="240" w:lineRule="auto"/>
        <w:ind w:left="426" w:hanging="426"/>
        <w:jc w:val="both"/>
        <w:rPr>
          <w:rFonts w:ascii="Arial" w:hAnsi="Arial" w:cs="Arial"/>
          <w:sz w:val="20"/>
          <w:szCs w:val="20"/>
        </w:rPr>
      </w:pPr>
      <w:r>
        <w:rPr>
          <w:rFonts w:ascii="Arial" w:hAnsi="Arial" w:cs="Arial"/>
          <w:sz w:val="20"/>
          <w:szCs w:val="20"/>
        </w:rPr>
        <w:t>Objednatel není povinen dílo převzít, pokud budou při jeho předání zjištěny vady znemožňující či omezující jeho řádné užívání, a to až do doby jejich řádného odstranění zhotovitelem.</w:t>
      </w:r>
    </w:p>
    <w:p w14:paraId="61306B76" w14:textId="77777777" w:rsidR="00037FEF" w:rsidRDefault="003739A7" w:rsidP="00037FEF">
      <w:pPr>
        <w:pStyle w:val="slovn1"/>
        <w:numPr>
          <w:ilvl w:val="0"/>
          <w:numId w:val="44"/>
        </w:numPr>
        <w:spacing w:line="240" w:lineRule="auto"/>
        <w:ind w:left="426" w:hanging="426"/>
        <w:jc w:val="both"/>
        <w:rPr>
          <w:rFonts w:ascii="Arial" w:hAnsi="Arial" w:cs="Arial"/>
          <w:sz w:val="20"/>
          <w:szCs w:val="20"/>
        </w:rPr>
      </w:pPr>
      <w:r>
        <w:rPr>
          <w:rFonts w:ascii="Arial" w:hAnsi="Arial" w:cs="Arial"/>
          <w:sz w:val="20"/>
          <w:szCs w:val="20"/>
        </w:rPr>
        <w:t>Pokud zhotovitel vady neodstraní ve stanovené lhůtě, může objednatel nechat odstranit veškeré vady třetí osobou na náklady zhotovitele, které se zhotovitel zavazuje na písemnou výzvu objednatele bez zbytečného odkladu uhradit. Nárok objednatele na zaplacení smluvní pokuty dle ustanovení článku VI. této Smlouvy není ustanovením tohoto odstavce dotčen.</w:t>
      </w:r>
    </w:p>
    <w:p w14:paraId="596445C6" w14:textId="77777777" w:rsidR="00AE22CC" w:rsidRDefault="00AE22CC" w:rsidP="00AE22CC">
      <w:pPr>
        <w:pStyle w:val="slovn1"/>
        <w:spacing w:after="0" w:line="240" w:lineRule="auto"/>
        <w:ind w:left="3963" w:firstLine="284"/>
        <w:jc w:val="both"/>
        <w:rPr>
          <w:rFonts w:ascii="Arial" w:hAnsi="Arial" w:cs="Arial"/>
          <w:b/>
        </w:rPr>
      </w:pPr>
    </w:p>
    <w:p w14:paraId="55A0390A" w14:textId="22DB7D57" w:rsidR="003739A7" w:rsidRPr="00037FEF" w:rsidRDefault="003739A7" w:rsidP="00FE22C4">
      <w:pPr>
        <w:pStyle w:val="slovn1"/>
        <w:spacing w:after="0" w:line="240" w:lineRule="auto"/>
        <w:ind w:left="0" w:firstLine="6"/>
        <w:jc w:val="center"/>
        <w:rPr>
          <w:rFonts w:ascii="Arial" w:hAnsi="Arial" w:cs="Arial"/>
          <w:sz w:val="20"/>
          <w:szCs w:val="20"/>
        </w:rPr>
      </w:pPr>
      <w:r w:rsidRPr="00037FEF">
        <w:rPr>
          <w:rFonts w:ascii="Arial" w:hAnsi="Arial" w:cs="Arial"/>
          <w:b/>
        </w:rPr>
        <w:t>Článek III.</w:t>
      </w:r>
    </w:p>
    <w:p w14:paraId="7EB90F38" w14:textId="77777777" w:rsidR="003739A7" w:rsidRDefault="003739A7" w:rsidP="00AE22CC">
      <w:pPr>
        <w:pStyle w:val="Zkladntextodsazen"/>
        <w:ind w:left="0"/>
        <w:jc w:val="center"/>
        <w:rPr>
          <w:rFonts w:ascii="Arial" w:hAnsi="Arial" w:cs="Arial"/>
          <w:b/>
        </w:rPr>
      </w:pPr>
      <w:r>
        <w:rPr>
          <w:rFonts w:ascii="Arial" w:hAnsi="Arial" w:cs="Arial"/>
          <w:b/>
        </w:rPr>
        <w:t>Cena díla, platební a fakturační podmínky</w:t>
      </w:r>
    </w:p>
    <w:p w14:paraId="1C89C857" w14:textId="45A93BED" w:rsidR="0092764F" w:rsidRDefault="0092764F">
      <w:pPr>
        <w:pStyle w:val="Normlnweb"/>
        <w:numPr>
          <w:ilvl w:val="0"/>
          <w:numId w:val="45"/>
        </w:numPr>
        <w:suppressAutoHyphens/>
        <w:spacing w:before="0" w:beforeAutospacing="0" w:after="120" w:afterAutospacing="0"/>
        <w:ind w:left="425" w:hanging="425"/>
        <w:jc w:val="both"/>
        <w:rPr>
          <w:rFonts w:ascii="Arial" w:hAnsi="Arial" w:cs="Arial"/>
          <w:sz w:val="20"/>
          <w:szCs w:val="20"/>
        </w:rPr>
      </w:pPr>
      <w:r>
        <w:rPr>
          <w:rFonts w:ascii="Arial" w:hAnsi="Arial" w:cs="Arial"/>
          <w:sz w:val="20"/>
          <w:szCs w:val="20"/>
        </w:rPr>
        <w:t xml:space="preserve">Smluvní strany se dohodly na ceně za řádně provedené dílo specifikované v čl. I. této Smlouvy ve </w:t>
      </w:r>
      <w:r w:rsidRPr="003F0398">
        <w:rPr>
          <w:rFonts w:ascii="Arial" w:hAnsi="Arial" w:cs="Arial"/>
          <w:sz w:val="20"/>
          <w:szCs w:val="20"/>
        </w:rPr>
        <w:t xml:space="preserve">výši </w:t>
      </w:r>
      <w:r w:rsidR="00B32757" w:rsidRPr="00FE22C4">
        <w:rPr>
          <w:rFonts w:ascii="Arial" w:hAnsi="Arial" w:cs="Arial"/>
          <w:b/>
          <w:sz w:val="20"/>
          <w:szCs w:val="20"/>
        </w:rPr>
        <w:t>116 726</w:t>
      </w:r>
      <w:r w:rsidRPr="00FE22C4">
        <w:rPr>
          <w:rFonts w:ascii="Arial" w:hAnsi="Arial" w:cs="Arial"/>
          <w:b/>
          <w:sz w:val="20"/>
          <w:szCs w:val="20"/>
        </w:rPr>
        <w:t xml:space="preserve"> Kč</w:t>
      </w:r>
      <w:r w:rsidRPr="006D033E">
        <w:rPr>
          <w:rFonts w:ascii="Arial" w:hAnsi="Arial" w:cs="Arial"/>
          <w:b/>
          <w:sz w:val="20"/>
          <w:szCs w:val="20"/>
        </w:rPr>
        <w:t xml:space="preserve"> bez DPH</w:t>
      </w:r>
      <w:r>
        <w:rPr>
          <w:rFonts w:ascii="Arial" w:hAnsi="Arial" w:cs="Arial"/>
          <w:sz w:val="20"/>
          <w:szCs w:val="20"/>
        </w:rPr>
        <w:t xml:space="preserve"> (slovy: </w:t>
      </w:r>
      <w:r w:rsidR="00B32757">
        <w:rPr>
          <w:rFonts w:ascii="Arial" w:hAnsi="Arial" w:cs="Arial"/>
          <w:sz w:val="20"/>
          <w:szCs w:val="20"/>
        </w:rPr>
        <w:t xml:space="preserve">jedno sto </w:t>
      </w:r>
      <w:r w:rsidR="007D1948">
        <w:rPr>
          <w:rFonts w:ascii="Arial" w:hAnsi="Arial" w:cs="Arial"/>
          <w:sz w:val="20"/>
          <w:szCs w:val="20"/>
        </w:rPr>
        <w:t xml:space="preserve">šestnáct tisíc </w:t>
      </w:r>
      <w:r w:rsidR="00B32757">
        <w:rPr>
          <w:rFonts w:ascii="Arial" w:hAnsi="Arial" w:cs="Arial"/>
          <w:sz w:val="20"/>
          <w:szCs w:val="20"/>
        </w:rPr>
        <w:t xml:space="preserve">sedm set dvacet šest </w:t>
      </w:r>
      <w:r>
        <w:rPr>
          <w:rFonts w:ascii="Arial" w:hAnsi="Arial" w:cs="Arial"/>
          <w:sz w:val="20"/>
          <w:szCs w:val="20"/>
        </w:rPr>
        <w:t xml:space="preserve">korun českých). </w:t>
      </w:r>
      <w:r w:rsidRPr="00DC1489">
        <w:rPr>
          <w:rFonts w:ascii="Arial" w:hAnsi="Arial" w:cs="Arial"/>
          <w:sz w:val="20"/>
          <w:szCs w:val="20"/>
        </w:rPr>
        <w:t xml:space="preserve">Bude-li ke dni zdanitelného plnění </w:t>
      </w:r>
      <w:r>
        <w:rPr>
          <w:rFonts w:ascii="Arial" w:hAnsi="Arial" w:cs="Arial"/>
          <w:sz w:val="20"/>
          <w:szCs w:val="20"/>
        </w:rPr>
        <w:t>zhotovitel</w:t>
      </w:r>
      <w:r w:rsidRPr="00DC1489">
        <w:rPr>
          <w:rFonts w:ascii="Arial" w:hAnsi="Arial" w:cs="Arial"/>
          <w:sz w:val="20"/>
          <w:szCs w:val="20"/>
        </w:rPr>
        <w:t xml:space="preserve"> plátcem daně z přidané hodnoty (DPH), bude jím k dohodnuté ceně účtována DPH </w:t>
      </w:r>
      <w:r>
        <w:rPr>
          <w:rFonts w:ascii="Arial" w:hAnsi="Arial" w:cs="Arial"/>
          <w:sz w:val="20"/>
          <w:szCs w:val="20"/>
        </w:rPr>
        <w:t>ve výši dle příslušných předpisů účinných v době uskutečnění zdanitelného plnění.</w:t>
      </w:r>
    </w:p>
    <w:p w14:paraId="6CD761C8" w14:textId="77777777" w:rsidR="003739A7" w:rsidRDefault="003739A7" w:rsidP="003739A7">
      <w:pPr>
        <w:pStyle w:val="Zkladntextodsazen"/>
        <w:numPr>
          <w:ilvl w:val="0"/>
          <w:numId w:val="45"/>
        </w:numPr>
        <w:suppressAutoHyphens/>
        <w:ind w:left="425" w:hanging="425"/>
        <w:jc w:val="both"/>
        <w:rPr>
          <w:rFonts w:ascii="Arial" w:hAnsi="Arial" w:cs="Arial"/>
        </w:rPr>
      </w:pPr>
      <w:r>
        <w:rPr>
          <w:rFonts w:ascii="Arial" w:hAnsi="Arial" w:cs="Arial"/>
        </w:rPr>
        <w:t xml:space="preserve">Cena ve výši dle předchozího odstavce tohoto článku byla určena na základě </w:t>
      </w:r>
      <w:r>
        <w:rPr>
          <w:rFonts w:ascii="Arial" w:hAnsi="Arial" w:cs="Arial"/>
          <w:lang w:val="cs-CZ"/>
        </w:rPr>
        <w:t>Cenové nabídky zhotovitele a je tedy platná po celou dobu realizace díla</w:t>
      </w:r>
      <w:r>
        <w:rPr>
          <w:rFonts w:ascii="Arial" w:hAnsi="Arial" w:cs="Arial"/>
        </w:rPr>
        <w:t xml:space="preserve">. Takto dohodnutá cena v sobě zahrnuje veškeré náklady </w:t>
      </w:r>
      <w:r>
        <w:rPr>
          <w:rFonts w:ascii="Arial" w:hAnsi="Arial" w:cs="Arial"/>
          <w:lang w:val="cs-CZ"/>
        </w:rPr>
        <w:t xml:space="preserve">zhotovitele </w:t>
      </w:r>
      <w:r>
        <w:rPr>
          <w:rFonts w:ascii="Arial" w:hAnsi="Arial" w:cs="Arial"/>
        </w:rPr>
        <w:t>potřebné na řádné provedení díla dle této Smlouvy</w:t>
      </w:r>
      <w:r>
        <w:rPr>
          <w:rFonts w:ascii="Arial" w:hAnsi="Arial" w:cs="Arial"/>
          <w:lang w:val="cs-CZ"/>
        </w:rPr>
        <w:t xml:space="preserve"> včetně všech nákladů souvisejících a veškeré náklady za ztížené podmínky, které lze při provádění díla očekávat; cena byla sjednána jako nejvýše přípustná.</w:t>
      </w:r>
    </w:p>
    <w:p w14:paraId="1DCF2DFE" w14:textId="0FD681DA" w:rsidR="003739A7" w:rsidRDefault="003739A7" w:rsidP="003739A7">
      <w:pPr>
        <w:pStyle w:val="Normlnweb"/>
        <w:numPr>
          <w:ilvl w:val="0"/>
          <w:numId w:val="45"/>
        </w:numPr>
        <w:suppressAutoHyphens/>
        <w:spacing w:before="0" w:beforeAutospacing="0" w:after="120" w:afterAutospacing="0"/>
        <w:ind w:left="425" w:hanging="425"/>
        <w:jc w:val="both"/>
        <w:rPr>
          <w:rFonts w:ascii="Arial" w:hAnsi="Arial" w:cs="Arial"/>
          <w:sz w:val="20"/>
          <w:szCs w:val="20"/>
        </w:rPr>
      </w:pPr>
      <w:r>
        <w:rPr>
          <w:rFonts w:ascii="Arial" w:hAnsi="Arial" w:cs="Arial"/>
          <w:sz w:val="20"/>
          <w:szCs w:val="20"/>
        </w:rPr>
        <w:t xml:space="preserve">Smluvní strany se dohodly, že sjednaná cena díla (viz odst. 1. tohoto článku) bude objednatelem uhrazena jednorázově, a to na základě faktury vystavené zhotovitelem po převzetí díla objednatelem dle ustanovení článku II. odstavce </w:t>
      </w:r>
      <w:r w:rsidR="007F5DDC">
        <w:rPr>
          <w:rFonts w:ascii="Arial" w:hAnsi="Arial" w:cs="Arial"/>
          <w:sz w:val="20"/>
          <w:szCs w:val="20"/>
        </w:rPr>
        <w:t>3</w:t>
      </w:r>
      <w:r w:rsidR="001E3A8E">
        <w:rPr>
          <w:rFonts w:ascii="Arial" w:hAnsi="Arial" w:cs="Arial"/>
          <w:sz w:val="20"/>
          <w:szCs w:val="20"/>
        </w:rPr>
        <w:t>.</w:t>
      </w:r>
      <w:r>
        <w:rPr>
          <w:rFonts w:ascii="Arial" w:hAnsi="Arial" w:cs="Arial"/>
          <w:sz w:val="20"/>
          <w:szCs w:val="20"/>
        </w:rPr>
        <w:t xml:space="preserve"> této Smlouvy a po odstranění veškerých vad zaznamenaných v předávacím protokolu (kumulativní podmínka).</w:t>
      </w:r>
    </w:p>
    <w:p w14:paraId="30243853" w14:textId="77777777" w:rsidR="003739A7" w:rsidRDefault="003739A7" w:rsidP="003739A7">
      <w:pPr>
        <w:pStyle w:val="Normlnweb"/>
        <w:numPr>
          <w:ilvl w:val="0"/>
          <w:numId w:val="45"/>
        </w:numPr>
        <w:suppressAutoHyphens/>
        <w:spacing w:before="0" w:beforeAutospacing="0" w:after="120" w:afterAutospacing="0"/>
        <w:ind w:left="425" w:hanging="425"/>
        <w:jc w:val="both"/>
        <w:rPr>
          <w:rFonts w:ascii="Arial" w:hAnsi="Arial" w:cs="Arial"/>
          <w:sz w:val="20"/>
          <w:szCs w:val="20"/>
        </w:rPr>
      </w:pPr>
      <w:r>
        <w:rPr>
          <w:rFonts w:ascii="Arial" w:hAnsi="Arial" w:cs="Arial"/>
          <w:sz w:val="20"/>
          <w:szCs w:val="20"/>
        </w:rPr>
        <w:t>Lhůta splatnosti faktury činí 30 dnů od jejího doručení na adresu sídla objednatele, tj. Orlická 2020/4, 130 00 Praha 3.</w:t>
      </w:r>
    </w:p>
    <w:p w14:paraId="789193D4" w14:textId="77777777" w:rsidR="003739A7" w:rsidRDefault="003739A7" w:rsidP="003739A7">
      <w:pPr>
        <w:pStyle w:val="Normlnweb"/>
        <w:numPr>
          <w:ilvl w:val="0"/>
          <w:numId w:val="45"/>
        </w:numPr>
        <w:suppressAutoHyphens/>
        <w:spacing w:before="0" w:beforeAutospacing="0" w:after="120" w:afterAutospacing="0"/>
        <w:ind w:left="425" w:hanging="425"/>
        <w:jc w:val="both"/>
        <w:rPr>
          <w:rFonts w:ascii="Arial" w:hAnsi="Arial" w:cs="Arial"/>
          <w:sz w:val="20"/>
          <w:szCs w:val="20"/>
        </w:rPr>
      </w:pPr>
      <w:r>
        <w:rPr>
          <w:rFonts w:ascii="Arial" w:hAnsi="Arial" w:cs="Arial"/>
          <w:sz w:val="20"/>
          <w:szCs w:val="20"/>
        </w:rPr>
        <w:t xml:space="preserve">Faktura musí splňovat náležitosti daňového dokladu, stanovené právními předpisy, zejména zákonem č. 235/2004 Sb., o dani z přidané hodnoty, ve znění pozdějších předpisů, zákonem </w:t>
      </w:r>
      <w:r>
        <w:rPr>
          <w:rFonts w:ascii="Arial" w:hAnsi="Arial" w:cs="Arial"/>
          <w:sz w:val="20"/>
          <w:szCs w:val="20"/>
        </w:rPr>
        <w:br/>
      </w:r>
      <w:r>
        <w:rPr>
          <w:rFonts w:ascii="Arial" w:hAnsi="Arial" w:cs="Arial"/>
          <w:sz w:val="20"/>
          <w:szCs w:val="20"/>
        </w:rPr>
        <w:lastRenderedPageBreak/>
        <w:t>č. 563/1991 Sb. o účetnictví, ve znění pozdějších předpisů a § 435 občanského zákoníku. Objednatel obdrží originál faktury s jednou kopií. Přílohou faktury bude kopie předávacího protokolu potvrzeného oprávněnými zástupci obou smluvních stran.</w:t>
      </w:r>
    </w:p>
    <w:p w14:paraId="03E11764" w14:textId="77777777" w:rsidR="003739A7" w:rsidRDefault="003739A7" w:rsidP="007A3664">
      <w:pPr>
        <w:pStyle w:val="Normlnweb"/>
        <w:numPr>
          <w:ilvl w:val="0"/>
          <w:numId w:val="45"/>
        </w:numPr>
        <w:suppressAutoHyphens/>
        <w:spacing w:before="120" w:beforeAutospacing="0" w:after="240" w:afterAutospacing="0"/>
        <w:ind w:left="425" w:hanging="425"/>
        <w:jc w:val="both"/>
        <w:rPr>
          <w:rFonts w:ascii="Arial" w:hAnsi="Arial" w:cs="Arial"/>
          <w:sz w:val="20"/>
          <w:szCs w:val="20"/>
        </w:rPr>
      </w:pPr>
      <w:r>
        <w:rPr>
          <w:rFonts w:ascii="Arial" w:hAnsi="Arial" w:cs="Arial"/>
          <w:sz w:val="20"/>
          <w:szCs w:val="20"/>
        </w:rPr>
        <w:t>Objednatel je oprávněn před uplynutím lhůty splatnosti fakturu bez zaplacení vrátit, pokud nebude obsahovat veškeré výše uvedené a dohodnuté náležitosti nebo budou v jejím obsahu jiné vady. Ve vrácené faktuře bude vyznačen důvod vrácení. Zhotovitel je v tomto případě povinen fakturu opravit či vyhotovit nově, tím přestává běžet původní lhůta splatnosti a celá nová 30denní lhůta běží znovu ode dne doručení opravené či nově vyhotovené faktury zpět objednateli.</w:t>
      </w:r>
    </w:p>
    <w:p w14:paraId="6D4B160A" w14:textId="77777777" w:rsidR="003739A7" w:rsidRDefault="003739A7" w:rsidP="003739A7">
      <w:pPr>
        <w:pStyle w:val="Normlnweb"/>
        <w:spacing w:before="0" w:beforeAutospacing="0" w:after="0" w:afterAutospacing="0"/>
        <w:jc w:val="center"/>
        <w:rPr>
          <w:rFonts w:ascii="Arial" w:hAnsi="Arial" w:cs="Arial"/>
          <w:b/>
          <w:sz w:val="20"/>
          <w:szCs w:val="20"/>
        </w:rPr>
      </w:pPr>
      <w:r>
        <w:rPr>
          <w:rFonts w:ascii="Arial" w:hAnsi="Arial" w:cs="Arial"/>
          <w:b/>
          <w:sz w:val="20"/>
          <w:szCs w:val="20"/>
        </w:rPr>
        <w:t xml:space="preserve">Článek </w:t>
      </w:r>
      <w:r w:rsidR="00DC76C1">
        <w:rPr>
          <w:rFonts w:ascii="Arial" w:hAnsi="Arial" w:cs="Arial"/>
          <w:b/>
          <w:sz w:val="20"/>
          <w:szCs w:val="20"/>
        </w:rPr>
        <w:t>I</w:t>
      </w:r>
      <w:r>
        <w:rPr>
          <w:rFonts w:ascii="Arial" w:hAnsi="Arial" w:cs="Arial"/>
          <w:b/>
          <w:sz w:val="20"/>
          <w:szCs w:val="20"/>
        </w:rPr>
        <w:t>V.</w:t>
      </w:r>
    </w:p>
    <w:p w14:paraId="74997F1B" w14:textId="77777777" w:rsidR="003739A7" w:rsidRDefault="003739A7" w:rsidP="003739A7">
      <w:pPr>
        <w:pStyle w:val="Normlnweb"/>
        <w:spacing w:before="0" w:beforeAutospacing="0" w:after="120" w:afterAutospacing="0"/>
        <w:jc w:val="center"/>
        <w:rPr>
          <w:rFonts w:ascii="Arial" w:hAnsi="Arial" w:cs="Arial"/>
          <w:b/>
          <w:sz w:val="20"/>
          <w:szCs w:val="20"/>
        </w:rPr>
      </w:pPr>
      <w:r>
        <w:rPr>
          <w:rFonts w:ascii="Arial" w:hAnsi="Arial" w:cs="Arial"/>
          <w:b/>
          <w:sz w:val="20"/>
          <w:szCs w:val="20"/>
        </w:rPr>
        <w:t>Záruka za jakost, vlastnické právo a nebezpečí škody</w:t>
      </w:r>
    </w:p>
    <w:p w14:paraId="3FAE2A37" w14:textId="77777777" w:rsidR="003739A7" w:rsidRDefault="003739A7" w:rsidP="003739A7">
      <w:pPr>
        <w:pStyle w:val="Normlnweb"/>
        <w:numPr>
          <w:ilvl w:val="0"/>
          <w:numId w:val="47"/>
        </w:numPr>
        <w:suppressAutoHyphens/>
        <w:spacing w:before="0" w:beforeAutospacing="0" w:after="120" w:afterAutospacing="0"/>
        <w:ind w:left="425" w:hanging="425"/>
        <w:jc w:val="both"/>
        <w:rPr>
          <w:rFonts w:ascii="Arial" w:hAnsi="Arial" w:cs="Arial"/>
          <w:sz w:val="20"/>
          <w:szCs w:val="20"/>
        </w:rPr>
      </w:pPr>
      <w:r>
        <w:rPr>
          <w:rFonts w:ascii="Arial" w:hAnsi="Arial" w:cs="Arial"/>
          <w:sz w:val="20"/>
          <w:szCs w:val="20"/>
        </w:rPr>
        <w:t>Zhotovitel se zavazuje provést dílo úplně, řádně a bezchybně v souladu s příslušnými předpisy, s maximální péčí a v kvalitě, která odpovídá jeho odborným znalostem a zkušenostem.</w:t>
      </w:r>
    </w:p>
    <w:p w14:paraId="1796601E" w14:textId="77777777" w:rsidR="00FC2C27" w:rsidRDefault="003739A7" w:rsidP="00FC2C27">
      <w:pPr>
        <w:pStyle w:val="Normlnweb"/>
        <w:numPr>
          <w:ilvl w:val="0"/>
          <w:numId w:val="47"/>
        </w:numPr>
        <w:suppressAutoHyphens/>
        <w:spacing w:before="0" w:beforeAutospacing="0" w:after="120" w:afterAutospacing="0"/>
        <w:ind w:left="425" w:hanging="425"/>
        <w:jc w:val="both"/>
        <w:rPr>
          <w:rFonts w:ascii="Arial" w:hAnsi="Arial" w:cs="Arial"/>
          <w:sz w:val="20"/>
          <w:szCs w:val="20"/>
        </w:rPr>
      </w:pPr>
      <w:r>
        <w:rPr>
          <w:rFonts w:ascii="Arial" w:hAnsi="Arial" w:cs="Arial"/>
          <w:sz w:val="20"/>
          <w:szCs w:val="20"/>
        </w:rPr>
        <w:t>Zhotovitel ručí za to, že provedené a objednateli předané dílo bude způsobilé pro použití ke smluvenému účelu.</w:t>
      </w:r>
    </w:p>
    <w:p w14:paraId="7EF21418" w14:textId="7B176DFC" w:rsidR="003739A7" w:rsidRPr="00FC2C27" w:rsidRDefault="003739A7" w:rsidP="00FC2C27">
      <w:pPr>
        <w:pStyle w:val="Normlnweb"/>
        <w:numPr>
          <w:ilvl w:val="0"/>
          <w:numId w:val="47"/>
        </w:numPr>
        <w:suppressAutoHyphens/>
        <w:spacing w:before="0" w:beforeAutospacing="0" w:after="120" w:afterAutospacing="0"/>
        <w:ind w:left="425" w:hanging="425"/>
        <w:jc w:val="both"/>
        <w:rPr>
          <w:rFonts w:ascii="Arial" w:hAnsi="Arial" w:cs="Arial"/>
          <w:sz w:val="20"/>
          <w:szCs w:val="20"/>
        </w:rPr>
      </w:pPr>
      <w:r w:rsidRPr="00FC2C27">
        <w:rPr>
          <w:rFonts w:ascii="Arial" w:hAnsi="Arial" w:cs="Arial"/>
          <w:sz w:val="20"/>
          <w:szCs w:val="20"/>
        </w:rPr>
        <w:t xml:space="preserve">Zhotovitel poskytuje objednateli záruku za jím provedené dílo dle této Smlouvy, jakož i na veškeré části a součásti </w:t>
      </w:r>
      <w:r w:rsidR="004223F6">
        <w:rPr>
          <w:rFonts w:ascii="Arial" w:hAnsi="Arial" w:cs="Arial"/>
          <w:bCs/>
          <w:sz w:val="20"/>
          <w:szCs w:val="20"/>
        </w:rPr>
        <w:t xml:space="preserve">(vyjma elektrospotřebičů dodaných objednatelem) </w:t>
      </w:r>
      <w:r w:rsidRPr="00FC2C27">
        <w:rPr>
          <w:rFonts w:ascii="Arial" w:hAnsi="Arial" w:cs="Arial"/>
          <w:sz w:val="20"/>
          <w:szCs w:val="20"/>
        </w:rPr>
        <w:t xml:space="preserve">a jejich odpovídající kvalitu v délce </w:t>
      </w:r>
      <w:r w:rsidR="00FC2C27" w:rsidRPr="00FC2C27">
        <w:rPr>
          <w:rFonts w:ascii="Arial" w:hAnsi="Arial" w:cs="Arial"/>
          <w:sz w:val="20"/>
          <w:szCs w:val="20"/>
        </w:rPr>
        <w:t>trvání</w:t>
      </w:r>
      <w:r w:rsidR="004E3FBC">
        <w:rPr>
          <w:rFonts w:ascii="Arial" w:hAnsi="Arial" w:cs="Arial"/>
          <w:sz w:val="20"/>
          <w:szCs w:val="20"/>
        </w:rPr>
        <w:t xml:space="preserve"> </w:t>
      </w:r>
      <w:r w:rsidR="005655D6">
        <w:rPr>
          <w:rFonts w:ascii="Arial" w:hAnsi="Arial" w:cs="Arial"/>
          <w:sz w:val="20"/>
          <w:szCs w:val="20"/>
        </w:rPr>
        <w:t>36</w:t>
      </w:r>
      <w:r w:rsidR="00FC2C27" w:rsidRPr="00FC2C27">
        <w:rPr>
          <w:rFonts w:ascii="Arial" w:hAnsi="Arial" w:cs="Arial"/>
          <w:sz w:val="20"/>
          <w:szCs w:val="20"/>
        </w:rPr>
        <w:t xml:space="preserve"> měsíců</w:t>
      </w:r>
      <w:r w:rsidR="0092764F" w:rsidRPr="00427346">
        <w:rPr>
          <w:rFonts w:ascii="Arial" w:hAnsi="Arial" w:cs="Arial"/>
          <w:bCs/>
          <w:sz w:val="20"/>
          <w:szCs w:val="20"/>
        </w:rPr>
        <w:t xml:space="preserve">, </w:t>
      </w:r>
      <w:r w:rsidR="00FC2C27" w:rsidRPr="00FC2C27">
        <w:rPr>
          <w:rFonts w:ascii="Arial" w:hAnsi="Arial" w:cs="Arial"/>
          <w:sz w:val="20"/>
          <w:szCs w:val="20"/>
        </w:rPr>
        <w:t xml:space="preserve">a to od data protokolárního převzetí díla dle </w:t>
      </w:r>
      <w:r w:rsidRPr="00FC2C27">
        <w:rPr>
          <w:rFonts w:ascii="Arial" w:hAnsi="Arial" w:cs="Arial"/>
          <w:sz w:val="20"/>
          <w:szCs w:val="20"/>
        </w:rPr>
        <w:t>ustanovení čl. II. této Smlouvy. Záruka se vztahuje na veškeré vady plnění, které objednatel uplatní v záruční době. V případě výskytu vad, jež nebyly zjevné při převzetí díla a byly zhotoviteli bez zbytečného odkladu písemně oznámeny (vytčeny) v průběhu záruční doby, se zhotovitel zavazuje takové vady odstranit do 10 pracovních dnů od doručení písemného oznámení objednatele o jím vytčených vadách zhotoviteli.</w:t>
      </w:r>
    </w:p>
    <w:p w14:paraId="27F9DB93" w14:textId="77777777" w:rsidR="003739A7" w:rsidRDefault="003739A7" w:rsidP="003739A7">
      <w:pPr>
        <w:pStyle w:val="Normlnweb"/>
        <w:numPr>
          <w:ilvl w:val="0"/>
          <w:numId w:val="47"/>
        </w:numPr>
        <w:suppressAutoHyphens/>
        <w:spacing w:before="0" w:beforeAutospacing="0" w:after="120" w:afterAutospacing="0"/>
        <w:ind w:left="425" w:hanging="425"/>
        <w:jc w:val="both"/>
        <w:rPr>
          <w:rFonts w:ascii="Arial" w:hAnsi="Arial" w:cs="Arial"/>
          <w:sz w:val="20"/>
          <w:szCs w:val="20"/>
        </w:rPr>
      </w:pPr>
      <w:r>
        <w:rPr>
          <w:rFonts w:ascii="Arial" w:hAnsi="Arial" w:cs="Arial"/>
          <w:sz w:val="20"/>
          <w:szCs w:val="20"/>
        </w:rPr>
        <w:t>Neodstraní-li zhotovitel vytčené vady ve lhůtě uvedené v předchozím odstavci tohoto článku, či v jiné, písemně dohodnuté, lhůtě, je objednatel oprávněn zadat odstranění vady třetí osobě. Veškeré takto vzniklé náklady je zhotovitel povinen na písemnou výzvu objednatele bez zbytečného odkladu uhradit. Tím není dotčena povinnost zhotovitele zaplatit objednateli smluvní pokutu dle ustanovení článku VII. této Smlouvy.</w:t>
      </w:r>
    </w:p>
    <w:p w14:paraId="37695DCF" w14:textId="2843F8AF" w:rsidR="003739A7" w:rsidRDefault="003739A7" w:rsidP="003739A7">
      <w:pPr>
        <w:pStyle w:val="Normlnweb"/>
        <w:numPr>
          <w:ilvl w:val="0"/>
          <w:numId w:val="47"/>
        </w:numPr>
        <w:suppressAutoHyphens/>
        <w:spacing w:before="0" w:beforeAutospacing="0" w:after="120" w:afterAutospacing="0"/>
        <w:ind w:left="425" w:hanging="425"/>
        <w:jc w:val="both"/>
        <w:rPr>
          <w:rFonts w:ascii="Arial" w:hAnsi="Arial" w:cs="Arial"/>
          <w:sz w:val="20"/>
          <w:szCs w:val="20"/>
        </w:rPr>
      </w:pPr>
      <w:r>
        <w:rPr>
          <w:rFonts w:ascii="Arial" w:hAnsi="Arial" w:cs="Arial"/>
          <w:sz w:val="20"/>
          <w:szCs w:val="20"/>
        </w:rPr>
        <w:t xml:space="preserve">Objednatel je vlastníkem díla, jakož i veškerých jeho částí a součástí, od počátku, tj. po </w:t>
      </w:r>
      <w:r w:rsidR="003E7832">
        <w:rPr>
          <w:rFonts w:ascii="Arial" w:hAnsi="Arial" w:cs="Arial"/>
          <w:sz w:val="20"/>
          <w:szCs w:val="20"/>
        </w:rPr>
        <w:t xml:space="preserve">celou </w:t>
      </w:r>
      <w:r>
        <w:rPr>
          <w:rFonts w:ascii="Arial" w:hAnsi="Arial" w:cs="Arial"/>
          <w:sz w:val="20"/>
          <w:szCs w:val="20"/>
        </w:rPr>
        <w:t>dobu realizace díla dle této Smlouvy.</w:t>
      </w:r>
    </w:p>
    <w:p w14:paraId="6040AC02" w14:textId="24996053" w:rsidR="003739A7" w:rsidRDefault="003739A7" w:rsidP="006D033E">
      <w:pPr>
        <w:pStyle w:val="Normlnweb"/>
        <w:numPr>
          <w:ilvl w:val="0"/>
          <w:numId w:val="47"/>
        </w:numPr>
        <w:suppressAutoHyphens/>
        <w:spacing w:before="0" w:beforeAutospacing="0" w:after="0" w:afterAutospacing="0"/>
        <w:ind w:left="425" w:hanging="425"/>
        <w:jc w:val="both"/>
        <w:rPr>
          <w:rFonts w:ascii="Arial" w:hAnsi="Arial" w:cs="Arial"/>
          <w:sz w:val="20"/>
          <w:szCs w:val="20"/>
        </w:rPr>
      </w:pPr>
      <w:r>
        <w:rPr>
          <w:rFonts w:ascii="Arial" w:hAnsi="Arial" w:cs="Arial"/>
          <w:sz w:val="20"/>
          <w:szCs w:val="20"/>
        </w:rPr>
        <w:t xml:space="preserve">Nebezpečí škody na </w:t>
      </w:r>
      <w:r w:rsidR="00D86502">
        <w:rPr>
          <w:rFonts w:ascii="Arial" w:hAnsi="Arial" w:cs="Arial"/>
          <w:sz w:val="20"/>
          <w:szCs w:val="20"/>
        </w:rPr>
        <w:t xml:space="preserve">zhotovovaném </w:t>
      </w:r>
      <w:r>
        <w:rPr>
          <w:rFonts w:ascii="Arial" w:hAnsi="Arial" w:cs="Arial"/>
          <w:sz w:val="20"/>
          <w:szCs w:val="20"/>
        </w:rPr>
        <w:t>díle, jakož i na veškerých jeho částech či součástech, nese po dobu realizace díla až do řádného protokolárního předání a převzetí díla objednatelem zhotovitel.</w:t>
      </w:r>
    </w:p>
    <w:p w14:paraId="2C13B274" w14:textId="77777777" w:rsidR="003739A7" w:rsidRDefault="003739A7" w:rsidP="003739A7">
      <w:pPr>
        <w:pStyle w:val="Zkladntextodsazen"/>
        <w:spacing w:after="0"/>
        <w:ind w:left="0"/>
        <w:jc w:val="center"/>
        <w:rPr>
          <w:rFonts w:ascii="Arial" w:hAnsi="Arial" w:cs="Arial"/>
          <w:b/>
        </w:rPr>
      </w:pPr>
    </w:p>
    <w:p w14:paraId="0AB1CAEF" w14:textId="77777777" w:rsidR="003739A7" w:rsidRDefault="003739A7" w:rsidP="003739A7">
      <w:pPr>
        <w:pStyle w:val="Zkladntextodsazen"/>
        <w:spacing w:after="0"/>
        <w:ind w:left="0"/>
        <w:jc w:val="center"/>
        <w:rPr>
          <w:rFonts w:ascii="Arial" w:hAnsi="Arial" w:cs="Arial"/>
          <w:b/>
        </w:rPr>
      </w:pPr>
      <w:r>
        <w:rPr>
          <w:rFonts w:ascii="Arial" w:hAnsi="Arial" w:cs="Arial"/>
          <w:b/>
        </w:rPr>
        <w:t>Článek V.</w:t>
      </w:r>
    </w:p>
    <w:p w14:paraId="61C2EE8A" w14:textId="77777777" w:rsidR="003739A7" w:rsidRDefault="003739A7" w:rsidP="003739A7">
      <w:pPr>
        <w:pStyle w:val="Zkladntextodsazen"/>
        <w:ind w:left="0"/>
        <w:jc w:val="center"/>
        <w:rPr>
          <w:rFonts w:ascii="Arial" w:hAnsi="Arial" w:cs="Arial"/>
          <w:b/>
        </w:rPr>
      </w:pPr>
      <w:r>
        <w:rPr>
          <w:rFonts w:ascii="Arial" w:hAnsi="Arial" w:cs="Arial"/>
          <w:b/>
        </w:rPr>
        <w:t>Pojištění</w:t>
      </w:r>
    </w:p>
    <w:p w14:paraId="0E461B6C" w14:textId="282DD486" w:rsidR="003739A7" w:rsidRDefault="003739A7" w:rsidP="00212D23">
      <w:pPr>
        <w:numPr>
          <w:ilvl w:val="0"/>
          <w:numId w:val="49"/>
        </w:numPr>
        <w:tabs>
          <w:tab w:val="clear" w:pos="360"/>
        </w:tabs>
        <w:spacing w:after="120"/>
        <w:ind w:left="426" w:hanging="426"/>
        <w:jc w:val="both"/>
        <w:rPr>
          <w:rFonts w:ascii="Arial" w:hAnsi="Arial" w:cs="Arial"/>
        </w:rPr>
      </w:pPr>
      <w:r>
        <w:rPr>
          <w:rFonts w:ascii="Arial" w:hAnsi="Arial" w:cs="Arial"/>
        </w:rPr>
        <w:t xml:space="preserve">Zhotovitel se zavazuje mít po celou dobu </w:t>
      </w:r>
      <w:r w:rsidR="00B7425E">
        <w:rPr>
          <w:rFonts w:ascii="Arial" w:hAnsi="Arial" w:cs="Arial"/>
        </w:rPr>
        <w:t xml:space="preserve">realizace díla a </w:t>
      </w:r>
      <w:r>
        <w:rPr>
          <w:rFonts w:ascii="Arial" w:hAnsi="Arial" w:cs="Arial"/>
        </w:rPr>
        <w:t xml:space="preserve">trvání </w:t>
      </w:r>
      <w:r w:rsidR="00B7425E">
        <w:rPr>
          <w:rFonts w:ascii="Arial" w:hAnsi="Arial" w:cs="Arial"/>
        </w:rPr>
        <w:t xml:space="preserve">záruk dle </w:t>
      </w:r>
      <w:r>
        <w:rPr>
          <w:rFonts w:ascii="Arial" w:hAnsi="Arial" w:cs="Arial"/>
        </w:rPr>
        <w:t>této Smlouvy uzavřeno pojištění odpovědnosti za škodu a platit řádně a včas příslušné pojistné.</w:t>
      </w:r>
    </w:p>
    <w:p w14:paraId="3296B84E" w14:textId="77777777" w:rsidR="003739A7" w:rsidRDefault="003739A7" w:rsidP="00212D23">
      <w:pPr>
        <w:numPr>
          <w:ilvl w:val="0"/>
          <w:numId w:val="49"/>
        </w:numPr>
        <w:tabs>
          <w:tab w:val="clear" w:pos="360"/>
        </w:tabs>
        <w:spacing w:after="120"/>
        <w:ind w:left="426" w:hanging="426"/>
        <w:jc w:val="both"/>
        <w:rPr>
          <w:rFonts w:ascii="Arial" w:hAnsi="Arial" w:cs="Arial"/>
        </w:rPr>
      </w:pPr>
      <w:r>
        <w:rPr>
          <w:rFonts w:ascii="Arial" w:hAnsi="Arial" w:cs="Arial"/>
        </w:rPr>
        <w:t>Uvedené pojištění musí být sjednáno pro případ odpovědnosti zhotovitele za škodu, která může nastat v souvislosti s realizací díla dle této Smlouvy. Pojištění musí být sjednáno zejména jako pojištění odpovědnosti za škody na věcech, majetku a zdraví s pojistnou částkou ne nižší než</w:t>
      </w:r>
      <w:r>
        <w:rPr>
          <w:rFonts w:ascii="Arial" w:hAnsi="Arial" w:cs="Arial"/>
        </w:rPr>
        <w:br/>
      </w:r>
      <w:r w:rsidR="005737F6">
        <w:rPr>
          <w:rFonts w:ascii="Arial" w:hAnsi="Arial" w:cs="Arial"/>
        </w:rPr>
        <w:t>1</w:t>
      </w:r>
      <w:r w:rsidR="0091270B">
        <w:rPr>
          <w:rFonts w:ascii="Arial" w:hAnsi="Arial" w:cs="Arial"/>
        </w:rPr>
        <w:t xml:space="preserve"> </w:t>
      </w:r>
      <w:r w:rsidR="005737F6">
        <w:rPr>
          <w:rFonts w:ascii="Arial" w:hAnsi="Arial" w:cs="Arial"/>
        </w:rPr>
        <w:t>0</w:t>
      </w:r>
      <w:r w:rsidR="00FC2C27">
        <w:rPr>
          <w:rFonts w:ascii="Arial" w:hAnsi="Arial" w:cs="Arial"/>
        </w:rPr>
        <w:t>00</w:t>
      </w:r>
      <w:r>
        <w:rPr>
          <w:rFonts w:ascii="Arial" w:hAnsi="Arial" w:cs="Arial"/>
        </w:rPr>
        <w:t xml:space="preserve"> 000 Kč (slovy: </w:t>
      </w:r>
      <w:r w:rsidR="005737F6">
        <w:rPr>
          <w:rFonts w:ascii="Arial" w:hAnsi="Arial" w:cs="Arial"/>
        </w:rPr>
        <w:t>jeden milión</w:t>
      </w:r>
      <w:r w:rsidR="00FC2C27">
        <w:rPr>
          <w:rFonts w:ascii="Arial" w:hAnsi="Arial" w:cs="Arial"/>
        </w:rPr>
        <w:t xml:space="preserve"> korun</w:t>
      </w:r>
      <w:r w:rsidR="0091270B">
        <w:rPr>
          <w:rFonts w:ascii="Arial" w:hAnsi="Arial" w:cs="Arial"/>
        </w:rPr>
        <w:t xml:space="preserve"> českých</w:t>
      </w:r>
      <w:r>
        <w:rPr>
          <w:rFonts w:ascii="Arial" w:hAnsi="Arial" w:cs="Arial"/>
        </w:rPr>
        <w:t>).</w:t>
      </w:r>
    </w:p>
    <w:p w14:paraId="5B295968" w14:textId="77777777" w:rsidR="003739A7" w:rsidRDefault="003739A7" w:rsidP="00212D23">
      <w:pPr>
        <w:pStyle w:val="Zkladntextodsazen"/>
        <w:numPr>
          <w:ilvl w:val="0"/>
          <w:numId w:val="49"/>
        </w:numPr>
        <w:tabs>
          <w:tab w:val="clear" w:pos="360"/>
        </w:tabs>
        <w:suppressAutoHyphens/>
        <w:spacing w:after="360"/>
        <w:ind w:left="426" w:hanging="426"/>
        <w:jc w:val="both"/>
        <w:rPr>
          <w:rFonts w:ascii="Arial" w:hAnsi="Arial" w:cs="Arial"/>
        </w:rPr>
      </w:pPr>
      <w:r>
        <w:rPr>
          <w:rFonts w:ascii="Arial" w:hAnsi="Arial" w:cs="Arial"/>
        </w:rPr>
        <w:t>Zhotovitel se zavazuje bez zbytečného odkladu předložit objednateli na jeho písemnou výzvu příslušnou pojistku či jiný písemný doklad potvrzující uzavření příslušného pojištění současně s dokladem o zaplacení pojistného na sledované období.</w:t>
      </w:r>
    </w:p>
    <w:p w14:paraId="5C57D926" w14:textId="77777777" w:rsidR="003739A7" w:rsidRDefault="003739A7" w:rsidP="00A54F9E">
      <w:pPr>
        <w:pStyle w:val="Zkladntextodsazen"/>
        <w:spacing w:after="0"/>
        <w:ind w:left="0"/>
        <w:jc w:val="center"/>
        <w:rPr>
          <w:rFonts w:ascii="Arial" w:hAnsi="Arial" w:cs="Arial"/>
          <w:b/>
        </w:rPr>
      </w:pPr>
      <w:r>
        <w:rPr>
          <w:rFonts w:ascii="Arial" w:hAnsi="Arial" w:cs="Arial"/>
          <w:b/>
        </w:rPr>
        <w:t>Článek VI.</w:t>
      </w:r>
    </w:p>
    <w:p w14:paraId="31327600" w14:textId="77777777" w:rsidR="003739A7" w:rsidRDefault="003739A7" w:rsidP="003739A7">
      <w:pPr>
        <w:pStyle w:val="Zkladntextodsazen"/>
        <w:ind w:left="0"/>
        <w:jc w:val="center"/>
        <w:rPr>
          <w:rFonts w:ascii="Arial" w:hAnsi="Arial" w:cs="Arial"/>
          <w:b/>
        </w:rPr>
      </w:pPr>
      <w:r>
        <w:rPr>
          <w:rFonts w:ascii="Arial" w:hAnsi="Arial" w:cs="Arial"/>
          <w:b/>
        </w:rPr>
        <w:t>Sankční ujednání</w:t>
      </w:r>
    </w:p>
    <w:p w14:paraId="77E5A6C1" w14:textId="28E088A5" w:rsidR="003739A7" w:rsidRDefault="003739A7" w:rsidP="003739A7">
      <w:pPr>
        <w:pStyle w:val="Normlnweb"/>
        <w:numPr>
          <w:ilvl w:val="0"/>
          <w:numId w:val="50"/>
        </w:numPr>
        <w:suppressAutoHyphens/>
        <w:spacing w:before="0" w:beforeAutospacing="0" w:after="120" w:afterAutospacing="0"/>
        <w:ind w:left="425" w:hanging="425"/>
        <w:jc w:val="both"/>
        <w:rPr>
          <w:rFonts w:ascii="Arial" w:hAnsi="Arial" w:cs="Arial"/>
          <w:sz w:val="20"/>
          <w:szCs w:val="20"/>
        </w:rPr>
      </w:pPr>
      <w:r>
        <w:rPr>
          <w:rFonts w:ascii="Arial" w:hAnsi="Arial" w:cs="Arial"/>
          <w:sz w:val="20"/>
          <w:szCs w:val="20"/>
        </w:rPr>
        <w:t xml:space="preserve">V případě prodlení zhotovitele s řádným provedením díla v termínu uvedeném v článku II. odst. 2. </w:t>
      </w:r>
      <w:r w:rsidR="00D86502">
        <w:rPr>
          <w:rFonts w:ascii="Arial" w:hAnsi="Arial" w:cs="Arial"/>
          <w:sz w:val="20"/>
          <w:szCs w:val="20"/>
        </w:rPr>
        <w:t xml:space="preserve">bodu 2.2 </w:t>
      </w:r>
      <w:r>
        <w:rPr>
          <w:rFonts w:ascii="Arial" w:hAnsi="Arial" w:cs="Arial"/>
          <w:sz w:val="20"/>
          <w:szCs w:val="20"/>
        </w:rPr>
        <w:t xml:space="preserve">této Smlouvy, je zhotovitel povinen zaplatit objednateli smluvní pokutu ve výši </w:t>
      </w:r>
      <w:r w:rsidR="003F0398">
        <w:rPr>
          <w:rFonts w:ascii="Arial" w:hAnsi="Arial" w:cs="Arial"/>
          <w:sz w:val="20"/>
          <w:szCs w:val="20"/>
        </w:rPr>
        <w:t>10</w:t>
      </w:r>
      <w:r>
        <w:rPr>
          <w:rFonts w:ascii="Arial" w:hAnsi="Arial" w:cs="Arial"/>
          <w:sz w:val="20"/>
          <w:szCs w:val="20"/>
        </w:rPr>
        <w:t xml:space="preserve"> </w:t>
      </w:r>
      <w:r w:rsidR="0092764F">
        <w:rPr>
          <w:rFonts w:ascii="Arial" w:hAnsi="Arial" w:cs="Arial"/>
          <w:sz w:val="20"/>
          <w:szCs w:val="20"/>
        </w:rPr>
        <w:t>0</w:t>
      </w:r>
      <w:r>
        <w:rPr>
          <w:rFonts w:ascii="Arial" w:hAnsi="Arial" w:cs="Arial"/>
          <w:sz w:val="20"/>
          <w:szCs w:val="20"/>
        </w:rPr>
        <w:t xml:space="preserve">00 Kč (slovy: </w:t>
      </w:r>
      <w:r w:rsidR="003F0398">
        <w:rPr>
          <w:rFonts w:ascii="Arial" w:hAnsi="Arial" w:cs="Arial"/>
          <w:sz w:val="20"/>
          <w:szCs w:val="20"/>
        </w:rPr>
        <w:t>deset</w:t>
      </w:r>
      <w:r>
        <w:rPr>
          <w:rFonts w:ascii="Arial" w:hAnsi="Arial" w:cs="Arial"/>
          <w:sz w:val="20"/>
          <w:szCs w:val="20"/>
        </w:rPr>
        <w:t xml:space="preserve"> tisíc korun českých).</w:t>
      </w:r>
    </w:p>
    <w:p w14:paraId="403B2244" w14:textId="77777777" w:rsidR="003739A7" w:rsidRDefault="003739A7" w:rsidP="003739A7">
      <w:pPr>
        <w:pStyle w:val="Normlnweb"/>
        <w:numPr>
          <w:ilvl w:val="0"/>
          <w:numId w:val="50"/>
        </w:numPr>
        <w:suppressAutoHyphens/>
        <w:spacing w:before="0" w:beforeAutospacing="0" w:after="120" w:afterAutospacing="0"/>
        <w:ind w:left="425" w:hanging="425"/>
        <w:jc w:val="both"/>
        <w:rPr>
          <w:rFonts w:ascii="Arial" w:hAnsi="Arial" w:cs="Arial"/>
          <w:sz w:val="20"/>
          <w:szCs w:val="20"/>
        </w:rPr>
      </w:pPr>
      <w:r>
        <w:rPr>
          <w:rFonts w:ascii="Arial" w:hAnsi="Arial" w:cs="Arial"/>
          <w:sz w:val="20"/>
          <w:szCs w:val="20"/>
        </w:rPr>
        <w:t xml:space="preserve">V případě prodlení zhotovitele s řádným odstraněním vad díla zaznamenaných v předávacím protokolu či vyskytnuvších se v záruční době je zhotovitel povinen zaplatit objednateli smluvní pokutu ve výši </w:t>
      </w:r>
      <w:r w:rsidR="00174F3C">
        <w:rPr>
          <w:rFonts w:ascii="Arial" w:hAnsi="Arial" w:cs="Arial"/>
          <w:sz w:val="20"/>
          <w:szCs w:val="20"/>
        </w:rPr>
        <w:t>2</w:t>
      </w:r>
      <w:r>
        <w:rPr>
          <w:rFonts w:ascii="Arial" w:hAnsi="Arial" w:cs="Arial"/>
          <w:sz w:val="20"/>
          <w:szCs w:val="20"/>
        </w:rPr>
        <w:t xml:space="preserve"> </w:t>
      </w:r>
      <w:r w:rsidR="0092764F">
        <w:rPr>
          <w:rFonts w:ascii="Arial" w:hAnsi="Arial" w:cs="Arial"/>
          <w:sz w:val="20"/>
          <w:szCs w:val="20"/>
        </w:rPr>
        <w:t>0</w:t>
      </w:r>
      <w:r>
        <w:rPr>
          <w:rFonts w:ascii="Arial" w:hAnsi="Arial" w:cs="Arial"/>
          <w:sz w:val="20"/>
          <w:szCs w:val="20"/>
        </w:rPr>
        <w:t xml:space="preserve">00 Kč (slovy: </w:t>
      </w:r>
      <w:r w:rsidR="00174F3C">
        <w:rPr>
          <w:rFonts w:ascii="Arial" w:hAnsi="Arial" w:cs="Arial"/>
          <w:sz w:val="20"/>
          <w:szCs w:val="20"/>
        </w:rPr>
        <w:t>dva</w:t>
      </w:r>
      <w:r>
        <w:rPr>
          <w:rFonts w:ascii="Arial" w:hAnsi="Arial" w:cs="Arial"/>
          <w:sz w:val="20"/>
          <w:szCs w:val="20"/>
        </w:rPr>
        <w:t xml:space="preserve"> tisíc</w:t>
      </w:r>
      <w:r w:rsidR="00174F3C">
        <w:rPr>
          <w:rFonts w:ascii="Arial" w:hAnsi="Arial" w:cs="Arial"/>
          <w:sz w:val="20"/>
          <w:szCs w:val="20"/>
        </w:rPr>
        <w:t>e</w:t>
      </w:r>
      <w:r>
        <w:rPr>
          <w:rFonts w:ascii="Arial" w:hAnsi="Arial" w:cs="Arial"/>
          <w:sz w:val="20"/>
          <w:szCs w:val="20"/>
        </w:rPr>
        <w:t xml:space="preserve"> korun českých) za každý, i započatý, den prodlení. </w:t>
      </w:r>
    </w:p>
    <w:p w14:paraId="379E50C3" w14:textId="6FCA17C3" w:rsidR="003739A7" w:rsidRDefault="003739A7" w:rsidP="003739A7">
      <w:pPr>
        <w:pStyle w:val="Normlnweb"/>
        <w:numPr>
          <w:ilvl w:val="0"/>
          <w:numId w:val="50"/>
        </w:numPr>
        <w:suppressAutoHyphens/>
        <w:spacing w:before="0" w:beforeAutospacing="0" w:after="120" w:afterAutospacing="0"/>
        <w:ind w:left="425" w:hanging="425"/>
        <w:jc w:val="both"/>
        <w:rPr>
          <w:rFonts w:ascii="Arial" w:hAnsi="Arial" w:cs="Arial"/>
          <w:sz w:val="20"/>
          <w:szCs w:val="20"/>
        </w:rPr>
      </w:pPr>
      <w:r>
        <w:rPr>
          <w:rFonts w:ascii="Arial" w:hAnsi="Arial" w:cs="Arial"/>
          <w:sz w:val="20"/>
          <w:szCs w:val="20"/>
        </w:rPr>
        <w:lastRenderedPageBreak/>
        <w:t>V případě nesplnění závazku a povinnosti zhotovitele uvedených v článku V. odst. 1</w:t>
      </w:r>
      <w:r w:rsidR="001E3A8E">
        <w:rPr>
          <w:rFonts w:ascii="Arial" w:hAnsi="Arial" w:cs="Arial"/>
          <w:sz w:val="20"/>
          <w:szCs w:val="20"/>
        </w:rPr>
        <w:t>.</w:t>
      </w:r>
      <w:r>
        <w:rPr>
          <w:rFonts w:ascii="Arial" w:hAnsi="Arial" w:cs="Arial"/>
          <w:sz w:val="20"/>
          <w:szCs w:val="20"/>
        </w:rPr>
        <w:t xml:space="preserve"> a 2</w:t>
      </w:r>
      <w:r w:rsidR="001E3A8E">
        <w:rPr>
          <w:rFonts w:ascii="Arial" w:hAnsi="Arial" w:cs="Arial"/>
          <w:sz w:val="20"/>
          <w:szCs w:val="20"/>
        </w:rPr>
        <w:t>.</w:t>
      </w:r>
      <w:r>
        <w:rPr>
          <w:rFonts w:ascii="Arial" w:hAnsi="Arial" w:cs="Arial"/>
          <w:sz w:val="20"/>
          <w:szCs w:val="20"/>
        </w:rPr>
        <w:t xml:space="preserve"> této Smlouvy je objednatel oprávněn vyúčtovat zhotoviteli smluvní pokutu ve výši </w:t>
      </w:r>
      <w:r w:rsidR="00E12C02">
        <w:rPr>
          <w:rFonts w:ascii="Arial" w:hAnsi="Arial" w:cs="Arial"/>
          <w:sz w:val="20"/>
          <w:szCs w:val="20"/>
        </w:rPr>
        <w:t>1</w:t>
      </w:r>
      <w:r>
        <w:rPr>
          <w:rFonts w:ascii="Arial" w:hAnsi="Arial" w:cs="Arial"/>
          <w:sz w:val="20"/>
          <w:szCs w:val="20"/>
        </w:rPr>
        <w:t xml:space="preserve"> 000 Kč (slovy: </w:t>
      </w:r>
      <w:r w:rsidR="00E12C02">
        <w:rPr>
          <w:rFonts w:ascii="Arial" w:hAnsi="Arial" w:cs="Arial"/>
          <w:sz w:val="20"/>
          <w:szCs w:val="20"/>
        </w:rPr>
        <w:t>jeden</w:t>
      </w:r>
      <w:r w:rsidR="0039636B">
        <w:rPr>
          <w:rFonts w:ascii="Arial" w:hAnsi="Arial" w:cs="Arial"/>
          <w:sz w:val="20"/>
          <w:szCs w:val="20"/>
        </w:rPr>
        <w:t xml:space="preserve"> </w:t>
      </w:r>
      <w:r>
        <w:rPr>
          <w:rFonts w:ascii="Arial" w:hAnsi="Arial" w:cs="Arial"/>
          <w:sz w:val="20"/>
          <w:szCs w:val="20"/>
        </w:rPr>
        <w:t>tisíc korun českých), a to za každý den, kdy předmětné pojištění uzavřeno neměl. V případě nesplnění závazku zhotovitele uvedeného v odst. 3</w:t>
      </w:r>
      <w:r w:rsidR="001E3A8E">
        <w:rPr>
          <w:rFonts w:ascii="Arial" w:hAnsi="Arial" w:cs="Arial"/>
          <w:sz w:val="20"/>
          <w:szCs w:val="20"/>
        </w:rPr>
        <w:t>.</w:t>
      </w:r>
      <w:r>
        <w:rPr>
          <w:rFonts w:ascii="Arial" w:hAnsi="Arial" w:cs="Arial"/>
          <w:sz w:val="20"/>
          <w:szCs w:val="20"/>
        </w:rPr>
        <w:t xml:space="preserve"> citovaného článku je objednatel oprávněn mu vyúčtovat jednorázovou smluvní pokutu ve výši 5 000 Kč (slovy: pět tisíc korun českých). Zhotovitel je povinen takto vyúčtované sankční plnění na písemnou výzvu objednatele bez zbytečného odkladu uhradit.</w:t>
      </w:r>
    </w:p>
    <w:p w14:paraId="4F8D1C4F" w14:textId="77777777" w:rsidR="003739A7" w:rsidRDefault="003739A7" w:rsidP="003739A7">
      <w:pPr>
        <w:pStyle w:val="Normlnweb"/>
        <w:numPr>
          <w:ilvl w:val="0"/>
          <w:numId w:val="50"/>
        </w:numPr>
        <w:suppressAutoHyphens/>
        <w:spacing w:before="120" w:beforeAutospacing="0" w:after="0" w:afterAutospacing="0"/>
        <w:ind w:left="425" w:hanging="425"/>
        <w:jc w:val="both"/>
        <w:rPr>
          <w:rFonts w:ascii="Arial" w:hAnsi="Arial" w:cs="Arial"/>
          <w:sz w:val="20"/>
          <w:szCs w:val="20"/>
        </w:rPr>
      </w:pPr>
      <w:r>
        <w:rPr>
          <w:rFonts w:ascii="Arial" w:hAnsi="Arial" w:cs="Arial"/>
          <w:sz w:val="20"/>
          <w:szCs w:val="20"/>
        </w:rPr>
        <w:t>V případě prodlení objednatele se zaplacením oprávněné faktury, může zhotovitel vyúčtovat objednat</w:t>
      </w:r>
      <w:r w:rsidR="00FC2C27">
        <w:rPr>
          <w:rFonts w:ascii="Arial" w:hAnsi="Arial" w:cs="Arial"/>
          <w:sz w:val="20"/>
          <w:szCs w:val="20"/>
        </w:rPr>
        <w:t>eli úrok z prodlení ve výši 0,02</w:t>
      </w:r>
      <w:r>
        <w:rPr>
          <w:rFonts w:ascii="Arial" w:hAnsi="Arial" w:cs="Arial"/>
          <w:sz w:val="20"/>
          <w:szCs w:val="20"/>
        </w:rPr>
        <w:t xml:space="preserve"> % z nezaplacené částky faktury za každý, i jen započatý, den prodlení a objednatel je povinen tuto sankci uhradit.</w:t>
      </w:r>
    </w:p>
    <w:p w14:paraId="7383E9DF" w14:textId="77777777" w:rsidR="003739A7" w:rsidRDefault="003739A7" w:rsidP="003739A7">
      <w:pPr>
        <w:pStyle w:val="Normlnweb"/>
        <w:numPr>
          <w:ilvl w:val="0"/>
          <w:numId w:val="50"/>
        </w:numPr>
        <w:suppressAutoHyphens/>
        <w:spacing w:before="120" w:beforeAutospacing="0" w:after="0" w:afterAutospacing="0"/>
        <w:ind w:left="425" w:hanging="425"/>
        <w:jc w:val="both"/>
        <w:rPr>
          <w:rFonts w:ascii="Arial" w:hAnsi="Arial" w:cs="Arial"/>
          <w:sz w:val="20"/>
          <w:szCs w:val="20"/>
        </w:rPr>
      </w:pPr>
      <w:r>
        <w:rPr>
          <w:rFonts w:ascii="Arial" w:hAnsi="Arial" w:cs="Arial"/>
          <w:sz w:val="20"/>
          <w:szCs w:val="20"/>
        </w:rPr>
        <w:t>Smluvní strana, které byla smluvní pokuta vyúčtována, je povinna tuto nejpozději do 10 dnů od obdržení sankční faktury uhradit, nebo ve stejné lhůtě sdělit oprávněné smluvní straně své námitky.</w:t>
      </w:r>
    </w:p>
    <w:p w14:paraId="26B014C9" w14:textId="77777777" w:rsidR="003739A7" w:rsidRDefault="003739A7" w:rsidP="00212D23">
      <w:pPr>
        <w:pStyle w:val="Normlnweb"/>
        <w:numPr>
          <w:ilvl w:val="0"/>
          <w:numId w:val="50"/>
        </w:numPr>
        <w:suppressAutoHyphens/>
        <w:spacing w:before="120" w:beforeAutospacing="0" w:after="0" w:afterAutospacing="0"/>
        <w:ind w:left="425" w:hanging="425"/>
        <w:jc w:val="both"/>
        <w:rPr>
          <w:rFonts w:ascii="Arial" w:hAnsi="Arial" w:cs="Arial"/>
          <w:sz w:val="20"/>
          <w:szCs w:val="20"/>
        </w:rPr>
      </w:pPr>
      <w:r>
        <w:rPr>
          <w:rFonts w:ascii="Arial" w:hAnsi="Arial" w:cs="Arial"/>
          <w:sz w:val="20"/>
          <w:szCs w:val="20"/>
        </w:rPr>
        <w:t>Zaplacením smluvní pokuty není dotčeno právo oprávněné smluvní strany na náhradu škody vzniklé porušením povinnosti zajištěné smluvní pokutou, stejně tak jako není dotčena povinnost příslušné smluvní strany splnit své závazky dle této Smlouvy.</w:t>
      </w:r>
    </w:p>
    <w:p w14:paraId="4C1A37C3" w14:textId="77777777" w:rsidR="004A384C" w:rsidRDefault="004A384C" w:rsidP="00212D23">
      <w:pPr>
        <w:pStyle w:val="Normlnweb"/>
        <w:suppressAutoHyphens/>
        <w:spacing w:before="0" w:beforeAutospacing="0" w:after="120" w:afterAutospacing="0"/>
        <w:ind w:left="425"/>
        <w:jc w:val="both"/>
        <w:rPr>
          <w:rFonts w:ascii="Arial" w:hAnsi="Arial" w:cs="Arial"/>
          <w:sz w:val="20"/>
          <w:szCs w:val="20"/>
        </w:rPr>
      </w:pPr>
    </w:p>
    <w:p w14:paraId="24DA1E64" w14:textId="77777777" w:rsidR="003739A7" w:rsidRDefault="003739A7" w:rsidP="00212D23">
      <w:pPr>
        <w:pStyle w:val="Zkladntextodsazen"/>
        <w:spacing w:before="120" w:after="0"/>
        <w:ind w:left="284"/>
        <w:jc w:val="center"/>
        <w:rPr>
          <w:rFonts w:ascii="Arial" w:hAnsi="Arial" w:cs="Arial"/>
          <w:b/>
        </w:rPr>
      </w:pPr>
      <w:r>
        <w:rPr>
          <w:rFonts w:ascii="Arial" w:hAnsi="Arial" w:cs="Arial"/>
          <w:b/>
        </w:rPr>
        <w:t>Článek VII.</w:t>
      </w:r>
    </w:p>
    <w:p w14:paraId="5ECCA10B" w14:textId="77777777" w:rsidR="003739A7" w:rsidRDefault="003739A7" w:rsidP="003739A7">
      <w:pPr>
        <w:pStyle w:val="Zkladntextodsazen"/>
        <w:jc w:val="center"/>
        <w:rPr>
          <w:rFonts w:ascii="Arial" w:hAnsi="Arial" w:cs="Arial"/>
          <w:b/>
        </w:rPr>
      </w:pPr>
      <w:r>
        <w:rPr>
          <w:rFonts w:ascii="Arial" w:hAnsi="Arial" w:cs="Arial"/>
          <w:b/>
        </w:rPr>
        <w:t>Ochrana informací, údajů a dat</w:t>
      </w:r>
    </w:p>
    <w:p w14:paraId="6B4AFE1B" w14:textId="77777777" w:rsidR="003739A7" w:rsidRDefault="003739A7" w:rsidP="003739A7">
      <w:pPr>
        <w:pStyle w:val="Zkladntextodsazen"/>
        <w:numPr>
          <w:ilvl w:val="0"/>
          <w:numId w:val="51"/>
        </w:numPr>
        <w:suppressAutoHyphens/>
        <w:ind w:left="425" w:hanging="425"/>
        <w:jc w:val="both"/>
        <w:rPr>
          <w:rFonts w:ascii="Arial" w:hAnsi="Arial" w:cs="Arial"/>
        </w:rPr>
      </w:pPr>
      <w:r>
        <w:rPr>
          <w:rFonts w:ascii="Arial" w:hAnsi="Arial" w:cs="Arial"/>
        </w:rPr>
        <w:t xml:space="preserve">Smluvní strany se zavazují uchovat v tajnosti veškeré skutečnosti, informace a údaje týkající se druhé smluvní strany, předmětu plnění této Smlouvy nebo s předmětem plnění související. Na tyto důvěrné informace se vztahuje ochrana dle § 1730 odst. 2 občanského zákoníku. </w:t>
      </w:r>
    </w:p>
    <w:p w14:paraId="37034D37" w14:textId="77777777" w:rsidR="003739A7" w:rsidRDefault="003739A7" w:rsidP="003739A7">
      <w:pPr>
        <w:pStyle w:val="Zkladntextodsazen"/>
        <w:numPr>
          <w:ilvl w:val="0"/>
          <w:numId w:val="51"/>
        </w:numPr>
        <w:suppressAutoHyphens/>
        <w:ind w:left="425" w:hanging="425"/>
        <w:jc w:val="both"/>
        <w:rPr>
          <w:rFonts w:ascii="Arial" w:hAnsi="Arial" w:cs="Arial"/>
        </w:rPr>
      </w:pPr>
      <w:r>
        <w:rPr>
          <w:rFonts w:ascii="Arial" w:hAnsi="Arial" w:cs="Arial"/>
        </w:rPr>
        <w:t>Povinnost mlčenlivosti o důvěrných informacích a ochrany důvěrných informací podle této Smlouvy se vztahuje na smluvní strany, jejich zaměstnance, pomocníky a třetí osoby, které se s těmito důvěrnými informacemi v rámci plnění podmínek této Smlouvy seznámí.</w:t>
      </w:r>
    </w:p>
    <w:p w14:paraId="14B6171E" w14:textId="36FE831C" w:rsidR="003739A7" w:rsidRDefault="003739A7" w:rsidP="003739A7">
      <w:pPr>
        <w:pStyle w:val="Zkladntextodsazen"/>
        <w:numPr>
          <w:ilvl w:val="0"/>
          <w:numId w:val="51"/>
        </w:numPr>
        <w:suppressAutoHyphens/>
        <w:ind w:left="425" w:hanging="425"/>
        <w:jc w:val="both"/>
        <w:rPr>
          <w:rFonts w:ascii="Arial" w:hAnsi="Arial" w:cs="Arial"/>
        </w:rPr>
      </w:pPr>
      <w:r>
        <w:rPr>
          <w:rFonts w:ascii="Arial" w:hAnsi="Arial" w:cs="Arial"/>
        </w:rPr>
        <w:t>Za porušení závazku uvedeného v odst. 1</w:t>
      </w:r>
      <w:r w:rsidR="001E3A8E">
        <w:rPr>
          <w:rFonts w:ascii="Arial" w:hAnsi="Arial" w:cs="Arial"/>
          <w:lang w:val="cs-CZ"/>
        </w:rPr>
        <w:t>.</w:t>
      </w:r>
      <w:r>
        <w:rPr>
          <w:rFonts w:ascii="Arial" w:hAnsi="Arial" w:cs="Arial"/>
        </w:rPr>
        <w:t xml:space="preserve"> tohoto článku je smluvní strana, která závazek poruší, povinna uhradit druhé smluvní straně v každém jednotlivém případě smluvní pokutu ve výši </w:t>
      </w:r>
      <w:r>
        <w:rPr>
          <w:rFonts w:ascii="Arial" w:hAnsi="Arial" w:cs="Arial"/>
          <w:lang w:val="cs-CZ"/>
        </w:rPr>
        <w:br/>
      </w:r>
      <w:r>
        <w:rPr>
          <w:rFonts w:ascii="Arial" w:hAnsi="Arial" w:cs="Arial"/>
        </w:rPr>
        <w:t>100 000 Kč (slovy: jedno sto tisíc korun českých). Ujednáním o smluvní pokutě není dotčeno právo poškozené smluvní strany na náhradu případné škody.</w:t>
      </w:r>
    </w:p>
    <w:p w14:paraId="28A18F19" w14:textId="013EE064" w:rsidR="003739A7" w:rsidRDefault="003739A7" w:rsidP="003739A7">
      <w:pPr>
        <w:pStyle w:val="Zkladntextodsazen"/>
        <w:numPr>
          <w:ilvl w:val="0"/>
          <w:numId w:val="51"/>
        </w:numPr>
        <w:suppressAutoHyphens/>
        <w:ind w:left="425" w:hanging="425"/>
        <w:jc w:val="both"/>
        <w:rPr>
          <w:rFonts w:ascii="Arial" w:hAnsi="Arial" w:cs="Arial"/>
        </w:rPr>
      </w:pPr>
      <w:r>
        <w:rPr>
          <w:rFonts w:ascii="Arial" w:hAnsi="Arial" w:cs="Arial"/>
        </w:rPr>
        <w:t>Zhotovitel bere na vědomí, že dle zákona č. 106/1999 Sb., o svobodném přístupu k informacím, ve znění pozdějších předpisů, musí objednatel jako povinný subjekt na žádost poskytnout informace, a to zejména informaci týkající se identifikace smluvních stran, informaci o ceně a rámcovou informaci o předmětu plnění Smlouvy. Informace poskytnuté v souladu s citovaným zákonem nelze považovat za porušení závazku dle předchozích odstavců tohoto článku Smlouvy.</w:t>
      </w:r>
      <w:r w:rsidR="00C1481F">
        <w:rPr>
          <w:rFonts w:ascii="Arial" w:hAnsi="Arial" w:cs="Arial"/>
          <w:lang w:val="cs-CZ"/>
        </w:rPr>
        <w:t xml:space="preserve"> </w:t>
      </w:r>
      <w:r w:rsidR="00C1481F" w:rsidRPr="00293900">
        <w:rPr>
          <w:rFonts w:ascii="Arial" w:hAnsi="Arial" w:cs="Arial"/>
        </w:rPr>
        <w:t xml:space="preserve">Za porušení povinnosti ochrany důvěrných informací nelze rovněž považovat uveřejnění této </w:t>
      </w:r>
      <w:r w:rsidR="00C1481F">
        <w:rPr>
          <w:rFonts w:ascii="Arial" w:hAnsi="Arial" w:cs="Arial"/>
        </w:rPr>
        <w:t>S</w:t>
      </w:r>
      <w:r w:rsidR="00C1481F" w:rsidRPr="00293900">
        <w:rPr>
          <w:rFonts w:ascii="Arial" w:hAnsi="Arial" w:cs="Arial"/>
        </w:rPr>
        <w:t xml:space="preserve">mlouvy v souvislosti s plněním zákonné </w:t>
      </w:r>
      <w:proofErr w:type="spellStart"/>
      <w:r w:rsidR="00C1481F" w:rsidRPr="00293900">
        <w:rPr>
          <w:rFonts w:ascii="Arial" w:hAnsi="Arial" w:cs="Arial"/>
        </w:rPr>
        <w:t>uveřejňovací</w:t>
      </w:r>
      <w:proofErr w:type="spellEnd"/>
      <w:r w:rsidR="00C1481F" w:rsidRPr="00293900">
        <w:rPr>
          <w:rFonts w:ascii="Arial" w:hAnsi="Arial" w:cs="Arial"/>
        </w:rPr>
        <w:t xml:space="preserve"> povinnosti </w:t>
      </w:r>
      <w:r w:rsidR="00C1481F">
        <w:rPr>
          <w:rFonts w:ascii="Arial" w:hAnsi="Arial" w:cs="Arial"/>
        </w:rPr>
        <w:t>o</w:t>
      </w:r>
      <w:r w:rsidR="00C1481F" w:rsidRPr="00293900">
        <w:rPr>
          <w:rFonts w:ascii="Arial" w:hAnsi="Arial" w:cs="Arial"/>
        </w:rPr>
        <w:t xml:space="preserve">bjednatele dle článku </w:t>
      </w:r>
      <w:r w:rsidR="00C1481F">
        <w:rPr>
          <w:rFonts w:ascii="Arial" w:hAnsi="Arial" w:cs="Arial"/>
        </w:rPr>
        <w:t>X</w:t>
      </w:r>
      <w:r w:rsidR="00C1481F" w:rsidRPr="00293900">
        <w:rPr>
          <w:rFonts w:ascii="Arial" w:hAnsi="Arial" w:cs="Arial"/>
        </w:rPr>
        <w:t xml:space="preserve">. této </w:t>
      </w:r>
      <w:r w:rsidR="00C1481F">
        <w:rPr>
          <w:rFonts w:ascii="Arial" w:hAnsi="Arial" w:cs="Arial"/>
        </w:rPr>
        <w:t>S</w:t>
      </w:r>
      <w:r w:rsidR="00C1481F" w:rsidRPr="00293900">
        <w:rPr>
          <w:rFonts w:ascii="Arial" w:hAnsi="Arial" w:cs="Arial"/>
        </w:rPr>
        <w:t>mlouvy.</w:t>
      </w:r>
    </w:p>
    <w:p w14:paraId="58FB8A92" w14:textId="77777777" w:rsidR="003739A7" w:rsidRDefault="003739A7" w:rsidP="003739A7">
      <w:pPr>
        <w:pStyle w:val="Zkladntextodsazen"/>
        <w:numPr>
          <w:ilvl w:val="0"/>
          <w:numId w:val="51"/>
        </w:numPr>
        <w:suppressAutoHyphens/>
        <w:spacing w:after="480"/>
        <w:ind w:left="425" w:hanging="425"/>
        <w:jc w:val="both"/>
        <w:rPr>
          <w:rFonts w:ascii="Arial" w:hAnsi="Arial" w:cs="Arial"/>
        </w:rPr>
      </w:pPr>
      <w:r>
        <w:rPr>
          <w:rFonts w:ascii="Arial" w:hAnsi="Arial" w:cs="Arial"/>
        </w:rPr>
        <w:t>Závazky smluvních stran uvedené v tomto článku trvají i po skončení této Smlouvy.</w:t>
      </w:r>
    </w:p>
    <w:p w14:paraId="44FFF0BC" w14:textId="77777777" w:rsidR="003739A7" w:rsidRDefault="003739A7" w:rsidP="003739A7">
      <w:pPr>
        <w:pStyle w:val="Normlnweb"/>
        <w:spacing w:before="0" w:beforeAutospacing="0" w:after="0" w:afterAutospacing="0"/>
        <w:jc w:val="center"/>
        <w:rPr>
          <w:rFonts w:ascii="Arial" w:hAnsi="Arial" w:cs="Arial"/>
          <w:b/>
          <w:sz w:val="20"/>
          <w:szCs w:val="20"/>
        </w:rPr>
      </w:pPr>
      <w:r>
        <w:rPr>
          <w:rFonts w:ascii="Arial" w:hAnsi="Arial" w:cs="Arial"/>
          <w:b/>
          <w:sz w:val="20"/>
          <w:szCs w:val="20"/>
        </w:rPr>
        <w:t xml:space="preserve">Článek </w:t>
      </w:r>
      <w:r w:rsidR="00DC76C1">
        <w:rPr>
          <w:rFonts w:ascii="Arial" w:hAnsi="Arial" w:cs="Arial"/>
          <w:b/>
          <w:sz w:val="20"/>
          <w:szCs w:val="20"/>
        </w:rPr>
        <w:t>VIII</w:t>
      </w:r>
      <w:r>
        <w:rPr>
          <w:rFonts w:ascii="Arial" w:hAnsi="Arial" w:cs="Arial"/>
          <w:b/>
          <w:sz w:val="20"/>
          <w:szCs w:val="20"/>
        </w:rPr>
        <w:t>.</w:t>
      </w:r>
    </w:p>
    <w:p w14:paraId="29C33324" w14:textId="77777777" w:rsidR="003739A7" w:rsidRDefault="003739A7" w:rsidP="003739A7">
      <w:pPr>
        <w:pStyle w:val="Normlnweb"/>
        <w:spacing w:before="0" w:beforeAutospacing="0" w:after="120" w:afterAutospacing="0"/>
        <w:jc w:val="center"/>
        <w:rPr>
          <w:rFonts w:ascii="Arial" w:hAnsi="Arial" w:cs="Arial"/>
          <w:b/>
          <w:sz w:val="20"/>
          <w:szCs w:val="20"/>
        </w:rPr>
      </w:pPr>
      <w:r>
        <w:rPr>
          <w:rFonts w:ascii="Arial" w:hAnsi="Arial" w:cs="Arial"/>
          <w:b/>
          <w:sz w:val="20"/>
          <w:szCs w:val="20"/>
        </w:rPr>
        <w:t>Odstoupení od Smlouvy</w:t>
      </w:r>
    </w:p>
    <w:p w14:paraId="408DB38F" w14:textId="77777777" w:rsidR="003739A7" w:rsidRDefault="003739A7" w:rsidP="003739A7">
      <w:pPr>
        <w:pStyle w:val="Odstavecseseznamem"/>
        <w:numPr>
          <w:ilvl w:val="0"/>
          <w:numId w:val="52"/>
        </w:numPr>
        <w:spacing w:after="120"/>
        <w:ind w:left="357" w:hanging="357"/>
        <w:jc w:val="both"/>
        <w:rPr>
          <w:rFonts w:ascii="Arial" w:hAnsi="Arial" w:cs="Arial"/>
        </w:rPr>
      </w:pPr>
      <w:r>
        <w:rPr>
          <w:rFonts w:ascii="Arial" w:hAnsi="Arial" w:cs="Arial"/>
        </w:rPr>
        <w:t xml:space="preserve">Každá ze smluvních stran může od této Smlouvy odstoupit v případech stanovených touto Smlouvou nebo zákonem, zejména pak dle ustanovení § 1977 a násl. a § 2001 a násl. občanského zákoníku. </w:t>
      </w:r>
    </w:p>
    <w:p w14:paraId="172E59BB" w14:textId="77777777" w:rsidR="003739A7" w:rsidRDefault="003739A7" w:rsidP="003739A7">
      <w:pPr>
        <w:numPr>
          <w:ilvl w:val="0"/>
          <w:numId w:val="52"/>
        </w:numPr>
        <w:spacing w:after="60"/>
        <w:ind w:left="357" w:hanging="357"/>
        <w:jc w:val="both"/>
        <w:rPr>
          <w:rFonts w:ascii="Arial" w:hAnsi="Arial" w:cs="Arial"/>
        </w:rPr>
      </w:pPr>
      <w:r>
        <w:rPr>
          <w:rFonts w:ascii="Arial" w:hAnsi="Arial" w:cs="Arial"/>
        </w:rPr>
        <w:t>Pro účely této Smlouvy se za podstatné porušení smluvních povinností považuje:</w:t>
      </w:r>
    </w:p>
    <w:p w14:paraId="68351A2C" w14:textId="52265C8F" w:rsidR="003739A7" w:rsidRDefault="003739A7" w:rsidP="003739A7">
      <w:pPr>
        <w:pStyle w:val="Odstavecseseznamem"/>
        <w:numPr>
          <w:ilvl w:val="0"/>
          <w:numId w:val="48"/>
        </w:numPr>
        <w:tabs>
          <w:tab w:val="left" w:pos="360"/>
        </w:tabs>
        <w:jc w:val="both"/>
        <w:rPr>
          <w:rFonts w:ascii="Arial" w:hAnsi="Arial" w:cs="Arial"/>
        </w:rPr>
      </w:pPr>
      <w:r>
        <w:rPr>
          <w:rFonts w:ascii="Arial" w:hAnsi="Arial" w:cs="Arial"/>
        </w:rPr>
        <w:t>prodlení zhotovitele s řádným provedením díla o více než 5 dní, nebo</w:t>
      </w:r>
    </w:p>
    <w:p w14:paraId="5839EF83" w14:textId="77777777" w:rsidR="003739A7" w:rsidRDefault="003739A7" w:rsidP="003739A7">
      <w:pPr>
        <w:pStyle w:val="Odstavecseseznamem"/>
        <w:numPr>
          <w:ilvl w:val="0"/>
          <w:numId w:val="48"/>
        </w:numPr>
        <w:tabs>
          <w:tab w:val="left" w:pos="360"/>
        </w:tabs>
        <w:spacing w:after="120"/>
        <w:ind w:left="1078" w:hanging="369"/>
        <w:contextualSpacing w:val="0"/>
        <w:jc w:val="both"/>
        <w:rPr>
          <w:rFonts w:ascii="Arial" w:hAnsi="Arial" w:cs="Arial"/>
        </w:rPr>
      </w:pPr>
      <w:r>
        <w:rPr>
          <w:rFonts w:ascii="Arial" w:hAnsi="Arial" w:cs="Arial"/>
        </w:rPr>
        <w:t>prodlení zhotovitele s odstraněním vad o více než 10 dní.</w:t>
      </w:r>
    </w:p>
    <w:p w14:paraId="41A65326" w14:textId="77777777" w:rsidR="003739A7" w:rsidRDefault="003739A7" w:rsidP="003739A7">
      <w:pPr>
        <w:pStyle w:val="Odstavecseseznamem"/>
        <w:numPr>
          <w:ilvl w:val="0"/>
          <w:numId w:val="52"/>
        </w:numPr>
        <w:spacing w:after="120"/>
        <w:ind w:left="357" w:hanging="357"/>
        <w:contextualSpacing w:val="0"/>
        <w:jc w:val="both"/>
        <w:rPr>
          <w:rFonts w:ascii="Arial" w:hAnsi="Arial" w:cs="Arial"/>
        </w:rPr>
      </w:pPr>
      <w:r>
        <w:rPr>
          <w:rFonts w:ascii="Arial" w:hAnsi="Arial" w:cs="Arial"/>
        </w:rPr>
        <w:t>Dále je objednatel oprávněn odstoupit od Smlouvy je-li s přihlédnutím ke všem okolnostem zřejmé, že zhotovitel není schopen dokončit dílo, nebo je-li proti zhotoviteli vedeno insolvenční řízení, v němž bylo rozhodnuto, že zhotovitel je v úpadku.</w:t>
      </w:r>
    </w:p>
    <w:p w14:paraId="24D0BB7D" w14:textId="77777777" w:rsidR="003739A7" w:rsidRDefault="003739A7" w:rsidP="003739A7">
      <w:pPr>
        <w:pStyle w:val="Odstavecseseznamem"/>
        <w:numPr>
          <w:ilvl w:val="0"/>
          <w:numId w:val="52"/>
        </w:numPr>
        <w:spacing w:after="120"/>
        <w:ind w:left="357" w:hanging="357"/>
        <w:contextualSpacing w:val="0"/>
        <w:jc w:val="both"/>
        <w:rPr>
          <w:rFonts w:ascii="Arial" w:hAnsi="Arial" w:cs="Arial"/>
        </w:rPr>
      </w:pPr>
      <w:r>
        <w:rPr>
          <w:rFonts w:ascii="Arial" w:hAnsi="Arial" w:cs="Arial"/>
        </w:rPr>
        <w:t>Odstoupení od Smlouvy musí být učiněno písemně a prokazatelně doručeno druhé smluvní straně, přičemž účinky odstoupení nastávají dnem doručení písemného oznámení. V odstoupení musí být uveden důvod, pro který strana od smlouvy odstupuje.</w:t>
      </w:r>
    </w:p>
    <w:p w14:paraId="76B5665A" w14:textId="77777777" w:rsidR="003739A7" w:rsidRDefault="003739A7" w:rsidP="003739A7">
      <w:pPr>
        <w:pStyle w:val="Odstavecseseznamem"/>
        <w:numPr>
          <w:ilvl w:val="0"/>
          <w:numId w:val="52"/>
        </w:numPr>
        <w:spacing w:after="120"/>
        <w:ind w:left="357" w:hanging="357"/>
        <w:jc w:val="both"/>
        <w:rPr>
          <w:rFonts w:ascii="Arial" w:hAnsi="Arial" w:cs="Arial"/>
        </w:rPr>
      </w:pPr>
      <w:r>
        <w:rPr>
          <w:rFonts w:ascii="Arial" w:hAnsi="Arial" w:cs="Arial"/>
        </w:rPr>
        <w:t xml:space="preserve">V případě oprávněného odstoupení od Smlouvy objednatel zhotoviteli uhradí prokazatelně, nezbytně a účelně vynaložené náklady na dosud řádně provedené práce, jejichž výsledek je zhotovitel </w:t>
      </w:r>
      <w:r>
        <w:rPr>
          <w:rFonts w:ascii="Arial" w:hAnsi="Arial" w:cs="Arial"/>
        </w:rPr>
        <w:lastRenderedPageBreak/>
        <w:t>v takovém případě objednateli povinen odevzdat. V případě oprávněného odstoupení od smlouvy objednatelem vznikají objednateli vůči zhotoviteli nároky na úhradu vícenákladů vynaložených na dokončení celého díla a na náhradu škody vzniklé prodloužením termínu jeho dokončení nebo vzniklou z jiného důvodu, a tyto své nároky (pohledávky) je objednatel oprávněn započíst na úhradu uvedených nákladů zhotovitele na dosud řádně provedené práce.</w:t>
      </w:r>
    </w:p>
    <w:p w14:paraId="28247086" w14:textId="77777777" w:rsidR="003739A7" w:rsidRDefault="003739A7" w:rsidP="003739A7">
      <w:pPr>
        <w:numPr>
          <w:ilvl w:val="0"/>
          <w:numId w:val="52"/>
        </w:numPr>
        <w:spacing w:after="360"/>
        <w:ind w:left="357" w:hanging="357"/>
        <w:jc w:val="both"/>
        <w:rPr>
          <w:rFonts w:ascii="Arial" w:hAnsi="Arial" w:cs="Arial"/>
        </w:rPr>
      </w:pPr>
      <w:r>
        <w:rPr>
          <w:rFonts w:ascii="Arial" w:hAnsi="Arial" w:cs="Arial"/>
        </w:rPr>
        <w:t xml:space="preserve">Odstoupením od Smlouvy není dotčena platnost kteréhokoliv ustanovení Smlouvy, jež má výslovně či ve svých důsledcích zůstat v platnosti i po zániku Smlouvy, zejména závazku mlčenlivosti </w:t>
      </w:r>
      <w:r>
        <w:rPr>
          <w:rFonts w:ascii="Arial" w:hAnsi="Arial" w:cs="Arial"/>
        </w:rPr>
        <w:br/>
        <w:t>a ochrany informací, zajištění a utvrzení závazků.</w:t>
      </w:r>
    </w:p>
    <w:p w14:paraId="18FD98D4" w14:textId="77777777" w:rsidR="003739A7" w:rsidRDefault="003739A7" w:rsidP="003739A7">
      <w:pPr>
        <w:pStyle w:val="Normlnweb"/>
        <w:spacing w:before="0" w:beforeAutospacing="0" w:after="0" w:afterAutospacing="0"/>
        <w:jc w:val="center"/>
        <w:rPr>
          <w:rFonts w:ascii="Arial" w:hAnsi="Arial" w:cs="Arial"/>
          <w:b/>
          <w:sz w:val="20"/>
          <w:szCs w:val="20"/>
        </w:rPr>
      </w:pPr>
      <w:r>
        <w:rPr>
          <w:rFonts w:ascii="Arial" w:hAnsi="Arial" w:cs="Arial"/>
          <w:b/>
          <w:sz w:val="20"/>
          <w:szCs w:val="20"/>
        </w:rPr>
        <w:t xml:space="preserve">Článek </w:t>
      </w:r>
      <w:r w:rsidR="00DC76C1">
        <w:rPr>
          <w:rFonts w:ascii="Arial" w:hAnsi="Arial" w:cs="Arial"/>
          <w:b/>
          <w:sz w:val="20"/>
          <w:szCs w:val="20"/>
        </w:rPr>
        <w:t>I</w:t>
      </w:r>
      <w:r>
        <w:rPr>
          <w:rFonts w:ascii="Arial" w:hAnsi="Arial" w:cs="Arial"/>
          <w:b/>
          <w:sz w:val="20"/>
          <w:szCs w:val="20"/>
        </w:rPr>
        <w:t>X.</w:t>
      </w:r>
    </w:p>
    <w:p w14:paraId="53DCAFD1" w14:textId="77777777" w:rsidR="003739A7" w:rsidRDefault="003739A7" w:rsidP="003739A7">
      <w:pPr>
        <w:pStyle w:val="Zkladntext"/>
        <w:ind w:left="2835" w:firstLine="709"/>
        <w:rPr>
          <w:rFonts w:ascii="Arial" w:hAnsi="Arial" w:cs="Arial"/>
          <w:b/>
        </w:rPr>
      </w:pPr>
      <w:r w:rsidRPr="006D033E">
        <w:rPr>
          <w:rFonts w:ascii="Arial" w:hAnsi="Arial" w:cs="Arial"/>
          <w:b/>
        </w:rPr>
        <w:t>Odpovědnost za škodu</w:t>
      </w:r>
    </w:p>
    <w:p w14:paraId="5451C49C" w14:textId="77777777" w:rsidR="003739A7" w:rsidRDefault="003739A7" w:rsidP="003739A7">
      <w:pPr>
        <w:pStyle w:val="Odstavecseseznamem"/>
        <w:numPr>
          <w:ilvl w:val="0"/>
          <w:numId w:val="53"/>
        </w:numPr>
        <w:spacing w:after="120"/>
        <w:ind w:left="425" w:hanging="425"/>
        <w:contextualSpacing w:val="0"/>
        <w:jc w:val="both"/>
        <w:rPr>
          <w:rFonts w:ascii="Arial" w:hAnsi="Arial" w:cs="Arial"/>
        </w:rPr>
      </w:pPr>
      <w:r>
        <w:rPr>
          <w:rFonts w:ascii="Arial" w:hAnsi="Arial" w:cs="Arial"/>
        </w:rPr>
        <w:t>Odpovědnost za škodu se řídí ustanovením § 2894 a násl. občanského zákoníku.</w:t>
      </w:r>
    </w:p>
    <w:p w14:paraId="5FF06CC9" w14:textId="77777777" w:rsidR="003739A7" w:rsidRDefault="003739A7" w:rsidP="003739A7">
      <w:pPr>
        <w:pStyle w:val="Odstavecseseznamem"/>
        <w:numPr>
          <w:ilvl w:val="0"/>
          <w:numId w:val="53"/>
        </w:numPr>
        <w:spacing w:after="120"/>
        <w:ind w:left="425" w:hanging="425"/>
        <w:contextualSpacing w:val="0"/>
        <w:jc w:val="both"/>
        <w:rPr>
          <w:rFonts w:ascii="Arial" w:hAnsi="Arial" w:cs="Arial"/>
        </w:rPr>
      </w:pPr>
      <w:r>
        <w:rPr>
          <w:rFonts w:ascii="Arial" w:hAnsi="Arial" w:cs="Arial"/>
        </w:rPr>
        <w:t>Smluvní strana, která poruší svoji povinnost ze Smlouvy, je povinna nahradit škodu tím způsobenou druhé smluvní straně, a to v plném rozsahu. Povinnosti k náhradě škody se zprostí, prokáže-li, že jí ve splnění povinnosti ze smlouvy dočasně nebo trvale zabránila mimořádná nepředvídatelná a nepřekonatelná překážka vzniklá nezávisle na její vůli. Škoda, způsobená zaměstnanci nebo spolupracovníky zavázané smluvní strany nebo třetími osobami, které zavázaná smluvní strana pověří nebo zaváže k plnění svých závazků dle Smlouvy, bude vždy posuzována jako škoda způsobená zavázanou smluvní stranou a v tomto případě je zavázaná smluvní strana povinna nahradit způsobenou škodu oprávněné smluvní straně stejně, jako by ji způsobila sama zavázaná smluvní strana. Ustanovení § 2914, věta druhá občanského zákoníku se pro účely této Smlouvy nepoužije.</w:t>
      </w:r>
    </w:p>
    <w:p w14:paraId="258A4C3D" w14:textId="77777777" w:rsidR="003739A7" w:rsidRDefault="003739A7" w:rsidP="003739A7">
      <w:pPr>
        <w:pStyle w:val="Odstavecseseznamem"/>
        <w:numPr>
          <w:ilvl w:val="0"/>
          <w:numId w:val="53"/>
        </w:numPr>
        <w:spacing w:after="120"/>
        <w:ind w:left="425" w:hanging="425"/>
        <w:contextualSpacing w:val="0"/>
        <w:jc w:val="both"/>
        <w:rPr>
          <w:rFonts w:ascii="Arial" w:hAnsi="Arial" w:cs="Arial"/>
        </w:rPr>
      </w:pPr>
      <w:r>
        <w:rPr>
          <w:rFonts w:ascii="Arial" w:hAnsi="Arial" w:cs="Arial"/>
        </w:rPr>
        <w:t>Není-li v této Smlouvě stanoveno jinak, odpovídá závazná smluvní strana za jakoukoli škodu, která druhé smluvní straně vznikne v souvislosti s porušením povinností příslušné smluvní strany podle Smlouvy.</w:t>
      </w:r>
    </w:p>
    <w:p w14:paraId="459B853E" w14:textId="77777777" w:rsidR="003739A7" w:rsidRDefault="003739A7" w:rsidP="003739A7">
      <w:pPr>
        <w:pStyle w:val="Odstavecseseznamem"/>
        <w:numPr>
          <w:ilvl w:val="0"/>
          <w:numId w:val="53"/>
        </w:numPr>
        <w:spacing w:after="120"/>
        <w:ind w:left="425" w:hanging="425"/>
        <w:contextualSpacing w:val="0"/>
        <w:jc w:val="both"/>
        <w:rPr>
          <w:rFonts w:ascii="Arial" w:hAnsi="Arial" w:cs="Arial"/>
        </w:rPr>
      </w:pPr>
      <w:r>
        <w:rPr>
          <w:rFonts w:ascii="Arial" w:hAnsi="Arial" w:cs="Arial"/>
        </w:rPr>
        <w:t>Překážka vzniklá z osobních poměrů příslušné smluvní strany nebo vzniklá až v době, kdy byla příslušná smluvní strana s plněním smluvené povinnosti v prodlení, ani překážka, kterou byla příslušná smluvní strana podle Smlouvy povinna překonat, jí však povinnosti k náhradě škody nezprostí.</w:t>
      </w:r>
    </w:p>
    <w:p w14:paraId="7A53877E" w14:textId="77777777" w:rsidR="003739A7" w:rsidRDefault="003739A7" w:rsidP="003739A7">
      <w:pPr>
        <w:pStyle w:val="Odstavecseseznamem"/>
        <w:numPr>
          <w:ilvl w:val="0"/>
          <w:numId w:val="53"/>
        </w:numPr>
        <w:spacing w:after="120"/>
        <w:ind w:left="425" w:hanging="425"/>
        <w:contextualSpacing w:val="0"/>
        <w:jc w:val="both"/>
        <w:rPr>
          <w:rFonts w:ascii="Arial" w:hAnsi="Arial" w:cs="Arial"/>
        </w:rPr>
      </w:pPr>
      <w:r>
        <w:rPr>
          <w:rFonts w:ascii="Arial" w:hAnsi="Arial" w:cs="Arial"/>
        </w:rPr>
        <w:t>Smluvní strana, která porušila právní povinnost, nebo smluvní strana, která může a má vědět, že ji poruší, oznámí to bez zbytečného odkladu druhé smluvní straně, které z toho může újma vzniknout, a upozorní ji na možné následky. Jestliže příslušná smluvní strana tuto povinnost nesplní, má poškozená smluvní strana nárok na náhradu škody, která jí tím vznikla.</w:t>
      </w:r>
    </w:p>
    <w:p w14:paraId="7181E328" w14:textId="77777777" w:rsidR="003739A7" w:rsidRDefault="003739A7" w:rsidP="00212D23">
      <w:pPr>
        <w:pStyle w:val="Odstavecseseznamem"/>
        <w:keepNext/>
        <w:keepLines/>
        <w:numPr>
          <w:ilvl w:val="0"/>
          <w:numId w:val="53"/>
        </w:numPr>
        <w:suppressAutoHyphens/>
        <w:ind w:left="425" w:right="-45" w:hanging="425"/>
        <w:contextualSpacing w:val="0"/>
        <w:jc w:val="both"/>
        <w:rPr>
          <w:rFonts w:ascii="Arial" w:hAnsi="Arial" w:cs="Arial"/>
        </w:rPr>
      </w:pPr>
      <w:r>
        <w:rPr>
          <w:rFonts w:ascii="Arial" w:hAnsi="Arial" w:cs="Arial"/>
        </w:rPr>
        <w:t xml:space="preserve">Zhotovitel vždy ručí za splnění povinnosti subdodavatele k náhradě škody, pokud by subdodavatel za škodu vzniklou objednateli při realizaci plnění dle Smlouvy odpovídal, tj. že uspokojí objednatele, pokud subdodavatel objednateli takovou škodu nenahradí (viz ustanovení § 2018 a násl. občanského zákoníku). </w:t>
      </w:r>
    </w:p>
    <w:p w14:paraId="1EF47570" w14:textId="77777777" w:rsidR="003739A7" w:rsidRDefault="003739A7" w:rsidP="003739A7">
      <w:pPr>
        <w:pStyle w:val="Normlnweb"/>
        <w:spacing w:before="0" w:beforeAutospacing="0" w:after="0" w:afterAutospacing="0"/>
        <w:jc w:val="center"/>
        <w:rPr>
          <w:rFonts w:ascii="Arial" w:hAnsi="Arial" w:cs="Arial"/>
          <w:b/>
          <w:sz w:val="20"/>
          <w:szCs w:val="20"/>
        </w:rPr>
      </w:pPr>
    </w:p>
    <w:p w14:paraId="2349FF90" w14:textId="77777777" w:rsidR="003739A7" w:rsidRDefault="003739A7" w:rsidP="003739A7">
      <w:pPr>
        <w:pStyle w:val="Normlnweb"/>
        <w:spacing w:before="0" w:beforeAutospacing="0" w:after="0" w:afterAutospacing="0"/>
        <w:jc w:val="center"/>
        <w:rPr>
          <w:rFonts w:ascii="Arial" w:hAnsi="Arial" w:cs="Arial"/>
          <w:b/>
          <w:sz w:val="20"/>
          <w:szCs w:val="20"/>
        </w:rPr>
      </w:pPr>
      <w:r>
        <w:rPr>
          <w:rFonts w:ascii="Arial" w:hAnsi="Arial" w:cs="Arial"/>
          <w:b/>
          <w:sz w:val="20"/>
          <w:szCs w:val="20"/>
        </w:rPr>
        <w:t>Článek X.</w:t>
      </w:r>
    </w:p>
    <w:p w14:paraId="68DE01CA" w14:textId="77777777" w:rsidR="003739A7" w:rsidRDefault="003739A7" w:rsidP="003739A7">
      <w:pPr>
        <w:spacing w:after="120"/>
        <w:jc w:val="center"/>
        <w:rPr>
          <w:rFonts w:ascii="Arial" w:hAnsi="Arial" w:cs="Arial"/>
          <w:b/>
          <w:color w:val="000000"/>
        </w:rPr>
      </w:pPr>
      <w:r>
        <w:rPr>
          <w:rFonts w:ascii="Arial" w:hAnsi="Arial" w:cs="Arial"/>
          <w:b/>
        </w:rPr>
        <w:t>Uveřejnění Smlouvy</w:t>
      </w:r>
    </w:p>
    <w:p w14:paraId="27F7915A" w14:textId="77777777" w:rsidR="003739A7" w:rsidRDefault="003739A7" w:rsidP="003739A7">
      <w:pPr>
        <w:pStyle w:val="Odstavecseseznamem"/>
        <w:numPr>
          <w:ilvl w:val="0"/>
          <w:numId w:val="54"/>
        </w:numPr>
        <w:spacing w:after="120"/>
        <w:ind w:left="426" w:hanging="426"/>
        <w:contextualSpacing w:val="0"/>
        <w:jc w:val="both"/>
        <w:rPr>
          <w:rFonts w:ascii="Arial" w:hAnsi="Arial" w:cs="Arial"/>
        </w:rPr>
      </w:pPr>
      <w:r>
        <w:rPr>
          <w:rFonts w:ascii="Arial" w:hAnsi="Arial" w:cs="Arial"/>
        </w:rPr>
        <w:t xml:space="preserve">Smluvní strany jsou si plně vědomy zákonné povinnosti smluvních stran uveřejnit dle zákona </w:t>
      </w:r>
      <w:r>
        <w:rPr>
          <w:rFonts w:ascii="Arial" w:hAnsi="Arial" w:cs="Arial"/>
        </w:rPr>
        <w:br/>
        <w:t xml:space="preserve">č. 340/2015 Sb., o zvláštních podmínkách účinnosti některých smluv, uveřejňování těchto smluv a o registru smluv (zákon o registru smluv) tuto Smlouvu včetně všech případných dohod, kterými se tato Smlouva doplňuje, mění, nahrazuje nebo ruší, prostřednictvím registru smluv. </w:t>
      </w:r>
      <w:r>
        <w:rPr>
          <w:rFonts w:ascii="Arial" w:hAnsi="Arial" w:cs="Arial"/>
        </w:rPr>
        <w:br/>
        <w:t xml:space="preserve">Uveřejněním Smlouvy dle tohoto odstavce se rozumí uveřejnění elektronického obrazu textového obsahu Smlouvy v otevřeném a strojově čitelném formátu a rovněž </w:t>
      </w:r>
      <w:proofErr w:type="spellStart"/>
      <w:r>
        <w:rPr>
          <w:rFonts w:ascii="Arial" w:hAnsi="Arial" w:cs="Arial"/>
        </w:rPr>
        <w:t>metadat</w:t>
      </w:r>
      <w:proofErr w:type="spellEnd"/>
      <w:r>
        <w:rPr>
          <w:rFonts w:ascii="Arial" w:hAnsi="Arial" w:cs="Arial"/>
        </w:rPr>
        <w:t xml:space="preserve"> podle § 5 odst. 1 zákona o registru smluv, prostřednictvím registru smluv.</w:t>
      </w:r>
    </w:p>
    <w:p w14:paraId="5F9003E8" w14:textId="5344E7F0" w:rsidR="0092764F" w:rsidRDefault="0092764F" w:rsidP="0092764F">
      <w:pPr>
        <w:pStyle w:val="Odstavecseseznamem"/>
        <w:numPr>
          <w:ilvl w:val="0"/>
          <w:numId w:val="54"/>
        </w:numPr>
        <w:spacing w:after="120"/>
        <w:ind w:left="425" w:hanging="425"/>
        <w:contextualSpacing w:val="0"/>
        <w:jc w:val="both"/>
        <w:rPr>
          <w:rFonts w:ascii="Arial" w:hAnsi="Arial" w:cs="Arial"/>
        </w:rPr>
      </w:pPr>
      <w:r>
        <w:rPr>
          <w:rFonts w:ascii="Arial" w:hAnsi="Arial" w:cs="Arial"/>
        </w:rPr>
        <w:t xml:space="preserve">Smluvní strany se dohodly, že tuto Smlouvu zašle správci registru smluv k uveřejnění prostřednictvím registru smluv objednatel. Notifikace o uveřejnění </w:t>
      </w:r>
      <w:r w:rsidR="006C6D10">
        <w:rPr>
          <w:rFonts w:ascii="Arial" w:hAnsi="Arial" w:cs="Arial"/>
        </w:rPr>
        <w:t>S</w:t>
      </w:r>
      <w:r>
        <w:rPr>
          <w:rFonts w:ascii="Arial" w:hAnsi="Arial" w:cs="Arial"/>
        </w:rPr>
        <w:t>mlouvy bude zaslána zhotoviteli na jeho e-mail</w:t>
      </w:r>
      <w:r w:rsidRPr="007D1948">
        <w:rPr>
          <w:rFonts w:ascii="Arial" w:hAnsi="Arial" w:cs="Arial"/>
        </w:rPr>
        <w:t xml:space="preserve">: </w:t>
      </w:r>
      <w:bookmarkStart w:id="5" w:name="_Hlk121745717"/>
      <w:r w:rsidR="007D1948" w:rsidRPr="007D1948">
        <w:rPr>
          <w:rFonts w:ascii="Arial" w:hAnsi="Arial" w:cs="Arial"/>
        </w:rPr>
        <w:t>info@rustikalninabytek.cz</w:t>
      </w:r>
      <w:r w:rsidRPr="007D1948">
        <w:rPr>
          <w:rFonts w:ascii="Arial" w:hAnsi="Arial" w:cs="Arial"/>
        </w:rPr>
        <w:t xml:space="preserve"> </w:t>
      </w:r>
      <w:bookmarkEnd w:id="5"/>
      <w:r w:rsidRPr="007D1948">
        <w:rPr>
          <w:rFonts w:ascii="Arial" w:hAnsi="Arial" w:cs="Arial"/>
        </w:rPr>
        <w:t>Zhotovitel</w:t>
      </w:r>
      <w:r>
        <w:rPr>
          <w:rFonts w:ascii="Arial" w:hAnsi="Arial" w:cs="Arial"/>
        </w:rPr>
        <w:t xml:space="preserve"> je povinen zkontrolovat, že Smlouva včetně všech příloh a </w:t>
      </w:r>
      <w:proofErr w:type="spellStart"/>
      <w:r>
        <w:rPr>
          <w:rFonts w:ascii="Arial" w:hAnsi="Arial" w:cs="Arial"/>
        </w:rPr>
        <w:t>metadat</w:t>
      </w:r>
      <w:proofErr w:type="spellEnd"/>
      <w:r>
        <w:rPr>
          <w:rFonts w:ascii="Arial" w:hAnsi="Arial" w:cs="Arial"/>
        </w:rPr>
        <w:t xml:space="preserve"> byla řádně v registru smluv uveřejněna. V případě, že zhotovitel zjistí jakékoli nepřesnosti či nedostatky, je povinen bez zbytečného odkladu o nich objednatele informovat. Postup uvedený v tomto odstavci se smluvní strany zavazují dodržovat i v případě uzavření dodatků k této Smlouvě, jakož i v případě jakýchkoli dalších dohod, kterými se tato Smlouva bude případně doplňovat, měnit, nahrazovat nebo rušit. </w:t>
      </w:r>
    </w:p>
    <w:p w14:paraId="32F2CFCC" w14:textId="77777777" w:rsidR="003739A7" w:rsidRDefault="003739A7" w:rsidP="00445EF0">
      <w:pPr>
        <w:pStyle w:val="Odstavecseseznamem"/>
        <w:numPr>
          <w:ilvl w:val="0"/>
          <w:numId w:val="54"/>
        </w:numPr>
        <w:spacing w:after="120"/>
        <w:ind w:left="425" w:hanging="425"/>
        <w:contextualSpacing w:val="0"/>
        <w:jc w:val="both"/>
        <w:rPr>
          <w:rFonts w:ascii="Arial" w:hAnsi="Arial" w:cs="Arial"/>
        </w:rPr>
      </w:pPr>
      <w:r>
        <w:rPr>
          <w:rFonts w:ascii="Arial" w:hAnsi="Arial" w:cs="Arial"/>
        </w:rPr>
        <w:lastRenderedPageBreak/>
        <w:t>Zhotovitel byl výslovně upozorněn a bere na vědomí povinnost objednatele rovněž uveřejnit tuto Smlouvu (tj. celé znění včetně všech příloh) včetně jejích případných dodatků, na svém profilu zadavatele. Povinnost uveřejnění této Smlouvy včetně jejích dodatků je objednateli uložena jeho vnitřním předpisem, na základě kterého je objednatel povinen uveřejňovat veškeré smlouvy či objednávky, kde cena plnění dosáhne alespoň 50 000 Kč bez DPH.</w:t>
      </w:r>
    </w:p>
    <w:p w14:paraId="281A89E5" w14:textId="77777777" w:rsidR="003739A7" w:rsidRDefault="003739A7" w:rsidP="00212D23">
      <w:pPr>
        <w:pStyle w:val="Odstavecseseznamem"/>
        <w:numPr>
          <w:ilvl w:val="0"/>
          <w:numId w:val="54"/>
        </w:numPr>
        <w:ind w:left="425" w:hanging="425"/>
        <w:contextualSpacing w:val="0"/>
        <w:jc w:val="both"/>
        <w:rPr>
          <w:rFonts w:ascii="Arial" w:hAnsi="Arial" w:cs="Arial"/>
        </w:rPr>
      </w:pPr>
      <w:r>
        <w:rPr>
          <w:rFonts w:ascii="Arial" w:hAnsi="Arial" w:cs="Arial"/>
        </w:rPr>
        <w:t>Profilem objednatele je elektronický nástroj, prostřednictvím kterého objednatel jako veřejný zadavatel dle zákona č. 134/2016 Sb., o zadávání veřejných zakázek, ve znění pozdějších předpisů, resp. jako subjekt zadávající zakázky malého rozsahu procesované podle vnitřních předpisů, uveřejňuje informace a dokumenty ke svým veřejným zakázkám způsobem, který umožňuje neomezený a přímý dálkový přístup.</w:t>
      </w:r>
    </w:p>
    <w:p w14:paraId="45178564" w14:textId="77777777" w:rsidR="004C669E" w:rsidRDefault="004C669E" w:rsidP="00A54F9E">
      <w:pPr>
        <w:pStyle w:val="Normlnweb"/>
        <w:suppressAutoHyphens/>
        <w:spacing w:before="0" w:beforeAutospacing="0" w:after="0" w:afterAutospacing="0"/>
        <w:jc w:val="both"/>
        <w:rPr>
          <w:rFonts w:ascii="Arial" w:hAnsi="Arial" w:cs="Arial"/>
          <w:sz w:val="20"/>
          <w:szCs w:val="20"/>
        </w:rPr>
      </w:pPr>
    </w:p>
    <w:p w14:paraId="3265255F" w14:textId="77777777" w:rsidR="003739A7" w:rsidRDefault="003739A7" w:rsidP="003739A7">
      <w:pPr>
        <w:pStyle w:val="Zkladntextodsazen"/>
        <w:spacing w:after="0"/>
        <w:ind w:left="0"/>
        <w:jc w:val="center"/>
        <w:rPr>
          <w:rFonts w:ascii="Arial" w:hAnsi="Arial" w:cs="Arial"/>
          <w:b/>
        </w:rPr>
      </w:pPr>
      <w:r>
        <w:rPr>
          <w:rFonts w:ascii="Arial" w:hAnsi="Arial" w:cs="Arial"/>
          <w:b/>
        </w:rPr>
        <w:t>Článek XI.</w:t>
      </w:r>
    </w:p>
    <w:p w14:paraId="6D577165" w14:textId="77777777" w:rsidR="003739A7" w:rsidRDefault="003739A7" w:rsidP="003739A7">
      <w:pPr>
        <w:pStyle w:val="Zkladntextodsazen"/>
        <w:ind w:left="0"/>
        <w:jc w:val="center"/>
        <w:rPr>
          <w:rFonts w:ascii="Arial" w:hAnsi="Arial" w:cs="Arial"/>
          <w:b/>
        </w:rPr>
      </w:pPr>
      <w:r>
        <w:rPr>
          <w:rFonts w:ascii="Arial" w:hAnsi="Arial" w:cs="Arial"/>
          <w:b/>
        </w:rPr>
        <w:t>Ostatní ujednání</w:t>
      </w:r>
    </w:p>
    <w:p w14:paraId="4EA61F42" w14:textId="77777777" w:rsidR="003739A7" w:rsidRDefault="003739A7" w:rsidP="006D033E">
      <w:pPr>
        <w:pStyle w:val="Normlnweb"/>
        <w:numPr>
          <w:ilvl w:val="0"/>
          <w:numId w:val="55"/>
        </w:numPr>
        <w:spacing w:before="0" w:beforeAutospacing="0" w:after="120" w:afterAutospacing="0"/>
        <w:ind w:left="425" w:hanging="425"/>
        <w:jc w:val="both"/>
        <w:rPr>
          <w:rFonts w:ascii="Arial" w:hAnsi="Arial" w:cs="Arial"/>
          <w:sz w:val="20"/>
          <w:szCs w:val="20"/>
        </w:rPr>
      </w:pPr>
      <w:r>
        <w:rPr>
          <w:rFonts w:ascii="Arial" w:hAnsi="Arial" w:cs="Arial"/>
          <w:sz w:val="20"/>
          <w:szCs w:val="20"/>
        </w:rPr>
        <w:t>Smluvní strany se zavazují, že budou respektovat oprávněné zájmy druhé smluvní strany, budou jednat v souladu s účelem této Smlouvy a nebudou jej mařit, přičemž uskuteční veškerá jednání, která se ukáží být nezbytná pro dosažení účelu této Smlouvy.</w:t>
      </w:r>
    </w:p>
    <w:p w14:paraId="560A12A6" w14:textId="77777777" w:rsidR="003739A7" w:rsidRDefault="003739A7" w:rsidP="003739A7">
      <w:pPr>
        <w:pStyle w:val="Normlnweb"/>
        <w:numPr>
          <w:ilvl w:val="0"/>
          <w:numId w:val="55"/>
        </w:numPr>
        <w:suppressAutoHyphens/>
        <w:spacing w:before="0" w:beforeAutospacing="0" w:after="120" w:afterAutospacing="0"/>
        <w:ind w:left="426" w:hanging="426"/>
        <w:jc w:val="both"/>
        <w:rPr>
          <w:rFonts w:ascii="Arial" w:hAnsi="Arial" w:cs="Arial"/>
          <w:sz w:val="20"/>
          <w:szCs w:val="20"/>
        </w:rPr>
      </w:pPr>
      <w:r>
        <w:rPr>
          <w:rFonts w:ascii="Arial" w:hAnsi="Arial" w:cs="Arial"/>
          <w:sz w:val="20"/>
          <w:szCs w:val="20"/>
        </w:rPr>
        <w:t xml:space="preserve">Zhotovitel je odpovědný za dodržování předpisů v oblasti bezpečnosti práce, ochrany zdraví </w:t>
      </w:r>
      <w:r>
        <w:rPr>
          <w:rFonts w:ascii="Arial" w:hAnsi="Arial" w:cs="Arial"/>
          <w:sz w:val="20"/>
          <w:szCs w:val="20"/>
        </w:rPr>
        <w:br/>
        <w:t>a požární ochrany. Provádí účinná protipožární opatření vyplývající z povahy vlastních prací.</w:t>
      </w:r>
    </w:p>
    <w:p w14:paraId="5B7A44D1" w14:textId="77777777" w:rsidR="003739A7" w:rsidRDefault="003739A7" w:rsidP="003739A7">
      <w:pPr>
        <w:pStyle w:val="Normlnweb"/>
        <w:numPr>
          <w:ilvl w:val="0"/>
          <w:numId w:val="55"/>
        </w:numPr>
        <w:suppressAutoHyphens/>
        <w:spacing w:before="0" w:beforeAutospacing="0" w:after="120" w:afterAutospacing="0"/>
        <w:ind w:left="426" w:hanging="426"/>
        <w:jc w:val="both"/>
        <w:rPr>
          <w:rFonts w:ascii="Arial" w:hAnsi="Arial" w:cs="Arial"/>
          <w:sz w:val="20"/>
          <w:szCs w:val="20"/>
        </w:rPr>
      </w:pPr>
      <w:r>
        <w:rPr>
          <w:rFonts w:ascii="Arial" w:hAnsi="Arial" w:cs="Arial"/>
          <w:sz w:val="20"/>
          <w:szCs w:val="20"/>
        </w:rPr>
        <w:t>Bezpečnost práce a požární ochrana se řídí platnými bezpečnostními předpisy, zejména zákonem č. 309/2006 Sb., o zajištění dalších podmínek bezpečnosti a ochrany zdraví při práci, ve znění pozdějších předpisů a nařízení vlády č. 591/2006 Sb., o bližších minimálních požadavcích na bezpečnost a ochranu zdraví při práci na staveništích. Za případná porušení těchto předpisů nese zhotovitel plnou odpovědnost.</w:t>
      </w:r>
    </w:p>
    <w:p w14:paraId="7CAEEFF2" w14:textId="5382C7E4" w:rsidR="00D03FB9" w:rsidRDefault="00D03FB9" w:rsidP="003739A7">
      <w:pPr>
        <w:pStyle w:val="Normlnweb"/>
        <w:numPr>
          <w:ilvl w:val="0"/>
          <w:numId w:val="55"/>
        </w:numPr>
        <w:suppressAutoHyphens/>
        <w:spacing w:before="0" w:beforeAutospacing="0" w:after="120" w:afterAutospacing="0"/>
        <w:ind w:left="426" w:hanging="426"/>
        <w:jc w:val="both"/>
        <w:rPr>
          <w:rFonts w:ascii="Arial" w:hAnsi="Arial" w:cs="Arial"/>
          <w:sz w:val="20"/>
          <w:szCs w:val="20"/>
        </w:rPr>
      </w:pPr>
      <w:r>
        <w:rPr>
          <w:rFonts w:ascii="Arial" w:hAnsi="Arial" w:cs="Arial"/>
          <w:sz w:val="20"/>
          <w:szCs w:val="20"/>
        </w:rPr>
        <w:t xml:space="preserve">Zhotovitel je povinen </w:t>
      </w:r>
      <w:r w:rsidR="00190DB8">
        <w:rPr>
          <w:rFonts w:ascii="Arial" w:hAnsi="Arial" w:cs="Arial"/>
          <w:sz w:val="20"/>
          <w:szCs w:val="20"/>
        </w:rPr>
        <w:t xml:space="preserve">dílo provést z nepoužitých materiálů, dle </w:t>
      </w:r>
      <w:r>
        <w:rPr>
          <w:rFonts w:ascii="Arial" w:hAnsi="Arial" w:cs="Arial"/>
          <w:sz w:val="20"/>
          <w:szCs w:val="20"/>
        </w:rPr>
        <w:t>norem ČR a EU</w:t>
      </w:r>
      <w:r w:rsidR="00190DB8">
        <w:rPr>
          <w:rFonts w:ascii="Arial" w:hAnsi="Arial" w:cs="Arial"/>
          <w:sz w:val="20"/>
          <w:szCs w:val="20"/>
        </w:rPr>
        <w:t xml:space="preserve">, oborových norem </w:t>
      </w:r>
      <w:r w:rsidR="00190DB8">
        <w:rPr>
          <w:rFonts w:ascii="Arial" w:hAnsi="Arial" w:cs="Arial"/>
          <w:sz w:val="20"/>
          <w:szCs w:val="20"/>
        </w:rPr>
        <w:br/>
        <w:t>a předpisů, dle pokynů výrobců s dodržením technologických postupů,</w:t>
      </w:r>
      <w:r w:rsidR="005800F1">
        <w:rPr>
          <w:rFonts w:ascii="Arial" w:hAnsi="Arial" w:cs="Arial"/>
          <w:sz w:val="20"/>
          <w:szCs w:val="20"/>
        </w:rPr>
        <w:t xml:space="preserve"> </w:t>
      </w:r>
      <w:r w:rsidR="00190DB8">
        <w:rPr>
          <w:rFonts w:ascii="Arial" w:hAnsi="Arial" w:cs="Arial"/>
          <w:sz w:val="20"/>
          <w:szCs w:val="20"/>
        </w:rPr>
        <w:t>a to v nejvyšší kvalitě</w:t>
      </w:r>
      <w:r>
        <w:rPr>
          <w:rFonts w:ascii="Arial" w:hAnsi="Arial" w:cs="Arial"/>
          <w:sz w:val="20"/>
          <w:szCs w:val="20"/>
        </w:rPr>
        <w:t>. V případě porušení této povinnosti nese zhotovitel odpovědnost za veškeré důsledky s tím související včetně náhrady veškeré škody, která v souvislosti s porušením shora uvedených předpisů vznikne.</w:t>
      </w:r>
    </w:p>
    <w:p w14:paraId="5E3817F0" w14:textId="7F7AF7F3" w:rsidR="00F52604" w:rsidRDefault="003739A7" w:rsidP="003739A7">
      <w:pPr>
        <w:pStyle w:val="Normlnweb"/>
        <w:numPr>
          <w:ilvl w:val="0"/>
          <w:numId w:val="55"/>
        </w:numPr>
        <w:suppressAutoHyphens/>
        <w:spacing w:before="0" w:beforeAutospacing="0" w:after="120" w:afterAutospacing="0"/>
        <w:ind w:left="426" w:hanging="426"/>
        <w:jc w:val="both"/>
        <w:rPr>
          <w:rFonts w:ascii="Arial" w:hAnsi="Arial" w:cs="Arial"/>
          <w:sz w:val="20"/>
          <w:szCs w:val="20"/>
        </w:rPr>
      </w:pPr>
      <w:r w:rsidRPr="003739A7">
        <w:rPr>
          <w:rFonts w:ascii="Arial" w:hAnsi="Arial" w:cs="Arial"/>
          <w:sz w:val="20"/>
          <w:szCs w:val="20"/>
        </w:rPr>
        <w:t xml:space="preserve">Původcem odpadů spojených s prováděním díla ve smyslu ustanovení § </w:t>
      </w:r>
      <w:r w:rsidR="006C6D10">
        <w:rPr>
          <w:rFonts w:ascii="Arial" w:hAnsi="Arial" w:cs="Arial"/>
          <w:sz w:val="20"/>
          <w:szCs w:val="20"/>
        </w:rPr>
        <w:t>5</w:t>
      </w:r>
      <w:r w:rsidRPr="003739A7">
        <w:rPr>
          <w:rFonts w:ascii="Arial" w:hAnsi="Arial" w:cs="Arial"/>
          <w:sz w:val="20"/>
          <w:szCs w:val="20"/>
        </w:rPr>
        <w:t xml:space="preserve"> zák. č. </w:t>
      </w:r>
      <w:r w:rsidR="006C6D10" w:rsidRPr="006D033E">
        <w:rPr>
          <w:rFonts w:ascii="Arial" w:hAnsi="Arial" w:cs="Arial"/>
          <w:sz w:val="20"/>
          <w:szCs w:val="20"/>
        </w:rPr>
        <w:t>541/2020</w:t>
      </w:r>
      <w:r w:rsidR="006C6D10" w:rsidRPr="002D15B8">
        <w:rPr>
          <w:rFonts w:ascii="Arial" w:hAnsi="Arial" w:cs="Arial"/>
          <w:sz w:val="22"/>
          <w:szCs w:val="22"/>
        </w:rPr>
        <w:t xml:space="preserve"> </w:t>
      </w:r>
      <w:r w:rsidRPr="003739A7">
        <w:rPr>
          <w:rFonts w:ascii="Arial" w:hAnsi="Arial" w:cs="Arial"/>
          <w:sz w:val="20"/>
          <w:szCs w:val="20"/>
        </w:rPr>
        <w:t xml:space="preserve">Sb., </w:t>
      </w:r>
      <w:r w:rsidRPr="003739A7">
        <w:rPr>
          <w:rFonts w:ascii="Arial" w:hAnsi="Arial" w:cs="Arial"/>
          <w:sz w:val="20"/>
          <w:szCs w:val="20"/>
        </w:rPr>
        <w:br/>
        <w:t>o odpadech, ve znění pozdějších předpisů, je zhotovitel, který zajistí na své náklady jejich likvidaci.</w:t>
      </w:r>
    </w:p>
    <w:p w14:paraId="28FB4A4D" w14:textId="77777777" w:rsidR="003739A7" w:rsidRDefault="003739A7" w:rsidP="003739A7">
      <w:pPr>
        <w:pStyle w:val="Normlnweb"/>
        <w:numPr>
          <w:ilvl w:val="0"/>
          <w:numId w:val="55"/>
        </w:numPr>
        <w:suppressAutoHyphens/>
        <w:spacing w:before="0" w:beforeAutospacing="0" w:after="120" w:afterAutospacing="0"/>
        <w:ind w:left="426" w:hanging="426"/>
        <w:jc w:val="both"/>
        <w:rPr>
          <w:rFonts w:ascii="Arial" w:hAnsi="Arial" w:cs="Arial"/>
          <w:sz w:val="20"/>
          <w:szCs w:val="20"/>
        </w:rPr>
      </w:pPr>
      <w:r w:rsidRPr="003739A7">
        <w:rPr>
          <w:rFonts w:ascii="Arial" w:hAnsi="Arial" w:cs="Arial"/>
          <w:sz w:val="20"/>
          <w:szCs w:val="20"/>
        </w:rPr>
        <w:t>Na veškerých písemnostech a korespondenci vztahující se k této Smlouvě, zejména pak na faktuře, je zhotovitel povinen vždy</w:t>
      </w:r>
      <w:r>
        <w:rPr>
          <w:rFonts w:ascii="Arial" w:hAnsi="Arial" w:cs="Arial"/>
          <w:sz w:val="20"/>
          <w:szCs w:val="20"/>
        </w:rPr>
        <w:t xml:space="preserve"> uvést číslo této Smlouvy. </w:t>
      </w:r>
    </w:p>
    <w:p w14:paraId="4B5E25F7" w14:textId="1B7CCAAE" w:rsidR="003739A7" w:rsidRDefault="003739A7" w:rsidP="003739A7">
      <w:pPr>
        <w:pStyle w:val="Normlnweb"/>
        <w:numPr>
          <w:ilvl w:val="0"/>
          <w:numId w:val="55"/>
        </w:numPr>
        <w:suppressAutoHyphens/>
        <w:spacing w:before="0" w:beforeAutospacing="0" w:after="120" w:afterAutospacing="0"/>
        <w:ind w:left="425" w:hanging="425"/>
        <w:jc w:val="both"/>
        <w:rPr>
          <w:rFonts w:ascii="Arial" w:hAnsi="Arial" w:cs="Arial"/>
          <w:sz w:val="20"/>
          <w:szCs w:val="20"/>
        </w:rPr>
      </w:pPr>
      <w:r>
        <w:rPr>
          <w:rFonts w:ascii="Arial" w:hAnsi="Arial" w:cs="Arial"/>
          <w:sz w:val="20"/>
          <w:szCs w:val="20"/>
        </w:rPr>
        <w:t>Zhotovitel není oprávněn bez předchozího písemného souhlasu objednatele postoupit či převést jakákoli práva či povinnosti vyplývající z této Smlouvy na jakoukoli třetí osobu; není oprávněn ani tuto Smlouvu postoupit.</w:t>
      </w:r>
    </w:p>
    <w:p w14:paraId="1D782B29" w14:textId="5B3B4CD2" w:rsidR="006D033E" w:rsidRDefault="006D033E" w:rsidP="003739A7">
      <w:pPr>
        <w:pStyle w:val="Normlnweb"/>
        <w:numPr>
          <w:ilvl w:val="0"/>
          <w:numId w:val="55"/>
        </w:numPr>
        <w:suppressAutoHyphens/>
        <w:spacing w:before="0" w:beforeAutospacing="0" w:after="120" w:afterAutospacing="0"/>
        <w:ind w:left="425" w:hanging="425"/>
        <w:jc w:val="both"/>
        <w:rPr>
          <w:rFonts w:ascii="Arial" w:hAnsi="Arial" w:cs="Arial"/>
          <w:sz w:val="20"/>
          <w:szCs w:val="20"/>
        </w:rPr>
      </w:pPr>
      <w:r>
        <w:rPr>
          <w:rFonts w:ascii="Arial" w:hAnsi="Arial" w:cs="Arial"/>
          <w:sz w:val="20"/>
          <w:szCs w:val="20"/>
        </w:rPr>
        <w:t xml:space="preserve">Spotřebiče dodané objednatelem </w:t>
      </w:r>
      <w:r w:rsidR="005800F1">
        <w:rPr>
          <w:rFonts w:ascii="Arial" w:hAnsi="Arial" w:cs="Arial"/>
          <w:sz w:val="20"/>
          <w:szCs w:val="20"/>
        </w:rPr>
        <w:t xml:space="preserve">(viz čl. I. odst. 1. bod 3) Smlouvy) </w:t>
      </w:r>
      <w:r>
        <w:rPr>
          <w:rFonts w:ascii="Arial" w:hAnsi="Arial" w:cs="Arial"/>
          <w:sz w:val="20"/>
          <w:szCs w:val="20"/>
        </w:rPr>
        <w:t xml:space="preserve">budou předány </w:t>
      </w:r>
      <w:r w:rsidR="00614A2D">
        <w:rPr>
          <w:rFonts w:ascii="Arial" w:hAnsi="Arial" w:cs="Arial"/>
          <w:sz w:val="20"/>
          <w:szCs w:val="20"/>
        </w:rPr>
        <w:t>zhotoviteli</w:t>
      </w:r>
      <w:r w:rsidR="00762AE4">
        <w:rPr>
          <w:rFonts w:ascii="Arial" w:hAnsi="Arial" w:cs="Arial"/>
          <w:sz w:val="20"/>
          <w:szCs w:val="20"/>
        </w:rPr>
        <w:t xml:space="preserve"> </w:t>
      </w:r>
      <w:r>
        <w:rPr>
          <w:rFonts w:ascii="Arial" w:hAnsi="Arial" w:cs="Arial"/>
          <w:sz w:val="20"/>
          <w:szCs w:val="20"/>
        </w:rPr>
        <w:t xml:space="preserve">před započetím montáže kuchyňské linky </w:t>
      </w:r>
      <w:r w:rsidR="005800F1">
        <w:rPr>
          <w:rFonts w:ascii="Arial" w:hAnsi="Arial" w:cs="Arial"/>
          <w:sz w:val="20"/>
          <w:szCs w:val="20"/>
        </w:rPr>
        <w:t>dne</w:t>
      </w:r>
      <w:r>
        <w:rPr>
          <w:rFonts w:ascii="Arial" w:hAnsi="Arial" w:cs="Arial"/>
          <w:sz w:val="20"/>
          <w:szCs w:val="20"/>
        </w:rPr>
        <w:t xml:space="preserve"> 16.</w:t>
      </w:r>
      <w:r w:rsidR="005800F1">
        <w:rPr>
          <w:rFonts w:ascii="Arial" w:hAnsi="Arial" w:cs="Arial"/>
          <w:sz w:val="20"/>
          <w:szCs w:val="20"/>
        </w:rPr>
        <w:t xml:space="preserve"> </w:t>
      </w:r>
      <w:r>
        <w:rPr>
          <w:rFonts w:ascii="Arial" w:hAnsi="Arial" w:cs="Arial"/>
          <w:sz w:val="20"/>
          <w:szCs w:val="20"/>
        </w:rPr>
        <w:t>2.</w:t>
      </w:r>
      <w:r w:rsidR="005800F1">
        <w:rPr>
          <w:rFonts w:ascii="Arial" w:hAnsi="Arial" w:cs="Arial"/>
          <w:sz w:val="20"/>
          <w:szCs w:val="20"/>
        </w:rPr>
        <w:t xml:space="preserve"> </w:t>
      </w:r>
      <w:r>
        <w:rPr>
          <w:rFonts w:ascii="Arial" w:hAnsi="Arial" w:cs="Arial"/>
          <w:sz w:val="20"/>
          <w:szCs w:val="20"/>
        </w:rPr>
        <w:t>2023.</w:t>
      </w:r>
    </w:p>
    <w:p w14:paraId="75E36532" w14:textId="77777777" w:rsidR="003739A7" w:rsidRDefault="003739A7" w:rsidP="003739A7">
      <w:pPr>
        <w:pStyle w:val="slovn1"/>
        <w:numPr>
          <w:ilvl w:val="0"/>
          <w:numId w:val="55"/>
        </w:numPr>
        <w:spacing w:line="240" w:lineRule="auto"/>
        <w:ind w:left="426" w:hanging="426"/>
        <w:jc w:val="both"/>
        <w:rPr>
          <w:rFonts w:ascii="Arial" w:hAnsi="Arial" w:cs="Arial"/>
          <w:sz w:val="20"/>
          <w:szCs w:val="20"/>
        </w:rPr>
      </w:pPr>
      <w:r>
        <w:rPr>
          <w:rFonts w:ascii="Arial" w:hAnsi="Arial" w:cs="Arial"/>
          <w:sz w:val="20"/>
          <w:szCs w:val="20"/>
        </w:rPr>
        <w:t xml:space="preserve">Zhotovitel se zavazuje, že v době provádění díla nenaruší svojí činností provoz v objektu objednatele na adrese: </w:t>
      </w:r>
      <w:r w:rsidR="004F23ED" w:rsidRPr="004F23ED">
        <w:rPr>
          <w:rFonts w:ascii="Arial" w:hAnsi="Arial" w:cs="Arial"/>
          <w:sz w:val="20"/>
          <w:szCs w:val="20"/>
        </w:rPr>
        <w:t>Orlická 2020/4, 130 00 Praha 3</w:t>
      </w:r>
      <w:r>
        <w:rPr>
          <w:rFonts w:ascii="Arial" w:hAnsi="Arial" w:cs="Arial"/>
          <w:sz w:val="20"/>
          <w:szCs w:val="20"/>
        </w:rPr>
        <w:t>.</w:t>
      </w:r>
    </w:p>
    <w:p w14:paraId="2FAE21A8" w14:textId="77777777" w:rsidR="003739A7" w:rsidRDefault="003739A7" w:rsidP="003739A7">
      <w:pPr>
        <w:pStyle w:val="Normlnweb"/>
        <w:suppressAutoHyphens/>
        <w:spacing w:before="0" w:beforeAutospacing="0" w:after="0" w:afterAutospacing="0"/>
        <w:ind w:left="425"/>
        <w:jc w:val="both"/>
        <w:rPr>
          <w:rFonts w:ascii="Arial" w:hAnsi="Arial" w:cs="Arial"/>
          <w:sz w:val="20"/>
          <w:szCs w:val="20"/>
        </w:rPr>
      </w:pPr>
    </w:p>
    <w:p w14:paraId="464DF27D" w14:textId="77777777" w:rsidR="003739A7" w:rsidRDefault="003739A7" w:rsidP="003739A7">
      <w:pPr>
        <w:pStyle w:val="Zkladntextodsazen"/>
        <w:spacing w:after="0"/>
        <w:ind w:left="0"/>
        <w:jc w:val="center"/>
        <w:rPr>
          <w:rFonts w:ascii="Arial" w:hAnsi="Arial" w:cs="Arial"/>
          <w:b/>
        </w:rPr>
      </w:pPr>
      <w:r>
        <w:rPr>
          <w:rFonts w:ascii="Arial" w:hAnsi="Arial" w:cs="Arial"/>
          <w:b/>
        </w:rPr>
        <w:t>Článek XII.</w:t>
      </w:r>
    </w:p>
    <w:p w14:paraId="375C71B0" w14:textId="77777777" w:rsidR="003739A7" w:rsidRDefault="003739A7" w:rsidP="003739A7">
      <w:pPr>
        <w:pStyle w:val="Zkladntextodsazen"/>
        <w:ind w:left="0"/>
        <w:jc w:val="center"/>
        <w:rPr>
          <w:rFonts w:ascii="Arial" w:hAnsi="Arial" w:cs="Arial"/>
          <w:b/>
        </w:rPr>
      </w:pPr>
      <w:r>
        <w:rPr>
          <w:rFonts w:ascii="Arial" w:hAnsi="Arial" w:cs="Arial"/>
          <w:b/>
        </w:rPr>
        <w:t>Závěrečná ustanovení</w:t>
      </w:r>
    </w:p>
    <w:p w14:paraId="70824354" w14:textId="77777777" w:rsidR="003739A7" w:rsidRDefault="003739A7" w:rsidP="003739A7">
      <w:pPr>
        <w:pStyle w:val="Normlnweb"/>
        <w:numPr>
          <w:ilvl w:val="0"/>
          <w:numId w:val="36"/>
        </w:numPr>
        <w:suppressAutoHyphens/>
        <w:spacing w:before="0" w:beforeAutospacing="0" w:after="120" w:afterAutospacing="0"/>
        <w:ind w:left="425" w:hanging="425"/>
        <w:jc w:val="both"/>
        <w:rPr>
          <w:rFonts w:ascii="Arial" w:hAnsi="Arial" w:cs="Arial"/>
          <w:sz w:val="20"/>
          <w:szCs w:val="20"/>
        </w:rPr>
      </w:pPr>
      <w:r>
        <w:rPr>
          <w:rFonts w:ascii="Arial" w:hAnsi="Arial"/>
          <w:sz w:val="20"/>
          <w:szCs w:val="20"/>
        </w:rPr>
        <w:t>Smlouva se uzavírá na dobu určitou, a to do splnění všech závazků z této Smlouvy plynoucích.</w:t>
      </w:r>
      <w:r>
        <w:rPr>
          <w:rFonts w:ascii="Arial" w:hAnsi="Arial" w:cs="Arial"/>
          <w:sz w:val="20"/>
          <w:szCs w:val="20"/>
        </w:rPr>
        <w:t xml:space="preserve"> Nabývá účinnosti dnem jejího uveřejnění prostřednictvím registru smluv.</w:t>
      </w:r>
    </w:p>
    <w:p w14:paraId="505DD7EA" w14:textId="77777777" w:rsidR="003739A7" w:rsidRDefault="003739A7" w:rsidP="003739A7">
      <w:pPr>
        <w:pStyle w:val="Normlnweb"/>
        <w:numPr>
          <w:ilvl w:val="0"/>
          <w:numId w:val="36"/>
        </w:numPr>
        <w:suppressAutoHyphens/>
        <w:spacing w:before="0" w:beforeAutospacing="0" w:after="120" w:afterAutospacing="0"/>
        <w:ind w:left="425" w:hanging="425"/>
        <w:jc w:val="both"/>
        <w:rPr>
          <w:rFonts w:ascii="Arial" w:hAnsi="Arial" w:cs="Arial"/>
          <w:sz w:val="20"/>
          <w:szCs w:val="20"/>
        </w:rPr>
      </w:pPr>
      <w:r>
        <w:rPr>
          <w:rFonts w:ascii="Arial" w:hAnsi="Arial" w:cs="Arial"/>
          <w:sz w:val="20"/>
          <w:szCs w:val="20"/>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3B310326" w14:textId="77777777" w:rsidR="003739A7" w:rsidRDefault="003739A7" w:rsidP="003739A7">
      <w:pPr>
        <w:pStyle w:val="Normlnweb"/>
        <w:numPr>
          <w:ilvl w:val="0"/>
          <w:numId w:val="36"/>
        </w:numPr>
        <w:suppressAutoHyphens/>
        <w:spacing w:before="0" w:beforeAutospacing="0" w:after="120" w:afterAutospacing="0"/>
        <w:ind w:left="425" w:hanging="425"/>
        <w:jc w:val="both"/>
        <w:rPr>
          <w:rFonts w:ascii="Arial" w:hAnsi="Arial" w:cs="Arial"/>
          <w:sz w:val="20"/>
          <w:szCs w:val="20"/>
        </w:rPr>
      </w:pPr>
      <w:r>
        <w:rPr>
          <w:rFonts w:ascii="Arial" w:hAnsi="Arial" w:cs="Arial"/>
          <w:sz w:val="20"/>
          <w:szCs w:val="20"/>
        </w:rPr>
        <w:t>Smluvní strany se dohodly na tom, že ustanovení § 1740 odst. 3 občanského zákoníku se nepoužijí, resp. vylučují možnost přijetí návrhu smlouvy (nabídky) s dodatkem nebo odchylkou.</w:t>
      </w:r>
    </w:p>
    <w:p w14:paraId="6252AC28" w14:textId="2A58A14B" w:rsidR="003739A7" w:rsidRDefault="003739A7" w:rsidP="003739A7">
      <w:pPr>
        <w:pStyle w:val="Normlnweb"/>
        <w:numPr>
          <w:ilvl w:val="0"/>
          <w:numId w:val="36"/>
        </w:numPr>
        <w:suppressAutoHyphens/>
        <w:spacing w:before="0" w:beforeAutospacing="0" w:after="120" w:afterAutospacing="0"/>
        <w:ind w:left="425" w:hanging="425"/>
        <w:jc w:val="both"/>
        <w:rPr>
          <w:rFonts w:ascii="Arial" w:hAnsi="Arial" w:cs="Arial"/>
          <w:sz w:val="20"/>
          <w:szCs w:val="20"/>
        </w:rPr>
      </w:pPr>
      <w:r>
        <w:rPr>
          <w:rFonts w:ascii="Arial" w:hAnsi="Arial" w:cs="Arial"/>
          <w:sz w:val="20"/>
          <w:szCs w:val="20"/>
        </w:rPr>
        <w:t xml:space="preserve">Smlouvu lze měnit a doplňovat pouze po dosažení úplného konsensu smluvních stran na veškerém obsahu její změny či doplnění, a to pouze písemnými, vzestupně číslovanými, dodatky, podepsanými oprávněnými zástupci obou smluvních stran. Jiné zápisy, protokoly, apod. se za změnu Smlouvy nepovažují. Uzavření písemného smluvního dodatku není třeba pouze v případě změny </w:t>
      </w:r>
      <w:r>
        <w:rPr>
          <w:rFonts w:ascii="Arial" w:hAnsi="Arial" w:cs="Arial"/>
          <w:sz w:val="20"/>
          <w:szCs w:val="20"/>
        </w:rPr>
        <w:lastRenderedPageBreak/>
        <w:t xml:space="preserve">identifikačních údajů smluvních stran uvedených v záhlaví Smlouvy a dále v případě změny pověřených osob </w:t>
      </w:r>
      <w:r w:rsidR="008F1B43">
        <w:rPr>
          <w:rFonts w:ascii="Arial" w:hAnsi="Arial" w:cs="Arial"/>
          <w:sz w:val="20"/>
          <w:szCs w:val="20"/>
        </w:rPr>
        <w:t xml:space="preserve">objednatele </w:t>
      </w:r>
      <w:r>
        <w:rPr>
          <w:rFonts w:ascii="Arial" w:hAnsi="Arial" w:cs="Arial"/>
          <w:sz w:val="20"/>
          <w:szCs w:val="20"/>
        </w:rPr>
        <w:t xml:space="preserve">nebo jejich kontaktních údajů, uvedených </w:t>
      </w:r>
      <w:r w:rsidR="008F1B43">
        <w:rPr>
          <w:rFonts w:ascii="Arial" w:hAnsi="Arial" w:cs="Arial"/>
          <w:sz w:val="20"/>
          <w:szCs w:val="20"/>
        </w:rPr>
        <w:t xml:space="preserve">v </w:t>
      </w:r>
      <w:r>
        <w:rPr>
          <w:rFonts w:ascii="Arial" w:hAnsi="Arial" w:cs="Arial"/>
          <w:sz w:val="20"/>
          <w:szCs w:val="20"/>
        </w:rPr>
        <w:t>odstavc</w:t>
      </w:r>
      <w:r w:rsidR="008F1B43">
        <w:rPr>
          <w:rFonts w:ascii="Arial" w:hAnsi="Arial" w:cs="Arial"/>
          <w:sz w:val="20"/>
          <w:szCs w:val="20"/>
        </w:rPr>
        <w:t>i</w:t>
      </w:r>
      <w:r>
        <w:rPr>
          <w:rFonts w:ascii="Arial" w:hAnsi="Arial" w:cs="Arial"/>
          <w:sz w:val="20"/>
          <w:szCs w:val="20"/>
        </w:rPr>
        <w:t xml:space="preserve"> 8. tohoto článku, kdy stačí písemné oznámení zaslané </w:t>
      </w:r>
      <w:r w:rsidR="00AB4565">
        <w:rPr>
          <w:rFonts w:ascii="Arial" w:hAnsi="Arial" w:cs="Arial"/>
          <w:sz w:val="20"/>
          <w:szCs w:val="20"/>
        </w:rPr>
        <w:t xml:space="preserve">do datové schránky </w:t>
      </w:r>
      <w:r>
        <w:rPr>
          <w:rFonts w:ascii="Arial" w:hAnsi="Arial" w:cs="Arial"/>
          <w:sz w:val="20"/>
          <w:szCs w:val="20"/>
        </w:rPr>
        <w:t>druhé smluvní stran</w:t>
      </w:r>
      <w:r w:rsidR="00AB4565">
        <w:rPr>
          <w:rFonts w:ascii="Arial" w:hAnsi="Arial" w:cs="Arial"/>
          <w:sz w:val="20"/>
          <w:szCs w:val="20"/>
        </w:rPr>
        <w:t>y</w:t>
      </w:r>
      <w:r>
        <w:rPr>
          <w:rFonts w:ascii="Arial" w:hAnsi="Arial" w:cs="Arial"/>
          <w:sz w:val="20"/>
          <w:szCs w:val="20"/>
        </w:rPr>
        <w:t>. Jakákoliv ústní ujednání při realizaci díla dle Smlouvy, která nejsou písemně potvrzena oběma smluvními stranami, jsou právně neúčinná.</w:t>
      </w:r>
    </w:p>
    <w:p w14:paraId="18A37531" w14:textId="77777777" w:rsidR="003739A7" w:rsidRDefault="003739A7" w:rsidP="003739A7">
      <w:pPr>
        <w:pStyle w:val="Normlnweb"/>
        <w:numPr>
          <w:ilvl w:val="0"/>
          <w:numId w:val="36"/>
        </w:numPr>
        <w:suppressAutoHyphens/>
        <w:spacing w:before="0" w:beforeAutospacing="0" w:after="120" w:afterAutospacing="0"/>
        <w:ind w:left="425" w:hanging="425"/>
        <w:jc w:val="both"/>
        <w:rPr>
          <w:rFonts w:ascii="Arial" w:hAnsi="Arial" w:cs="Arial"/>
          <w:sz w:val="20"/>
          <w:szCs w:val="20"/>
        </w:rPr>
      </w:pPr>
      <w:r>
        <w:rPr>
          <w:rFonts w:ascii="Arial" w:hAnsi="Arial" w:cs="Arial"/>
          <w:sz w:val="20"/>
          <w:szCs w:val="20"/>
        </w:rPr>
        <w:t>Tato Smlouva a vztahy z ní vyplývající se řídí právním řádem České republiky, zejména příslušnými ustanoveními občanského zákoníku.</w:t>
      </w:r>
    </w:p>
    <w:p w14:paraId="51D3998A" w14:textId="77777777" w:rsidR="003739A7" w:rsidRDefault="003739A7" w:rsidP="003739A7">
      <w:pPr>
        <w:pStyle w:val="Normlnweb"/>
        <w:numPr>
          <w:ilvl w:val="0"/>
          <w:numId w:val="36"/>
        </w:numPr>
        <w:suppressAutoHyphens/>
        <w:spacing w:before="0" w:beforeAutospacing="0" w:after="120" w:afterAutospacing="0"/>
        <w:ind w:left="425" w:hanging="425"/>
        <w:jc w:val="both"/>
        <w:rPr>
          <w:rFonts w:ascii="Arial" w:hAnsi="Arial" w:cs="Arial"/>
          <w:sz w:val="20"/>
          <w:szCs w:val="20"/>
        </w:rPr>
      </w:pPr>
      <w:r>
        <w:rPr>
          <w:rFonts w:ascii="Arial" w:hAnsi="Arial" w:cs="Arial"/>
          <w:sz w:val="20"/>
          <w:szCs w:val="20"/>
        </w:rPr>
        <w:t>Žádný závazek dle této Smlouvy není fixním závazkem podle § 1980 občanského zákoníku.</w:t>
      </w:r>
    </w:p>
    <w:p w14:paraId="3DB61A93" w14:textId="77777777" w:rsidR="003739A7" w:rsidRDefault="003739A7" w:rsidP="003739A7">
      <w:pPr>
        <w:pStyle w:val="Normlnweb"/>
        <w:numPr>
          <w:ilvl w:val="0"/>
          <w:numId w:val="36"/>
        </w:numPr>
        <w:suppressAutoHyphens/>
        <w:spacing w:before="0" w:beforeAutospacing="0" w:after="120" w:afterAutospacing="0"/>
        <w:ind w:left="425" w:hanging="425"/>
        <w:jc w:val="both"/>
        <w:rPr>
          <w:rFonts w:ascii="Arial" w:hAnsi="Arial" w:cs="Arial"/>
          <w:sz w:val="20"/>
          <w:szCs w:val="20"/>
        </w:rPr>
      </w:pPr>
      <w:r>
        <w:rPr>
          <w:rFonts w:ascii="Arial" w:hAnsi="Arial" w:cs="Arial"/>
          <w:sz w:val="20"/>
          <w:szCs w:val="20"/>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0E265245" w14:textId="77777777" w:rsidR="003739A7" w:rsidRDefault="003739A7" w:rsidP="003739A7">
      <w:pPr>
        <w:pStyle w:val="Normlnweb"/>
        <w:numPr>
          <w:ilvl w:val="0"/>
          <w:numId w:val="36"/>
        </w:numPr>
        <w:suppressAutoHyphens/>
        <w:spacing w:before="0" w:beforeAutospacing="0" w:after="60" w:afterAutospacing="0"/>
        <w:ind w:left="425" w:hanging="425"/>
        <w:jc w:val="both"/>
        <w:rPr>
          <w:rFonts w:ascii="Arial" w:hAnsi="Arial" w:cs="Arial"/>
          <w:b/>
          <w:sz w:val="20"/>
          <w:szCs w:val="20"/>
        </w:rPr>
      </w:pPr>
      <w:r>
        <w:rPr>
          <w:rFonts w:ascii="Arial" w:hAnsi="Arial" w:cs="Arial"/>
          <w:sz w:val="20"/>
          <w:szCs w:val="20"/>
        </w:rPr>
        <w:t xml:space="preserve">Za objednatele jsou pověřeni k jednání ve věci plnění podmínek této Smlouvy (včetně podpisu předávacího protokolu): </w:t>
      </w:r>
    </w:p>
    <w:p w14:paraId="0A746AC4" w14:textId="3DCA7051" w:rsidR="00E962FF" w:rsidRDefault="007D1948" w:rsidP="007D1948">
      <w:pPr>
        <w:pStyle w:val="Normlnweb"/>
        <w:suppressAutoHyphens/>
        <w:spacing w:before="0" w:beforeAutospacing="0" w:after="60" w:afterAutospacing="0"/>
        <w:ind w:left="425"/>
        <w:jc w:val="both"/>
        <w:rPr>
          <w:rFonts w:ascii="Arial" w:hAnsi="Arial" w:cs="Arial"/>
          <w:sz w:val="20"/>
          <w:szCs w:val="20"/>
        </w:rPr>
      </w:pPr>
      <w:r>
        <w:rPr>
          <w:rFonts w:ascii="Arial" w:hAnsi="Arial" w:cs="Arial"/>
          <w:sz w:val="20"/>
          <w:szCs w:val="20"/>
        </w:rPr>
        <w:t xml:space="preserve">Ing. </w:t>
      </w:r>
      <w:r w:rsidR="00FD445B">
        <w:rPr>
          <w:rFonts w:ascii="Arial" w:hAnsi="Arial" w:cs="Arial"/>
          <w:sz w:val="20"/>
          <w:szCs w:val="20"/>
        </w:rPr>
        <w:t>XXXXXXXXXXXXXXXXXXXXXXX</w:t>
      </w:r>
      <w:r w:rsidR="003739A7">
        <w:rPr>
          <w:rFonts w:ascii="Arial" w:hAnsi="Arial" w:cs="Arial"/>
          <w:sz w:val="20"/>
          <w:szCs w:val="20"/>
        </w:rPr>
        <w:t>,</w:t>
      </w:r>
      <w:r>
        <w:rPr>
          <w:rFonts w:ascii="Arial" w:hAnsi="Arial" w:cs="Arial"/>
          <w:sz w:val="20"/>
          <w:szCs w:val="20"/>
        </w:rPr>
        <w:t xml:space="preserve"> nebo </w:t>
      </w:r>
    </w:p>
    <w:p w14:paraId="7465F8A8" w14:textId="167521FD" w:rsidR="00E962FF" w:rsidRDefault="00FD445B" w:rsidP="007D1948">
      <w:pPr>
        <w:pStyle w:val="Normlnweb"/>
        <w:suppressAutoHyphens/>
        <w:spacing w:before="0" w:beforeAutospacing="0" w:after="60" w:afterAutospacing="0"/>
        <w:ind w:left="425"/>
        <w:jc w:val="both"/>
        <w:rPr>
          <w:rFonts w:ascii="Arial" w:hAnsi="Arial" w:cs="Arial"/>
          <w:sz w:val="20"/>
          <w:szCs w:val="20"/>
        </w:rPr>
      </w:pPr>
      <w:r>
        <w:rPr>
          <w:rFonts w:ascii="Arial" w:hAnsi="Arial" w:cs="Arial"/>
          <w:sz w:val="20"/>
          <w:szCs w:val="20"/>
        </w:rPr>
        <w:t>XXXXXXXXXXXXXXXXXXXXXXXXXX</w:t>
      </w:r>
      <w:r w:rsidR="003739A7">
        <w:rPr>
          <w:rFonts w:ascii="Arial" w:hAnsi="Arial" w:cs="Arial"/>
          <w:sz w:val="20"/>
          <w:szCs w:val="20"/>
        </w:rPr>
        <w:t>, nebo</w:t>
      </w:r>
    </w:p>
    <w:p w14:paraId="6F2EE4E0" w14:textId="1CAC3B1A" w:rsidR="003739A7" w:rsidRDefault="00FD445B" w:rsidP="00FE22C4">
      <w:pPr>
        <w:pStyle w:val="Normlnweb"/>
        <w:suppressAutoHyphens/>
        <w:spacing w:before="0" w:beforeAutospacing="0" w:after="120" w:afterAutospacing="0"/>
        <w:ind w:left="425"/>
        <w:jc w:val="both"/>
        <w:rPr>
          <w:rFonts w:ascii="Arial" w:hAnsi="Arial" w:cs="Arial"/>
          <w:sz w:val="20"/>
          <w:szCs w:val="20"/>
        </w:rPr>
      </w:pPr>
      <w:r>
        <w:rPr>
          <w:rFonts w:ascii="Arial" w:hAnsi="Arial" w:cs="Arial"/>
          <w:sz w:val="20"/>
          <w:szCs w:val="20"/>
        </w:rPr>
        <w:t>XXXXXXXXXXXXXXXXXXXXXXXXXXXXXX</w:t>
      </w:r>
      <w:r w:rsidR="007D1948">
        <w:rPr>
          <w:rFonts w:ascii="Arial" w:hAnsi="Arial" w:cs="Arial"/>
          <w:sz w:val="20"/>
          <w:szCs w:val="20"/>
        </w:rPr>
        <w:t>.</w:t>
      </w:r>
    </w:p>
    <w:p w14:paraId="672F392C" w14:textId="60ACF630" w:rsidR="007D5211" w:rsidRPr="00C27E5A" w:rsidRDefault="007D5211" w:rsidP="00FE22C4">
      <w:pPr>
        <w:pStyle w:val="Normlnweb"/>
        <w:numPr>
          <w:ilvl w:val="0"/>
          <w:numId w:val="36"/>
        </w:numPr>
        <w:suppressAutoHyphens/>
        <w:spacing w:before="0" w:beforeAutospacing="0" w:after="120" w:afterAutospacing="0"/>
        <w:ind w:left="425" w:hanging="425"/>
        <w:jc w:val="both"/>
        <w:rPr>
          <w:rFonts w:ascii="Arial" w:hAnsi="Arial" w:cs="Arial"/>
          <w:sz w:val="20"/>
          <w:szCs w:val="20"/>
        </w:rPr>
      </w:pPr>
      <w:r w:rsidRPr="00C27E5A">
        <w:rPr>
          <w:rFonts w:ascii="Arial" w:hAnsi="Arial" w:cs="Arial"/>
          <w:sz w:val="20"/>
          <w:szCs w:val="20"/>
        </w:rPr>
        <w:t xml:space="preserve">Za zhotovitele </w:t>
      </w:r>
      <w:r w:rsidRPr="00FE22C4">
        <w:rPr>
          <w:rFonts w:ascii="Arial" w:hAnsi="Arial" w:cs="Arial"/>
        </w:rPr>
        <w:t>bude ve všech věcech týkajících se této Smlouvy jednat</w:t>
      </w:r>
      <w:r w:rsidRPr="00C27E5A">
        <w:rPr>
          <w:rFonts w:ascii="Arial" w:hAnsi="Arial" w:cs="Arial"/>
          <w:sz w:val="20"/>
          <w:szCs w:val="20"/>
        </w:rPr>
        <w:t xml:space="preserve"> </w:t>
      </w:r>
      <w:r w:rsidR="007D1948" w:rsidRPr="00C27E5A">
        <w:rPr>
          <w:rFonts w:ascii="Arial" w:hAnsi="Arial" w:cs="Arial"/>
          <w:sz w:val="20"/>
          <w:szCs w:val="20"/>
        </w:rPr>
        <w:t>Bohumil Pavlík</w:t>
      </w:r>
      <w:r w:rsidRPr="00C27E5A">
        <w:rPr>
          <w:rFonts w:ascii="Arial" w:hAnsi="Arial" w:cs="Arial"/>
          <w:sz w:val="20"/>
          <w:szCs w:val="20"/>
        </w:rPr>
        <w:t xml:space="preserve">, </w:t>
      </w:r>
      <w:r w:rsidR="00D133A5">
        <w:rPr>
          <w:rFonts w:ascii="Arial" w:hAnsi="Arial" w:cs="Arial"/>
          <w:sz w:val="20"/>
          <w:szCs w:val="20"/>
        </w:rPr>
        <w:br/>
      </w:r>
      <w:r w:rsidRPr="00C27E5A">
        <w:rPr>
          <w:rFonts w:ascii="Arial" w:hAnsi="Arial" w:cs="Arial"/>
          <w:sz w:val="20"/>
          <w:szCs w:val="20"/>
        </w:rPr>
        <w:t>tel. č.:  </w:t>
      </w:r>
      <w:r w:rsidR="00FD445B">
        <w:rPr>
          <w:rFonts w:ascii="Arial" w:hAnsi="Arial" w:cs="Arial"/>
          <w:sz w:val="20"/>
          <w:szCs w:val="20"/>
        </w:rPr>
        <w:t>XXXXXXXXXXXX</w:t>
      </w:r>
      <w:r w:rsidRPr="00D133A5">
        <w:rPr>
          <w:rFonts w:ascii="Arial" w:hAnsi="Arial" w:cs="Arial"/>
          <w:sz w:val="20"/>
          <w:szCs w:val="20"/>
        </w:rPr>
        <w:t>, e-mail:</w:t>
      </w:r>
      <w:r w:rsidR="007D1948" w:rsidRPr="007D1948">
        <w:t xml:space="preserve"> </w:t>
      </w:r>
      <w:r w:rsidR="00FD445B">
        <w:rPr>
          <w:rFonts w:ascii="Arial" w:hAnsi="Arial" w:cs="Arial"/>
          <w:sz w:val="20"/>
          <w:szCs w:val="20"/>
        </w:rPr>
        <w:t>XXXXXXXXXXXXXXXXX</w:t>
      </w:r>
      <w:r w:rsidR="00D133A5">
        <w:rPr>
          <w:rFonts w:ascii="Arial" w:hAnsi="Arial" w:cs="Arial"/>
          <w:sz w:val="20"/>
          <w:szCs w:val="20"/>
        </w:rPr>
        <w:t>.</w:t>
      </w:r>
    </w:p>
    <w:p w14:paraId="19B14698" w14:textId="7E8EAF99" w:rsidR="007D5211" w:rsidRDefault="007D5211" w:rsidP="007D5211">
      <w:pPr>
        <w:pStyle w:val="Zkladntext"/>
        <w:numPr>
          <w:ilvl w:val="0"/>
          <w:numId w:val="36"/>
        </w:numPr>
        <w:spacing w:before="120" w:after="0"/>
        <w:ind w:left="425" w:hanging="425"/>
        <w:jc w:val="both"/>
        <w:rPr>
          <w:rFonts w:ascii="Arial" w:hAnsi="Arial" w:cs="Arial"/>
        </w:rPr>
      </w:pPr>
      <w:r>
        <w:rPr>
          <w:rFonts w:ascii="Arial" w:hAnsi="Arial" w:cs="Arial"/>
        </w:rPr>
        <w:t xml:space="preserve">Smlouva je vyhotovena ve </w:t>
      </w:r>
      <w:r w:rsidR="00D133A5">
        <w:rPr>
          <w:rFonts w:ascii="Arial" w:hAnsi="Arial" w:cs="Arial"/>
          <w:lang w:val="cs-CZ"/>
        </w:rPr>
        <w:t>třech</w:t>
      </w:r>
      <w:r w:rsidR="00D133A5">
        <w:rPr>
          <w:rFonts w:ascii="Arial" w:hAnsi="Arial" w:cs="Arial"/>
        </w:rPr>
        <w:t xml:space="preserve"> </w:t>
      </w:r>
      <w:r>
        <w:rPr>
          <w:rFonts w:ascii="Arial" w:hAnsi="Arial" w:cs="Arial"/>
        </w:rPr>
        <w:t xml:space="preserve">stejnopisech s platností originálu a její nedílnou součástí je </w:t>
      </w:r>
      <w:r w:rsidR="00EB584F">
        <w:rPr>
          <w:rFonts w:ascii="Arial" w:hAnsi="Arial" w:cs="Arial"/>
        </w:rPr>
        <w:br/>
      </w:r>
      <w:r w:rsidR="00D36BB6">
        <w:rPr>
          <w:rFonts w:ascii="Arial" w:hAnsi="Arial" w:cs="Arial"/>
          <w:lang w:val="cs-CZ"/>
        </w:rPr>
        <w:t>p</w:t>
      </w:r>
      <w:proofErr w:type="spellStart"/>
      <w:r>
        <w:rPr>
          <w:rFonts w:ascii="Arial" w:hAnsi="Arial" w:cs="Arial"/>
        </w:rPr>
        <w:t>říloha</w:t>
      </w:r>
      <w:proofErr w:type="spellEnd"/>
      <w:r>
        <w:rPr>
          <w:rFonts w:ascii="Arial" w:hAnsi="Arial" w:cs="Arial"/>
        </w:rPr>
        <w:t xml:space="preserve"> č. 1 - </w:t>
      </w:r>
      <w:r w:rsidR="001E3A8E">
        <w:rPr>
          <w:rFonts w:ascii="Arial" w:hAnsi="Arial" w:cs="Arial"/>
          <w:lang w:val="cs-CZ"/>
        </w:rPr>
        <w:t>K</w:t>
      </w:r>
      <w:proofErr w:type="spellStart"/>
      <w:r>
        <w:rPr>
          <w:rFonts w:ascii="Arial" w:hAnsi="Arial" w:cs="Arial"/>
        </w:rPr>
        <w:t>opie</w:t>
      </w:r>
      <w:proofErr w:type="spellEnd"/>
      <w:r>
        <w:rPr>
          <w:rFonts w:ascii="Arial" w:hAnsi="Arial" w:cs="Arial"/>
        </w:rPr>
        <w:t xml:space="preserve"> Cenové nabídky zhotovitele </w:t>
      </w:r>
      <w:r>
        <w:rPr>
          <w:rFonts w:ascii="Arial" w:hAnsi="Arial" w:cs="Arial"/>
          <w:lang w:val="cs-CZ"/>
        </w:rPr>
        <w:t xml:space="preserve">o </w:t>
      </w:r>
      <w:r w:rsidR="00F00EBC">
        <w:rPr>
          <w:rFonts w:ascii="Arial" w:hAnsi="Arial" w:cs="Arial"/>
          <w:lang w:val="cs-CZ"/>
        </w:rPr>
        <w:t>3</w:t>
      </w:r>
      <w:r>
        <w:rPr>
          <w:rFonts w:ascii="Arial" w:hAnsi="Arial" w:cs="Arial"/>
          <w:lang w:val="cs-CZ"/>
        </w:rPr>
        <w:t xml:space="preserve"> stranách textu.</w:t>
      </w:r>
    </w:p>
    <w:p w14:paraId="40EE077E" w14:textId="32E10324" w:rsidR="007D5211" w:rsidRDefault="00D133A5" w:rsidP="007D5211">
      <w:pPr>
        <w:pStyle w:val="Zkladntextodsazen2"/>
        <w:spacing w:line="240" w:lineRule="auto"/>
        <w:ind w:left="425"/>
        <w:jc w:val="both"/>
        <w:rPr>
          <w:rFonts w:ascii="Arial" w:hAnsi="Arial" w:cs="Arial"/>
        </w:rPr>
      </w:pPr>
      <w:r>
        <w:rPr>
          <w:rFonts w:ascii="Arial" w:hAnsi="Arial" w:cs="Arial"/>
        </w:rPr>
        <w:t>Objednatel</w:t>
      </w:r>
      <w:r w:rsidR="007D5211">
        <w:rPr>
          <w:rFonts w:ascii="Arial" w:hAnsi="Arial" w:cs="Arial"/>
        </w:rPr>
        <w:t xml:space="preserve"> obdrží dv</w:t>
      </w:r>
      <w:r>
        <w:rPr>
          <w:rFonts w:ascii="Arial" w:hAnsi="Arial" w:cs="Arial"/>
        </w:rPr>
        <w:t>a</w:t>
      </w:r>
      <w:r w:rsidR="007D5211">
        <w:rPr>
          <w:rFonts w:ascii="Arial" w:hAnsi="Arial" w:cs="Arial"/>
        </w:rPr>
        <w:t xml:space="preserve"> stejnopis</w:t>
      </w:r>
      <w:r>
        <w:rPr>
          <w:rFonts w:ascii="Arial" w:hAnsi="Arial" w:cs="Arial"/>
        </w:rPr>
        <w:t>y, zhotovitel stejnopis jeden</w:t>
      </w:r>
      <w:r w:rsidR="007D5211">
        <w:rPr>
          <w:rFonts w:ascii="Arial" w:hAnsi="Arial" w:cs="Arial"/>
        </w:rPr>
        <w:t xml:space="preserve"> této Smlouvy.</w:t>
      </w:r>
    </w:p>
    <w:p w14:paraId="06A23130" w14:textId="77777777" w:rsidR="003739A7" w:rsidRDefault="003739A7" w:rsidP="003739A7">
      <w:pPr>
        <w:pStyle w:val="Normlnweb"/>
        <w:numPr>
          <w:ilvl w:val="0"/>
          <w:numId w:val="36"/>
        </w:numPr>
        <w:suppressAutoHyphens/>
        <w:spacing w:before="0" w:beforeAutospacing="0" w:after="120" w:afterAutospacing="0"/>
        <w:ind w:left="426" w:hanging="426"/>
        <w:jc w:val="both"/>
        <w:rPr>
          <w:rFonts w:ascii="Arial" w:hAnsi="Arial" w:cs="Arial"/>
          <w:sz w:val="20"/>
          <w:szCs w:val="20"/>
        </w:rPr>
      </w:pPr>
      <w:r>
        <w:rPr>
          <w:rFonts w:ascii="Arial" w:hAnsi="Arial" w:cs="Arial"/>
          <w:sz w:val="20"/>
          <w:szCs w:val="20"/>
        </w:rPr>
        <w:t>Smluvní strany prohlašují, že si tuto Smlouvu řádně přečetly a svůj souhlas s obsahem jejích jednotlivých ustanovení stvrzují svými podpisy.</w:t>
      </w:r>
    </w:p>
    <w:p w14:paraId="1745ABB2" w14:textId="77777777" w:rsidR="003739A7" w:rsidRDefault="003739A7" w:rsidP="003739A7">
      <w:pPr>
        <w:pStyle w:val="Normlnweb"/>
        <w:suppressAutoHyphens/>
        <w:spacing w:before="0" w:beforeAutospacing="0" w:after="120" w:afterAutospacing="0"/>
        <w:ind w:left="426"/>
        <w:jc w:val="both"/>
        <w:rPr>
          <w:rFonts w:ascii="Arial" w:hAnsi="Arial" w:cs="Arial"/>
          <w:sz w:val="20"/>
          <w:szCs w:val="20"/>
        </w:rPr>
      </w:pPr>
    </w:p>
    <w:p w14:paraId="66D89A69" w14:textId="77777777" w:rsidR="003739A7" w:rsidRDefault="003739A7" w:rsidP="003739A7">
      <w:pPr>
        <w:pStyle w:val="Normlnweb"/>
        <w:suppressAutoHyphens/>
        <w:spacing w:before="0" w:beforeAutospacing="0" w:after="120" w:afterAutospacing="0"/>
        <w:ind w:left="426"/>
        <w:jc w:val="both"/>
        <w:rPr>
          <w:rFonts w:ascii="Arial" w:hAnsi="Arial" w:cs="Arial"/>
          <w:sz w:val="20"/>
          <w:szCs w:val="20"/>
        </w:rPr>
      </w:pPr>
    </w:p>
    <w:p w14:paraId="1EA8AAAD" w14:textId="77777777" w:rsidR="007D5211" w:rsidRDefault="007D5211" w:rsidP="007D5211">
      <w:pPr>
        <w:pStyle w:val="Normlnweb"/>
        <w:ind w:left="66"/>
        <w:jc w:val="both"/>
        <w:rPr>
          <w:rFonts w:ascii="Arial" w:hAnsi="Arial" w:cs="Arial"/>
          <w:sz w:val="20"/>
          <w:szCs w:val="20"/>
        </w:rPr>
      </w:pPr>
      <w:bookmarkStart w:id="6" w:name="OLE_LINK2"/>
      <w:bookmarkStart w:id="7" w:name="OLE_LINK1"/>
      <w:r>
        <w:rPr>
          <w:rFonts w:ascii="Arial" w:hAnsi="Arial" w:cs="Arial"/>
          <w:sz w:val="20"/>
          <w:szCs w:val="20"/>
        </w:rPr>
        <w:t>V Praze dne: ………………….........</w:t>
      </w:r>
      <w:r>
        <w:rPr>
          <w:rFonts w:ascii="Arial" w:hAnsi="Arial" w:cs="Arial"/>
          <w:sz w:val="20"/>
          <w:szCs w:val="20"/>
        </w:rPr>
        <w:tab/>
      </w:r>
      <w:r>
        <w:rPr>
          <w:rFonts w:ascii="Arial" w:hAnsi="Arial" w:cs="Arial"/>
          <w:sz w:val="20"/>
          <w:szCs w:val="20"/>
        </w:rPr>
        <w:tab/>
      </w:r>
      <w:r>
        <w:rPr>
          <w:rFonts w:ascii="Arial" w:hAnsi="Arial" w:cs="Arial"/>
          <w:sz w:val="20"/>
          <w:szCs w:val="20"/>
        </w:rPr>
        <w:tab/>
        <w:t>V Praze dne: ……………….</w:t>
      </w:r>
    </w:p>
    <w:p w14:paraId="47A88457" w14:textId="77777777" w:rsidR="007D5211" w:rsidRDefault="007D5211" w:rsidP="007D5211">
      <w:pPr>
        <w:pStyle w:val="Normlnweb"/>
        <w:spacing w:before="0" w:beforeAutospacing="0" w:after="120" w:afterAutospacing="0"/>
        <w:ind w:left="68"/>
        <w:jc w:val="both"/>
        <w:rPr>
          <w:rFonts w:ascii="Arial" w:hAnsi="Arial" w:cs="Arial"/>
          <w:sz w:val="20"/>
          <w:szCs w:val="20"/>
        </w:rPr>
      </w:pPr>
      <w:r>
        <w:rPr>
          <w:rFonts w:ascii="Arial" w:hAnsi="Arial" w:cs="Arial"/>
          <w:sz w:val="20"/>
          <w:szCs w:val="20"/>
        </w:rPr>
        <w:t>Objednatel: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Zhotovitel:</w:t>
      </w:r>
    </w:p>
    <w:bookmarkEnd w:id="6"/>
    <w:bookmarkEnd w:id="7"/>
    <w:p w14:paraId="26E9E11D" w14:textId="77777777" w:rsidR="007D5211" w:rsidRDefault="007D5211" w:rsidP="007D5211">
      <w:pPr>
        <w:pStyle w:val="Normlnweb"/>
        <w:spacing w:before="0" w:beforeAutospacing="0" w:after="120" w:afterAutospacing="0"/>
        <w:ind w:left="68"/>
        <w:jc w:val="both"/>
        <w:rPr>
          <w:rFonts w:ascii="Arial" w:hAnsi="Arial" w:cs="Arial"/>
          <w:sz w:val="20"/>
          <w:szCs w:val="20"/>
        </w:rPr>
      </w:pPr>
    </w:p>
    <w:p w14:paraId="756DD166" w14:textId="7D423AB7" w:rsidR="007D5211" w:rsidRPr="00440ED8" w:rsidRDefault="007D5211" w:rsidP="007D5211">
      <w:pPr>
        <w:spacing w:after="120"/>
        <w:contextualSpacing/>
        <w:rPr>
          <w:rFonts w:ascii="Arial" w:hAnsi="Arial" w:cs="Arial"/>
          <w:b/>
        </w:rPr>
      </w:pPr>
      <w:r w:rsidRPr="00440ED8">
        <w:rPr>
          <w:rFonts w:ascii="Arial" w:hAnsi="Arial" w:cs="Arial"/>
          <w:b/>
        </w:rPr>
        <w:t xml:space="preserve">Všeobecná zdravotní pojišťovna </w:t>
      </w:r>
      <w:r w:rsidRPr="00440ED8">
        <w:rPr>
          <w:rFonts w:ascii="Arial" w:hAnsi="Arial" w:cs="Arial"/>
          <w:b/>
        </w:rPr>
        <w:tab/>
      </w:r>
      <w:r w:rsidRPr="00440ED8">
        <w:rPr>
          <w:rFonts w:ascii="Arial" w:hAnsi="Arial" w:cs="Arial"/>
          <w:b/>
        </w:rPr>
        <w:tab/>
      </w:r>
      <w:r w:rsidRPr="00440ED8">
        <w:rPr>
          <w:rFonts w:ascii="Arial" w:hAnsi="Arial" w:cs="Arial"/>
          <w:b/>
        </w:rPr>
        <w:tab/>
      </w:r>
    </w:p>
    <w:p w14:paraId="11073B48" w14:textId="77777777" w:rsidR="007D5211" w:rsidRPr="00440ED8" w:rsidRDefault="007D5211" w:rsidP="007D5211">
      <w:pPr>
        <w:ind w:left="709" w:firstLine="52"/>
        <w:contextualSpacing/>
        <w:rPr>
          <w:rFonts w:ascii="Arial" w:hAnsi="Arial" w:cs="Arial"/>
          <w:b/>
        </w:rPr>
      </w:pPr>
      <w:r w:rsidRPr="00440ED8">
        <w:rPr>
          <w:rFonts w:ascii="Arial" w:hAnsi="Arial" w:cs="Arial"/>
          <w:b/>
        </w:rPr>
        <w:t>České republiky</w:t>
      </w:r>
    </w:p>
    <w:p w14:paraId="5D79EB22" w14:textId="77777777" w:rsidR="007D5211" w:rsidRPr="00440ED8" w:rsidRDefault="007D5211" w:rsidP="007D5211">
      <w:pPr>
        <w:ind w:hanging="2"/>
        <w:rPr>
          <w:rFonts w:ascii="Arial" w:hAnsi="Arial" w:cs="Arial"/>
        </w:rPr>
      </w:pPr>
    </w:p>
    <w:p w14:paraId="293E571D" w14:textId="77777777" w:rsidR="007D5211" w:rsidRPr="00440ED8" w:rsidRDefault="007D5211" w:rsidP="007D5211">
      <w:pPr>
        <w:ind w:hanging="2"/>
        <w:rPr>
          <w:rFonts w:ascii="Arial" w:hAnsi="Arial" w:cs="Arial"/>
        </w:rPr>
      </w:pPr>
    </w:p>
    <w:p w14:paraId="57A0AC41" w14:textId="77777777" w:rsidR="007D5211" w:rsidRPr="00440ED8" w:rsidRDefault="007D5211" w:rsidP="007D5211">
      <w:pPr>
        <w:tabs>
          <w:tab w:val="left" w:pos="3624"/>
        </w:tabs>
        <w:ind w:hanging="2"/>
        <w:rPr>
          <w:rFonts w:ascii="Arial" w:hAnsi="Arial" w:cs="Arial"/>
        </w:rPr>
      </w:pPr>
      <w:r w:rsidRPr="00440ED8">
        <w:rPr>
          <w:rFonts w:ascii="Arial" w:hAnsi="Arial" w:cs="Arial"/>
        </w:rPr>
        <w:tab/>
      </w:r>
    </w:p>
    <w:p w14:paraId="49FD26B5" w14:textId="77777777" w:rsidR="007D5211" w:rsidRPr="00440ED8" w:rsidRDefault="007D5211" w:rsidP="007D5211">
      <w:pPr>
        <w:ind w:hanging="2"/>
        <w:rPr>
          <w:rFonts w:ascii="Arial" w:hAnsi="Arial" w:cs="Arial"/>
        </w:rPr>
      </w:pPr>
    </w:p>
    <w:p w14:paraId="0FC2D994" w14:textId="77777777" w:rsidR="007D5211" w:rsidRPr="00440ED8" w:rsidRDefault="007D5211" w:rsidP="007D5211">
      <w:pPr>
        <w:ind w:hanging="2"/>
        <w:rPr>
          <w:rFonts w:ascii="Arial" w:hAnsi="Arial" w:cs="Arial"/>
        </w:rPr>
      </w:pPr>
      <w:r w:rsidRPr="00440ED8">
        <w:rPr>
          <w:rFonts w:ascii="Arial" w:hAnsi="Arial" w:cs="Arial"/>
        </w:rPr>
        <w:tab/>
        <w:t>……………………………………………..</w:t>
      </w:r>
      <w:r w:rsidRPr="00440ED8">
        <w:rPr>
          <w:rFonts w:ascii="Arial" w:hAnsi="Arial" w:cs="Arial"/>
        </w:rPr>
        <w:tab/>
      </w:r>
      <w:r w:rsidRPr="00440ED8">
        <w:rPr>
          <w:rFonts w:ascii="Arial" w:hAnsi="Arial" w:cs="Arial"/>
        </w:rPr>
        <w:tab/>
      </w:r>
      <w:r w:rsidRPr="00440ED8">
        <w:rPr>
          <w:rFonts w:ascii="Arial" w:hAnsi="Arial" w:cs="Arial"/>
        </w:rPr>
        <w:tab/>
        <w:t>……………………………………</w:t>
      </w:r>
    </w:p>
    <w:p w14:paraId="4121C4DA" w14:textId="36A70599" w:rsidR="007D5211" w:rsidRPr="00440ED8" w:rsidRDefault="007D5211" w:rsidP="007D5211">
      <w:pPr>
        <w:ind w:firstLine="708"/>
        <w:rPr>
          <w:rFonts w:ascii="Arial" w:hAnsi="Arial" w:cs="Arial"/>
        </w:rPr>
      </w:pPr>
      <w:r w:rsidRPr="00440ED8">
        <w:rPr>
          <w:rFonts w:ascii="Arial" w:hAnsi="Arial" w:cs="Arial"/>
        </w:rPr>
        <w:t xml:space="preserve">Ing. Marek Cvrček </w:t>
      </w:r>
      <w:r w:rsidRPr="00440ED8">
        <w:rPr>
          <w:rFonts w:ascii="Arial" w:hAnsi="Arial" w:cs="Arial"/>
        </w:rPr>
        <w:tab/>
      </w:r>
      <w:r w:rsidRPr="00440ED8">
        <w:rPr>
          <w:rFonts w:ascii="Arial" w:hAnsi="Arial" w:cs="Arial"/>
        </w:rPr>
        <w:tab/>
      </w:r>
      <w:r w:rsidRPr="00440ED8">
        <w:rPr>
          <w:rFonts w:ascii="Arial" w:hAnsi="Arial" w:cs="Arial"/>
        </w:rPr>
        <w:tab/>
      </w:r>
      <w:r w:rsidRPr="00440ED8">
        <w:rPr>
          <w:rFonts w:ascii="Arial" w:hAnsi="Arial" w:cs="Arial"/>
        </w:rPr>
        <w:tab/>
      </w:r>
      <w:r w:rsidR="00401DA2">
        <w:rPr>
          <w:rFonts w:ascii="Arial" w:hAnsi="Arial" w:cs="Arial"/>
        </w:rPr>
        <w:tab/>
      </w:r>
      <w:r w:rsidR="00440ED8" w:rsidRPr="00FE22C4">
        <w:rPr>
          <w:rFonts w:ascii="Arial" w:hAnsi="Arial" w:cs="Arial"/>
          <w:b/>
        </w:rPr>
        <w:t>Bohumil Pavlík</w:t>
      </w:r>
      <w:r w:rsidRPr="00440ED8">
        <w:rPr>
          <w:rFonts w:ascii="Arial" w:hAnsi="Arial" w:cs="Arial"/>
        </w:rPr>
        <w:tab/>
      </w:r>
      <w:r w:rsidRPr="00440ED8">
        <w:rPr>
          <w:rFonts w:ascii="Arial" w:hAnsi="Arial" w:cs="Arial"/>
        </w:rPr>
        <w:tab/>
        <w:t xml:space="preserve">  </w:t>
      </w:r>
    </w:p>
    <w:p w14:paraId="4789C0FA" w14:textId="70D378FC" w:rsidR="007D5211" w:rsidRDefault="007D5211" w:rsidP="007D5211">
      <w:pPr>
        <w:rPr>
          <w:rFonts w:ascii="Arial" w:hAnsi="Arial" w:cs="Arial"/>
        </w:rPr>
      </w:pPr>
      <w:r w:rsidRPr="00440ED8">
        <w:rPr>
          <w:rFonts w:ascii="Arial" w:hAnsi="Arial" w:cs="Arial"/>
        </w:rPr>
        <w:t>ekonomický náměstek ředitele</w:t>
      </w:r>
      <w:r>
        <w:rPr>
          <w:rFonts w:ascii="Arial" w:hAnsi="Arial" w:cs="Arial"/>
        </w:rPr>
        <w:tab/>
      </w:r>
      <w:r>
        <w:rPr>
          <w:rFonts w:ascii="Arial" w:hAnsi="Arial" w:cs="Arial"/>
          <w:color w:val="FF0000"/>
        </w:rPr>
        <w:t xml:space="preserve">   </w:t>
      </w: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0ABD123D" w14:textId="77777777" w:rsidR="0039636B" w:rsidRDefault="0039636B" w:rsidP="0039636B">
      <w:pPr>
        <w:rPr>
          <w:rFonts w:ascii="Arial" w:hAnsi="Arial" w:cs="Arial"/>
        </w:rPr>
      </w:pPr>
      <w:r>
        <w:rPr>
          <w:rFonts w:ascii="Arial" w:hAnsi="Arial" w:cs="Arial"/>
        </w:rPr>
        <w:tab/>
      </w:r>
      <w:r>
        <w:rPr>
          <w:rFonts w:ascii="Arial" w:hAnsi="Arial" w:cs="Arial"/>
        </w:rPr>
        <w:tab/>
      </w:r>
    </w:p>
    <w:p w14:paraId="1271525B" w14:textId="77777777" w:rsidR="00D1702C" w:rsidRPr="00D1702C" w:rsidRDefault="00D1702C" w:rsidP="00255815">
      <w:pPr>
        <w:rPr>
          <w:rFonts w:ascii="Arial" w:hAnsi="Arial" w:cs="Arial"/>
          <w:i/>
        </w:rPr>
      </w:pPr>
    </w:p>
    <w:sectPr w:rsidR="00D1702C" w:rsidRPr="00D1702C" w:rsidSect="0095175B">
      <w:footerReference w:type="default" r:id="rId8"/>
      <w:headerReference w:type="first" r:id="rId9"/>
      <w:pgSz w:w="11906" w:h="16838"/>
      <w:pgMar w:top="1389" w:right="1274" w:bottom="1276" w:left="1418" w:header="426" w:footer="93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0321B9" w14:textId="77777777" w:rsidR="00A9266F" w:rsidRDefault="00A9266F" w:rsidP="00D736B1">
      <w:r>
        <w:separator/>
      </w:r>
    </w:p>
  </w:endnote>
  <w:endnote w:type="continuationSeparator" w:id="0">
    <w:p w14:paraId="76B773C6" w14:textId="77777777" w:rsidR="00A9266F" w:rsidRDefault="00A9266F" w:rsidP="00D736B1">
      <w:r>
        <w:continuationSeparator/>
      </w:r>
    </w:p>
  </w:endnote>
  <w:endnote w:type="continuationNotice" w:id="1">
    <w:p w14:paraId="431604FF" w14:textId="77777777" w:rsidR="00A9266F" w:rsidRDefault="00A926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3EEA8" w14:textId="77777777" w:rsidR="00476CDD" w:rsidRPr="00592944" w:rsidRDefault="00476CDD" w:rsidP="007C3986">
    <w:pPr>
      <w:pStyle w:val="Zpat"/>
      <w:jc w:val="center"/>
      <w:rPr>
        <w:rFonts w:ascii="Arial" w:hAnsi="Arial" w:cs="Arial"/>
      </w:rPr>
    </w:pPr>
    <w:r w:rsidRPr="00592944">
      <w:rPr>
        <w:rFonts w:ascii="Arial" w:hAnsi="Arial" w:cs="Arial"/>
      </w:rPr>
      <w:t xml:space="preserve">Stránka </w:t>
    </w:r>
    <w:r w:rsidRPr="00592944">
      <w:rPr>
        <w:rFonts w:ascii="Arial" w:hAnsi="Arial" w:cs="Arial"/>
        <w:b/>
        <w:sz w:val="24"/>
        <w:szCs w:val="24"/>
      </w:rPr>
      <w:fldChar w:fldCharType="begin"/>
    </w:r>
    <w:r w:rsidRPr="00592944">
      <w:rPr>
        <w:rFonts w:ascii="Arial" w:hAnsi="Arial" w:cs="Arial"/>
        <w:b/>
      </w:rPr>
      <w:instrText>PAGE</w:instrText>
    </w:r>
    <w:r w:rsidRPr="00592944">
      <w:rPr>
        <w:rFonts w:ascii="Arial" w:hAnsi="Arial" w:cs="Arial"/>
        <w:b/>
        <w:sz w:val="24"/>
        <w:szCs w:val="24"/>
      </w:rPr>
      <w:fldChar w:fldCharType="separate"/>
    </w:r>
    <w:r w:rsidR="00C92C8A">
      <w:rPr>
        <w:rFonts w:ascii="Arial" w:hAnsi="Arial" w:cs="Arial"/>
        <w:b/>
        <w:noProof/>
      </w:rPr>
      <w:t>2</w:t>
    </w:r>
    <w:r w:rsidRPr="00592944">
      <w:rPr>
        <w:rFonts w:ascii="Arial" w:hAnsi="Arial" w:cs="Arial"/>
        <w:b/>
        <w:sz w:val="24"/>
        <w:szCs w:val="24"/>
      </w:rPr>
      <w:fldChar w:fldCharType="end"/>
    </w:r>
    <w:r w:rsidRPr="00592944">
      <w:rPr>
        <w:rFonts w:ascii="Arial" w:hAnsi="Arial" w:cs="Arial"/>
      </w:rPr>
      <w:t xml:space="preserve"> z </w:t>
    </w:r>
    <w:r w:rsidRPr="00592944">
      <w:rPr>
        <w:rFonts w:ascii="Arial" w:hAnsi="Arial" w:cs="Arial"/>
        <w:b/>
        <w:sz w:val="24"/>
        <w:szCs w:val="24"/>
      </w:rPr>
      <w:fldChar w:fldCharType="begin"/>
    </w:r>
    <w:r w:rsidRPr="00592944">
      <w:rPr>
        <w:rFonts w:ascii="Arial" w:hAnsi="Arial" w:cs="Arial"/>
        <w:b/>
      </w:rPr>
      <w:instrText>NUMPAGES</w:instrText>
    </w:r>
    <w:r w:rsidRPr="00592944">
      <w:rPr>
        <w:rFonts w:ascii="Arial" w:hAnsi="Arial" w:cs="Arial"/>
        <w:b/>
        <w:sz w:val="24"/>
        <w:szCs w:val="24"/>
      </w:rPr>
      <w:fldChar w:fldCharType="separate"/>
    </w:r>
    <w:r w:rsidR="00C92C8A">
      <w:rPr>
        <w:rFonts w:ascii="Arial" w:hAnsi="Arial" w:cs="Arial"/>
        <w:b/>
        <w:noProof/>
      </w:rPr>
      <w:t>7</w:t>
    </w:r>
    <w:r w:rsidRPr="00592944">
      <w:rPr>
        <w:rFonts w:ascii="Arial" w:hAnsi="Arial" w:cs="Arial"/>
        <w:b/>
        <w:sz w:val="24"/>
        <w:szCs w:val="24"/>
      </w:rPr>
      <w:fldChar w:fldCharType="end"/>
    </w:r>
  </w:p>
  <w:p w14:paraId="3427942D" w14:textId="77777777" w:rsidR="00476CDD" w:rsidRDefault="00476CD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D79B8C" w14:textId="77777777" w:rsidR="00A9266F" w:rsidRDefault="00A9266F" w:rsidP="00D736B1">
      <w:r>
        <w:separator/>
      </w:r>
    </w:p>
  </w:footnote>
  <w:footnote w:type="continuationSeparator" w:id="0">
    <w:p w14:paraId="6011CDAD" w14:textId="77777777" w:rsidR="00A9266F" w:rsidRDefault="00A9266F" w:rsidP="00D736B1">
      <w:r>
        <w:continuationSeparator/>
      </w:r>
    </w:p>
  </w:footnote>
  <w:footnote w:type="continuationNotice" w:id="1">
    <w:p w14:paraId="3E7E39EA" w14:textId="77777777" w:rsidR="00A9266F" w:rsidRDefault="00A926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1DEF5" w14:textId="77777777" w:rsidR="00476CDD" w:rsidRPr="007D316F" w:rsidRDefault="00476CDD" w:rsidP="00476CDD">
    <w:pPr>
      <w:pStyle w:val="Nadpis1"/>
      <w:numPr>
        <w:ilvl w:val="0"/>
        <w:numId w:val="0"/>
      </w:numPr>
      <w:spacing w:line="280" w:lineRule="atLeast"/>
      <w:ind w:left="432" w:hanging="432"/>
      <w:jc w:val="right"/>
      <w:rPr>
        <w:rFonts w:cs="Arial"/>
        <w:b w:val="0"/>
        <w:sz w:val="16"/>
        <w:szCs w:val="16"/>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214E2"/>
    <w:multiLevelType w:val="hybridMultilevel"/>
    <w:tmpl w:val="9A4016E8"/>
    <w:lvl w:ilvl="0" w:tplc="1C44C3C4">
      <w:start w:val="5"/>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877088"/>
    <w:multiLevelType w:val="hybridMultilevel"/>
    <w:tmpl w:val="FBF0BD8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5B28B0"/>
    <w:multiLevelType w:val="hybridMultilevel"/>
    <w:tmpl w:val="35AC7DEE"/>
    <w:lvl w:ilvl="0" w:tplc="513CE03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5C06C6"/>
    <w:multiLevelType w:val="multilevel"/>
    <w:tmpl w:val="05C23FCE"/>
    <w:lvl w:ilvl="0">
      <w:start w:val="1"/>
      <w:numFmt w:val="decimal"/>
      <w:lvlText w:val="%1."/>
      <w:lvlJc w:val="left"/>
      <w:pPr>
        <w:ind w:left="1004" w:hanging="360"/>
      </w:pPr>
    </w:lvl>
    <w:lvl w:ilvl="1">
      <w:start w:val="1"/>
      <w:numFmt w:val="decimal"/>
      <w:isLgl/>
      <w:lvlText w:val="%1.%2."/>
      <w:lvlJc w:val="left"/>
      <w:pPr>
        <w:ind w:left="1004"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4" w15:restartNumberingAfterBreak="0">
    <w:nsid w:val="0D651D18"/>
    <w:multiLevelType w:val="hybridMultilevel"/>
    <w:tmpl w:val="0F18837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0F585C89"/>
    <w:multiLevelType w:val="hybridMultilevel"/>
    <w:tmpl w:val="5BA8A17C"/>
    <w:lvl w:ilvl="0" w:tplc="1C44C3C4">
      <w:start w:val="5"/>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8C58D4"/>
    <w:multiLevelType w:val="hybridMultilevel"/>
    <w:tmpl w:val="F8F441B4"/>
    <w:lvl w:ilvl="0" w:tplc="1C44C3C4">
      <w:start w:val="5"/>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1F1106E"/>
    <w:multiLevelType w:val="hybridMultilevel"/>
    <w:tmpl w:val="F39E86E6"/>
    <w:lvl w:ilvl="0" w:tplc="1C44C3C4">
      <w:start w:val="5"/>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7D87BAA"/>
    <w:multiLevelType w:val="hybridMultilevel"/>
    <w:tmpl w:val="1110F4C8"/>
    <w:lvl w:ilvl="0" w:tplc="513CE03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8396DE6"/>
    <w:multiLevelType w:val="hybridMultilevel"/>
    <w:tmpl w:val="2AC04A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E0A18FB"/>
    <w:multiLevelType w:val="hybridMultilevel"/>
    <w:tmpl w:val="30CA2B5A"/>
    <w:lvl w:ilvl="0" w:tplc="0A98D3E6">
      <w:start w:val="1"/>
      <w:numFmt w:val="decimal"/>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E2D6CF2"/>
    <w:multiLevelType w:val="hybridMultilevel"/>
    <w:tmpl w:val="B46AC6AA"/>
    <w:lvl w:ilvl="0" w:tplc="513CE03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4D94518"/>
    <w:multiLevelType w:val="hybridMultilevel"/>
    <w:tmpl w:val="C8C24D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9794EED"/>
    <w:multiLevelType w:val="hybridMultilevel"/>
    <w:tmpl w:val="ADF2CF22"/>
    <w:lvl w:ilvl="0" w:tplc="513CE03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9B70C01"/>
    <w:multiLevelType w:val="hybridMultilevel"/>
    <w:tmpl w:val="4D0085EE"/>
    <w:lvl w:ilvl="0" w:tplc="0405000F">
      <w:start w:val="1"/>
      <w:numFmt w:val="decimal"/>
      <w:lvlText w:val="%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2B24329D"/>
    <w:multiLevelType w:val="hybridMultilevel"/>
    <w:tmpl w:val="CCAC5EF2"/>
    <w:lvl w:ilvl="0" w:tplc="0405000F">
      <w:start w:val="1"/>
      <w:numFmt w:val="decimal"/>
      <w:lvlText w:val="%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3A75712"/>
    <w:multiLevelType w:val="hybridMultilevel"/>
    <w:tmpl w:val="3E6291BC"/>
    <w:lvl w:ilvl="0" w:tplc="1C44C3C4">
      <w:start w:val="5"/>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46956B8"/>
    <w:multiLevelType w:val="hybridMultilevel"/>
    <w:tmpl w:val="A0625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66B591C"/>
    <w:multiLevelType w:val="hybridMultilevel"/>
    <w:tmpl w:val="4340464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3F5F5A9D"/>
    <w:multiLevelType w:val="hybridMultilevel"/>
    <w:tmpl w:val="E00247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06348A1"/>
    <w:multiLevelType w:val="hybridMultilevel"/>
    <w:tmpl w:val="FD3CAA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45D6180"/>
    <w:multiLevelType w:val="hybridMultilevel"/>
    <w:tmpl w:val="2BF82C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8A20E9A"/>
    <w:multiLevelType w:val="hybridMultilevel"/>
    <w:tmpl w:val="940E550E"/>
    <w:lvl w:ilvl="0" w:tplc="1C44C3C4">
      <w:start w:val="5"/>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58C65E3C"/>
    <w:multiLevelType w:val="multilevel"/>
    <w:tmpl w:val="36886752"/>
    <w:lvl w:ilvl="0">
      <w:start w:val="1"/>
      <w:numFmt w:val="decimal"/>
      <w:lvlText w:val="%1."/>
      <w:lvlJc w:val="left"/>
      <w:pPr>
        <w:ind w:left="720" w:hanging="360"/>
      </w:p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24" w15:restartNumberingAfterBreak="0">
    <w:nsid w:val="5C7A077C"/>
    <w:multiLevelType w:val="multilevel"/>
    <w:tmpl w:val="E32E0F90"/>
    <w:lvl w:ilvl="0">
      <w:start w:val="1"/>
      <w:numFmt w:val="decimal"/>
      <w:pStyle w:val="Nadpis1"/>
      <w:lvlText w:val="%1."/>
      <w:lvlJc w:val="left"/>
      <w:pPr>
        <w:tabs>
          <w:tab w:val="num" w:pos="432"/>
        </w:tabs>
        <w:ind w:left="43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adpis2"/>
      <w:lvlText w:val="%1.%2"/>
      <w:lvlJc w:val="left"/>
      <w:pPr>
        <w:tabs>
          <w:tab w:val="num" w:pos="720"/>
        </w:tabs>
        <w:ind w:left="720" w:hanging="720"/>
      </w:pPr>
    </w:lvl>
    <w:lvl w:ilvl="2">
      <w:start w:val="1"/>
      <w:numFmt w:val="decimal"/>
      <w:pStyle w:val="Nadpis3"/>
      <w:lvlText w:val="%1.%2.%3"/>
      <w:lvlJc w:val="left"/>
      <w:pPr>
        <w:tabs>
          <w:tab w:val="num" w:pos="936"/>
        </w:tabs>
        <w:ind w:left="936" w:hanging="936"/>
      </w:pPr>
    </w:lvl>
    <w:lvl w:ilvl="3">
      <w:start w:val="1"/>
      <w:numFmt w:val="decimal"/>
      <w:pStyle w:val="Nadpis4"/>
      <w:lvlText w:val="%1.%2.%3.%4"/>
      <w:lvlJc w:val="left"/>
      <w:pPr>
        <w:tabs>
          <w:tab w:val="num" w:pos="1152"/>
        </w:tabs>
        <w:ind w:left="1152" w:hanging="1152"/>
      </w:pPr>
    </w:lvl>
    <w:lvl w:ilvl="4">
      <w:start w:val="1"/>
      <w:numFmt w:val="decimal"/>
      <w:pStyle w:val="Nadpis5"/>
      <w:lvlText w:val="%1.%2.%3.%4.%5"/>
      <w:lvlJc w:val="left"/>
      <w:pPr>
        <w:tabs>
          <w:tab w:val="num" w:pos="1440"/>
        </w:tabs>
        <w:ind w:left="1440" w:hanging="1440"/>
      </w:pPr>
    </w:lvl>
    <w:lvl w:ilvl="5">
      <w:start w:val="1"/>
      <w:numFmt w:val="decimal"/>
      <w:pStyle w:val="Nadpis6"/>
      <w:lvlText w:val="%1.%2.%3.%4.%5.%6"/>
      <w:lvlJc w:val="left"/>
      <w:pPr>
        <w:tabs>
          <w:tab w:val="num" w:pos="1800"/>
        </w:tabs>
        <w:ind w:left="1656" w:hanging="1656"/>
      </w:pPr>
    </w:lvl>
    <w:lvl w:ilvl="6">
      <w:start w:val="1"/>
      <w:numFmt w:val="decimal"/>
      <w:pStyle w:val="Nadpis7"/>
      <w:lvlText w:val="%1.%2.%3.%4.%5.%6.%7"/>
      <w:lvlJc w:val="left"/>
      <w:pPr>
        <w:tabs>
          <w:tab w:val="num" w:pos="2160"/>
        </w:tabs>
        <w:ind w:left="1872" w:hanging="1872"/>
      </w:pPr>
    </w:lvl>
    <w:lvl w:ilvl="7">
      <w:start w:val="1"/>
      <w:numFmt w:val="decimal"/>
      <w:pStyle w:val="Nadpis8"/>
      <w:lvlText w:val="%1.%2.%3.%4.%5.%6.%7.%8"/>
      <w:lvlJc w:val="left"/>
      <w:pPr>
        <w:tabs>
          <w:tab w:val="num" w:pos="2520"/>
        </w:tabs>
        <w:ind w:left="2088" w:hanging="2088"/>
      </w:pPr>
    </w:lvl>
    <w:lvl w:ilvl="8">
      <w:start w:val="1"/>
      <w:numFmt w:val="decimal"/>
      <w:pStyle w:val="Nadpis9"/>
      <w:lvlText w:val="%1.%2.%3.%4.%5.%6.%7.%8.%9"/>
      <w:lvlJc w:val="left"/>
      <w:pPr>
        <w:tabs>
          <w:tab w:val="num" w:pos="2880"/>
        </w:tabs>
        <w:ind w:left="2304" w:hanging="2304"/>
      </w:pPr>
    </w:lvl>
  </w:abstractNum>
  <w:abstractNum w:abstractNumId="25" w15:restartNumberingAfterBreak="0">
    <w:nsid w:val="5E2A2DF5"/>
    <w:multiLevelType w:val="hybridMultilevel"/>
    <w:tmpl w:val="BCA23652"/>
    <w:lvl w:ilvl="0" w:tplc="0405000F">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601B2901"/>
    <w:multiLevelType w:val="hybridMultilevel"/>
    <w:tmpl w:val="05444DCA"/>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7" w15:restartNumberingAfterBreak="0">
    <w:nsid w:val="65B63F90"/>
    <w:multiLevelType w:val="hybridMultilevel"/>
    <w:tmpl w:val="71902E40"/>
    <w:lvl w:ilvl="0" w:tplc="B13E25FE">
      <w:start w:val="2"/>
      <w:numFmt w:val="decimal"/>
      <w:lvlText w:val="%1."/>
      <w:lvlJc w:val="left"/>
      <w:pPr>
        <w:ind w:left="720" w:hanging="360"/>
      </w:pPr>
      <w:rPr>
        <w:rFonts w:cs="Times New Roman"/>
      </w:rPr>
    </w:lvl>
    <w:lvl w:ilvl="1" w:tplc="04050017">
      <w:start w:val="1"/>
      <w:numFmt w:val="lowerLetter"/>
      <w:lvlText w:val="%2)"/>
      <w:lvlJc w:val="left"/>
      <w:pPr>
        <w:ind w:left="1440" w:hanging="360"/>
      </w:p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8" w15:restartNumberingAfterBreak="0">
    <w:nsid w:val="66B60ED3"/>
    <w:multiLevelType w:val="hybridMultilevel"/>
    <w:tmpl w:val="622CCC86"/>
    <w:lvl w:ilvl="0" w:tplc="10FE228E">
      <w:start w:val="1"/>
      <w:numFmt w:val="decimal"/>
      <w:lvlText w:val="%1."/>
      <w:lvlJc w:val="left"/>
      <w:pPr>
        <w:tabs>
          <w:tab w:val="num" w:pos="720"/>
        </w:tabs>
        <w:ind w:left="720" w:hanging="360"/>
      </w:pPr>
      <w:rPr>
        <w:rFonts w:ascii="Arial" w:hAnsi="Arial" w:cs="Arial" w:hint="default"/>
        <w:color w:val="auto"/>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DF50DEC"/>
    <w:multiLevelType w:val="hybridMultilevel"/>
    <w:tmpl w:val="18D4BBD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06D66F4"/>
    <w:multiLevelType w:val="multilevel"/>
    <w:tmpl w:val="E45E8868"/>
    <w:lvl w:ilvl="0">
      <w:start w:val="1"/>
      <w:numFmt w:val="decimal"/>
      <w:lvlText w:val="%1"/>
      <w:lvlJc w:val="left"/>
      <w:pPr>
        <w:ind w:left="360" w:hanging="360"/>
      </w:pPr>
    </w:lvl>
    <w:lvl w:ilvl="1">
      <w:start w:val="1"/>
      <w:numFmt w:val="decimal"/>
      <w:lvlText w:val="%1.%2"/>
      <w:lvlJc w:val="left"/>
      <w:pPr>
        <w:ind w:left="717" w:hanging="360"/>
      </w:pPr>
    </w:lvl>
    <w:lvl w:ilvl="2">
      <w:start w:val="1"/>
      <w:numFmt w:val="decimal"/>
      <w:lvlText w:val="%1.%2.%3"/>
      <w:lvlJc w:val="left"/>
      <w:pPr>
        <w:ind w:left="1434" w:hanging="720"/>
      </w:pPr>
    </w:lvl>
    <w:lvl w:ilvl="3">
      <w:start w:val="1"/>
      <w:numFmt w:val="decimal"/>
      <w:lvlText w:val="%1.%2.%3.%4"/>
      <w:lvlJc w:val="left"/>
      <w:pPr>
        <w:ind w:left="1791" w:hanging="720"/>
      </w:pPr>
    </w:lvl>
    <w:lvl w:ilvl="4">
      <w:start w:val="1"/>
      <w:numFmt w:val="decimal"/>
      <w:lvlText w:val="%1.%2.%3.%4.%5"/>
      <w:lvlJc w:val="left"/>
      <w:pPr>
        <w:ind w:left="2508" w:hanging="1080"/>
      </w:pPr>
    </w:lvl>
    <w:lvl w:ilvl="5">
      <w:start w:val="1"/>
      <w:numFmt w:val="decimal"/>
      <w:lvlText w:val="%1.%2.%3.%4.%5.%6"/>
      <w:lvlJc w:val="left"/>
      <w:pPr>
        <w:ind w:left="2865" w:hanging="1080"/>
      </w:pPr>
    </w:lvl>
    <w:lvl w:ilvl="6">
      <w:start w:val="1"/>
      <w:numFmt w:val="decimal"/>
      <w:lvlText w:val="%1.%2.%3.%4.%5.%6.%7"/>
      <w:lvlJc w:val="left"/>
      <w:pPr>
        <w:ind w:left="3582" w:hanging="1440"/>
      </w:pPr>
    </w:lvl>
    <w:lvl w:ilvl="7">
      <w:start w:val="1"/>
      <w:numFmt w:val="decimal"/>
      <w:lvlText w:val="%1.%2.%3.%4.%5.%6.%7.%8"/>
      <w:lvlJc w:val="left"/>
      <w:pPr>
        <w:ind w:left="3939" w:hanging="1440"/>
      </w:pPr>
    </w:lvl>
    <w:lvl w:ilvl="8">
      <w:start w:val="1"/>
      <w:numFmt w:val="decimal"/>
      <w:lvlText w:val="%1.%2.%3.%4.%5.%6.%7.%8.%9"/>
      <w:lvlJc w:val="left"/>
      <w:pPr>
        <w:ind w:left="4656" w:hanging="1800"/>
      </w:pPr>
    </w:lvl>
  </w:abstractNum>
  <w:abstractNum w:abstractNumId="31" w15:restartNumberingAfterBreak="0">
    <w:nsid w:val="70AF46AC"/>
    <w:multiLevelType w:val="hybridMultilevel"/>
    <w:tmpl w:val="622CCC86"/>
    <w:lvl w:ilvl="0" w:tplc="10FE228E">
      <w:start w:val="1"/>
      <w:numFmt w:val="decimal"/>
      <w:lvlText w:val="%1."/>
      <w:lvlJc w:val="left"/>
      <w:pPr>
        <w:tabs>
          <w:tab w:val="num" w:pos="720"/>
        </w:tabs>
        <w:ind w:left="720" w:hanging="360"/>
      </w:pPr>
      <w:rPr>
        <w:rFonts w:ascii="Arial" w:hAnsi="Arial" w:cs="Arial" w:hint="default"/>
        <w:color w:val="auto"/>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1ED6BE4"/>
    <w:multiLevelType w:val="multilevel"/>
    <w:tmpl w:val="267CCFA8"/>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abstractNum w:abstractNumId="33" w15:restartNumberingAfterBreak="0">
    <w:nsid w:val="750E76FC"/>
    <w:multiLevelType w:val="hybridMultilevel"/>
    <w:tmpl w:val="60726A0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6CC531B"/>
    <w:multiLevelType w:val="hybridMultilevel"/>
    <w:tmpl w:val="D0EC7332"/>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5" w15:restartNumberingAfterBreak="0">
    <w:nsid w:val="78E5320B"/>
    <w:multiLevelType w:val="hybridMultilevel"/>
    <w:tmpl w:val="622CCC86"/>
    <w:lvl w:ilvl="0" w:tplc="10FE228E">
      <w:start w:val="1"/>
      <w:numFmt w:val="decimal"/>
      <w:lvlText w:val="%1."/>
      <w:lvlJc w:val="left"/>
      <w:pPr>
        <w:tabs>
          <w:tab w:val="num" w:pos="720"/>
        </w:tabs>
        <w:ind w:left="720" w:hanging="360"/>
      </w:pPr>
      <w:rPr>
        <w:rFonts w:ascii="Arial" w:hAnsi="Arial" w:cs="Arial" w:hint="default"/>
        <w:color w:val="auto"/>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A154FBF"/>
    <w:multiLevelType w:val="multilevel"/>
    <w:tmpl w:val="5352D306"/>
    <w:lvl w:ilvl="0">
      <w:start w:val="1"/>
      <w:numFmt w:val="decimal"/>
      <w:lvlText w:val="%1."/>
      <w:lvlJc w:val="left"/>
      <w:pPr>
        <w:ind w:left="1004" w:hanging="360"/>
      </w:pPr>
    </w:lvl>
    <w:lvl w:ilvl="1">
      <w:start w:val="1"/>
      <w:numFmt w:val="decimal"/>
      <w:isLgl/>
      <w:lvlText w:val="%1.%2."/>
      <w:lvlJc w:val="left"/>
      <w:pPr>
        <w:ind w:left="1004" w:hanging="360"/>
      </w:pPr>
      <w:rPr>
        <w:b w:val="0"/>
      </w:rPr>
    </w:lvl>
    <w:lvl w:ilvl="2">
      <w:start w:val="1"/>
      <w:numFmt w:val="decimal"/>
      <w:isLgl/>
      <w:lvlText w:val="%1.%2.%3."/>
      <w:lvlJc w:val="left"/>
      <w:pPr>
        <w:ind w:left="1364" w:hanging="720"/>
      </w:pPr>
    </w:lvl>
    <w:lvl w:ilvl="3">
      <w:start w:val="1"/>
      <w:numFmt w:val="decimal"/>
      <w:isLgl/>
      <w:lvlText w:val="%1.%2.%3.%4."/>
      <w:lvlJc w:val="left"/>
      <w:pPr>
        <w:ind w:left="1364" w:hanging="720"/>
      </w:pPr>
    </w:lvl>
    <w:lvl w:ilvl="4">
      <w:start w:val="1"/>
      <w:numFmt w:val="decimal"/>
      <w:isLgl/>
      <w:lvlText w:val="%1.%2.%3.%4.%5."/>
      <w:lvlJc w:val="left"/>
      <w:pPr>
        <w:ind w:left="1724" w:hanging="1080"/>
      </w:pPr>
    </w:lvl>
    <w:lvl w:ilvl="5">
      <w:start w:val="1"/>
      <w:numFmt w:val="decimal"/>
      <w:isLgl/>
      <w:lvlText w:val="%1.%2.%3.%4.%5.%6."/>
      <w:lvlJc w:val="left"/>
      <w:pPr>
        <w:ind w:left="1724" w:hanging="1080"/>
      </w:pPr>
    </w:lvl>
    <w:lvl w:ilvl="6">
      <w:start w:val="1"/>
      <w:numFmt w:val="decimal"/>
      <w:isLgl/>
      <w:lvlText w:val="%1.%2.%3.%4.%5.%6.%7."/>
      <w:lvlJc w:val="left"/>
      <w:pPr>
        <w:ind w:left="2084" w:hanging="1440"/>
      </w:pPr>
    </w:lvl>
    <w:lvl w:ilvl="7">
      <w:start w:val="1"/>
      <w:numFmt w:val="decimal"/>
      <w:isLgl/>
      <w:lvlText w:val="%1.%2.%3.%4.%5.%6.%7.%8."/>
      <w:lvlJc w:val="left"/>
      <w:pPr>
        <w:ind w:left="2084" w:hanging="1440"/>
      </w:pPr>
    </w:lvl>
    <w:lvl w:ilvl="8">
      <w:start w:val="1"/>
      <w:numFmt w:val="decimal"/>
      <w:isLgl/>
      <w:lvlText w:val="%1.%2.%3.%4.%5.%6.%7.%8.%9."/>
      <w:lvlJc w:val="left"/>
      <w:pPr>
        <w:ind w:left="2444" w:hanging="1800"/>
      </w:pPr>
    </w:lvl>
  </w:abstractNum>
  <w:abstractNum w:abstractNumId="37" w15:restartNumberingAfterBreak="0">
    <w:nsid w:val="7AD45E78"/>
    <w:multiLevelType w:val="multilevel"/>
    <w:tmpl w:val="F05C7FC0"/>
    <w:lvl w:ilvl="0">
      <w:start w:val="1"/>
      <w:numFmt w:val="decimal"/>
      <w:lvlText w:val="%1."/>
      <w:lvlJc w:val="left"/>
      <w:pPr>
        <w:ind w:left="360" w:hanging="360"/>
      </w:pPr>
    </w:lvl>
    <w:lvl w:ilvl="1">
      <w:start w:val="2"/>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8" w15:restartNumberingAfterBreak="0">
    <w:nsid w:val="7BD326BE"/>
    <w:multiLevelType w:val="hybridMultilevel"/>
    <w:tmpl w:val="B9E64CE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D322D34"/>
    <w:multiLevelType w:val="hybridMultilevel"/>
    <w:tmpl w:val="9EA82CA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24"/>
  </w:num>
  <w:num w:numId="2">
    <w:abstractNumId w:val="3"/>
  </w:num>
  <w:num w:numId="3">
    <w:abstractNumId w:val="18"/>
  </w:num>
  <w:num w:numId="4">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2"/>
  </w:num>
  <w:num w:numId="6">
    <w:abstractNumId w:val="38"/>
  </w:num>
  <w:num w:numId="7">
    <w:abstractNumId w:val="17"/>
  </w:num>
  <w:num w:numId="8">
    <w:abstractNumId w:val="33"/>
  </w:num>
  <w:num w:numId="9">
    <w:abstractNumId w:val="10"/>
  </w:num>
  <w:num w:numId="10">
    <w:abstractNumId w:val="23"/>
  </w:num>
  <w:num w:numId="11">
    <w:abstractNumId w:val="34"/>
  </w:num>
  <w:num w:numId="12">
    <w:abstractNumId w:val="19"/>
  </w:num>
  <w:num w:numId="13">
    <w:abstractNumId w:val="13"/>
  </w:num>
  <w:num w:numId="14">
    <w:abstractNumId w:val="39"/>
  </w:num>
  <w:num w:numId="15">
    <w:abstractNumId w:val="35"/>
  </w:num>
  <w:num w:numId="16">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num>
  <w:num w:numId="18">
    <w:abstractNumId w:val="35"/>
  </w:num>
  <w:num w:numId="19">
    <w:abstractNumId w:val="27"/>
  </w:num>
  <w:num w:numId="20">
    <w:abstractNumId w:val="20"/>
  </w:num>
  <w:num w:numId="21">
    <w:abstractNumId w:val="11"/>
  </w:num>
  <w:num w:numId="22">
    <w:abstractNumId w:val="8"/>
  </w:num>
  <w:num w:numId="23">
    <w:abstractNumId w:val="2"/>
  </w:num>
  <w:num w:numId="24">
    <w:abstractNumId w:val="22"/>
  </w:num>
  <w:num w:numId="25">
    <w:abstractNumId w:val="16"/>
  </w:num>
  <w:num w:numId="26">
    <w:abstractNumId w:val="5"/>
  </w:num>
  <w:num w:numId="27">
    <w:abstractNumId w:val="0"/>
  </w:num>
  <w:num w:numId="28">
    <w:abstractNumId w:val="7"/>
  </w:num>
  <w:num w:numId="29">
    <w:abstractNumId w:val="6"/>
  </w:num>
  <w:num w:numId="30">
    <w:abstractNumId w:val="21"/>
  </w:num>
  <w:num w:numId="31">
    <w:abstractNumId w:val="26"/>
  </w:num>
  <w:num w:numId="32">
    <w:abstractNumId w:val="29"/>
  </w:num>
  <w:num w:numId="33">
    <w:abstractNumId w:val="12"/>
  </w:num>
  <w:num w:numId="34">
    <w:abstractNumId w:val="14"/>
  </w:num>
  <w:num w:numId="35">
    <w:abstractNumId w:val="15"/>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lvlOverride w:ilvl="0">
      <w:startOverride w:val="1"/>
    </w:lvlOverride>
    <w:lvlOverride w:ilvl="1"/>
    <w:lvlOverride w:ilvl="2"/>
    <w:lvlOverride w:ilvl="3"/>
    <w:lvlOverride w:ilvl="4"/>
    <w:lvlOverride w:ilvl="5"/>
    <w:lvlOverride w:ilvl="6"/>
    <w:lvlOverride w:ilvl="7"/>
    <w:lvlOverride w:ilvl="8"/>
  </w:num>
  <w:num w:numId="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
  </w:num>
  <w:num w:numId="4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9"/>
  </w:num>
  <w:num w:numId="5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9"/>
  </w:num>
  <w:num w:numId="58">
    <w:abstractNumId w:val="28"/>
  </w:num>
  <w:num w:numId="59">
    <w:abstractNumId w:val="31"/>
  </w:num>
  <w:num w:numId="60">
    <w:abstractNumId w:val="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325"/>
    <w:rsid w:val="00002152"/>
    <w:rsid w:val="00002852"/>
    <w:rsid w:val="00013628"/>
    <w:rsid w:val="00015454"/>
    <w:rsid w:val="00020748"/>
    <w:rsid w:val="00021328"/>
    <w:rsid w:val="000300CB"/>
    <w:rsid w:val="00031A16"/>
    <w:rsid w:val="00032774"/>
    <w:rsid w:val="000332F0"/>
    <w:rsid w:val="00037FEF"/>
    <w:rsid w:val="00045ECD"/>
    <w:rsid w:val="00054B96"/>
    <w:rsid w:val="000614CA"/>
    <w:rsid w:val="000627D7"/>
    <w:rsid w:val="00066378"/>
    <w:rsid w:val="00076D0A"/>
    <w:rsid w:val="00077E1B"/>
    <w:rsid w:val="000814AF"/>
    <w:rsid w:val="0008357F"/>
    <w:rsid w:val="00085C58"/>
    <w:rsid w:val="0009322F"/>
    <w:rsid w:val="00093557"/>
    <w:rsid w:val="000957D4"/>
    <w:rsid w:val="000A3D81"/>
    <w:rsid w:val="000B0919"/>
    <w:rsid w:val="000C1BF3"/>
    <w:rsid w:val="000C3107"/>
    <w:rsid w:val="000C711D"/>
    <w:rsid w:val="000D1CA4"/>
    <w:rsid w:val="000D2C7E"/>
    <w:rsid w:val="000E0629"/>
    <w:rsid w:val="000E1220"/>
    <w:rsid w:val="000E6C79"/>
    <w:rsid w:val="000F23E1"/>
    <w:rsid w:val="000F2BFC"/>
    <w:rsid w:val="000F33DC"/>
    <w:rsid w:val="000F41DE"/>
    <w:rsid w:val="000F5781"/>
    <w:rsid w:val="000F58D0"/>
    <w:rsid w:val="00101DE8"/>
    <w:rsid w:val="00111D2C"/>
    <w:rsid w:val="001149B6"/>
    <w:rsid w:val="00116781"/>
    <w:rsid w:val="00120258"/>
    <w:rsid w:val="00122C68"/>
    <w:rsid w:val="001238F1"/>
    <w:rsid w:val="001239AE"/>
    <w:rsid w:val="00123C5F"/>
    <w:rsid w:val="00125D49"/>
    <w:rsid w:val="001263BD"/>
    <w:rsid w:val="00126751"/>
    <w:rsid w:val="0013140E"/>
    <w:rsid w:val="00136F4C"/>
    <w:rsid w:val="001418A5"/>
    <w:rsid w:val="001450FB"/>
    <w:rsid w:val="001451CC"/>
    <w:rsid w:val="00145614"/>
    <w:rsid w:val="0014645A"/>
    <w:rsid w:val="00153180"/>
    <w:rsid w:val="00161F6B"/>
    <w:rsid w:val="00174F3C"/>
    <w:rsid w:val="001816CF"/>
    <w:rsid w:val="0018434F"/>
    <w:rsid w:val="00186C4F"/>
    <w:rsid w:val="00186E2D"/>
    <w:rsid w:val="00186F20"/>
    <w:rsid w:val="001872BD"/>
    <w:rsid w:val="001872D4"/>
    <w:rsid w:val="001875B2"/>
    <w:rsid w:val="00190DB8"/>
    <w:rsid w:val="00194723"/>
    <w:rsid w:val="0019521F"/>
    <w:rsid w:val="00195849"/>
    <w:rsid w:val="001A0171"/>
    <w:rsid w:val="001B096A"/>
    <w:rsid w:val="001B7C34"/>
    <w:rsid w:val="001C1F14"/>
    <w:rsid w:val="001C744E"/>
    <w:rsid w:val="001D46E2"/>
    <w:rsid w:val="001E3A8E"/>
    <w:rsid w:val="001E6CEF"/>
    <w:rsid w:val="001F2EB1"/>
    <w:rsid w:val="001F3FAC"/>
    <w:rsid w:val="001F4E33"/>
    <w:rsid w:val="00200BF6"/>
    <w:rsid w:val="0020298F"/>
    <w:rsid w:val="00203D68"/>
    <w:rsid w:val="00205DBB"/>
    <w:rsid w:val="00212D23"/>
    <w:rsid w:val="00214554"/>
    <w:rsid w:val="0022341F"/>
    <w:rsid w:val="0022384E"/>
    <w:rsid w:val="00230CCA"/>
    <w:rsid w:val="00232CF0"/>
    <w:rsid w:val="00236E16"/>
    <w:rsid w:val="002402D7"/>
    <w:rsid w:val="002513FD"/>
    <w:rsid w:val="00255691"/>
    <w:rsid w:val="00255815"/>
    <w:rsid w:val="00256B50"/>
    <w:rsid w:val="002611F6"/>
    <w:rsid w:val="00272A27"/>
    <w:rsid w:val="00276A9F"/>
    <w:rsid w:val="00281371"/>
    <w:rsid w:val="00284665"/>
    <w:rsid w:val="00286E25"/>
    <w:rsid w:val="00291FC6"/>
    <w:rsid w:val="002948CE"/>
    <w:rsid w:val="002972FE"/>
    <w:rsid w:val="002A3D75"/>
    <w:rsid w:val="002B02E0"/>
    <w:rsid w:val="002B4AEB"/>
    <w:rsid w:val="002B4FF8"/>
    <w:rsid w:val="002B5715"/>
    <w:rsid w:val="002B5E64"/>
    <w:rsid w:val="002B7945"/>
    <w:rsid w:val="002D3301"/>
    <w:rsid w:val="002E2A4A"/>
    <w:rsid w:val="002E2AD5"/>
    <w:rsid w:val="00302550"/>
    <w:rsid w:val="00305553"/>
    <w:rsid w:val="003062B6"/>
    <w:rsid w:val="00306B04"/>
    <w:rsid w:val="00306B78"/>
    <w:rsid w:val="0031777B"/>
    <w:rsid w:val="00320F7A"/>
    <w:rsid w:val="003229DB"/>
    <w:rsid w:val="00327232"/>
    <w:rsid w:val="0033053C"/>
    <w:rsid w:val="00334D71"/>
    <w:rsid w:val="003366E7"/>
    <w:rsid w:val="00337321"/>
    <w:rsid w:val="003402ED"/>
    <w:rsid w:val="00353ABC"/>
    <w:rsid w:val="00361E33"/>
    <w:rsid w:val="0036263B"/>
    <w:rsid w:val="00363075"/>
    <w:rsid w:val="00364E06"/>
    <w:rsid w:val="003672A6"/>
    <w:rsid w:val="003711AC"/>
    <w:rsid w:val="00372CFF"/>
    <w:rsid w:val="00373560"/>
    <w:rsid w:val="003739A7"/>
    <w:rsid w:val="003826B0"/>
    <w:rsid w:val="00384A9D"/>
    <w:rsid w:val="0039636B"/>
    <w:rsid w:val="00397E6F"/>
    <w:rsid w:val="003A0A13"/>
    <w:rsid w:val="003A1D77"/>
    <w:rsid w:val="003A3C61"/>
    <w:rsid w:val="003A403A"/>
    <w:rsid w:val="003A4325"/>
    <w:rsid w:val="003A48A1"/>
    <w:rsid w:val="003A7C23"/>
    <w:rsid w:val="003B0E3D"/>
    <w:rsid w:val="003B12BE"/>
    <w:rsid w:val="003B426A"/>
    <w:rsid w:val="003B7057"/>
    <w:rsid w:val="003C50DE"/>
    <w:rsid w:val="003C6701"/>
    <w:rsid w:val="003D2182"/>
    <w:rsid w:val="003D58AA"/>
    <w:rsid w:val="003E0160"/>
    <w:rsid w:val="003E4C0F"/>
    <w:rsid w:val="003E77C9"/>
    <w:rsid w:val="003E7832"/>
    <w:rsid w:val="003F0398"/>
    <w:rsid w:val="003F1388"/>
    <w:rsid w:val="003F3864"/>
    <w:rsid w:val="00401DA2"/>
    <w:rsid w:val="0040667A"/>
    <w:rsid w:val="00413825"/>
    <w:rsid w:val="004216DD"/>
    <w:rsid w:val="004223F6"/>
    <w:rsid w:val="00422691"/>
    <w:rsid w:val="0043255A"/>
    <w:rsid w:val="00434F74"/>
    <w:rsid w:val="004358BB"/>
    <w:rsid w:val="00440ED8"/>
    <w:rsid w:val="00440F65"/>
    <w:rsid w:val="0044147E"/>
    <w:rsid w:val="004442E7"/>
    <w:rsid w:val="00444745"/>
    <w:rsid w:val="00445EF0"/>
    <w:rsid w:val="004514D0"/>
    <w:rsid w:val="0045465B"/>
    <w:rsid w:val="00456964"/>
    <w:rsid w:val="004600BD"/>
    <w:rsid w:val="0046109C"/>
    <w:rsid w:val="004617B9"/>
    <w:rsid w:val="00470DB5"/>
    <w:rsid w:val="00476216"/>
    <w:rsid w:val="00476CDD"/>
    <w:rsid w:val="00477D15"/>
    <w:rsid w:val="00480CFB"/>
    <w:rsid w:val="00492216"/>
    <w:rsid w:val="00495260"/>
    <w:rsid w:val="00496C6D"/>
    <w:rsid w:val="004A384C"/>
    <w:rsid w:val="004B1649"/>
    <w:rsid w:val="004C0BF9"/>
    <w:rsid w:val="004C18BE"/>
    <w:rsid w:val="004C34E2"/>
    <w:rsid w:val="004C669E"/>
    <w:rsid w:val="004D4AC5"/>
    <w:rsid w:val="004E0F8E"/>
    <w:rsid w:val="004E3FBC"/>
    <w:rsid w:val="004E7616"/>
    <w:rsid w:val="004E79D5"/>
    <w:rsid w:val="004F1B14"/>
    <w:rsid w:val="004F23ED"/>
    <w:rsid w:val="004F3F24"/>
    <w:rsid w:val="005018CF"/>
    <w:rsid w:val="00507092"/>
    <w:rsid w:val="005131D1"/>
    <w:rsid w:val="005135FD"/>
    <w:rsid w:val="00515701"/>
    <w:rsid w:val="0051764A"/>
    <w:rsid w:val="005279BE"/>
    <w:rsid w:val="00531775"/>
    <w:rsid w:val="00531953"/>
    <w:rsid w:val="005323BE"/>
    <w:rsid w:val="00535D90"/>
    <w:rsid w:val="00546DF2"/>
    <w:rsid w:val="00547307"/>
    <w:rsid w:val="005655D6"/>
    <w:rsid w:val="0057041A"/>
    <w:rsid w:val="005737F6"/>
    <w:rsid w:val="00573B39"/>
    <w:rsid w:val="005800F1"/>
    <w:rsid w:val="00580A7E"/>
    <w:rsid w:val="00583028"/>
    <w:rsid w:val="005847A1"/>
    <w:rsid w:val="0058765D"/>
    <w:rsid w:val="00595C6F"/>
    <w:rsid w:val="0059730D"/>
    <w:rsid w:val="005A5711"/>
    <w:rsid w:val="005A7EA9"/>
    <w:rsid w:val="005B129F"/>
    <w:rsid w:val="005C0FD7"/>
    <w:rsid w:val="005D1593"/>
    <w:rsid w:val="005D32AB"/>
    <w:rsid w:val="005D34E3"/>
    <w:rsid w:val="005E4026"/>
    <w:rsid w:val="005E4B71"/>
    <w:rsid w:val="005F1A05"/>
    <w:rsid w:val="005F3523"/>
    <w:rsid w:val="005F7569"/>
    <w:rsid w:val="005F7799"/>
    <w:rsid w:val="00600ACD"/>
    <w:rsid w:val="00604256"/>
    <w:rsid w:val="0060569C"/>
    <w:rsid w:val="00610D58"/>
    <w:rsid w:val="00613355"/>
    <w:rsid w:val="00613733"/>
    <w:rsid w:val="006137E8"/>
    <w:rsid w:val="00614A2D"/>
    <w:rsid w:val="00615DF9"/>
    <w:rsid w:val="00622C90"/>
    <w:rsid w:val="00623C2E"/>
    <w:rsid w:val="00632D06"/>
    <w:rsid w:val="00635866"/>
    <w:rsid w:val="00635A81"/>
    <w:rsid w:val="00635CCF"/>
    <w:rsid w:val="00636603"/>
    <w:rsid w:val="00642B1C"/>
    <w:rsid w:val="006471A5"/>
    <w:rsid w:val="00653AD8"/>
    <w:rsid w:val="00657442"/>
    <w:rsid w:val="006658BA"/>
    <w:rsid w:val="00666670"/>
    <w:rsid w:val="00666D61"/>
    <w:rsid w:val="00667D5B"/>
    <w:rsid w:val="00674A21"/>
    <w:rsid w:val="00675F68"/>
    <w:rsid w:val="0067799E"/>
    <w:rsid w:val="006810F7"/>
    <w:rsid w:val="006827D6"/>
    <w:rsid w:val="00685AF2"/>
    <w:rsid w:val="00691432"/>
    <w:rsid w:val="00691D21"/>
    <w:rsid w:val="00693AB8"/>
    <w:rsid w:val="006A0A7B"/>
    <w:rsid w:val="006A1586"/>
    <w:rsid w:val="006A2FBD"/>
    <w:rsid w:val="006A33E4"/>
    <w:rsid w:val="006A5E1D"/>
    <w:rsid w:val="006B0442"/>
    <w:rsid w:val="006B0449"/>
    <w:rsid w:val="006B16C4"/>
    <w:rsid w:val="006B2CF4"/>
    <w:rsid w:val="006B3AC3"/>
    <w:rsid w:val="006C111A"/>
    <w:rsid w:val="006C2CF0"/>
    <w:rsid w:val="006C6D10"/>
    <w:rsid w:val="006C748C"/>
    <w:rsid w:val="006D033E"/>
    <w:rsid w:val="006D0561"/>
    <w:rsid w:val="006D37D0"/>
    <w:rsid w:val="006D65D5"/>
    <w:rsid w:val="006E19A4"/>
    <w:rsid w:val="006F1173"/>
    <w:rsid w:val="006F2D87"/>
    <w:rsid w:val="006F3A07"/>
    <w:rsid w:val="006F49F2"/>
    <w:rsid w:val="006F76B6"/>
    <w:rsid w:val="00701A6B"/>
    <w:rsid w:val="00704CE7"/>
    <w:rsid w:val="00733054"/>
    <w:rsid w:val="007336C2"/>
    <w:rsid w:val="00733864"/>
    <w:rsid w:val="00734F42"/>
    <w:rsid w:val="00736077"/>
    <w:rsid w:val="007370A6"/>
    <w:rsid w:val="00752B55"/>
    <w:rsid w:val="00754E2B"/>
    <w:rsid w:val="00757067"/>
    <w:rsid w:val="0075762D"/>
    <w:rsid w:val="00760091"/>
    <w:rsid w:val="007615E9"/>
    <w:rsid w:val="00762AE4"/>
    <w:rsid w:val="007645BC"/>
    <w:rsid w:val="00765F43"/>
    <w:rsid w:val="007730EF"/>
    <w:rsid w:val="007737A7"/>
    <w:rsid w:val="0077589D"/>
    <w:rsid w:val="00781918"/>
    <w:rsid w:val="00782941"/>
    <w:rsid w:val="00784FA0"/>
    <w:rsid w:val="007A10D6"/>
    <w:rsid w:val="007A3664"/>
    <w:rsid w:val="007B3188"/>
    <w:rsid w:val="007C37E9"/>
    <w:rsid w:val="007C3986"/>
    <w:rsid w:val="007C4E6E"/>
    <w:rsid w:val="007C6B87"/>
    <w:rsid w:val="007D0A92"/>
    <w:rsid w:val="007D1948"/>
    <w:rsid w:val="007D19A6"/>
    <w:rsid w:val="007D2EFD"/>
    <w:rsid w:val="007D316F"/>
    <w:rsid w:val="007D5211"/>
    <w:rsid w:val="007D54DB"/>
    <w:rsid w:val="007E2AFB"/>
    <w:rsid w:val="007E37A5"/>
    <w:rsid w:val="007E3A72"/>
    <w:rsid w:val="007E5F6E"/>
    <w:rsid w:val="007F0AC8"/>
    <w:rsid w:val="007F396D"/>
    <w:rsid w:val="007F415B"/>
    <w:rsid w:val="007F4EF7"/>
    <w:rsid w:val="007F51ED"/>
    <w:rsid w:val="007F5DDC"/>
    <w:rsid w:val="008014C9"/>
    <w:rsid w:val="00804A3F"/>
    <w:rsid w:val="00807136"/>
    <w:rsid w:val="00821484"/>
    <w:rsid w:val="00822B83"/>
    <w:rsid w:val="008230B0"/>
    <w:rsid w:val="008239A0"/>
    <w:rsid w:val="00824791"/>
    <w:rsid w:val="008257AB"/>
    <w:rsid w:val="00826DED"/>
    <w:rsid w:val="00827199"/>
    <w:rsid w:val="00827B13"/>
    <w:rsid w:val="00830906"/>
    <w:rsid w:val="0083266C"/>
    <w:rsid w:val="00836101"/>
    <w:rsid w:val="0083708B"/>
    <w:rsid w:val="0084740B"/>
    <w:rsid w:val="00850E84"/>
    <w:rsid w:val="0086580D"/>
    <w:rsid w:val="008742A0"/>
    <w:rsid w:val="00880E50"/>
    <w:rsid w:val="0088243C"/>
    <w:rsid w:val="008846B3"/>
    <w:rsid w:val="00885ECB"/>
    <w:rsid w:val="00886F48"/>
    <w:rsid w:val="00891049"/>
    <w:rsid w:val="00894CAB"/>
    <w:rsid w:val="008A7B9E"/>
    <w:rsid w:val="008B0034"/>
    <w:rsid w:val="008B46F4"/>
    <w:rsid w:val="008C06DC"/>
    <w:rsid w:val="008C24CB"/>
    <w:rsid w:val="008C3807"/>
    <w:rsid w:val="008C3C8E"/>
    <w:rsid w:val="008C6A71"/>
    <w:rsid w:val="008C7378"/>
    <w:rsid w:val="008E148C"/>
    <w:rsid w:val="008E3E8A"/>
    <w:rsid w:val="008F1B43"/>
    <w:rsid w:val="008F5B64"/>
    <w:rsid w:val="008F6851"/>
    <w:rsid w:val="008F6912"/>
    <w:rsid w:val="009011ED"/>
    <w:rsid w:val="00901CB8"/>
    <w:rsid w:val="00902016"/>
    <w:rsid w:val="009053FA"/>
    <w:rsid w:val="009106C1"/>
    <w:rsid w:val="00912267"/>
    <w:rsid w:val="0091270B"/>
    <w:rsid w:val="00917342"/>
    <w:rsid w:val="00920785"/>
    <w:rsid w:val="00920C5E"/>
    <w:rsid w:val="00922E7C"/>
    <w:rsid w:val="0092550F"/>
    <w:rsid w:val="0092764F"/>
    <w:rsid w:val="00931430"/>
    <w:rsid w:val="0093187C"/>
    <w:rsid w:val="00935CAB"/>
    <w:rsid w:val="009369C3"/>
    <w:rsid w:val="00936D50"/>
    <w:rsid w:val="00946122"/>
    <w:rsid w:val="00946FE7"/>
    <w:rsid w:val="009476D0"/>
    <w:rsid w:val="0095001F"/>
    <w:rsid w:val="0095175B"/>
    <w:rsid w:val="009538A3"/>
    <w:rsid w:val="009541F9"/>
    <w:rsid w:val="00955AE5"/>
    <w:rsid w:val="00955E54"/>
    <w:rsid w:val="00957ED6"/>
    <w:rsid w:val="0096252B"/>
    <w:rsid w:val="00964CC1"/>
    <w:rsid w:val="00967446"/>
    <w:rsid w:val="00967715"/>
    <w:rsid w:val="00970178"/>
    <w:rsid w:val="00984F25"/>
    <w:rsid w:val="00985605"/>
    <w:rsid w:val="00985E6F"/>
    <w:rsid w:val="00987485"/>
    <w:rsid w:val="009945C2"/>
    <w:rsid w:val="00995A12"/>
    <w:rsid w:val="00997449"/>
    <w:rsid w:val="00997850"/>
    <w:rsid w:val="009B699A"/>
    <w:rsid w:val="009B794C"/>
    <w:rsid w:val="009C0566"/>
    <w:rsid w:val="009C3241"/>
    <w:rsid w:val="009C5BDC"/>
    <w:rsid w:val="009D087B"/>
    <w:rsid w:val="009D161E"/>
    <w:rsid w:val="009D7704"/>
    <w:rsid w:val="009E7215"/>
    <w:rsid w:val="009F09E0"/>
    <w:rsid w:val="009F62C0"/>
    <w:rsid w:val="00A00C76"/>
    <w:rsid w:val="00A10CA8"/>
    <w:rsid w:val="00A13B7F"/>
    <w:rsid w:val="00A25DDC"/>
    <w:rsid w:val="00A25EA1"/>
    <w:rsid w:val="00A26BC6"/>
    <w:rsid w:val="00A3039B"/>
    <w:rsid w:val="00A317DC"/>
    <w:rsid w:val="00A361C5"/>
    <w:rsid w:val="00A41F9A"/>
    <w:rsid w:val="00A42CE4"/>
    <w:rsid w:val="00A45402"/>
    <w:rsid w:val="00A46EB0"/>
    <w:rsid w:val="00A54F9E"/>
    <w:rsid w:val="00A60EFF"/>
    <w:rsid w:val="00A61D18"/>
    <w:rsid w:val="00A622A7"/>
    <w:rsid w:val="00A8424C"/>
    <w:rsid w:val="00A84F16"/>
    <w:rsid w:val="00A85C46"/>
    <w:rsid w:val="00A87264"/>
    <w:rsid w:val="00A90475"/>
    <w:rsid w:val="00A9266F"/>
    <w:rsid w:val="00AA3644"/>
    <w:rsid w:val="00AA5FD4"/>
    <w:rsid w:val="00AB093A"/>
    <w:rsid w:val="00AB1C4E"/>
    <w:rsid w:val="00AB4565"/>
    <w:rsid w:val="00AB46CF"/>
    <w:rsid w:val="00AB5AFD"/>
    <w:rsid w:val="00AC13B3"/>
    <w:rsid w:val="00AD450D"/>
    <w:rsid w:val="00AD4D46"/>
    <w:rsid w:val="00AD77D0"/>
    <w:rsid w:val="00AE017B"/>
    <w:rsid w:val="00AE0D24"/>
    <w:rsid w:val="00AE16C0"/>
    <w:rsid w:val="00AE22CC"/>
    <w:rsid w:val="00AE31EC"/>
    <w:rsid w:val="00AE6DBD"/>
    <w:rsid w:val="00AF2751"/>
    <w:rsid w:val="00AF2D6D"/>
    <w:rsid w:val="00AF4E69"/>
    <w:rsid w:val="00AF5822"/>
    <w:rsid w:val="00B00EE9"/>
    <w:rsid w:val="00B030F2"/>
    <w:rsid w:val="00B169B0"/>
    <w:rsid w:val="00B23184"/>
    <w:rsid w:val="00B279AD"/>
    <w:rsid w:val="00B32757"/>
    <w:rsid w:val="00B356EF"/>
    <w:rsid w:val="00B540AA"/>
    <w:rsid w:val="00B578A8"/>
    <w:rsid w:val="00B6076D"/>
    <w:rsid w:val="00B73D10"/>
    <w:rsid w:val="00B7425E"/>
    <w:rsid w:val="00B90768"/>
    <w:rsid w:val="00B937CC"/>
    <w:rsid w:val="00B946FD"/>
    <w:rsid w:val="00B9750E"/>
    <w:rsid w:val="00BA6287"/>
    <w:rsid w:val="00BA7692"/>
    <w:rsid w:val="00BB2AA3"/>
    <w:rsid w:val="00BB61B8"/>
    <w:rsid w:val="00BC0D36"/>
    <w:rsid w:val="00BC2903"/>
    <w:rsid w:val="00BC38F5"/>
    <w:rsid w:val="00BC5F29"/>
    <w:rsid w:val="00BC79BC"/>
    <w:rsid w:val="00BD250D"/>
    <w:rsid w:val="00BD26E2"/>
    <w:rsid w:val="00BD6CD9"/>
    <w:rsid w:val="00BE0745"/>
    <w:rsid w:val="00BE4396"/>
    <w:rsid w:val="00BE5F38"/>
    <w:rsid w:val="00BF1955"/>
    <w:rsid w:val="00BF1D44"/>
    <w:rsid w:val="00BF38FF"/>
    <w:rsid w:val="00BF4786"/>
    <w:rsid w:val="00C00FFE"/>
    <w:rsid w:val="00C025BE"/>
    <w:rsid w:val="00C10E5E"/>
    <w:rsid w:val="00C11471"/>
    <w:rsid w:val="00C13CDB"/>
    <w:rsid w:val="00C1481F"/>
    <w:rsid w:val="00C14AD1"/>
    <w:rsid w:val="00C14B74"/>
    <w:rsid w:val="00C22EE4"/>
    <w:rsid w:val="00C23236"/>
    <w:rsid w:val="00C244D3"/>
    <w:rsid w:val="00C27E5A"/>
    <w:rsid w:val="00C52429"/>
    <w:rsid w:val="00C52D35"/>
    <w:rsid w:val="00C53D44"/>
    <w:rsid w:val="00C544A4"/>
    <w:rsid w:val="00C623F0"/>
    <w:rsid w:val="00C6590A"/>
    <w:rsid w:val="00C66EC7"/>
    <w:rsid w:val="00C7036E"/>
    <w:rsid w:val="00C80567"/>
    <w:rsid w:val="00C80A50"/>
    <w:rsid w:val="00C81D8D"/>
    <w:rsid w:val="00C867EE"/>
    <w:rsid w:val="00C86971"/>
    <w:rsid w:val="00C879E2"/>
    <w:rsid w:val="00C87FB9"/>
    <w:rsid w:val="00C92C8A"/>
    <w:rsid w:val="00CA3E40"/>
    <w:rsid w:val="00CA735C"/>
    <w:rsid w:val="00CB204A"/>
    <w:rsid w:val="00CB26E0"/>
    <w:rsid w:val="00CB57C7"/>
    <w:rsid w:val="00CC372C"/>
    <w:rsid w:val="00CC49A3"/>
    <w:rsid w:val="00CC58BE"/>
    <w:rsid w:val="00CD0FC7"/>
    <w:rsid w:val="00CD5CF8"/>
    <w:rsid w:val="00CF1AAD"/>
    <w:rsid w:val="00CF629D"/>
    <w:rsid w:val="00D01964"/>
    <w:rsid w:val="00D03FB9"/>
    <w:rsid w:val="00D04B79"/>
    <w:rsid w:val="00D06E21"/>
    <w:rsid w:val="00D0712F"/>
    <w:rsid w:val="00D133A5"/>
    <w:rsid w:val="00D15434"/>
    <w:rsid w:val="00D1702C"/>
    <w:rsid w:val="00D2103D"/>
    <w:rsid w:val="00D26B62"/>
    <w:rsid w:val="00D35799"/>
    <w:rsid w:val="00D36BB6"/>
    <w:rsid w:val="00D5070C"/>
    <w:rsid w:val="00D52368"/>
    <w:rsid w:val="00D60E45"/>
    <w:rsid w:val="00D64A82"/>
    <w:rsid w:val="00D671CE"/>
    <w:rsid w:val="00D67DAE"/>
    <w:rsid w:val="00D72810"/>
    <w:rsid w:val="00D736B1"/>
    <w:rsid w:val="00D75606"/>
    <w:rsid w:val="00D86502"/>
    <w:rsid w:val="00D90DD4"/>
    <w:rsid w:val="00D94869"/>
    <w:rsid w:val="00D96C35"/>
    <w:rsid w:val="00D97809"/>
    <w:rsid w:val="00DA142B"/>
    <w:rsid w:val="00DB21F0"/>
    <w:rsid w:val="00DB4EE3"/>
    <w:rsid w:val="00DB5C38"/>
    <w:rsid w:val="00DC1489"/>
    <w:rsid w:val="00DC2304"/>
    <w:rsid w:val="00DC6233"/>
    <w:rsid w:val="00DC672A"/>
    <w:rsid w:val="00DC76C1"/>
    <w:rsid w:val="00DC7D16"/>
    <w:rsid w:val="00DD0B59"/>
    <w:rsid w:val="00DD22F0"/>
    <w:rsid w:val="00DD34A9"/>
    <w:rsid w:val="00DD7139"/>
    <w:rsid w:val="00DE2B5D"/>
    <w:rsid w:val="00DE2D6E"/>
    <w:rsid w:val="00DE48CF"/>
    <w:rsid w:val="00DE4E00"/>
    <w:rsid w:val="00DF546E"/>
    <w:rsid w:val="00DF761C"/>
    <w:rsid w:val="00E00329"/>
    <w:rsid w:val="00E0695D"/>
    <w:rsid w:val="00E12C02"/>
    <w:rsid w:val="00E12EED"/>
    <w:rsid w:val="00E142F6"/>
    <w:rsid w:val="00E245DC"/>
    <w:rsid w:val="00E2597C"/>
    <w:rsid w:val="00E27178"/>
    <w:rsid w:val="00E41B3F"/>
    <w:rsid w:val="00E435D3"/>
    <w:rsid w:val="00E45872"/>
    <w:rsid w:val="00E467C6"/>
    <w:rsid w:val="00E51FCB"/>
    <w:rsid w:val="00E65955"/>
    <w:rsid w:val="00E65F34"/>
    <w:rsid w:val="00E77447"/>
    <w:rsid w:val="00E804F7"/>
    <w:rsid w:val="00E8347D"/>
    <w:rsid w:val="00E858DE"/>
    <w:rsid w:val="00E962FF"/>
    <w:rsid w:val="00E97998"/>
    <w:rsid w:val="00EB26CD"/>
    <w:rsid w:val="00EB27BF"/>
    <w:rsid w:val="00EB584F"/>
    <w:rsid w:val="00EB7ECB"/>
    <w:rsid w:val="00EC26D4"/>
    <w:rsid w:val="00EC6A3E"/>
    <w:rsid w:val="00ED3B19"/>
    <w:rsid w:val="00ED58D5"/>
    <w:rsid w:val="00EE6076"/>
    <w:rsid w:val="00EF0F79"/>
    <w:rsid w:val="00EF273C"/>
    <w:rsid w:val="00EF70E3"/>
    <w:rsid w:val="00F00EBC"/>
    <w:rsid w:val="00F03481"/>
    <w:rsid w:val="00F14B0A"/>
    <w:rsid w:val="00F151EA"/>
    <w:rsid w:val="00F26A2E"/>
    <w:rsid w:val="00F26D4A"/>
    <w:rsid w:val="00F412EF"/>
    <w:rsid w:val="00F41CD0"/>
    <w:rsid w:val="00F47B51"/>
    <w:rsid w:val="00F5137B"/>
    <w:rsid w:val="00F51CEB"/>
    <w:rsid w:val="00F52604"/>
    <w:rsid w:val="00F605BD"/>
    <w:rsid w:val="00F63728"/>
    <w:rsid w:val="00F643FC"/>
    <w:rsid w:val="00F71940"/>
    <w:rsid w:val="00F7218C"/>
    <w:rsid w:val="00F734D7"/>
    <w:rsid w:val="00F749AE"/>
    <w:rsid w:val="00F75C4C"/>
    <w:rsid w:val="00F806DA"/>
    <w:rsid w:val="00F87341"/>
    <w:rsid w:val="00F875BB"/>
    <w:rsid w:val="00F93AD9"/>
    <w:rsid w:val="00F97F24"/>
    <w:rsid w:val="00FA099D"/>
    <w:rsid w:val="00FA130B"/>
    <w:rsid w:val="00FA7C3B"/>
    <w:rsid w:val="00FB0C4C"/>
    <w:rsid w:val="00FB2978"/>
    <w:rsid w:val="00FB44EE"/>
    <w:rsid w:val="00FB496C"/>
    <w:rsid w:val="00FB674F"/>
    <w:rsid w:val="00FC1FF4"/>
    <w:rsid w:val="00FC2C27"/>
    <w:rsid w:val="00FC31B9"/>
    <w:rsid w:val="00FD445B"/>
    <w:rsid w:val="00FD4478"/>
    <w:rsid w:val="00FD64C9"/>
    <w:rsid w:val="00FE22C4"/>
    <w:rsid w:val="00FE29D6"/>
    <w:rsid w:val="00FE2FF4"/>
    <w:rsid w:val="00FF21F3"/>
    <w:rsid w:val="00FF5718"/>
    <w:rsid w:val="00FF69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A43F3"/>
  <w15:docId w15:val="{15898BCA-CF26-46C3-989D-2345ADD99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736B1"/>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Zkladntext"/>
    <w:link w:val="Nadpis1Char"/>
    <w:uiPriority w:val="99"/>
    <w:qFormat/>
    <w:rsid w:val="00D736B1"/>
    <w:pPr>
      <w:keepNext/>
      <w:pageBreakBefore/>
      <w:numPr>
        <w:numId w:val="1"/>
      </w:numPr>
      <w:suppressAutoHyphens/>
      <w:spacing w:before="240"/>
      <w:outlineLvl w:val="0"/>
    </w:pPr>
    <w:rPr>
      <w:rFonts w:ascii="Arial" w:hAnsi="Arial"/>
      <w:b/>
      <w:kern w:val="20"/>
      <w:sz w:val="28"/>
      <w:lang w:val="x-none" w:eastAsia="x-none"/>
    </w:rPr>
  </w:style>
  <w:style w:type="paragraph" w:styleId="Nadpis2">
    <w:name w:val="heading 2"/>
    <w:basedOn w:val="Normln"/>
    <w:next w:val="Zkladntext"/>
    <w:link w:val="Nadpis2Char"/>
    <w:qFormat/>
    <w:rsid w:val="00D736B1"/>
    <w:pPr>
      <w:numPr>
        <w:ilvl w:val="1"/>
        <w:numId w:val="1"/>
      </w:numPr>
      <w:spacing w:before="160" w:after="120" w:line="288" w:lineRule="auto"/>
      <w:outlineLvl w:val="1"/>
    </w:pPr>
    <w:rPr>
      <w:b/>
      <w:lang w:val="x-none" w:eastAsia="x-none"/>
    </w:rPr>
  </w:style>
  <w:style w:type="paragraph" w:styleId="Nadpis3">
    <w:name w:val="heading 3"/>
    <w:basedOn w:val="Normln"/>
    <w:next w:val="Zkladntext"/>
    <w:link w:val="Nadpis3Char"/>
    <w:qFormat/>
    <w:rsid w:val="00D736B1"/>
    <w:pPr>
      <w:numPr>
        <w:ilvl w:val="2"/>
        <w:numId w:val="1"/>
      </w:numPr>
      <w:tabs>
        <w:tab w:val="left" w:pos="964"/>
      </w:tabs>
      <w:spacing w:after="80" w:line="288" w:lineRule="auto"/>
      <w:outlineLvl w:val="2"/>
    </w:pPr>
    <w:rPr>
      <w:b/>
      <w:kern w:val="20"/>
      <w:lang w:val="x-none" w:eastAsia="x-none"/>
    </w:rPr>
  </w:style>
  <w:style w:type="paragraph" w:styleId="Nadpis4">
    <w:name w:val="heading 4"/>
    <w:basedOn w:val="Normln"/>
    <w:next w:val="Zkladntext"/>
    <w:link w:val="Nadpis4Char"/>
    <w:qFormat/>
    <w:rsid w:val="00D736B1"/>
    <w:pPr>
      <w:numPr>
        <w:ilvl w:val="3"/>
        <w:numId w:val="1"/>
      </w:numPr>
      <w:spacing w:after="80" w:line="288" w:lineRule="auto"/>
      <w:outlineLvl w:val="3"/>
    </w:pPr>
    <w:rPr>
      <w:b/>
      <w:kern w:val="20"/>
      <w:lang w:val="x-none" w:eastAsia="x-none"/>
    </w:rPr>
  </w:style>
  <w:style w:type="paragraph" w:styleId="Nadpis5">
    <w:name w:val="heading 5"/>
    <w:basedOn w:val="Normln"/>
    <w:next w:val="Zkladntext"/>
    <w:link w:val="Nadpis5Char"/>
    <w:qFormat/>
    <w:rsid w:val="00D736B1"/>
    <w:pPr>
      <w:numPr>
        <w:ilvl w:val="4"/>
        <w:numId w:val="1"/>
      </w:numPr>
      <w:spacing w:after="80" w:line="288" w:lineRule="auto"/>
      <w:outlineLvl w:val="4"/>
    </w:pPr>
    <w:rPr>
      <w:b/>
      <w:i/>
      <w:kern w:val="20"/>
      <w:lang w:val="x-none" w:eastAsia="x-none"/>
    </w:rPr>
  </w:style>
  <w:style w:type="paragraph" w:styleId="Nadpis6">
    <w:name w:val="heading 6"/>
    <w:basedOn w:val="Normln"/>
    <w:next w:val="Zkladntext"/>
    <w:link w:val="Nadpis6Char"/>
    <w:qFormat/>
    <w:rsid w:val="00D736B1"/>
    <w:pPr>
      <w:numPr>
        <w:ilvl w:val="5"/>
        <w:numId w:val="1"/>
      </w:numPr>
      <w:tabs>
        <w:tab w:val="clear" w:pos="1800"/>
        <w:tab w:val="left" w:pos="1656"/>
      </w:tabs>
      <w:spacing w:after="80" w:line="288" w:lineRule="auto"/>
      <w:outlineLvl w:val="5"/>
    </w:pPr>
    <w:rPr>
      <w:b/>
      <w:kern w:val="20"/>
      <w:lang w:val="x-none" w:eastAsia="x-none"/>
    </w:rPr>
  </w:style>
  <w:style w:type="paragraph" w:styleId="Nadpis7">
    <w:name w:val="heading 7"/>
    <w:basedOn w:val="Normln"/>
    <w:next w:val="Zkladntext"/>
    <w:link w:val="Nadpis7Char"/>
    <w:uiPriority w:val="99"/>
    <w:qFormat/>
    <w:rsid w:val="00D736B1"/>
    <w:pPr>
      <w:numPr>
        <w:ilvl w:val="6"/>
        <w:numId w:val="1"/>
      </w:numPr>
      <w:tabs>
        <w:tab w:val="clear" w:pos="2160"/>
        <w:tab w:val="num" w:pos="1872"/>
      </w:tabs>
      <w:spacing w:before="80" w:after="60" w:line="288" w:lineRule="auto"/>
      <w:outlineLvl w:val="6"/>
    </w:pPr>
    <w:rPr>
      <w:b/>
      <w:i/>
      <w:kern w:val="20"/>
      <w:lang w:val="x-none" w:eastAsia="x-none"/>
    </w:rPr>
  </w:style>
  <w:style w:type="paragraph" w:styleId="Nadpis8">
    <w:name w:val="heading 8"/>
    <w:basedOn w:val="Normln"/>
    <w:next w:val="Zkladntext"/>
    <w:link w:val="Nadpis8Char"/>
    <w:uiPriority w:val="99"/>
    <w:qFormat/>
    <w:rsid w:val="00D736B1"/>
    <w:pPr>
      <w:numPr>
        <w:ilvl w:val="7"/>
        <w:numId w:val="1"/>
      </w:numPr>
      <w:tabs>
        <w:tab w:val="clear" w:pos="2520"/>
        <w:tab w:val="left" w:pos="2088"/>
      </w:tabs>
      <w:spacing w:before="80" w:after="60" w:line="288" w:lineRule="auto"/>
      <w:outlineLvl w:val="7"/>
    </w:pPr>
    <w:rPr>
      <w:b/>
      <w:kern w:val="20"/>
      <w:lang w:val="x-none" w:eastAsia="x-none"/>
    </w:rPr>
  </w:style>
  <w:style w:type="paragraph" w:styleId="Nadpis9">
    <w:name w:val="heading 9"/>
    <w:basedOn w:val="Normln"/>
    <w:next w:val="Zkladntext"/>
    <w:link w:val="Nadpis9Char"/>
    <w:uiPriority w:val="99"/>
    <w:qFormat/>
    <w:rsid w:val="00D736B1"/>
    <w:pPr>
      <w:numPr>
        <w:ilvl w:val="8"/>
        <w:numId w:val="1"/>
      </w:numPr>
      <w:tabs>
        <w:tab w:val="clear" w:pos="2880"/>
        <w:tab w:val="left" w:pos="2304"/>
      </w:tabs>
      <w:spacing w:before="80" w:after="60" w:line="288" w:lineRule="auto"/>
      <w:outlineLvl w:val="8"/>
    </w:pPr>
    <w:rPr>
      <w:b/>
      <w:i/>
      <w:kern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D736B1"/>
    <w:rPr>
      <w:rFonts w:ascii="Arial" w:eastAsia="Times New Roman" w:hAnsi="Arial" w:cs="Times New Roman"/>
      <w:b/>
      <w:kern w:val="20"/>
      <w:sz w:val="28"/>
      <w:szCs w:val="20"/>
      <w:lang w:val="x-none" w:eastAsia="x-none"/>
    </w:rPr>
  </w:style>
  <w:style w:type="character" w:customStyle="1" w:styleId="Nadpis2Char">
    <w:name w:val="Nadpis 2 Char"/>
    <w:basedOn w:val="Standardnpsmoodstavce"/>
    <w:link w:val="Nadpis2"/>
    <w:rsid w:val="00D736B1"/>
    <w:rPr>
      <w:rFonts w:ascii="Times New Roman" w:eastAsia="Times New Roman" w:hAnsi="Times New Roman" w:cs="Times New Roman"/>
      <w:b/>
      <w:sz w:val="20"/>
      <w:szCs w:val="20"/>
      <w:lang w:val="x-none" w:eastAsia="x-none"/>
    </w:rPr>
  </w:style>
  <w:style w:type="character" w:customStyle="1" w:styleId="Nadpis3Char">
    <w:name w:val="Nadpis 3 Char"/>
    <w:basedOn w:val="Standardnpsmoodstavce"/>
    <w:link w:val="Nadpis3"/>
    <w:rsid w:val="00D736B1"/>
    <w:rPr>
      <w:rFonts w:ascii="Times New Roman" w:eastAsia="Times New Roman" w:hAnsi="Times New Roman" w:cs="Times New Roman"/>
      <w:b/>
      <w:kern w:val="20"/>
      <w:sz w:val="20"/>
      <w:szCs w:val="20"/>
      <w:lang w:val="x-none" w:eastAsia="x-none"/>
    </w:rPr>
  </w:style>
  <w:style w:type="character" w:customStyle="1" w:styleId="Nadpis4Char">
    <w:name w:val="Nadpis 4 Char"/>
    <w:basedOn w:val="Standardnpsmoodstavce"/>
    <w:link w:val="Nadpis4"/>
    <w:rsid w:val="00D736B1"/>
    <w:rPr>
      <w:rFonts w:ascii="Times New Roman" w:eastAsia="Times New Roman" w:hAnsi="Times New Roman" w:cs="Times New Roman"/>
      <w:b/>
      <w:kern w:val="20"/>
      <w:sz w:val="20"/>
      <w:szCs w:val="20"/>
      <w:lang w:val="x-none" w:eastAsia="x-none"/>
    </w:rPr>
  </w:style>
  <w:style w:type="character" w:customStyle="1" w:styleId="Nadpis5Char">
    <w:name w:val="Nadpis 5 Char"/>
    <w:basedOn w:val="Standardnpsmoodstavce"/>
    <w:link w:val="Nadpis5"/>
    <w:rsid w:val="00D736B1"/>
    <w:rPr>
      <w:rFonts w:ascii="Times New Roman" w:eastAsia="Times New Roman" w:hAnsi="Times New Roman" w:cs="Times New Roman"/>
      <w:b/>
      <w:i/>
      <w:kern w:val="20"/>
      <w:sz w:val="20"/>
      <w:szCs w:val="20"/>
      <w:lang w:val="x-none" w:eastAsia="x-none"/>
    </w:rPr>
  </w:style>
  <w:style w:type="character" w:customStyle="1" w:styleId="Nadpis6Char">
    <w:name w:val="Nadpis 6 Char"/>
    <w:basedOn w:val="Standardnpsmoodstavce"/>
    <w:link w:val="Nadpis6"/>
    <w:rsid w:val="00D736B1"/>
    <w:rPr>
      <w:rFonts w:ascii="Times New Roman" w:eastAsia="Times New Roman" w:hAnsi="Times New Roman" w:cs="Times New Roman"/>
      <w:b/>
      <w:kern w:val="20"/>
      <w:sz w:val="20"/>
      <w:szCs w:val="20"/>
      <w:lang w:val="x-none" w:eastAsia="x-none"/>
    </w:rPr>
  </w:style>
  <w:style w:type="character" w:customStyle="1" w:styleId="Nadpis7Char">
    <w:name w:val="Nadpis 7 Char"/>
    <w:basedOn w:val="Standardnpsmoodstavce"/>
    <w:link w:val="Nadpis7"/>
    <w:rsid w:val="00D736B1"/>
    <w:rPr>
      <w:rFonts w:ascii="Times New Roman" w:eastAsia="Times New Roman" w:hAnsi="Times New Roman" w:cs="Times New Roman"/>
      <w:b/>
      <w:i/>
      <w:kern w:val="20"/>
      <w:sz w:val="20"/>
      <w:szCs w:val="20"/>
      <w:lang w:val="x-none" w:eastAsia="x-none"/>
    </w:rPr>
  </w:style>
  <w:style w:type="character" w:customStyle="1" w:styleId="Nadpis8Char">
    <w:name w:val="Nadpis 8 Char"/>
    <w:basedOn w:val="Standardnpsmoodstavce"/>
    <w:link w:val="Nadpis8"/>
    <w:rsid w:val="00D736B1"/>
    <w:rPr>
      <w:rFonts w:ascii="Times New Roman" w:eastAsia="Times New Roman" w:hAnsi="Times New Roman" w:cs="Times New Roman"/>
      <w:b/>
      <w:kern w:val="20"/>
      <w:sz w:val="20"/>
      <w:szCs w:val="20"/>
      <w:lang w:val="x-none" w:eastAsia="x-none"/>
    </w:rPr>
  </w:style>
  <w:style w:type="character" w:customStyle="1" w:styleId="Nadpis9Char">
    <w:name w:val="Nadpis 9 Char"/>
    <w:basedOn w:val="Standardnpsmoodstavce"/>
    <w:link w:val="Nadpis9"/>
    <w:rsid w:val="00D736B1"/>
    <w:rPr>
      <w:rFonts w:ascii="Times New Roman" w:eastAsia="Times New Roman" w:hAnsi="Times New Roman" w:cs="Times New Roman"/>
      <w:b/>
      <w:i/>
      <w:kern w:val="20"/>
      <w:sz w:val="20"/>
      <w:szCs w:val="20"/>
      <w:lang w:val="x-none" w:eastAsia="x-none"/>
    </w:rPr>
  </w:style>
  <w:style w:type="paragraph" w:styleId="Zkladntext">
    <w:name w:val="Body Text"/>
    <w:basedOn w:val="Normln"/>
    <w:link w:val="ZkladntextChar"/>
    <w:uiPriority w:val="99"/>
    <w:rsid w:val="00D736B1"/>
    <w:pPr>
      <w:spacing w:after="120"/>
    </w:pPr>
    <w:rPr>
      <w:lang w:val="x-none"/>
    </w:rPr>
  </w:style>
  <w:style w:type="character" w:customStyle="1" w:styleId="ZkladntextChar">
    <w:name w:val="Základní text Char"/>
    <w:basedOn w:val="Standardnpsmoodstavce"/>
    <w:link w:val="Zkladntext"/>
    <w:uiPriority w:val="99"/>
    <w:rsid w:val="00D736B1"/>
    <w:rPr>
      <w:rFonts w:ascii="Times New Roman" w:eastAsia="Times New Roman" w:hAnsi="Times New Roman" w:cs="Times New Roman"/>
      <w:sz w:val="20"/>
      <w:szCs w:val="20"/>
      <w:lang w:val="x-none" w:eastAsia="cs-CZ"/>
    </w:rPr>
  </w:style>
  <w:style w:type="paragraph" w:styleId="Odstavecseseznamem">
    <w:name w:val="List Paragraph"/>
    <w:basedOn w:val="Normln"/>
    <w:link w:val="OdstavecseseznamemChar"/>
    <w:uiPriority w:val="34"/>
    <w:qFormat/>
    <w:rsid w:val="00D736B1"/>
    <w:pPr>
      <w:ind w:left="720"/>
      <w:contextualSpacing/>
    </w:pPr>
  </w:style>
  <w:style w:type="paragraph" w:styleId="Zpat">
    <w:name w:val="footer"/>
    <w:basedOn w:val="Normln"/>
    <w:link w:val="ZpatChar"/>
    <w:uiPriority w:val="99"/>
    <w:unhideWhenUsed/>
    <w:rsid w:val="00D736B1"/>
    <w:pPr>
      <w:tabs>
        <w:tab w:val="center" w:pos="4536"/>
        <w:tab w:val="right" w:pos="9072"/>
      </w:tabs>
    </w:pPr>
    <w:rPr>
      <w:lang w:val="x-none" w:eastAsia="x-none"/>
    </w:rPr>
  </w:style>
  <w:style w:type="character" w:customStyle="1" w:styleId="ZpatChar">
    <w:name w:val="Zápatí Char"/>
    <w:basedOn w:val="Standardnpsmoodstavce"/>
    <w:link w:val="Zpat"/>
    <w:uiPriority w:val="99"/>
    <w:rsid w:val="00D736B1"/>
    <w:rPr>
      <w:rFonts w:ascii="Times New Roman" w:eastAsia="Times New Roman" w:hAnsi="Times New Roman" w:cs="Times New Roman"/>
      <w:sz w:val="20"/>
      <w:szCs w:val="20"/>
      <w:lang w:val="x-none" w:eastAsia="x-none"/>
    </w:rPr>
  </w:style>
  <w:style w:type="paragraph" w:styleId="Zkladntextodsazen">
    <w:name w:val="Body Text Indent"/>
    <w:basedOn w:val="Normln"/>
    <w:link w:val="ZkladntextodsazenChar"/>
    <w:uiPriority w:val="99"/>
    <w:unhideWhenUsed/>
    <w:rsid w:val="00D736B1"/>
    <w:pPr>
      <w:spacing w:after="120"/>
      <w:ind w:left="283"/>
    </w:pPr>
    <w:rPr>
      <w:lang w:val="x-none" w:eastAsia="x-none"/>
    </w:rPr>
  </w:style>
  <w:style w:type="character" w:customStyle="1" w:styleId="ZkladntextodsazenChar">
    <w:name w:val="Základní text odsazený Char"/>
    <w:basedOn w:val="Standardnpsmoodstavce"/>
    <w:link w:val="Zkladntextodsazen"/>
    <w:uiPriority w:val="99"/>
    <w:rsid w:val="00D736B1"/>
    <w:rPr>
      <w:rFonts w:ascii="Times New Roman" w:eastAsia="Times New Roman" w:hAnsi="Times New Roman" w:cs="Times New Roman"/>
      <w:sz w:val="20"/>
      <w:szCs w:val="20"/>
      <w:lang w:val="x-none" w:eastAsia="x-none"/>
    </w:rPr>
  </w:style>
  <w:style w:type="paragraph" w:customStyle="1" w:styleId="Barevnseznamzvraznn11">
    <w:name w:val="Barevný seznam – zvýraznění 11"/>
    <w:basedOn w:val="Normln"/>
    <w:uiPriority w:val="34"/>
    <w:qFormat/>
    <w:rsid w:val="00D736B1"/>
    <w:pPr>
      <w:ind w:left="720"/>
      <w:contextualSpacing/>
    </w:pPr>
  </w:style>
  <w:style w:type="paragraph" w:styleId="Zkladntextodsazen2">
    <w:name w:val="Body Text Indent 2"/>
    <w:basedOn w:val="Normln"/>
    <w:link w:val="Zkladntextodsazen2Char"/>
    <w:uiPriority w:val="99"/>
    <w:unhideWhenUsed/>
    <w:rsid w:val="00D736B1"/>
    <w:pPr>
      <w:spacing w:after="120" w:line="480" w:lineRule="auto"/>
      <w:ind w:left="283"/>
    </w:pPr>
  </w:style>
  <w:style w:type="character" w:customStyle="1" w:styleId="Zkladntextodsazen2Char">
    <w:name w:val="Základní text odsazený 2 Char"/>
    <w:basedOn w:val="Standardnpsmoodstavce"/>
    <w:link w:val="Zkladntextodsazen2"/>
    <w:uiPriority w:val="99"/>
    <w:rsid w:val="00D736B1"/>
    <w:rPr>
      <w:rFonts w:ascii="Times New Roman" w:eastAsia="Times New Roman" w:hAnsi="Times New Roman" w:cs="Times New Roman"/>
      <w:sz w:val="20"/>
      <w:szCs w:val="20"/>
      <w:lang w:eastAsia="cs-CZ"/>
    </w:rPr>
  </w:style>
  <w:style w:type="paragraph" w:styleId="Normlnweb">
    <w:name w:val="Normal (Web)"/>
    <w:basedOn w:val="Normln"/>
    <w:uiPriority w:val="99"/>
    <w:unhideWhenUsed/>
    <w:rsid w:val="00D736B1"/>
    <w:pPr>
      <w:spacing w:before="100" w:beforeAutospacing="1" w:after="100" w:afterAutospacing="1"/>
    </w:pPr>
    <w:rPr>
      <w:sz w:val="24"/>
      <w:szCs w:val="24"/>
    </w:rPr>
  </w:style>
  <w:style w:type="paragraph" w:customStyle="1" w:styleId="slovn1">
    <w:name w:val="Číslování 1"/>
    <w:basedOn w:val="Seznam"/>
    <w:uiPriority w:val="99"/>
    <w:rsid w:val="00D736B1"/>
    <w:pPr>
      <w:suppressAutoHyphens/>
      <w:spacing w:after="120" w:line="276" w:lineRule="auto"/>
      <w:ind w:left="360" w:hanging="360"/>
      <w:contextualSpacing w:val="0"/>
    </w:pPr>
    <w:rPr>
      <w:rFonts w:ascii="Calibri" w:eastAsia="Calibri" w:hAnsi="Calibri" w:cs="Tahoma"/>
      <w:sz w:val="22"/>
      <w:szCs w:val="22"/>
      <w:lang w:eastAsia="ar-SA"/>
    </w:rPr>
  </w:style>
  <w:style w:type="paragraph" w:styleId="Seznam">
    <w:name w:val="List"/>
    <w:basedOn w:val="Normln"/>
    <w:uiPriority w:val="99"/>
    <w:semiHidden/>
    <w:unhideWhenUsed/>
    <w:rsid w:val="00D736B1"/>
    <w:pPr>
      <w:ind w:left="283" w:hanging="283"/>
      <w:contextualSpacing/>
    </w:pPr>
  </w:style>
  <w:style w:type="paragraph" w:styleId="Textbubliny">
    <w:name w:val="Balloon Text"/>
    <w:basedOn w:val="Normln"/>
    <w:link w:val="TextbublinyChar"/>
    <w:uiPriority w:val="99"/>
    <w:semiHidden/>
    <w:unhideWhenUsed/>
    <w:rsid w:val="00D736B1"/>
    <w:rPr>
      <w:rFonts w:ascii="Tahoma" w:hAnsi="Tahoma" w:cs="Tahoma"/>
      <w:sz w:val="16"/>
      <w:szCs w:val="16"/>
    </w:rPr>
  </w:style>
  <w:style w:type="character" w:customStyle="1" w:styleId="TextbublinyChar">
    <w:name w:val="Text bubliny Char"/>
    <w:basedOn w:val="Standardnpsmoodstavce"/>
    <w:link w:val="Textbubliny"/>
    <w:uiPriority w:val="99"/>
    <w:semiHidden/>
    <w:rsid w:val="00D736B1"/>
    <w:rPr>
      <w:rFonts w:ascii="Tahoma" w:eastAsia="Times New Roman" w:hAnsi="Tahoma" w:cs="Tahoma"/>
      <w:sz w:val="16"/>
      <w:szCs w:val="16"/>
      <w:lang w:eastAsia="cs-CZ"/>
    </w:rPr>
  </w:style>
  <w:style w:type="paragraph" w:styleId="Zhlav">
    <w:name w:val="header"/>
    <w:basedOn w:val="Normln"/>
    <w:link w:val="ZhlavChar"/>
    <w:uiPriority w:val="99"/>
    <w:unhideWhenUsed/>
    <w:rsid w:val="00D736B1"/>
    <w:pPr>
      <w:tabs>
        <w:tab w:val="center" w:pos="4536"/>
        <w:tab w:val="right" w:pos="9072"/>
      </w:tabs>
    </w:pPr>
  </w:style>
  <w:style w:type="character" w:customStyle="1" w:styleId="ZhlavChar">
    <w:name w:val="Záhlaví Char"/>
    <w:basedOn w:val="Standardnpsmoodstavce"/>
    <w:link w:val="Zhlav"/>
    <w:uiPriority w:val="99"/>
    <w:rsid w:val="00D736B1"/>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77589D"/>
    <w:rPr>
      <w:sz w:val="16"/>
      <w:szCs w:val="16"/>
    </w:rPr>
  </w:style>
  <w:style w:type="paragraph" w:styleId="Textkomente">
    <w:name w:val="annotation text"/>
    <w:basedOn w:val="Normln"/>
    <w:link w:val="TextkomenteChar"/>
    <w:uiPriority w:val="99"/>
    <w:semiHidden/>
    <w:unhideWhenUsed/>
    <w:rsid w:val="0077589D"/>
  </w:style>
  <w:style w:type="character" w:customStyle="1" w:styleId="TextkomenteChar">
    <w:name w:val="Text komentáře Char"/>
    <w:basedOn w:val="Standardnpsmoodstavce"/>
    <w:link w:val="Textkomente"/>
    <w:uiPriority w:val="99"/>
    <w:semiHidden/>
    <w:rsid w:val="0077589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7589D"/>
    <w:rPr>
      <w:b/>
      <w:bCs/>
    </w:rPr>
  </w:style>
  <w:style w:type="character" w:customStyle="1" w:styleId="PedmtkomenteChar">
    <w:name w:val="Předmět komentáře Char"/>
    <w:basedOn w:val="TextkomenteChar"/>
    <w:link w:val="Pedmtkomente"/>
    <w:uiPriority w:val="99"/>
    <w:semiHidden/>
    <w:rsid w:val="0077589D"/>
    <w:rPr>
      <w:rFonts w:ascii="Times New Roman" w:eastAsia="Times New Roman" w:hAnsi="Times New Roman" w:cs="Times New Roman"/>
      <w:b/>
      <w:bCs/>
      <w:sz w:val="20"/>
      <w:szCs w:val="20"/>
      <w:lang w:eastAsia="cs-CZ"/>
    </w:rPr>
  </w:style>
  <w:style w:type="character" w:customStyle="1" w:styleId="OdstavecseseznamemChar">
    <w:name w:val="Odstavec se seznamem Char"/>
    <w:basedOn w:val="Standardnpsmoodstavce"/>
    <w:link w:val="Odstavecseseznamem"/>
    <w:uiPriority w:val="34"/>
    <w:locked/>
    <w:rsid w:val="00E00329"/>
    <w:rPr>
      <w:rFonts w:ascii="Times New Roman" w:eastAsia="Times New Roman" w:hAnsi="Times New Roman" w:cs="Times New Roman"/>
      <w:sz w:val="20"/>
      <w:szCs w:val="20"/>
      <w:lang w:eastAsia="cs-CZ"/>
    </w:rPr>
  </w:style>
  <w:style w:type="paragraph" w:customStyle="1" w:styleId="Normln1">
    <w:name w:val="Normální1"/>
    <w:basedOn w:val="Normln"/>
    <w:rsid w:val="009011ED"/>
    <w:pPr>
      <w:widowControl w:val="0"/>
      <w:suppressAutoHyphens/>
    </w:pPr>
    <w:rPr>
      <w:rFonts w:ascii="Arial" w:hAnsi="Arial"/>
      <w:sz w:val="22"/>
      <w:szCs w:val="24"/>
      <w:lang w:eastAsia="en-US"/>
    </w:rPr>
  </w:style>
  <w:style w:type="character" w:styleId="Hypertextovodkaz">
    <w:name w:val="Hyperlink"/>
    <w:basedOn w:val="Standardnpsmoodstavce"/>
    <w:uiPriority w:val="99"/>
    <w:unhideWhenUsed/>
    <w:rsid w:val="00230CC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358385">
      <w:bodyDiv w:val="1"/>
      <w:marLeft w:val="0"/>
      <w:marRight w:val="0"/>
      <w:marTop w:val="0"/>
      <w:marBottom w:val="0"/>
      <w:divBdr>
        <w:top w:val="none" w:sz="0" w:space="0" w:color="auto"/>
        <w:left w:val="none" w:sz="0" w:space="0" w:color="auto"/>
        <w:bottom w:val="none" w:sz="0" w:space="0" w:color="auto"/>
        <w:right w:val="none" w:sz="0" w:space="0" w:color="auto"/>
      </w:divBdr>
    </w:div>
    <w:div w:id="196309420">
      <w:bodyDiv w:val="1"/>
      <w:marLeft w:val="0"/>
      <w:marRight w:val="0"/>
      <w:marTop w:val="0"/>
      <w:marBottom w:val="0"/>
      <w:divBdr>
        <w:top w:val="none" w:sz="0" w:space="0" w:color="auto"/>
        <w:left w:val="none" w:sz="0" w:space="0" w:color="auto"/>
        <w:bottom w:val="none" w:sz="0" w:space="0" w:color="auto"/>
        <w:right w:val="none" w:sz="0" w:space="0" w:color="auto"/>
      </w:divBdr>
    </w:div>
    <w:div w:id="204342424">
      <w:bodyDiv w:val="1"/>
      <w:marLeft w:val="0"/>
      <w:marRight w:val="0"/>
      <w:marTop w:val="0"/>
      <w:marBottom w:val="0"/>
      <w:divBdr>
        <w:top w:val="none" w:sz="0" w:space="0" w:color="auto"/>
        <w:left w:val="none" w:sz="0" w:space="0" w:color="auto"/>
        <w:bottom w:val="none" w:sz="0" w:space="0" w:color="auto"/>
        <w:right w:val="none" w:sz="0" w:space="0" w:color="auto"/>
      </w:divBdr>
    </w:div>
    <w:div w:id="796679353">
      <w:bodyDiv w:val="1"/>
      <w:marLeft w:val="0"/>
      <w:marRight w:val="0"/>
      <w:marTop w:val="0"/>
      <w:marBottom w:val="0"/>
      <w:divBdr>
        <w:top w:val="none" w:sz="0" w:space="0" w:color="auto"/>
        <w:left w:val="none" w:sz="0" w:space="0" w:color="auto"/>
        <w:bottom w:val="none" w:sz="0" w:space="0" w:color="auto"/>
        <w:right w:val="none" w:sz="0" w:space="0" w:color="auto"/>
      </w:divBdr>
    </w:div>
    <w:div w:id="1161001604">
      <w:bodyDiv w:val="1"/>
      <w:marLeft w:val="0"/>
      <w:marRight w:val="0"/>
      <w:marTop w:val="0"/>
      <w:marBottom w:val="0"/>
      <w:divBdr>
        <w:top w:val="none" w:sz="0" w:space="0" w:color="auto"/>
        <w:left w:val="none" w:sz="0" w:space="0" w:color="auto"/>
        <w:bottom w:val="none" w:sz="0" w:space="0" w:color="auto"/>
        <w:right w:val="none" w:sz="0" w:space="0" w:color="auto"/>
      </w:divBdr>
    </w:div>
    <w:div w:id="1253466494">
      <w:bodyDiv w:val="1"/>
      <w:marLeft w:val="0"/>
      <w:marRight w:val="0"/>
      <w:marTop w:val="0"/>
      <w:marBottom w:val="0"/>
      <w:divBdr>
        <w:top w:val="none" w:sz="0" w:space="0" w:color="auto"/>
        <w:left w:val="none" w:sz="0" w:space="0" w:color="auto"/>
        <w:bottom w:val="none" w:sz="0" w:space="0" w:color="auto"/>
        <w:right w:val="none" w:sz="0" w:space="0" w:color="auto"/>
      </w:divBdr>
    </w:div>
    <w:div w:id="1318414008">
      <w:bodyDiv w:val="1"/>
      <w:marLeft w:val="0"/>
      <w:marRight w:val="0"/>
      <w:marTop w:val="0"/>
      <w:marBottom w:val="0"/>
      <w:divBdr>
        <w:top w:val="none" w:sz="0" w:space="0" w:color="auto"/>
        <w:left w:val="none" w:sz="0" w:space="0" w:color="auto"/>
        <w:bottom w:val="none" w:sz="0" w:space="0" w:color="auto"/>
        <w:right w:val="none" w:sz="0" w:space="0" w:color="auto"/>
      </w:divBdr>
    </w:div>
    <w:div w:id="1537809004">
      <w:bodyDiv w:val="1"/>
      <w:marLeft w:val="0"/>
      <w:marRight w:val="0"/>
      <w:marTop w:val="0"/>
      <w:marBottom w:val="0"/>
      <w:divBdr>
        <w:top w:val="none" w:sz="0" w:space="0" w:color="auto"/>
        <w:left w:val="none" w:sz="0" w:space="0" w:color="auto"/>
        <w:bottom w:val="none" w:sz="0" w:space="0" w:color="auto"/>
        <w:right w:val="none" w:sz="0" w:space="0" w:color="auto"/>
      </w:divBdr>
    </w:div>
    <w:div w:id="1580367848">
      <w:bodyDiv w:val="1"/>
      <w:marLeft w:val="0"/>
      <w:marRight w:val="0"/>
      <w:marTop w:val="0"/>
      <w:marBottom w:val="0"/>
      <w:divBdr>
        <w:top w:val="none" w:sz="0" w:space="0" w:color="auto"/>
        <w:left w:val="none" w:sz="0" w:space="0" w:color="auto"/>
        <w:bottom w:val="none" w:sz="0" w:space="0" w:color="auto"/>
        <w:right w:val="none" w:sz="0" w:space="0" w:color="auto"/>
      </w:divBdr>
    </w:div>
    <w:div w:id="1861505231">
      <w:bodyDiv w:val="1"/>
      <w:marLeft w:val="0"/>
      <w:marRight w:val="0"/>
      <w:marTop w:val="0"/>
      <w:marBottom w:val="0"/>
      <w:divBdr>
        <w:top w:val="none" w:sz="0" w:space="0" w:color="auto"/>
        <w:left w:val="none" w:sz="0" w:space="0" w:color="auto"/>
        <w:bottom w:val="none" w:sz="0" w:space="0" w:color="auto"/>
        <w:right w:val="none" w:sz="0" w:space="0" w:color="auto"/>
      </w:divBdr>
    </w:div>
    <w:div w:id="2060669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5359D8-F1D6-42DC-A334-806E73D05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3541</Words>
  <Characters>20893</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24386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vzp</dc:creator>
  <cp:lastModifiedBy>Macáková Lenka DiS. (VZP ČR Ústředí)</cp:lastModifiedBy>
  <cp:revision>2</cp:revision>
  <cp:lastPrinted>2022-12-14T15:02:00Z</cp:lastPrinted>
  <dcterms:created xsi:type="dcterms:W3CDTF">2023-01-03T08:12:00Z</dcterms:created>
  <dcterms:modified xsi:type="dcterms:W3CDTF">2023-01-03T08:12:00Z</dcterms:modified>
</cp:coreProperties>
</file>