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48EE94A2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652025">
        <w:rPr>
          <w:rFonts w:ascii="Times New Roman" w:hAnsi="Times New Roman"/>
          <w:b/>
          <w:bCs/>
          <w:sz w:val="28"/>
          <w:szCs w:val="28"/>
        </w:rPr>
        <w:t>1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ze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78CCA9CB" w14:textId="77777777" w:rsidR="00210EBF" w:rsidRPr="00283690" w:rsidRDefault="00210EBF" w:rsidP="00210EBF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Obec Bražec</w:t>
      </w:r>
    </w:p>
    <w:p w14:paraId="5E9ADAB0" w14:textId="77777777" w:rsidR="00210EBF" w:rsidRPr="00E64203" w:rsidRDefault="00210EBF" w:rsidP="00210EBF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Bražec 37, 364 71 Bražec</w:t>
      </w:r>
    </w:p>
    <w:p w14:paraId="75C47B35" w14:textId="77777777" w:rsidR="00210EBF" w:rsidRDefault="00210EBF" w:rsidP="00210EBF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>
        <w:rPr>
          <w:rFonts w:ascii="Times New Roman" w:hAnsi="Times New Roman"/>
          <w:sz w:val="24"/>
          <w:szCs w:val="26"/>
        </w:rPr>
        <w:t>ý:</w:t>
      </w:r>
      <w:r>
        <w:rPr>
          <w:rFonts w:ascii="Times New Roman" w:hAnsi="Times New Roman"/>
          <w:sz w:val="24"/>
          <w:szCs w:val="26"/>
        </w:rPr>
        <w:tab/>
        <w:t xml:space="preserve">Marie </w:t>
      </w:r>
      <w:proofErr w:type="spellStart"/>
      <w:r>
        <w:rPr>
          <w:rFonts w:ascii="Times New Roman" w:hAnsi="Times New Roman"/>
          <w:sz w:val="24"/>
          <w:szCs w:val="26"/>
        </w:rPr>
        <w:t>Ambrosová</w:t>
      </w:r>
      <w:proofErr w:type="spellEnd"/>
      <w:r>
        <w:rPr>
          <w:rFonts w:ascii="Times New Roman" w:hAnsi="Times New Roman"/>
          <w:sz w:val="24"/>
          <w:szCs w:val="26"/>
        </w:rPr>
        <w:t>, starostka</w:t>
      </w:r>
    </w:p>
    <w:p w14:paraId="0DB7A854" w14:textId="77777777" w:rsidR="00210EBF" w:rsidRPr="00E64203" w:rsidRDefault="00210EBF" w:rsidP="00210EBF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>
        <w:rPr>
          <w:rFonts w:ascii="Times New Roman" w:hAnsi="Times New Roman"/>
          <w:sz w:val="24"/>
          <w:szCs w:val="26"/>
        </w:rPr>
        <w:t>O:</w:t>
      </w:r>
      <w:r>
        <w:rPr>
          <w:rFonts w:ascii="Times New Roman" w:hAnsi="Times New Roman"/>
          <w:sz w:val="24"/>
          <w:szCs w:val="26"/>
        </w:rPr>
        <w:tab/>
        <w:t>04498682</w:t>
      </w:r>
    </w:p>
    <w:p w14:paraId="59C14C98" w14:textId="77777777" w:rsidR="00210EBF" w:rsidRDefault="00210EBF" w:rsidP="00210EBF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bankovní spojení: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Československá obchodní banka, a. s.</w:t>
      </w:r>
    </w:p>
    <w:p w14:paraId="67A45841" w14:textId="77777777" w:rsidR="00210EBF" w:rsidRDefault="00210EBF" w:rsidP="00210EBF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>
        <w:rPr>
          <w:rFonts w:ascii="Times New Roman" w:hAnsi="Times New Roman"/>
          <w:sz w:val="24"/>
          <w:szCs w:val="26"/>
        </w:rPr>
        <w:t>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273211428/0300</w:t>
      </w:r>
    </w:p>
    <w:p w14:paraId="26DAAB2D" w14:textId="1545E0AC" w:rsidR="00210EBF" w:rsidRDefault="00210EBF" w:rsidP="00210EBF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>Dana Bohuslavová</w:t>
      </w:r>
    </w:p>
    <w:p w14:paraId="2DE5B6F7" w14:textId="77777777" w:rsidR="00210EBF" w:rsidRDefault="00210EBF" w:rsidP="00210EBF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Pr="00E64203">
        <w:rPr>
          <w:rFonts w:ascii="Times New Roman" w:hAnsi="Times New Roman"/>
          <w:sz w:val="24"/>
          <w:szCs w:val="26"/>
        </w:rPr>
        <w:t xml:space="preserve">dále jen </w:t>
      </w:r>
      <w:r w:rsidRPr="00B44BF6">
        <w:rPr>
          <w:rFonts w:ascii="Times New Roman" w:hAnsi="Times New Roman"/>
          <w:sz w:val="24"/>
          <w:szCs w:val="26"/>
        </w:rPr>
        <w:t>„</w:t>
      </w:r>
      <w:r w:rsidRPr="00B44BF6">
        <w:rPr>
          <w:rFonts w:ascii="Times New Roman" w:hAnsi="Times New Roman"/>
          <w:iCs/>
          <w:sz w:val="24"/>
          <w:szCs w:val="26"/>
        </w:rPr>
        <w:t>ubytovatel</w:t>
      </w:r>
      <w:r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60A8DE7F" w14:textId="77777777" w:rsidR="00210EBF" w:rsidRDefault="00210EBF" w:rsidP="00210EBF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strany“)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>. zákona č. 65/2022 Sb., o některých opatřeních v souvislosti s ozbrojeným konfliktem na území Ukrajiny vyvolanými invazí vojsk Ruské federace, ve znění pozdějších předpisů</w:t>
      </w:r>
    </w:p>
    <w:p w14:paraId="10FDD3FC" w14:textId="53FF510D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652025">
        <w:rPr>
          <w:rFonts w:ascii="Times New Roman" w:hAnsi="Times New Roman"/>
          <w:b/>
        </w:rPr>
        <w:t>1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00A8B8EC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652025">
        <w:rPr>
          <w:rFonts w:ascii="Times New Roman" w:hAnsi="Times New Roman"/>
        </w:rPr>
        <w:t>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7012E5C7" w:rsidR="009E65EB" w:rsidRPr="00210EBF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r w:rsidR="00210EBF" w:rsidRPr="00210EBF">
        <w:rPr>
          <w:rFonts w:ascii="Times New Roman" w:hAnsi="Times New Roman"/>
          <w:b/>
        </w:rPr>
        <w:t>31. 12</w:t>
      </w:r>
      <w:r w:rsidR="00652025" w:rsidRPr="00210EBF">
        <w:rPr>
          <w:rFonts w:ascii="Times New Roman" w:hAnsi="Times New Roman"/>
          <w:b/>
        </w:rPr>
        <w:t>.</w:t>
      </w:r>
      <w:r w:rsidR="009E65EB" w:rsidRPr="00210EBF">
        <w:rPr>
          <w:rFonts w:ascii="Times New Roman" w:hAnsi="Times New Roman"/>
          <w:b/>
        </w:rPr>
        <w:t xml:space="preserve"> 202</w:t>
      </w:r>
      <w:r w:rsidR="008C24E8" w:rsidRPr="00210EBF">
        <w:rPr>
          <w:rFonts w:ascii="Times New Roman" w:hAnsi="Times New Roman"/>
          <w:b/>
        </w:rPr>
        <w:t>3</w:t>
      </w:r>
      <w:r w:rsidR="009E65EB" w:rsidRPr="00210EBF">
        <w:rPr>
          <w:rFonts w:ascii="Times New Roman" w:hAnsi="Times New Roman"/>
        </w:rPr>
        <w:t>.</w:t>
      </w:r>
    </w:p>
    <w:p w14:paraId="54E79A6B" w14:textId="34D024FF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lastRenderedPageBreak/>
        <w:t xml:space="preserve">Ostatní ustanovení smlouvy, pokud na ně nedopadá úprava zákona č. 65/2022 Sb., se tímto dodatkem č. </w:t>
      </w:r>
      <w:r w:rsidR="00652025">
        <w:rPr>
          <w:rFonts w:ascii="Times New Roman" w:hAnsi="Times New Roman"/>
        </w:rPr>
        <w:t>1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488441B4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652025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0C76DC56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65202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nabývá platnosti podpisem smluvních stran, účinnosti dne 01.01.2023.</w:t>
      </w:r>
    </w:p>
    <w:p w14:paraId="7CC097FF" w14:textId="34E3394B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65202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je vyhotoven ve třech stejnopisech, z nichž ubytovatel obdrží jeden a objednatel dva stejnopisy. Každý stejnopis má právní sílu originálu. </w:t>
      </w:r>
    </w:p>
    <w:p w14:paraId="46895769" w14:textId="586C20A4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 w:rsidR="00652025">
        <w:rPr>
          <w:rFonts w:ascii="Times New Roman" w:hAnsi="Times New Roman"/>
        </w:rPr>
        <w:t>dodatek č. 1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751AF525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proofErr w:type="spellStart"/>
      <w:r w:rsidR="00F83268">
        <w:rPr>
          <w:rFonts w:ascii="Times New Roman" w:hAnsi="Times New Roman"/>
        </w:rPr>
        <w:t>Bražci</w:t>
      </w:r>
      <w:proofErr w:type="spellEnd"/>
      <w:r w:rsidRPr="00984DA2">
        <w:rPr>
          <w:rFonts w:ascii="Times New Roman" w:hAnsi="Times New Roman"/>
        </w:rPr>
        <w:t xml:space="preserve"> dne</w:t>
      </w:r>
      <w:r w:rsidR="00F83268">
        <w:rPr>
          <w:rFonts w:ascii="Times New Roman" w:hAnsi="Times New Roman"/>
        </w:rPr>
        <w:t xml:space="preserve"> ………………..</w:t>
      </w:r>
      <w:bookmarkStart w:id="0" w:name="_GoBack"/>
      <w:bookmarkEnd w:id="0"/>
      <w:r w:rsidR="002837ED" w:rsidRPr="00984DA2">
        <w:rPr>
          <w:rFonts w:ascii="Times New Roman" w:hAnsi="Times New Roman"/>
        </w:rPr>
        <w:t xml:space="preserve">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41FED1B9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</w:p>
    <w:p w14:paraId="67C081D8" w14:textId="335DE65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45A951D" w14:textId="2E67150F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39FA2D6" w14:textId="0D3E934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4A4ECE0" w14:textId="6AA5658A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6354F4C" w14:textId="79C83B8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1A01165" w14:textId="2873882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3A5E3C" w14:textId="76610D0F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43EE4B9" w14:textId="35BA52B5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803AA0B" w14:textId="51EB333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18FC68" w14:textId="2B3759C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57C4AA4" w14:textId="5B636215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EB69BF2" w14:textId="08157474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A214BAD" w14:textId="388374F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2B47DB" w14:textId="6E42ADD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1439EC" w14:textId="12FD5AB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C8D4505" w14:textId="63933C7B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284387E" w14:textId="22BFE731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714F980" w14:textId="3DFA5192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182987" w14:textId="3AE9D412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7797B53" w14:textId="08466434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7ECD59" w14:textId="4D02009A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DDFE7E" w14:textId="51269186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FA9A6E9" w14:textId="1E425806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7B451F5" w14:textId="77777777" w:rsidR="004F3EEC" w:rsidRDefault="004F3EEC" w:rsidP="004F3EEC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5141D937" w14:textId="4D51D710" w:rsidR="004F3EEC" w:rsidRPr="00556F5D" w:rsidRDefault="004F3EEC" w:rsidP="004F3EEC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663702B2" w14:textId="77777777" w:rsidR="004F3EEC" w:rsidRPr="008667E6" w:rsidRDefault="004F3EEC" w:rsidP="004F3E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676F6032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36CA4FD5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0A6566EA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6F29CBE3" w14:textId="77777777" w:rsidR="004F3EEC" w:rsidRPr="00070C25" w:rsidRDefault="004F3EEC" w:rsidP="004F3EE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317FBC1A" w14:textId="77777777" w:rsidR="004F3EEC" w:rsidRPr="00070C25" w:rsidRDefault="004F3EEC" w:rsidP="004F3EE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0C5FF602" w14:textId="77777777" w:rsidR="004F3EEC" w:rsidRPr="00070C25" w:rsidRDefault="004F3EEC" w:rsidP="004F3EE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586D65EB" w14:textId="77777777" w:rsidR="004F3EEC" w:rsidRPr="00070C25" w:rsidRDefault="004F3EEC" w:rsidP="004F3EE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2D608271" w14:textId="77777777" w:rsidR="004F3EEC" w:rsidRDefault="004F3EEC" w:rsidP="004F3EEC">
      <w:pPr>
        <w:rPr>
          <w:rFonts w:ascii="Times New Roman" w:hAnsi="Times New Roman"/>
          <w:sz w:val="28"/>
          <w:szCs w:val="28"/>
        </w:rPr>
      </w:pPr>
    </w:p>
    <w:p w14:paraId="6A78F780" w14:textId="6C96C4C8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DBBCA28" w14:textId="77777777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74682" w14:textId="77777777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4FCF6488" w14:textId="77777777" w:rsidR="004F3EEC" w:rsidRDefault="004F3EEC" w:rsidP="004F3EE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0A353" w14:textId="77777777" w:rsidR="004F3EEC" w:rsidRDefault="004F3EEC" w:rsidP="004F3EE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969E5D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462F41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128F7F72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619000C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82398B7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78A65B7A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1103D9A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0717EE2D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3C18F4C9" w14:textId="77777777" w:rsidR="004F3EEC" w:rsidRPr="008E1398" w:rsidRDefault="004F3EEC" w:rsidP="004F3E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 </w:t>
      </w:r>
    </w:p>
    <w:p w14:paraId="2443736C" w14:textId="7A5968E3" w:rsidR="004F3EEC" w:rsidRPr="00984DA2" w:rsidRDefault="004F3EEC" w:rsidP="002837ED">
      <w:pPr>
        <w:tabs>
          <w:tab w:val="left" w:pos="5655"/>
        </w:tabs>
        <w:spacing w:after="0" w:line="240" w:lineRule="auto"/>
      </w:pPr>
    </w:p>
    <w:sectPr w:rsidR="004F3EEC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36D88F93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F83268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F83268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F83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F83268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D95BAB7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1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58D4E7CC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652025">
      <w:rPr>
        <w:rFonts w:ascii="Times New Roman" w:hAnsi="Times New Roman"/>
        <w:b/>
        <w:bCs/>
        <w:color w:val="595959" w:themeColor="text1" w:themeTint="A6"/>
        <w:sz w:val="20"/>
        <w:szCs w:val="20"/>
      </w:rPr>
      <w:t>KK01</w:t>
    </w:r>
    <w:r w:rsidR="00210EBF">
      <w:rPr>
        <w:rFonts w:ascii="Times New Roman" w:hAnsi="Times New Roman"/>
        <w:b/>
        <w:bCs/>
        <w:color w:val="595959" w:themeColor="text1" w:themeTint="A6"/>
        <w:sz w:val="20"/>
        <w:szCs w:val="20"/>
      </w:rPr>
      <w:t>829</w:t>
    </w:r>
    <w:r w:rsidR="00652025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101996"/>
    <w:rsid w:val="00106EE0"/>
    <w:rsid w:val="001270F3"/>
    <w:rsid w:val="00152A45"/>
    <w:rsid w:val="00165F2A"/>
    <w:rsid w:val="001B435B"/>
    <w:rsid w:val="00210EBF"/>
    <w:rsid w:val="002211E7"/>
    <w:rsid w:val="002333D9"/>
    <w:rsid w:val="002539C0"/>
    <w:rsid w:val="00253C82"/>
    <w:rsid w:val="002837ED"/>
    <w:rsid w:val="00293A2D"/>
    <w:rsid w:val="002A732D"/>
    <w:rsid w:val="002C1083"/>
    <w:rsid w:val="00313763"/>
    <w:rsid w:val="0031560C"/>
    <w:rsid w:val="003358D7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72552"/>
    <w:rsid w:val="004A2113"/>
    <w:rsid w:val="004A4D60"/>
    <w:rsid w:val="004B7848"/>
    <w:rsid w:val="004C1236"/>
    <w:rsid w:val="004C3DD0"/>
    <w:rsid w:val="004D2C7F"/>
    <w:rsid w:val="004D3323"/>
    <w:rsid w:val="004F3EEC"/>
    <w:rsid w:val="004F6D43"/>
    <w:rsid w:val="0051033C"/>
    <w:rsid w:val="0051092B"/>
    <w:rsid w:val="005655B0"/>
    <w:rsid w:val="005C783C"/>
    <w:rsid w:val="005F12C2"/>
    <w:rsid w:val="00617664"/>
    <w:rsid w:val="006230D9"/>
    <w:rsid w:val="006250F6"/>
    <w:rsid w:val="0063699D"/>
    <w:rsid w:val="00640DB7"/>
    <w:rsid w:val="006470F0"/>
    <w:rsid w:val="00652025"/>
    <w:rsid w:val="00660FA0"/>
    <w:rsid w:val="00670128"/>
    <w:rsid w:val="006714F6"/>
    <w:rsid w:val="006B328E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B26D4"/>
    <w:rsid w:val="007C0824"/>
    <w:rsid w:val="007C194F"/>
    <w:rsid w:val="007D2AD1"/>
    <w:rsid w:val="00805A42"/>
    <w:rsid w:val="008447CE"/>
    <w:rsid w:val="008507D8"/>
    <w:rsid w:val="008C24E8"/>
    <w:rsid w:val="008C4A52"/>
    <w:rsid w:val="008D2310"/>
    <w:rsid w:val="008E62DB"/>
    <w:rsid w:val="009000E5"/>
    <w:rsid w:val="00946C6A"/>
    <w:rsid w:val="00947D49"/>
    <w:rsid w:val="009629F2"/>
    <w:rsid w:val="00984DA2"/>
    <w:rsid w:val="009950C5"/>
    <w:rsid w:val="009C49BB"/>
    <w:rsid w:val="009E65EB"/>
    <w:rsid w:val="009E7FE8"/>
    <w:rsid w:val="009F6476"/>
    <w:rsid w:val="00A47795"/>
    <w:rsid w:val="00A642E6"/>
    <w:rsid w:val="00A909B9"/>
    <w:rsid w:val="00AB17E1"/>
    <w:rsid w:val="00AC5CF0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C3265"/>
    <w:rsid w:val="00BE53D6"/>
    <w:rsid w:val="00C01D0A"/>
    <w:rsid w:val="00C05679"/>
    <w:rsid w:val="00C14D0B"/>
    <w:rsid w:val="00C54F41"/>
    <w:rsid w:val="00C56218"/>
    <w:rsid w:val="00C61457"/>
    <w:rsid w:val="00C65DFF"/>
    <w:rsid w:val="00C70C72"/>
    <w:rsid w:val="00C90477"/>
    <w:rsid w:val="00CC4B33"/>
    <w:rsid w:val="00CD4A9A"/>
    <w:rsid w:val="00CF459A"/>
    <w:rsid w:val="00CF7AAE"/>
    <w:rsid w:val="00D23A95"/>
    <w:rsid w:val="00D32BA4"/>
    <w:rsid w:val="00DB11B9"/>
    <w:rsid w:val="00DD394C"/>
    <w:rsid w:val="00DF0826"/>
    <w:rsid w:val="00E24AEE"/>
    <w:rsid w:val="00E4632F"/>
    <w:rsid w:val="00E7260A"/>
    <w:rsid w:val="00E776D5"/>
    <w:rsid w:val="00E932E8"/>
    <w:rsid w:val="00ED3581"/>
    <w:rsid w:val="00F21D84"/>
    <w:rsid w:val="00F22A52"/>
    <w:rsid w:val="00F25F4E"/>
    <w:rsid w:val="00F70BBB"/>
    <w:rsid w:val="00F75FD0"/>
    <w:rsid w:val="00F76540"/>
    <w:rsid w:val="00F83268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49F9-BE3E-479D-8F53-FB67B98B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Kukučka Marek</cp:lastModifiedBy>
  <cp:revision>5</cp:revision>
  <cp:lastPrinted>2022-12-20T12:30:00Z</cp:lastPrinted>
  <dcterms:created xsi:type="dcterms:W3CDTF">2022-12-10T06:12:00Z</dcterms:created>
  <dcterms:modified xsi:type="dcterms:W3CDTF">2022-12-20T12:30:00Z</dcterms:modified>
</cp:coreProperties>
</file>