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9E13A" w14:textId="52855E5F" w:rsidR="00C11642" w:rsidRPr="00561265" w:rsidRDefault="00C11642" w:rsidP="00C11642">
      <w:pPr>
        <w:jc w:val="center"/>
        <w:rPr>
          <w:rFonts w:asciiTheme="minorHAnsi" w:hAnsiTheme="minorHAnsi" w:cstheme="minorHAnsi"/>
          <w:b/>
          <w:sz w:val="28"/>
          <w:szCs w:val="28"/>
        </w:rPr>
      </w:pPr>
      <w:r w:rsidRPr="00561265">
        <w:rPr>
          <w:rFonts w:asciiTheme="minorHAnsi" w:hAnsiTheme="minorHAnsi" w:cstheme="minorHAnsi"/>
          <w:b/>
          <w:sz w:val="28"/>
          <w:szCs w:val="28"/>
        </w:rPr>
        <w:t xml:space="preserve">Příloha č. </w:t>
      </w:r>
      <w:r w:rsidR="001C7A3C">
        <w:rPr>
          <w:rFonts w:asciiTheme="minorHAnsi" w:hAnsiTheme="minorHAnsi" w:cstheme="minorHAnsi"/>
          <w:b/>
          <w:sz w:val="28"/>
          <w:szCs w:val="28"/>
        </w:rPr>
        <w:t>4</w:t>
      </w:r>
    </w:p>
    <w:p w14:paraId="1DA22F2F" w14:textId="77777777" w:rsidR="00C11642" w:rsidRPr="00561265" w:rsidRDefault="00C11642" w:rsidP="00C11642">
      <w:pPr>
        <w:pStyle w:val="Nadpis3"/>
        <w:jc w:val="center"/>
        <w:rPr>
          <w:rFonts w:asciiTheme="minorHAnsi" w:hAnsiTheme="minorHAnsi" w:cstheme="minorHAnsi"/>
          <w:sz w:val="28"/>
          <w:szCs w:val="28"/>
        </w:rPr>
      </w:pPr>
    </w:p>
    <w:p w14:paraId="71F8F1FE" w14:textId="77777777" w:rsidR="00C11642" w:rsidRPr="00561265" w:rsidRDefault="00C11642" w:rsidP="00C11642">
      <w:pPr>
        <w:pStyle w:val="Nadpis3"/>
        <w:jc w:val="center"/>
        <w:rPr>
          <w:rFonts w:asciiTheme="minorHAnsi" w:hAnsiTheme="minorHAnsi" w:cstheme="minorHAnsi"/>
          <w:sz w:val="28"/>
          <w:szCs w:val="28"/>
        </w:rPr>
      </w:pPr>
      <w:r w:rsidRPr="00561265">
        <w:rPr>
          <w:rFonts w:asciiTheme="minorHAnsi" w:hAnsiTheme="minorHAnsi" w:cstheme="minorHAnsi"/>
          <w:sz w:val="28"/>
          <w:szCs w:val="28"/>
        </w:rPr>
        <w:t>Návrh smlouvy</w:t>
      </w:r>
    </w:p>
    <w:p w14:paraId="766887E5" w14:textId="77777777" w:rsidR="00C46D23" w:rsidRPr="00561265" w:rsidRDefault="00C46D23" w:rsidP="00C46D23">
      <w:pPr>
        <w:ind w:left="4248" w:firstLine="708"/>
        <w:jc w:val="center"/>
        <w:rPr>
          <w:rFonts w:asciiTheme="minorHAnsi" w:hAnsiTheme="minorHAnsi" w:cstheme="minorHAnsi"/>
          <w:sz w:val="23"/>
          <w:szCs w:val="23"/>
        </w:rPr>
      </w:pPr>
    </w:p>
    <w:p w14:paraId="23324851" w14:textId="77777777" w:rsidR="00C46D23" w:rsidRPr="00561265" w:rsidRDefault="00C46D23" w:rsidP="00C46D23">
      <w:pPr>
        <w:ind w:left="4248" w:firstLine="708"/>
        <w:jc w:val="center"/>
        <w:rPr>
          <w:rFonts w:asciiTheme="minorHAnsi" w:hAnsiTheme="minorHAnsi" w:cstheme="minorHAnsi"/>
          <w:sz w:val="23"/>
          <w:szCs w:val="23"/>
        </w:rPr>
      </w:pPr>
      <w:r w:rsidRPr="00561265">
        <w:rPr>
          <w:rFonts w:asciiTheme="minorHAnsi" w:hAnsiTheme="minorHAnsi" w:cstheme="minorHAnsi"/>
          <w:sz w:val="23"/>
          <w:szCs w:val="23"/>
        </w:rPr>
        <w:t xml:space="preserve">Ev. č. smlouvy: </w:t>
      </w:r>
    </w:p>
    <w:p w14:paraId="5B0D0319" w14:textId="77777777" w:rsidR="00C46D23" w:rsidRPr="00561265" w:rsidRDefault="00C46D23" w:rsidP="00C46D23">
      <w:pPr>
        <w:jc w:val="center"/>
        <w:rPr>
          <w:rFonts w:asciiTheme="minorHAnsi" w:hAnsiTheme="minorHAnsi" w:cstheme="minorHAnsi"/>
          <w:b/>
          <w:sz w:val="28"/>
          <w:szCs w:val="28"/>
        </w:rPr>
      </w:pPr>
    </w:p>
    <w:p w14:paraId="1D3CAE5A" w14:textId="77777777" w:rsidR="00C46D23" w:rsidRPr="00561265" w:rsidRDefault="00C46D23" w:rsidP="00C46D23">
      <w:pPr>
        <w:jc w:val="center"/>
        <w:rPr>
          <w:rFonts w:asciiTheme="minorHAnsi" w:hAnsiTheme="minorHAnsi" w:cstheme="minorHAnsi"/>
          <w:b/>
          <w:sz w:val="28"/>
          <w:szCs w:val="28"/>
        </w:rPr>
      </w:pPr>
      <w:r w:rsidRPr="00561265">
        <w:rPr>
          <w:rFonts w:asciiTheme="minorHAnsi" w:hAnsiTheme="minorHAnsi" w:cstheme="minorHAnsi"/>
          <w:b/>
          <w:sz w:val="28"/>
          <w:szCs w:val="28"/>
        </w:rPr>
        <w:t>Kupní smlouva</w:t>
      </w:r>
    </w:p>
    <w:p w14:paraId="3BF9651F" w14:textId="73627E41" w:rsidR="00C46D23" w:rsidRPr="00561265" w:rsidRDefault="00C46D23" w:rsidP="00C46D23">
      <w:pPr>
        <w:pStyle w:val="WW-Zkladntext2"/>
        <w:rPr>
          <w:rFonts w:asciiTheme="minorHAnsi" w:hAnsiTheme="minorHAnsi" w:cstheme="minorHAnsi"/>
          <w:b w:val="0"/>
          <w:bCs/>
          <w:color w:val="FF0000"/>
          <w:szCs w:val="24"/>
        </w:rPr>
      </w:pPr>
      <w:r w:rsidRPr="00561265">
        <w:rPr>
          <w:rFonts w:asciiTheme="minorHAnsi" w:hAnsiTheme="minorHAnsi" w:cstheme="minorHAnsi"/>
          <w:b w:val="0"/>
          <w:bCs/>
          <w:szCs w:val="24"/>
        </w:rPr>
        <w:t xml:space="preserve">uzavřená dle § 2079 a násl. zákona č. 89/2012 Sb., občanský zákoník, </w:t>
      </w:r>
      <w:r w:rsidR="00C11803">
        <w:rPr>
          <w:rFonts w:asciiTheme="minorHAnsi" w:hAnsiTheme="minorHAnsi" w:cstheme="minorHAnsi"/>
          <w:b w:val="0"/>
          <w:bCs/>
          <w:szCs w:val="24"/>
        </w:rPr>
        <w:t>ve znění pozdějších předpisů</w:t>
      </w:r>
    </w:p>
    <w:p w14:paraId="69A93977" w14:textId="77777777" w:rsidR="00C46D23" w:rsidRPr="00561265" w:rsidRDefault="00C46D23" w:rsidP="00C46D23">
      <w:pPr>
        <w:rPr>
          <w:rFonts w:asciiTheme="minorHAnsi" w:hAnsiTheme="minorHAnsi" w:cstheme="minorHAnsi"/>
          <w:sz w:val="23"/>
          <w:szCs w:val="23"/>
        </w:rPr>
      </w:pPr>
    </w:p>
    <w:p w14:paraId="1C0E76F4"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Článek I.</w:t>
      </w:r>
    </w:p>
    <w:p w14:paraId="71F6379E"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Smluvní strany</w:t>
      </w:r>
    </w:p>
    <w:p w14:paraId="0DC0A575" w14:textId="77777777" w:rsidR="00C46D23" w:rsidRPr="00561265" w:rsidRDefault="00C46D23" w:rsidP="00C46D23">
      <w:pPr>
        <w:rPr>
          <w:rFonts w:asciiTheme="minorHAnsi" w:hAnsiTheme="minorHAnsi" w:cstheme="minorHAnsi"/>
          <w:b/>
        </w:rPr>
      </w:pPr>
    </w:p>
    <w:p w14:paraId="1C0B954A" w14:textId="3E251A4F" w:rsidR="00FB4AE5" w:rsidRPr="00123AB8" w:rsidRDefault="001C7A3C" w:rsidP="00FB4AE5">
      <w:pPr>
        <w:pStyle w:val="Nadpis1"/>
        <w:rPr>
          <w:rFonts w:asciiTheme="minorHAnsi" w:hAnsiTheme="minorHAnsi" w:cstheme="minorHAnsi"/>
          <w:b w:val="0"/>
          <w:i/>
          <w:iCs/>
          <w:sz w:val="24"/>
          <w:szCs w:val="24"/>
        </w:rPr>
      </w:pPr>
      <w:r>
        <w:rPr>
          <w:rFonts w:asciiTheme="minorHAnsi" w:hAnsiTheme="minorHAnsi" w:cstheme="minorHAnsi"/>
          <w:i/>
          <w:iCs/>
          <w:sz w:val="24"/>
          <w:szCs w:val="24"/>
        </w:rPr>
        <w:t>Střední lesnická škola Žlutice</w:t>
      </w:r>
    </w:p>
    <w:p w14:paraId="036AFD6C" w14:textId="4460396B" w:rsidR="00FB4AE5" w:rsidRPr="00123AB8" w:rsidRDefault="00FB4AE5" w:rsidP="00FB4AE5">
      <w:pPr>
        <w:rPr>
          <w:rFonts w:asciiTheme="minorHAnsi" w:hAnsiTheme="minorHAnsi" w:cstheme="minorHAnsi"/>
        </w:rPr>
      </w:pPr>
      <w:r w:rsidRPr="00123AB8">
        <w:rPr>
          <w:rFonts w:asciiTheme="minorHAnsi" w:hAnsiTheme="minorHAnsi" w:cstheme="minorHAnsi"/>
        </w:rPr>
        <w:t xml:space="preserve">se sídlem: </w:t>
      </w:r>
      <w:r w:rsidRPr="00123AB8">
        <w:rPr>
          <w:rFonts w:asciiTheme="minorHAnsi" w:hAnsiTheme="minorHAnsi" w:cstheme="minorHAnsi"/>
        </w:rPr>
        <w:tab/>
      </w:r>
      <w:r w:rsidRPr="00123AB8">
        <w:rPr>
          <w:rFonts w:asciiTheme="minorHAnsi" w:hAnsiTheme="minorHAnsi" w:cstheme="minorHAnsi"/>
        </w:rPr>
        <w:tab/>
      </w:r>
      <w:r w:rsidR="001C7A3C">
        <w:rPr>
          <w:rFonts w:asciiTheme="minorHAnsi" w:hAnsiTheme="minorHAnsi" w:cstheme="minorHAnsi"/>
        </w:rPr>
        <w:t>Žižkov 345, 364 52 Žlutice</w:t>
      </w:r>
    </w:p>
    <w:p w14:paraId="3A88BAED" w14:textId="33919476" w:rsidR="00FB4AE5" w:rsidRPr="00123AB8" w:rsidRDefault="00FB4AE5" w:rsidP="00FB4AE5">
      <w:pPr>
        <w:rPr>
          <w:rFonts w:asciiTheme="minorHAnsi" w:hAnsiTheme="minorHAnsi" w:cstheme="minorHAnsi"/>
        </w:rPr>
      </w:pPr>
      <w:r w:rsidRPr="00123AB8">
        <w:rPr>
          <w:rFonts w:asciiTheme="minorHAnsi" w:hAnsiTheme="minorHAnsi" w:cstheme="minorHAnsi"/>
        </w:rPr>
        <w:t xml:space="preserve">IČO: </w:t>
      </w:r>
      <w:r w:rsidRPr="00123AB8">
        <w:rPr>
          <w:rFonts w:asciiTheme="minorHAnsi" w:hAnsiTheme="minorHAnsi" w:cstheme="minorHAnsi"/>
        </w:rPr>
        <w:tab/>
      </w:r>
      <w:r w:rsidRPr="00123AB8">
        <w:rPr>
          <w:rFonts w:asciiTheme="minorHAnsi" w:hAnsiTheme="minorHAnsi" w:cstheme="minorHAnsi"/>
        </w:rPr>
        <w:tab/>
      </w:r>
      <w:r w:rsidRPr="00123AB8">
        <w:rPr>
          <w:rFonts w:asciiTheme="minorHAnsi" w:hAnsiTheme="minorHAnsi" w:cstheme="minorHAnsi"/>
        </w:rPr>
        <w:tab/>
      </w:r>
      <w:r w:rsidR="001C7A3C">
        <w:rPr>
          <w:rFonts w:asciiTheme="minorHAnsi" w:hAnsiTheme="minorHAnsi" w:cstheme="minorHAnsi"/>
        </w:rPr>
        <w:t>49754050</w:t>
      </w:r>
    </w:p>
    <w:p w14:paraId="2A77F3C2" w14:textId="51AA68F1" w:rsidR="00FB4AE5" w:rsidRPr="00123AB8" w:rsidRDefault="003B302D" w:rsidP="00FB4AE5">
      <w:pPr>
        <w:rPr>
          <w:rFonts w:asciiTheme="minorHAnsi" w:hAnsiTheme="minorHAnsi" w:cstheme="minorHAnsi"/>
        </w:rPr>
      </w:pPr>
      <w:r>
        <w:rPr>
          <w:rFonts w:asciiTheme="minorHAnsi" w:hAnsiTheme="minorHAnsi" w:cstheme="minorHAnsi"/>
        </w:rPr>
        <w:t xml:space="preserve">DIČ: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CZ</w:t>
      </w:r>
      <w:r w:rsidR="001C7A3C">
        <w:rPr>
          <w:rFonts w:asciiTheme="minorHAnsi" w:hAnsiTheme="minorHAnsi" w:cstheme="minorHAnsi"/>
        </w:rPr>
        <w:t>49754050</w:t>
      </w:r>
    </w:p>
    <w:p w14:paraId="55D3A974" w14:textId="54B18E60" w:rsidR="00FB4AE5" w:rsidRPr="00123AB8" w:rsidRDefault="00FB4AE5" w:rsidP="002F0BF6">
      <w:pPr>
        <w:ind w:left="2127" w:hanging="2127"/>
        <w:rPr>
          <w:rFonts w:asciiTheme="minorHAnsi" w:hAnsiTheme="minorHAnsi" w:cstheme="minorHAnsi"/>
        </w:rPr>
      </w:pPr>
      <w:r w:rsidRPr="00123AB8">
        <w:rPr>
          <w:rFonts w:asciiTheme="minorHAnsi" w:hAnsiTheme="minorHAnsi" w:cstheme="minorHAnsi"/>
        </w:rPr>
        <w:t xml:space="preserve">bankovní spojení: </w:t>
      </w:r>
      <w:r w:rsidRPr="00123AB8">
        <w:rPr>
          <w:rFonts w:asciiTheme="minorHAnsi" w:hAnsiTheme="minorHAnsi" w:cstheme="minorHAnsi"/>
        </w:rPr>
        <w:tab/>
      </w:r>
      <w:r w:rsidR="00DA3EA3">
        <w:rPr>
          <w:rFonts w:asciiTheme="minorHAnsi" w:hAnsiTheme="minorHAnsi" w:cstheme="minorHAnsi"/>
        </w:rPr>
        <w:t>Československá obchodní banka, a.s.</w:t>
      </w:r>
    </w:p>
    <w:p w14:paraId="3418AA6C" w14:textId="20F8F699" w:rsidR="00FB4AE5" w:rsidRPr="00123AB8" w:rsidRDefault="00FB4AE5" w:rsidP="00FB4AE5">
      <w:pPr>
        <w:rPr>
          <w:rFonts w:asciiTheme="minorHAnsi" w:hAnsiTheme="minorHAnsi" w:cstheme="minorHAnsi"/>
        </w:rPr>
      </w:pPr>
      <w:proofErr w:type="gramStart"/>
      <w:r w:rsidRPr="00123AB8">
        <w:rPr>
          <w:rFonts w:asciiTheme="minorHAnsi" w:hAnsiTheme="minorHAnsi" w:cstheme="minorHAnsi"/>
        </w:rPr>
        <w:t>zast</w:t>
      </w:r>
      <w:r w:rsidR="001C7A3C">
        <w:rPr>
          <w:rFonts w:asciiTheme="minorHAnsi" w:hAnsiTheme="minorHAnsi" w:cstheme="minorHAnsi"/>
        </w:rPr>
        <w:t xml:space="preserve">oupený:  </w:t>
      </w:r>
      <w:r w:rsidR="001C7A3C">
        <w:rPr>
          <w:rFonts w:asciiTheme="minorHAnsi" w:hAnsiTheme="minorHAnsi" w:cstheme="minorHAnsi"/>
        </w:rPr>
        <w:tab/>
      </w:r>
      <w:proofErr w:type="gramEnd"/>
      <w:r w:rsidR="001C7A3C">
        <w:rPr>
          <w:rFonts w:asciiTheme="minorHAnsi" w:hAnsiTheme="minorHAnsi" w:cstheme="minorHAnsi"/>
        </w:rPr>
        <w:tab/>
        <w:t xml:space="preserve">Ing. Bc. Radkou </w:t>
      </w:r>
      <w:proofErr w:type="spellStart"/>
      <w:r w:rsidR="001C7A3C">
        <w:rPr>
          <w:rFonts w:asciiTheme="minorHAnsi" w:hAnsiTheme="minorHAnsi" w:cstheme="minorHAnsi"/>
        </w:rPr>
        <w:t>Stolarikovou</w:t>
      </w:r>
      <w:proofErr w:type="spellEnd"/>
      <w:r w:rsidR="001C7A3C">
        <w:rPr>
          <w:rFonts w:asciiTheme="minorHAnsi" w:hAnsiTheme="minorHAnsi" w:cstheme="minorHAnsi"/>
        </w:rPr>
        <w:t>, PhD</w:t>
      </w:r>
      <w:r w:rsidRPr="00123AB8">
        <w:rPr>
          <w:rFonts w:asciiTheme="minorHAnsi" w:hAnsiTheme="minorHAnsi" w:cstheme="minorHAnsi"/>
        </w:rPr>
        <w:t xml:space="preserve">, </w:t>
      </w:r>
      <w:r w:rsidR="001C7A3C">
        <w:rPr>
          <w:rFonts w:asciiTheme="minorHAnsi" w:hAnsiTheme="minorHAnsi" w:cstheme="minorHAnsi"/>
        </w:rPr>
        <w:t>ředitelkou školy</w:t>
      </w:r>
    </w:p>
    <w:p w14:paraId="31D2B6C4" w14:textId="242434D5" w:rsidR="004A38B0" w:rsidRPr="00561265" w:rsidRDefault="004A38B0" w:rsidP="004A38B0">
      <w:pPr>
        <w:tabs>
          <w:tab w:val="left" w:pos="720"/>
          <w:tab w:val="left" w:pos="1440"/>
        </w:tabs>
        <w:rPr>
          <w:rFonts w:asciiTheme="minorHAnsi" w:hAnsiTheme="minorHAnsi" w:cstheme="minorHAnsi"/>
          <w:color w:val="000000" w:themeColor="text1"/>
        </w:rPr>
      </w:pPr>
    </w:p>
    <w:p w14:paraId="7BBA5192" w14:textId="77777777" w:rsidR="004A38B0" w:rsidRPr="00561265" w:rsidRDefault="004A38B0" w:rsidP="004A38B0">
      <w:pPr>
        <w:rPr>
          <w:rFonts w:asciiTheme="minorHAnsi" w:hAnsiTheme="minorHAnsi" w:cstheme="minorHAnsi"/>
        </w:rPr>
      </w:pPr>
      <w:r w:rsidRPr="00561265">
        <w:rPr>
          <w:rFonts w:asciiTheme="minorHAnsi" w:hAnsiTheme="minorHAnsi" w:cstheme="minorHAnsi"/>
        </w:rPr>
        <w:t>(dále jen „kupující“)</w:t>
      </w:r>
    </w:p>
    <w:p w14:paraId="35D83C1C" w14:textId="77777777" w:rsidR="004A38B0" w:rsidRPr="00561265" w:rsidRDefault="004A38B0" w:rsidP="00C46D23">
      <w:pPr>
        <w:rPr>
          <w:rFonts w:asciiTheme="minorHAnsi" w:hAnsiTheme="minorHAnsi" w:cstheme="minorHAnsi"/>
        </w:rPr>
      </w:pPr>
    </w:p>
    <w:p w14:paraId="4386D191" w14:textId="77777777" w:rsidR="00C23381" w:rsidRPr="00561265" w:rsidRDefault="00C23381" w:rsidP="00C46D23">
      <w:pPr>
        <w:rPr>
          <w:rFonts w:asciiTheme="minorHAnsi" w:hAnsiTheme="minorHAnsi" w:cstheme="minorHAnsi"/>
        </w:rPr>
      </w:pPr>
    </w:p>
    <w:p w14:paraId="262287E3" w14:textId="77777777" w:rsidR="00C46D23" w:rsidRPr="00561265" w:rsidRDefault="00C46D23" w:rsidP="00C46D23">
      <w:pPr>
        <w:rPr>
          <w:rFonts w:asciiTheme="minorHAnsi" w:hAnsiTheme="minorHAnsi" w:cstheme="minorHAnsi"/>
        </w:rPr>
      </w:pPr>
      <w:r w:rsidRPr="00561265">
        <w:rPr>
          <w:rFonts w:asciiTheme="minorHAnsi" w:hAnsiTheme="minorHAnsi" w:cstheme="minorHAnsi"/>
        </w:rPr>
        <w:t>a</w:t>
      </w:r>
    </w:p>
    <w:p w14:paraId="15C3CBA3" w14:textId="77777777" w:rsidR="00C46D23" w:rsidRPr="00561265" w:rsidRDefault="00C46D23" w:rsidP="00C46D23">
      <w:pPr>
        <w:rPr>
          <w:rFonts w:asciiTheme="minorHAnsi" w:hAnsiTheme="minorHAnsi" w:cstheme="minorHAnsi"/>
        </w:rPr>
      </w:pPr>
    </w:p>
    <w:p w14:paraId="1367DA39" w14:textId="77777777" w:rsidR="00C23381" w:rsidRPr="00561265" w:rsidRDefault="00C23381" w:rsidP="00C46D23">
      <w:pPr>
        <w:rPr>
          <w:rFonts w:asciiTheme="minorHAnsi" w:hAnsiTheme="minorHAnsi" w:cstheme="minorHAnsi"/>
        </w:rPr>
      </w:pPr>
    </w:p>
    <w:p w14:paraId="122B846B" w14:textId="51C1D67E" w:rsidR="00C46D23" w:rsidRPr="00882F3E" w:rsidRDefault="00882F3E" w:rsidP="00C46D23">
      <w:pPr>
        <w:rPr>
          <w:rFonts w:asciiTheme="minorHAnsi" w:hAnsiTheme="minorHAnsi" w:cstheme="minorHAnsi"/>
          <w:b/>
        </w:rPr>
      </w:pPr>
      <w:r w:rsidRPr="00882F3E">
        <w:rPr>
          <w:rFonts w:asciiTheme="minorHAnsi" w:hAnsiTheme="minorHAnsi" w:cstheme="minorHAnsi"/>
          <w:b/>
        </w:rPr>
        <w:t>MERIMEX s.r.o.</w:t>
      </w:r>
    </w:p>
    <w:p w14:paraId="2A83A9D4" w14:textId="2F937FB3" w:rsidR="00C46D23" w:rsidRPr="00882F3E" w:rsidRDefault="00C46D23" w:rsidP="00C46D23">
      <w:pPr>
        <w:rPr>
          <w:rFonts w:asciiTheme="minorHAnsi" w:hAnsiTheme="minorHAnsi" w:cstheme="minorHAnsi"/>
        </w:rPr>
      </w:pPr>
      <w:r w:rsidRPr="00882F3E">
        <w:rPr>
          <w:rFonts w:asciiTheme="minorHAnsi" w:hAnsiTheme="minorHAnsi" w:cstheme="minorHAnsi"/>
        </w:rPr>
        <w:t xml:space="preserve">se sídlem: </w:t>
      </w:r>
      <w:r w:rsidRPr="00882F3E">
        <w:rPr>
          <w:rFonts w:asciiTheme="minorHAnsi" w:hAnsiTheme="minorHAnsi" w:cstheme="minorHAnsi"/>
        </w:rPr>
        <w:tab/>
      </w:r>
      <w:r w:rsidRPr="00882F3E">
        <w:rPr>
          <w:rFonts w:asciiTheme="minorHAnsi" w:hAnsiTheme="minorHAnsi" w:cstheme="minorHAnsi"/>
        </w:rPr>
        <w:tab/>
      </w:r>
      <w:r w:rsidR="00882F3E">
        <w:rPr>
          <w:rFonts w:asciiTheme="minorHAnsi" w:hAnsiTheme="minorHAnsi" w:cstheme="minorHAnsi"/>
        </w:rPr>
        <w:t>Útočiště</w:t>
      </w:r>
      <w:r w:rsidR="00B61716">
        <w:rPr>
          <w:rFonts w:asciiTheme="minorHAnsi" w:hAnsiTheme="minorHAnsi" w:cstheme="minorHAnsi"/>
        </w:rPr>
        <w:t xml:space="preserve"> </w:t>
      </w:r>
      <w:r w:rsidR="00882F3E">
        <w:rPr>
          <w:rFonts w:asciiTheme="minorHAnsi" w:hAnsiTheme="minorHAnsi" w:cstheme="minorHAnsi"/>
        </w:rPr>
        <w:t>649,</w:t>
      </w:r>
      <w:r w:rsidR="00B61716">
        <w:rPr>
          <w:rFonts w:asciiTheme="minorHAnsi" w:hAnsiTheme="minorHAnsi" w:cstheme="minorHAnsi"/>
        </w:rPr>
        <w:t xml:space="preserve"> </w:t>
      </w:r>
      <w:r w:rsidR="00882F3E">
        <w:rPr>
          <w:rFonts w:asciiTheme="minorHAnsi" w:hAnsiTheme="minorHAnsi" w:cstheme="minorHAnsi"/>
        </w:rPr>
        <w:t>431 51 Klášterec nad Ohří</w:t>
      </w:r>
      <w:r w:rsidRPr="00882F3E">
        <w:rPr>
          <w:rFonts w:asciiTheme="minorHAnsi" w:hAnsiTheme="minorHAnsi" w:cstheme="minorHAnsi"/>
        </w:rPr>
        <w:tab/>
      </w:r>
      <w:r w:rsidRPr="00882F3E">
        <w:rPr>
          <w:rFonts w:asciiTheme="minorHAnsi" w:hAnsiTheme="minorHAnsi" w:cstheme="minorHAnsi"/>
        </w:rPr>
        <w:tab/>
      </w:r>
    </w:p>
    <w:p w14:paraId="5CCE74C8" w14:textId="129300A2" w:rsidR="00CA1513" w:rsidRPr="00882F3E" w:rsidRDefault="00C46D23" w:rsidP="00C46D23">
      <w:pPr>
        <w:rPr>
          <w:rFonts w:asciiTheme="minorHAnsi" w:hAnsiTheme="minorHAnsi" w:cstheme="minorHAnsi"/>
        </w:rPr>
      </w:pPr>
      <w:r w:rsidRPr="00882F3E">
        <w:rPr>
          <w:rFonts w:asciiTheme="minorHAnsi" w:hAnsiTheme="minorHAnsi" w:cstheme="minorHAnsi"/>
        </w:rPr>
        <w:t xml:space="preserve">jednající: </w:t>
      </w:r>
      <w:r w:rsidRPr="00882F3E">
        <w:rPr>
          <w:rFonts w:asciiTheme="minorHAnsi" w:hAnsiTheme="minorHAnsi" w:cstheme="minorHAnsi"/>
        </w:rPr>
        <w:tab/>
      </w:r>
      <w:r w:rsidRPr="00882F3E">
        <w:rPr>
          <w:rFonts w:asciiTheme="minorHAnsi" w:hAnsiTheme="minorHAnsi" w:cstheme="minorHAnsi"/>
        </w:rPr>
        <w:tab/>
      </w:r>
      <w:r w:rsidR="00882F3E">
        <w:rPr>
          <w:rFonts w:asciiTheme="minorHAnsi" w:hAnsiTheme="minorHAnsi" w:cstheme="minorHAnsi"/>
        </w:rPr>
        <w:t>Vlastimil Zeman, jednatel</w:t>
      </w:r>
    </w:p>
    <w:p w14:paraId="45E4BB44" w14:textId="5F3FC378" w:rsidR="00C46D23" w:rsidRPr="00882F3E" w:rsidRDefault="00C46D23" w:rsidP="00C46D23">
      <w:pPr>
        <w:rPr>
          <w:rFonts w:asciiTheme="minorHAnsi" w:hAnsiTheme="minorHAnsi" w:cstheme="minorHAnsi"/>
        </w:rPr>
      </w:pPr>
      <w:r w:rsidRPr="00882F3E">
        <w:rPr>
          <w:rFonts w:asciiTheme="minorHAnsi" w:hAnsiTheme="minorHAnsi" w:cstheme="minorHAnsi"/>
        </w:rPr>
        <w:t xml:space="preserve">IČO: </w:t>
      </w:r>
      <w:r w:rsidRPr="00882F3E">
        <w:rPr>
          <w:rFonts w:asciiTheme="minorHAnsi" w:hAnsiTheme="minorHAnsi" w:cstheme="minorHAnsi"/>
        </w:rPr>
        <w:tab/>
      </w:r>
      <w:r w:rsidRPr="00882F3E">
        <w:rPr>
          <w:rFonts w:asciiTheme="minorHAnsi" w:hAnsiTheme="minorHAnsi" w:cstheme="minorHAnsi"/>
        </w:rPr>
        <w:tab/>
      </w:r>
      <w:r w:rsidRPr="00882F3E">
        <w:rPr>
          <w:rFonts w:asciiTheme="minorHAnsi" w:hAnsiTheme="minorHAnsi" w:cstheme="minorHAnsi"/>
        </w:rPr>
        <w:tab/>
      </w:r>
      <w:r w:rsidR="00882F3E">
        <w:rPr>
          <w:rFonts w:asciiTheme="minorHAnsi" w:hAnsiTheme="minorHAnsi" w:cstheme="minorHAnsi"/>
        </w:rPr>
        <w:t>60280921</w:t>
      </w:r>
      <w:r w:rsidRPr="00882F3E">
        <w:rPr>
          <w:rFonts w:asciiTheme="minorHAnsi" w:hAnsiTheme="minorHAnsi" w:cstheme="minorHAnsi"/>
        </w:rPr>
        <w:tab/>
      </w:r>
    </w:p>
    <w:p w14:paraId="72F0F3B2" w14:textId="385A0B3F" w:rsidR="00C46D23" w:rsidRPr="00882F3E" w:rsidRDefault="00C46D23" w:rsidP="00C46D23">
      <w:pPr>
        <w:rPr>
          <w:rFonts w:asciiTheme="minorHAnsi" w:hAnsiTheme="minorHAnsi" w:cstheme="minorHAnsi"/>
        </w:rPr>
      </w:pPr>
      <w:r w:rsidRPr="00882F3E">
        <w:rPr>
          <w:rFonts w:asciiTheme="minorHAnsi" w:hAnsiTheme="minorHAnsi" w:cstheme="minorHAnsi"/>
        </w:rPr>
        <w:t xml:space="preserve">DIČ: </w:t>
      </w:r>
      <w:r w:rsidRPr="00882F3E">
        <w:rPr>
          <w:rFonts w:asciiTheme="minorHAnsi" w:hAnsiTheme="minorHAnsi" w:cstheme="minorHAnsi"/>
        </w:rPr>
        <w:tab/>
      </w:r>
      <w:r w:rsidRPr="00882F3E">
        <w:rPr>
          <w:rFonts w:asciiTheme="minorHAnsi" w:hAnsiTheme="minorHAnsi" w:cstheme="minorHAnsi"/>
        </w:rPr>
        <w:tab/>
      </w:r>
      <w:r w:rsidRPr="00882F3E">
        <w:rPr>
          <w:rFonts w:asciiTheme="minorHAnsi" w:hAnsiTheme="minorHAnsi" w:cstheme="minorHAnsi"/>
        </w:rPr>
        <w:tab/>
      </w:r>
      <w:r w:rsidR="00882F3E">
        <w:rPr>
          <w:rFonts w:asciiTheme="minorHAnsi" w:hAnsiTheme="minorHAnsi" w:cstheme="minorHAnsi"/>
        </w:rPr>
        <w:t>CZ60280921</w:t>
      </w:r>
      <w:r w:rsidRPr="00882F3E">
        <w:rPr>
          <w:rFonts w:asciiTheme="minorHAnsi" w:hAnsiTheme="minorHAnsi" w:cstheme="minorHAnsi"/>
        </w:rPr>
        <w:tab/>
      </w:r>
    </w:p>
    <w:p w14:paraId="20C1E542" w14:textId="398035BC" w:rsidR="00C46D23" w:rsidRPr="00882F3E" w:rsidRDefault="00C46D23" w:rsidP="00C46D23">
      <w:pPr>
        <w:rPr>
          <w:rFonts w:asciiTheme="minorHAnsi" w:hAnsiTheme="minorHAnsi" w:cstheme="minorHAnsi"/>
        </w:rPr>
      </w:pPr>
      <w:r w:rsidRPr="00882F3E">
        <w:rPr>
          <w:rFonts w:asciiTheme="minorHAnsi" w:hAnsiTheme="minorHAnsi" w:cstheme="minorHAnsi"/>
        </w:rPr>
        <w:t>bankovní spojení:</w:t>
      </w:r>
      <w:r w:rsidRPr="00882F3E">
        <w:rPr>
          <w:rFonts w:asciiTheme="minorHAnsi" w:hAnsiTheme="minorHAnsi" w:cstheme="minorHAnsi"/>
        </w:rPr>
        <w:tab/>
      </w:r>
      <w:r w:rsidR="00882F3E">
        <w:rPr>
          <w:rFonts w:asciiTheme="minorHAnsi" w:hAnsiTheme="minorHAnsi" w:cstheme="minorHAnsi"/>
        </w:rPr>
        <w:t>Komerční banka a.s.</w:t>
      </w:r>
    </w:p>
    <w:p w14:paraId="4984D68A" w14:textId="619F6A1F" w:rsidR="00C46D23" w:rsidRPr="00882F3E" w:rsidRDefault="00C46D23" w:rsidP="00C46D23">
      <w:pPr>
        <w:rPr>
          <w:rFonts w:asciiTheme="minorHAnsi" w:hAnsiTheme="minorHAnsi" w:cstheme="minorHAnsi"/>
        </w:rPr>
      </w:pPr>
      <w:r w:rsidRPr="00882F3E">
        <w:rPr>
          <w:rFonts w:asciiTheme="minorHAnsi" w:hAnsiTheme="minorHAnsi" w:cstheme="minorHAnsi"/>
        </w:rPr>
        <w:t xml:space="preserve">číslo účtu: </w:t>
      </w:r>
      <w:r w:rsidRPr="00882F3E">
        <w:rPr>
          <w:rFonts w:asciiTheme="minorHAnsi" w:hAnsiTheme="minorHAnsi" w:cstheme="minorHAnsi"/>
        </w:rPr>
        <w:tab/>
      </w:r>
      <w:r w:rsidRPr="00882F3E">
        <w:rPr>
          <w:rFonts w:asciiTheme="minorHAnsi" w:hAnsiTheme="minorHAnsi" w:cstheme="minorHAnsi"/>
        </w:rPr>
        <w:tab/>
      </w:r>
      <w:r w:rsidR="00882F3E" w:rsidRPr="00920297">
        <w:rPr>
          <w:rFonts w:asciiTheme="minorHAnsi" w:hAnsiTheme="minorHAnsi" w:cstheme="minorHAnsi"/>
          <w:highlight w:val="black"/>
        </w:rPr>
        <w:t>2108030227/0100</w:t>
      </w:r>
    </w:p>
    <w:p w14:paraId="08274381" w14:textId="77777777" w:rsidR="00C46D23" w:rsidRPr="00561265" w:rsidRDefault="00C46D23" w:rsidP="00C46D23">
      <w:pPr>
        <w:rPr>
          <w:rFonts w:asciiTheme="minorHAnsi" w:hAnsiTheme="minorHAnsi" w:cstheme="minorHAnsi"/>
        </w:rPr>
      </w:pPr>
      <w:r w:rsidRPr="00882F3E">
        <w:rPr>
          <w:rFonts w:asciiTheme="minorHAnsi" w:hAnsiTheme="minorHAnsi" w:cstheme="minorHAnsi"/>
        </w:rPr>
        <w:t>(dále jen „prodávající“)</w:t>
      </w:r>
    </w:p>
    <w:p w14:paraId="65555765" w14:textId="77777777" w:rsidR="00C46D23" w:rsidRPr="00561265" w:rsidRDefault="00C46D23" w:rsidP="00C46D23">
      <w:pPr>
        <w:rPr>
          <w:rFonts w:asciiTheme="minorHAnsi" w:hAnsiTheme="minorHAnsi" w:cstheme="minorHAnsi"/>
        </w:rPr>
      </w:pPr>
      <w:r w:rsidRPr="00561265">
        <w:rPr>
          <w:rFonts w:asciiTheme="minorHAnsi" w:hAnsiTheme="minorHAnsi" w:cstheme="minorHAnsi"/>
        </w:rPr>
        <w:t>(společně také jako „smluvní strany“)</w:t>
      </w:r>
    </w:p>
    <w:p w14:paraId="1606ABFD" w14:textId="77777777" w:rsidR="00C46D23" w:rsidRPr="00561265" w:rsidRDefault="00C46D23" w:rsidP="00C46D23">
      <w:pPr>
        <w:jc w:val="both"/>
        <w:rPr>
          <w:rFonts w:asciiTheme="minorHAnsi" w:hAnsiTheme="minorHAnsi" w:cstheme="minorHAnsi"/>
        </w:rPr>
      </w:pPr>
    </w:p>
    <w:p w14:paraId="1900CAC6" w14:textId="77777777" w:rsidR="00C46D23" w:rsidRPr="00561265" w:rsidRDefault="00C46D23" w:rsidP="00C46D23">
      <w:pPr>
        <w:rPr>
          <w:rFonts w:asciiTheme="minorHAnsi" w:hAnsiTheme="minorHAnsi" w:cstheme="minorHAnsi"/>
        </w:rPr>
      </w:pPr>
    </w:p>
    <w:p w14:paraId="4E6FDACE" w14:textId="77777777" w:rsidR="00C46D23" w:rsidRPr="00561265" w:rsidRDefault="00C46D23" w:rsidP="00C46D23">
      <w:pPr>
        <w:pStyle w:val="Obsah2"/>
        <w:ind w:left="0"/>
        <w:rPr>
          <w:rFonts w:asciiTheme="minorHAnsi" w:hAnsiTheme="minorHAnsi" w:cstheme="minorHAnsi"/>
        </w:rPr>
      </w:pPr>
      <w:r w:rsidRPr="00561265">
        <w:rPr>
          <w:rFonts w:asciiTheme="minorHAnsi" w:hAnsiTheme="minorHAnsi" w:cstheme="minorHAnsi"/>
        </w:rPr>
        <w:t>uzavírají níže uvedeného dne, měsíce a roku tuto kupní smlouvu (dále jen „smlouva“):</w:t>
      </w:r>
    </w:p>
    <w:p w14:paraId="3429F89D" w14:textId="77777777" w:rsidR="00C46D23" w:rsidRPr="00561265" w:rsidRDefault="00C46D23" w:rsidP="00C46D23">
      <w:pPr>
        <w:rPr>
          <w:rFonts w:asciiTheme="minorHAnsi" w:hAnsiTheme="minorHAnsi" w:cstheme="minorHAnsi"/>
        </w:rPr>
      </w:pPr>
    </w:p>
    <w:p w14:paraId="49336877"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Článek II.</w:t>
      </w:r>
    </w:p>
    <w:p w14:paraId="543B775E"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 xml:space="preserve">Předmět plnění </w:t>
      </w:r>
    </w:p>
    <w:p w14:paraId="085F3EB3" w14:textId="25DF181E" w:rsidR="00C46D23" w:rsidRDefault="00C46D23" w:rsidP="00C11803">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sidRPr="00561265">
        <w:rPr>
          <w:rFonts w:asciiTheme="minorHAnsi" w:hAnsiTheme="minorHAnsi" w:cstheme="minorHAnsi"/>
        </w:rPr>
        <w:t xml:space="preserve">Prodávající se zavazuje dodat kupujícímu </w:t>
      </w:r>
      <w:r w:rsidR="00C11803">
        <w:rPr>
          <w:rFonts w:asciiTheme="minorHAnsi" w:hAnsiTheme="minorHAnsi" w:cstheme="minorHAnsi"/>
        </w:rPr>
        <w:t xml:space="preserve">5 ks </w:t>
      </w:r>
      <w:r w:rsidR="00E11060">
        <w:rPr>
          <w:rFonts w:asciiTheme="minorHAnsi" w:hAnsiTheme="minorHAnsi" w:cstheme="minorHAnsi"/>
        </w:rPr>
        <w:t>kompaktní</w:t>
      </w:r>
      <w:r w:rsidR="00C11803">
        <w:rPr>
          <w:rFonts w:asciiTheme="minorHAnsi" w:hAnsiTheme="minorHAnsi" w:cstheme="minorHAnsi"/>
        </w:rPr>
        <w:t>ho</w:t>
      </w:r>
      <w:r w:rsidR="00E11060">
        <w:rPr>
          <w:rFonts w:asciiTheme="minorHAnsi" w:hAnsiTheme="minorHAnsi" w:cstheme="minorHAnsi"/>
        </w:rPr>
        <w:t xml:space="preserve"> zařízení plnící</w:t>
      </w:r>
      <w:r w:rsidR="00C11803">
        <w:rPr>
          <w:rFonts w:asciiTheme="minorHAnsi" w:hAnsiTheme="minorHAnsi" w:cstheme="minorHAnsi"/>
        </w:rPr>
        <w:t>ho</w:t>
      </w:r>
      <w:r w:rsidR="001C7A3C">
        <w:rPr>
          <w:rFonts w:asciiTheme="minorHAnsi" w:hAnsiTheme="minorHAnsi" w:cstheme="minorHAnsi"/>
        </w:rPr>
        <w:t xml:space="preserve"> funkce výuko</w:t>
      </w:r>
      <w:r w:rsidRPr="00561265">
        <w:rPr>
          <w:rFonts w:asciiTheme="minorHAnsi" w:hAnsiTheme="minorHAnsi" w:cstheme="minorHAnsi"/>
        </w:rPr>
        <w:t>v</w:t>
      </w:r>
      <w:r w:rsidR="001C7A3C">
        <w:rPr>
          <w:rFonts w:asciiTheme="minorHAnsi" w:hAnsiTheme="minorHAnsi" w:cstheme="minorHAnsi"/>
        </w:rPr>
        <w:t xml:space="preserve">ého simulátoru činnosti </w:t>
      </w:r>
      <w:proofErr w:type="spellStart"/>
      <w:r w:rsidR="001C7A3C">
        <w:rPr>
          <w:rFonts w:asciiTheme="minorHAnsi" w:hAnsiTheme="minorHAnsi" w:cstheme="minorHAnsi"/>
        </w:rPr>
        <w:t>víceoperačního</w:t>
      </w:r>
      <w:proofErr w:type="spellEnd"/>
      <w:r w:rsidR="001C7A3C">
        <w:rPr>
          <w:rFonts w:asciiTheme="minorHAnsi" w:hAnsiTheme="minorHAnsi" w:cstheme="minorHAnsi"/>
        </w:rPr>
        <w:t xml:space="preserve"> stroje</w:t>
      </w:r>
      <w:r w:rsidR="00C11803">
        <w:rPr>
          <w:rFonts w:asciiTheme="minorHAnsi" w:hAnsiTheme="minorHAnsi" w:cstheme="minorHAnsi"/>
        </w:rPr>
        <w:t xml:space="preserve"> s příslušenstvím, systém pro </w:t>
      </w:r>
      <w:r w:rsidR="00C11803" w:rsidRPr="00C11803">
        <w:rPr>
          <w:rFonts w:asciiTheme="minorHAnsi" w:hAnsiTheme="minorHAnsi" w:cstheme="minorHAnsi"/>
        </w:rPr>
        <w:t>vedení a správu výukových kurzů</w:t>
      </w:r>
      <w:r w:rsidRPr="00561265">
        <w:rPr>
          <w:rFonts w:asciiTheme="minorHAnsi" w:hAnsiTheme="minorHAnsi" w:cstheme="minorHAnsi"/>
        </w:rPr>
        <w:t xml:space="preserve"> </w:t>
      </w:r>
      <w:r w:rsidR="007A5465" w:rsidRPr="00561265">
        <w:rPr>
          <w:rFonts w:asciiTheme="minorHAnsi" w:hAnsiTheme="minorHAnsi" w:cstheme="minorHAnsi"/>
        </w:rPr>
        <w:t xml:space="preserve">dle </w:t>
      </w:r>
      <w:r w:rsidR="001C7A3C">
        <w:rPr>
          <w:rFonts w:asciiTheme="minorHAnsi" w:hAnsiTheme="minorHAnsi" w:cstheme="minorHAnsi"/>
        </w:rPr>
        <w:t xml:space="preserve">technické </w:t>
      </w:r>
      <w:r w:rsidRPr="00561265">
        <w:rPr>
          <w:rFonts w:asciiTheme="minorHAnsi" w:hAnsiTheme="minorHAnsi" w:cstheme="minorHAnsi"/>
        </w:rPr>
        <w:t xml:space="preserve">specifikace </w:t>
      </w:r>
      <w:r w:rsidR="007A5465" w:rsidRPr="00561265">
        <w:rPr>
          <w:rFonts w:asciiTheme="minorHAnsi" w:hAnsiTheme="minorHAnsi" w:cstheme="minorHAnsi"/>
        </w:rPr>
        <w:t>v</w:t>
      </w:r>
      <w:r w:rsidRPr="00561265">
        <w:rPr>
          <w:rFonts w:asciiTheme="minorHAnsi" w:hAnsiTheme="minorHAnsi" w:cstheme="minorHAnsi"/>
        </w:rPr>
        <w:t xml:space="preserve"> přílo</w:t>
      </w:r>
      <w:r w:rsidR="007A5465" w:rsidRPr="00561265">
        <w:rPr>
          <w:rFonts w:asciiTheme="minorHAnsi" w:hAnsiTheme="minorHAnsi" w:cstheme="minorHAnsi"/>
        </w:rPr>
        <w:t>ze</w:t>
      </w:r>
      <w:r w:rsidR="001C7A3C">
        <w:rPr>
          <w:rFonts w:asciiTheme="minorHAnsi" w:hAnsiTheme="minorHAnsi" w:cstheme="minorHAnsi"/>
        </w:rPr>
        <w:t xml:space="preserve"> č. </w:t>
      </w:r>
      <w:r w:rsidR="00C720B8">
        <w:rPr>
          <w:rFonts w:asciiTheme="minorHAnsi" w:hAnsiTheme="minorHAnsi" w:cstheme="minorHAnsi"/>
        </w:rPr>
        <w:t>1</w:t>
      </w:r>
      <w:r w:rsidR="00C720B8" w:rsidRPr="00561265">
        <w:rPr>
          <w:rFonts w:asciiTheme="minorHAnsi" w:hAnsiTheme="minorHAnsi" w:cstheme="minorHAnsi"/>
        </w:rPr>
        <w:t xml:space="preserve"> </w:t>
      </w:r>
      <w:r w:rsidRPr="00561265">
        <w:rPr>
          <w:rFonts w:asciiTheme="minorHAnsi" w:hAnsiTheme="minorHAnsi" w:cstheme="minorHAnsi"/>
        </w:rPr>
        <w:t xml:space="preserve">smlouvy. Prodávající se zavazuje, že </w:t>
      </w:r>
      <w:r w:rsidR="00F17D4F">
        <w:rPr>
          <w:rFonts w:asciiTheme="minorHAnsi" w:hAnsiTheme="minorHAnsi" w:cstheme="minorHAnsi"/>
        </w:rPr>
        <w:t>předmět plnění</w:t>
      </w:r>
      <w:r w:rsidR="00F17D4F" w:rsidRPr="00561265">
        <w:rPr>
          <w:rFonts w:asciiTheme="minorHAnsi" w:hAnsiTheme="minorHAnsi" w:cstheme="minorHAnsi"/>
        </w:rPr>
        <w:t xml:space="preserve"> </w:t>
      </w:r>
      <w:r w:rsidRPr="00561265">
        <w:rPr>
          <w:rFonts w:asciiTheme="minorHAnsi" w:hAnsiTheme="minorHAnsi" w:cstheme="minorHAnsi"/>
        </w:rPr>
        <w:t xml:space="preserve">bude dodán v souladu s nabídkou prodávajícího a se zadávací dokumentací veřejné zakázky </w:t>
      </w:r>
      <w:r w:rsidRPr="00561265">
        <w:rPr>
          <w:rFonts w:asciiTheme="minorHAnsi" w:hAnsiTheme="minorHAnsi" w:cstheme="minorHAnsi"/>
        </w:rPr>
        <w:lastRenderedPageBreak/>
        <w:t>„</w:t>
      </w:r>
      <w:r w:rsidR="001C7A3C">
        <w:rPr>
          <w:rFonts w:asciiTheme="minorHAnsi" w:hAnsiTheme="minorHAnsi" w:cstheme="minorHAnsi"/>
        </w:rPr>
        <w:t>Dodávka simulátoru a TV</w:t>
      </w:r>
      <w:r w:rsidRPr="00561265">
        <w:rPr>
          <w:rFonts w:asciiTheme="minorHAnsi" w:hAnsiTheme="minorHAnsi" w:cstheme="minorHAnsi"/>
        </w:rPr>
        <w:t>“</w:t>
      </w:r>
      <w:r w:rsidR="00AF653F" w:rsidRPr="00561265">
        <w:rPr>
          <w:rFonts w:asciiTheme="minorHAnsi" w:hAnsiTheme="minorHAnsi" w:cstheme="minorHAnsi"/>
        </w:rPr>
        <w:t xml:space="preserve"> </w:t>
      </w:r>
      <w:r w:rsidR="00F17D4F">
        <w:rPr>
          <w:rFonts w:asciiTheme="minorHAnsi" w:hAnsiTheme="minorHAnsi" w:cstheme="minorHAnsi"/>
        </w:rPr>
        <w:t xml:space="preserve">vyhlášené dne </w:t>
      </w:r>
      <w:r w:rsidR="00B61716">
        <w:rPr>
          <w:rFonts w:asciiTheme="minorHAnsi" w:hAnsiTheme="minorHAnsi" w:cstheme="minorHAnsi"/>
        </w:rPr>
        <w:t>25. 08. 2020</w:t>
      </w:r>
      <w:r w:rsidR="00F17D4F">
        <w:rPr>
          <w:rFonts w:asciiTheme="minorHAnsi" w:hAnsiTheme="minorHAnsi" w:cstheme="minorHAnsi"/>
        </w:rPr>
        <w:t xml:space="preserve"> Karlovarským krajem jakožto centrálním zadavatelem veřejné zakázky malého rozsahu </w:t>
      </w:r>
      <w:r w:rsidR="00AF653F" w:rsidRPr="00561265">
        <w:rPr>
          <w:rFonts w:asciiTheme="minorHAnsi" w:hAnsiTheme="minorHAnsi" w:cstheme="minorHAnsi"/>
        </w:rPr>
        <w:t>v rámci realizace projektu „Implementace Krajského akčního plánu 2 v Karlovarském kraji“ registrační číslo CZ.02.3.68/0.0/0.0/19_078/0017823</w:t>
      </w:r>
      <w:r w:rsidRPr="00561265">
        <w:rPr>
          <w:rFonts w:asciiTheme="minorHAnsi" w:hAnsiTheme="minorHAnsi" w:cstheme="minorHAnsi"/>
        </w:rPr>
        <w:t xml:space="preserve">. </w:t>
      </w:r>
    </w:p>
    <w:p w14:paraId="067526D5" w14:textId="77777777" w:rsidR="00FC55BA" w:rsidRDefault="00FC55BA" w:rsidP="00FC55BA">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rFonts w:asciiTheme="minorHAnsi" w:hAnsiTheme="minorHAnsi" w:cstheme="minorHAnsi"/>
        </w:rPr>
      </w:pPr>
    </w:p>
    <w:p w14:paraId="6808E69A" w14:textId="11C1973D" w:rsidR="00FC55BA" w:rsidRPr="00FC55BA" w:rsidRDefault="00F17D4F" w:rsidP="00FC55BA">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Pr>
          <w:rFonts w:asciiTheme="minorHAnsi" w:hAnsiTheme="minorHAnsi" w:cstheme="minorHAnsi"/>
        </w:rPr>
        <w:t xml:space="preserve">Součástí předmětu plnění je také </w:t>
      </w:r>
      <w:r w:rsidRPr="00F17D4F">
        <w:rPr>
          <w:rFonts w:asciiTheme="minorHAnsi" w:hAnsiTheme="minorHAnsi" w:cstheme="minorHAnsi"/>
        </w:rPr>
        <w:t>uvedení systému simulátorů do plného provozu a proškolení alespoň dvou osob pro jeho obsluhu v rozsahu nejméně 8 hodin</w:t>
      </w:r>
      <w:r>
        <w:rPr>
          <w:rFonts w:asciiTheme="minorHAnsi" w:hAnsiTheme="minorHAnsi" w:cstheme="minorHAnsi"/>
        </w:rPr>
        <w:t>.</w:t>
      </w:r>
    </w:p>
    <w:p w14:paraId="2B1942CD" w14:textId="77777777" w:rsidR="00FC55BA" w:rsidRDefault="00FC55BA" w:rsidP="00FC55BA">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rFonts w:asciiTheme="minorHAnsi" w:hAnsiTheme="minorHAnsi" w:cstheme="minorHAnsi"/>
        </w:rPr>
      </w:pPr>
    </w:p>
    <w:p w14:paraId="661C02FA" w14:textId="7A530FD3" w:rsidR="00F17D4F" w:rsidRDefault="00F17D4F" w:rsidP="00F17D4F">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sidRPr="00F17D4F">
        <w:rPr>
          <w:rFonts w:asciiTheme="minorHAnsi" w:hAnsiTheme="minorHAnsi" w:cstheme="minorHAnsi"/>
        </w:rPr>
        <w:t>Programové vybavení musí být dodáno na nosiči umožňujícím v případě potřeby reinstalaci software.</w:t>
      </w:r>
    </w:p>
    <w:p w14:paraId="4B94DB4C" w14:textId="77777777" w:rsidR="00FC55BA" w:rsidRDefault="00FC55BA" w:rsidP="00FC55BA">
      <w:pPr>
        <w:pStyle w:val="Odstavecseseznamem"/>
        <w:rPr>
          <w:rFonts w:asciiTheme="minorHAnsi" w:hAnsiTheme="minorHAnsi" w:cstheme="minorHAnsi"/>
        </w:rPr>
      </w:pPr>
    </w:p>
    <w:p w14:paraId="32E45D22" w14:textId="123DE3D6" w:rsidR="00F17D4F" w:rsidRDefault="00F17D4F" w:rsidP="00F17D4F">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Pr>
          <w:rFonts w:asciiTheme="minorHAnsi" w:hAnsiTheme="minorHAnsi" w:cstheme="minorHAnsi"/>
        </w:rPr>
        <w:t xml:space="preserve">Součástí </w:t>
      </w:r>
      <w:r w:rsidR="000940A0">
        <w:rPr>
          <w:rFonts w:asciiTheme="minorHAnsi" w:hAnsiTheme="minorHAnsi" w:cstheme="minorHAnsi"/>
        </w:rPr>
        <w:t xml:space="preserve">předmětu </w:t>
      </w:r>
      <w:r>
        <w:rPr>
          <w:rFonts w:asciiTheme="minorHAnsi" w:hAnsiTheme="minorHAnsi" w:cstheme="minorHAnsi"/>
        </w:rPr>
        <w:t xml:space="preserve">plnění je i následné dodání </w:t>
      </w:r>
      <w:r w:rsidR="003C1F26">
        <w:rPr>
          <w:rFonts w:asciiTheme="minorHAnsi" w:hAnsiTheme="minorHAnsi" w:cstheme="minorHAnsi"/>
        </w:rPr>
        <w:t>software, pokud dojde k jeho aktualizaci.</w:t>
      </w:r>
    </w:p>
    <w:p w14:paraId="2BB25BFE" w14:textId="77777777" w:rsidR="00FC55BA" w:rsidRDefault="00FC55BA" w:rsidP="00FC55BA">
      <w:pPr>
        <w:pStyle w:val="Odstavecseseznamem"/>
        <w:rPr>
          <w:rFonts w:asciiTheme="minorHAnsi" w:hAnsiTheme="minorHAnsi" w:cstheme="minorHAnsi"/>
        </w:rPr>
      </w:pPr>
    </w:p>
    <w:p w14:paraId="6B5A5312" w14:textId="77777777" w:rsidR="00FC55BA" w:rsidRDefault="00FC55BA" w:rsidP="00FC55BA">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rFonts w:asciiTheme="minorHAnsi" w:hAnsiTheme="minorHAnsi" w:cstheme="minorHAnsi"/>
        </w:rPr>
      </w:pPr>
    </w:p>
    <w:p w14:paraId="1153A5CA" w14:textId="7A347A86" w:rsidR="00340D55" w:rsidRPr="00561265" w:rsidRDefault="00340D55" w:rsidP="00340D55">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Pr>
          <w:rFonts w:asciiTheme="minorHAnsi" w:hAnsiTheme="minorHAnsi" w:cstheme="minorHAnsi"/>
        </w:rPr>
        <w:t xml:space="preserve">Prodávající je dále po dobu </w:t>
      </w:r>
      <w:r w:rsidR="008244E7">
        <w:rPr>
          <w:rFonts w:asciiTheme="minorHAnsi" w:hAnsiTheme="minorHAnsi" w:cstheme="minorHAnsi"/>
        </w:rPr>
        <w:t>24 měsíců</w:t>
      </w:r>
      <w:r>
        <w:rPr>
          <w:rFonts w:asciiTheme="minorHAnsi" w:hAnsiTheme="minorHAnsi" w:cstheme="minorHAnsi"/>
        </w:rPr>
        <w:t xml:space="preserve"> povinen poskytovat kupujícímu plnou technickou</w:t>
      </w:r>
      <w:r w:rsidRPr="00340D55">
        <w:rPr>
          <w:rFonts w:asciiTheme="minorHAnsi" w:hAnsiTheme="minorHAnsi" w:cstheme="minorHAnsi"/>
        </w:rPr>
        <w:t xml:space="preserve"> podpor</w:t>
      </w:r>
      <w:r w:rsidR="00FC55BA">
        <w:rPr>
          <w:rFonts w:asciiTheme="minorHAnsi" w:hAnsiTheme="minorHAnsi" w:cstheme="minorHAnsi"/>
        </w:rPr>
        <w:t>u</w:t>
      </w:r>
      <w:r w:rsidRPr="00340D55">
        <w:rPr>
          <w:rFonts w:asciiTheme="minorHAnsi" w:hAnsiTheme="minorHAnsi" w:cstheme="minorHAnsi"/>
        </w:rPr>
        <w:t xml:space="preserve"> po telefonu a e-mailem</w:t>
      </w:r>
      <w:r>
        <w:rPr>
          <w:rFonts w:asciiTheme="minorHAnsi" w:hAnsiTheme="minorHAnsi" w:cstheme="minorHAnsi"/>
        </w:rPr>
        <w:t>.</w:t>
      </w:r>
    </w:p>
    <w:p w14:paraId="48F4FB92" w14:textId="77777777" w:rsidR="00C46D23" w:rsidRPr="00561265"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p>
    <w:p w14:paraId="7963DFC2" w14:textId="2745E363" w:rsidR="00C46D23" w:rsidRPr="00561265" w:rsidRDefault="00C46D23" w:rsidP="00DD7547">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sidRPr="00561265">
        <w:rPr>
          <w:rFonts w:asciiTheme="minorHAnsi" w:hAnsiTheme="minorHAnsi" w:cstheme="minorHAnsi"/>
        </w:rPr>
        <w:t xml:space="preserve">Kupující se zavazuje </w:t>
      </w:r>
      <w:r w:rsidR="00F17D4F">
        <w:rPr>
          <w:rFonts w:asciiTheme="minorHAnsi" w:hAnsiTheme="minorHAnsi" w:cstheme="minorHAnsi"/>
        </w:rPr>
        <w:t>předmět plnění</w:t>
      </w:r>
      <w:r w:rsidRPr="00561265">
        <w:rPr>
          <w:rFonts w:asciiTheme="minorHAnsi" w:hAnsiTheme="minorHAnsi" w:cstheme="minorHAnsi"/>
        </w:rPr>
        <w:t xml:space="preserve"> převzít a zaplatit kupní cenu.</w:t>
      </w:r>
    </w:p>
    <w:p w14:paraId="078C1FDF" w14:textId="77777777" w:rsidR="00C46D23" w:rsidRPr="00561265"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p>
    <w:p w14:paraId="25AF745F" w14:textId="0271240A" w:rsidR="00C46D23" w:rsidRPr="00561265" w:rsidRDefault="00C46D23" w:rsidP="00DD7547">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sidRPr="00561265">
        <w:rPr>
          <w:rFonts w:asciiTheme="minorHAnsi" w:hAnsiTheme="minorHAnsi" w:cstheme="minorHAnsi"/>
        </w:rPr>
        <w:t xml:space="preserve">Prodávající se zavazuje umožnit nabýt kupujícímu vlastnické právo k výše uvedenému </w:t>
      </w:r>
      <w:r w:rsidR="00F63B9A">
        <w:rPr>
          <w:rFonts w:asciiTheme="minorHAnsi" w:hAnsiTheme="minorHAnsi" w:cstheme="minorHAnsi"/>
        </w:rPr>
        <w:t>předmětu plnění</w:t>
      </w:r>
      <w:r w:rsidRPr="00561265">
        <w:rPr>
          <w:rFonts w:asciiTheme="minorHAnsi" w:hAnsiTheme="minorHAnsi" w:cstheme="minorHAnsi"/>
        </w:rPr>
        <w:t xml:space="preserve">. Vlastnické právo a nebezpečí škody na věci přechází na kupujícího převzetím </w:t>
      </w:r>
      <w:r w:rsidR="00F63B9A">
        <w:rPr>
          <w:rFonts w:asciiTheme="minorHAnsi" w:hAnsiTheme="minorHAnsi" w:cstheme="minorHAnsi"/>
        </w:rPr>
        <w:t>předmětu plnění</w:t>
      </w:r>
      <w:r w:rsidRPr="00561265">
        <w:rPr>
          <w:rFonts w:asciiTheme="minorHAnsi" w:hAnsiTheme="minorHAnsi" w:cstheme="minorHAnsi"/>
        </w:rPr>
        <w:t xml:space="preserve">. </w:t>
      </w:r>
    </w:p>
    <w:p w14:paraId="5710297E" w14:textId="77777777" w:rsidR="00C46D23" w:rsidRPr="00561265"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rFonts w:asciiTheme="minorHAnsi" w:hAnsiTheme="minorHAnsi" w:cstheme="minorHAnsi"/>
        </w:rPr>
      </w:pPr>
    </w:p>
    <w:p w14:paraId="22149D78" w14:textId="77777777" w:rsidR="00AF4BE6" w:rsidRPr="00561265" w:rsidRDefault="00AF4BE6"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rFonts w:asciiTheme="minorHAnsi" w:hAnsiTheme="minorHAnsi" w:cstheme="minorHAnsi"/>
        </w:rPr>
      </w:pPr>
    </w:p>
    <w:p w14:paraId="0BE9BE24"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Článek III.</w:t>
      </w:r>
    </w:p>
    <w:p w14:paraId="213031BD" w14:textId="77777777" w:rsidR="00C46D23" w:rsidRPr="00561265" w:rsidRDefault="00C46D23" w:rsidP="00C46D23">
      <w:pPr>
        <w:jc w:val="center"/>
        <w:rPr>
          <w:rFonts w:asciiTheme="minorHAnsi" w:hAnsiTheme="minorHAnsi" w:cstheme="minorHAnsi"/>
          <w:b/>
        </w:rPr>
      </w:pPr>
      <w:r w:rsidRPr="008A0E14">
        <w:rPr>
          <w:rFonts w:asciiTheme="minorHAnsi" w:hAnsiTheme="minorHAnsi" w:cstheme="minorHAnsi"/>
          <w:b/>
        </w:rPr>
        <w:t>Kupní cena</w:t>
      </w:r>
    </w:p>
    <w:p w14:paraId="50F0DE26" w14:textId="77777777" w:rsidR="00C46D23" w:rsidRPr="00561265" w:rsidRDefault="00C46D23" w:rsidP="00DD7547">
      <w:pPr>
        <w:numPr>
          <w:ilvl w:val="0"/>
          <w:numId w:val="15"/>
        </w:numPr>
        <w:jc w:val="both"/>
        <w:rPr>
          <w:rFonts w:asciiTheme="minorHAnsi" w:hAnsiTheme="minorHAnsi" w:cstheme="minorHAnsi"/>
          <w:strike/>
          <w:u w:val="single"/>
        </w:rPr>
      </w:pPr>
      <w:r w:rsidRPr="00561265">
        <w:rPr>
          <w:rFonts w:asciiTheme="minorHAnsi" w:hAnsiTheme="minorHAnsi" w:cstheme="minorHAnsi"/>
        </w:rPr>
        <w:t>Kupní cena je stanovena dohodou smluvních stran na základě cenové nabídky prodávajícího a činí:</w:t>
      </w:r>
    </w:p>
    <w:p w14:paraId="43874460" w14:textId="77777777" w:rsidR="00D407AD" w:rsidRPr="00561265" w:rsidRDefault="00D407AD" w:rsidP="00D407AD">
      <w:pPr>
        <w:jc w:val="both"/>
        <w:rPr>
          <w:rFonts w:asciiTheme="minorHAnsi" w:hAnsiTheme="minorHAnsi" w:cstheme="minorHAnsi"/>
        </w:rPr>
      </w:pPr>
    </w:p>
    <w:p w14:paraId="3756F848" w14:textId="5A796C6F" w:rsidR="00C46D23" w:rsidRPr="00142FFD" w:rsidRDefault="00C46D23" w:rsidP="00624FC0">
      <w:pPr>
        <w:ind w:left="709"/>
        <w:rPr>
          <w:rFonts w:asciiTheme="minorHAnsi" w:hAnsiTheme="minorHAnsi" w:cstheme="minorHAnsi"/>
        </w:rPr>
      </w:pPr>
      <w:r w:rsidRPr="00561265">
        <w:rPr>
          <w:rFonts w:asciiTheme="minorHAnsi" w:hAnsiTheme="minorHAnsi" w:cstheme="minorHAnsi"/>
        </w:rPr>
        <w:t xml:space="preserve">Kupní cena celkem bez DPH </w:t>
      </w:r>
      <w:r w:rsidR="00142FFD">
        <w:rPr>
          <w:rFonts w:asciiTheme="minorHAnsi" w:hAnsiTheme="minorHAnsi" w:cstheme="minorHAnsi"/>
        </w:rPr>
        <w:t>1 825 000,-</w:t>
      </w:r>
      <w:r w:rsidRPr="00142FFD">
        <w:rPr>
          <w:rFonts w:asciiTheme="minorHAnsi" w:hAnsiTheme="minorHAnsi" w:cstheme="minorHAnsi"/>
        </w:rPr>
        <w:t xml:space="preserve"> Kč </w:t>
      </w:r>
      <w:r w:rsidR="00624FC0" w:rsidRPr="00142FFD">
        <w:rPr>
          <w:rFonts w:asciiTheme="minorHAnsi" w:hAnsiTheme="minorHAnsi" w:cstheme="minorHAnsi"/>
        </w:rPr>
        <w:br/>
      </w:r>
      <w:r w:rsidRPr="00142FFD">
        <w:rPr>
          <w:rFonts w:asciiTheme="minorHAnsi" w:hAnsiTheme="minorHAnsi" w:cstheme="minorHAnsi"/>
        </w:rPr>
        <w:t xml:space="preserve">(slovy: </w:t>
      </w:r>
      <w:r w:rsidR="00142FFD">
        <w:rPr>
          <w:rFonts w:asciiTheme="minorHAnsi" w:hAnsiTheme="minorHAnsi" w:cstheme="minorHAnsi"/>
        </w:rPr>
        <w:t>jeden milion osm set dvacet pět tisíc korun českých</w:t>
      </w:r>
      <w:r w:rsidRPr="00142FFD">
        <w:rPr>
          <w:rFonts w:asciiTheme="minorHAnsi" w:hAnsiTheme="minorHAnsi" w:cstheme="minorHAnsi"/>
        </w:rPr>
        <w:t>)</w:t>
      </w:r>
    </w:p>
    <w:p w14:paraId="1E7FC118" w14:textId="1BE57DB0" w:rsidR="00C46D23" w:rsidRPr="00142FFD" w:rsidRDefault="00C46D23" w:rsidP="00624FC0">
      <w:pPr>
        <w:ind w:left="709"/>
        <w:rPr>
          <w:rFonts w:asciiTheme="minorHAnsi" w:hAnsiTheme="minorHAnsi" w:cstheme="minorHAnsi"/>
        </w:rPr>
      </w:pPr>
      <w:r w:rsidRPr="00142FFD">
        <w:rPr>
          <w:rFonts w:asciiTheme="minorHAnsi" w:hAnsiTheme="minorHAnsi" w:cstheme="minorHAnsi"/>
        </w:rPr>
        <w:t xml:space="preserve">DPH 21 % </w:t>
      </w:r>
      <w:r w:rsidR="00142FFD">
        <w:rPr>
          <w:rFonts w:asciiTheme="minorHAnsi" w:hAnsiTheme="minorHAnsi" w:cstheme="minorHAnsi"/>
        </w:rPr>
        <w:t>383 250,-</w:t>
      </w:r>
      <w:r w:rsidR="00624FC0" w:rsidRPr="00142FFD">
        <w:rPr>
          <w:rFonts w:asciiTheme="minorHAnsi" w:hAnsiTheme="minorHAnsi" w:cstheme="minorHAnsi"/>
        </w:rPr>
        <w:t xml:space="preserve"> </w:t>
      </w:r>
      <w:r w:rsidRPr="00142FFD">
        <w:rPr>
          <w:rFonts w:asciiTheme="minorHAnsi" w:hAnsiTheme="minorHAnsi" w:cstheme="minorHAnsi"/>
        </w:rPr>
        <w:t xml:space="preserve">Kč </w:t>
      </w:r>
      <w:r w:rsidR="00624FC0" w:rsidRPr="00142FFD">
        <w:rPr>
          <w:rFonts w:asciiTheme="minorHAnsi" w:hAnsiTheme="minorHAnsi" w:cstheme="minorHAnsi"/>
        </w:rPr>
        <w:br/>
      </w:r>
      <w:r w:rsidRPr="00142FFD">
        <w:rPr>
          <w:rFonts w:asciiTheme="minorHAnsi" w:hAnsiTheme="minorHAnsi" w:cstheme="minorHAnsi"/>
        </w:rPr>
        <w:t xml:space="preserve">(slovy: </w:t>
      </w:r>
      <w:r w:rsidR="00142FFD">
        <w:rPr>
          <w:rFonts w:asciiTheme="minorHAnsi" w:hAnsiTheme="minorHAnsi" w:cstheme="minorHAnsi"/>
        </w:rPr>
        <w:t>tři sta osmdesát tři tisíc dvě stě padesát korun českých</w:t>
      </w:r>
      <w:r w:rsidRPr="00142FFD">
        <w:rPr>
          <w:rFonts w:asciiTheme="minorHAnsi" w:hAnsiTheme="minorHAnsi" w:cstheme="minorHAnsi"/>
        </w:rPr>
        <w:t>)</w:t>
      </w:r>
    </w:p>
    <w:p w14:paraId="261F6E84" w14:textId="281162D1" w:rsidR="00C46D23" w:rsidRDefault="00C46D23" w:rsidP="00624FC0">
      <w:pPr>
        <w:ind w:left="709"/>
        <w:rPr>
          <w:rFonts w:asciiTheme="minorHAnsi" w:hAnsiTheme="minorHAnsi" w:cstheme="minorHAnsi"/>
        </w:rPr>
      </w:pPr>
      <w:r w:rsidRPr="00142FFD">
        <w:rPr>
          <w:rFonts w:asciiTheme="minorHAnsi" w:hAnsiTheme="minorHAnsi" w:cstheme="minorHAnsi"/>
        </w:rPr>
        <w:t xml:space="preserve">Kupní cena celkem včetně DPH </w:t>
      </w:r>
      <w:r w:rsidR="00142FFD">
        <w:rPr>
          <w:rFonts w:asciiTheme="minorHAnsi" w:hAnsiTheme="minorHAnsi" w:cstheme="minorHAnsi"/>
        </w:rPr>
        <w:t>2 208 250,-</w:t>
      </w:r>
      <w:r w:rsidRPr="00142FFD">
        <w:rPr>
          <w:rFonts w:asciiTheme="minorHAnsi" w:hAnsiTheme="minorHAnsi" w:cstheme="minorHAnsi"/>
        </w:rPr>
        <w:t xml:space="preserve"> Kč </w:t>
      </w:r>
      <w:r w:rsidR="00624FC0" w:rsidRPr="00142FFD">
        <w:rPr>
          <w:rFonts w:asciiTheme="minorHAnsi" w:hAnsiTheme="minorHAnsi" w:cstheme="minorHAnsi"/>
        </w:rPr>
        <w:br/>
      </w:r>
      <w:r w:rsidRPr="00142FFD">
        <w:rPr>
          <w:rFonts w:asciiTheme="minorHAnsi" w:hAnsiTheme="minorHAnsi" w:cstheme="minorHAnsi"/>
        </w:rPr>
        <w:t xml:space="preserve">(slovy: </w:t>
      </w:r>
      <w:r w:rsidR="00142FFD">
        <w:rPr>
          <w:rFonts w:asciiTheme="minorHAnsi" w:hAnsiTheme="minorHAnsi" w:cstheme="minorHAnsi"/>
        </w:rPr>
        <w:t>dva miliony dvě stě osm tisíc dvě stě padesát korun českých</w:t>
      </w:r>
      <w:r w:rsidRPr="00142FFD">
        <w:rPr>
          <w:rFonts w:asciiTheme="minorHAnsi" w:hAnsiTheme="minorHAnsi" w:cstheme="minorHAnsi"/>
        </w:rPr>
        <w:t>).</w:t>
      </w:r>
    </w:p>
    <w:p w14:paraId="4908686C" w14:textId="5CAD99C0" w:rsidR="00167886" w:rsidRDefault="00167886" w:rsidP="00167886">
      <w:pPr>
        <w:rPr>
          <w:rFonts w:asciiTheme="minorHAnsi" w:hAnsiTheme="minorHAnsi" w:cstheme="minorHAnsi"/>
        </w:rPr>
      </w:pPr>
    </w:p>
    <w:p w14:paraId="00FD6D5F" w14:textId="77777777" w:rsidR="00C46D23" w:rsidRPr="00561265" w:rsidRDefault="00C46D23" w:rsidP="00DD7547">
      <w:pPr>
        <w:numPr>
          <w:ilvl w:val="0"/>
          <w:numId w:val="15"/>
        </w:numPr>
        <w:jc w:val="both"/>
        <w:rPr>
          <w:rFonts w:asciiTheme="minorHAnsi" w:hAnsiTheme="minorHAnsi" w:cstheme="minorHAnsi"/>
        </w:rPr>
      </w:pPr>
      <w:r w:rsidRPr="00561265">
        <w:rPr>
          <w:rFonts w:asciiTheme="minorHAnsi" w:hAnsiTheme="minorHAnsi" w:cstheme="minorHAnsi"/>
        </w:rPr>
        <w:t>Cena je sjednána jako cena nejvyšší a nepřekročitelná se započtením veškerých nákladů, rizik, zisku a finančních vlivů (např. inflace) po celou dobu realizace zakázky, v souladu s podmínkami uvedenými v zadávací dokumentaci.</w:t>
      </w:r>
    </w:p>
    <w:p w14:paraId="155997FA" w14:textId="77777777" w:rsidR="00C46D23" w:rsidRPr="00561265" w:rsidRDefault="00C46D23" w:rsidP="00C46D23">
      <w:pPr>
        <w:ind w:left="360"/>
        <w:jc w:val="both"/>
        <w:rPr>
          <w:rFonts w:asciiTheme="minorHAnsi" w:hAnsiTheme="minorHAnsi" w:cstheme="minorHAnsi"/>
        </w:rPr>
      </w:pPr>
    </w:p>
    <w:p w14:paraId="0DD1753F" w14:textId="77777777" w:rsidR="003C6118" w:rsidRPr="00561265" w:rsidRDefault="003C6118" w:rsidP="00C46D23">
      <w:pPr>
        <w:pStyle w:val="Odstavecseseznamem"/>
        <w:rPr>
          <w:rFonts w:asciiTheme="minorHAnsi" w:hAnsiTheme="minorHAnsi" w:cstheme="minorHAnsi"/>
        </w:rPr>
      </w:pPr>
    </w:p>
    <w:p w14:paraId="378BB044"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 xml:space="preserve">Článek IV. </w:t>
      </w:r>
    </w:p>
    <w:p w14:paraId="04F5FD4D"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Platební podmínky</w:t>
      </w:r>
    </w:p>
    <w:p w14:paraId="1840A5EA" w14:textId="77777777" w:rsidR="00C46D23" w:rsidRPr="00561265" w:rsidRDefault="00C46D23" w:rsidP="00C46D23">
      <w:pPr>
        <w:ind w:left="360"/>
        <w:jc w:val="both"/>
        <w:rPr>
          <w:rFonts w:asciiTheme="minorHAnsi" w:hAnsiTheme="minorHAnsi" w:cstheme="minorHAnsi"/>
        </w:rPr>
      </w:pPr>
    </w:p>
    <w:p w14:paraId="0329B63D" w14:textId="069EEF9D" w:rsidR="00C46D23" w:rsidRPr="00C504BB" w:rsidRDefault="002C46A4" w:rsidP="002C46A4">
      <w:pPr>
        <w:numPr>
          <w:ilvl w:val="0"/>
          <w:numId w:val="16"/>
        </w:numPr>
        <w:jc w:val="both"/>
        <w:rPr>
          <w:rFonts w:asciiTheme="minorHAnsi" w:hAnsiTheme="minorHAnsi" w:cstheme="minorHAnsi"/>
        </w:rPr>
      </w:pPr>
      <w:r w:rsidRPr="002C46A4">
        <w:rPr>
          <w:rFonts w:asciiTheme="minorHAnsi" w:hAnsiTheme="minorHAnsi" w:cstheme="minorHAnsi"/>
        </w:rPr>
        <w:t xml:space="preserve">Kupní cena bude uhrazena na základě </w:t>
      </w:r>
      <w:r w:rsidR="003C1F26" w:rsidRPr="002C46A4">
        <w:rPr>
          <w:rFonts w:asciiTheme="minorHAnsi" w:hAnsiTheme="minorHAnsi" w:cstheme="minorHAnsi"/>
        </w:rPr>
        <w:t>vystaven</w:t>
      </w:r>
      <w:r w:rsidR="003C1F26">
        <w:rPr>
          <w:rFonts w:asciiTheme="minorHAnsi" w:hAnsiTheme="minorHAnsi" w:cstheme="minorHAnsi"/>
        </w:rPr>
        <w:t>é</w:t>
      </w:r>
      <w:r w:rsidR="003C1F26" w:rsidRPr="002C46A4">
        <w:rPr>
          <w:rFonts w:asciiTheme="minorHAnsi" w:hAnsiTheme="minorHAnsi" w:cstheme="minorHAnsi"/>
        </w:rPr>
        <w:t xml:space="preserve"> </w:t>
      </w:r>
      <w:r w:rsidRPr="002C46A4">
        <w:rPr>
          <w:rFonts w:asciiTheme="minorHAnsi" w:hAnsiTheme="minorHAnsi" w:cstheme="minorHAnsi"/>
        </w:rPr>
        <w:t>faktur</w:t>
      </w:r>
      <w:r w:rsidR="003C1F26">
        <w:rPr>
          <w:rFonts w:asciiTheme="minorHAnsi" w:hAnsiTheme="minorHAnsi" w:cstheme="minorHAnsi"/>
        </w:rPr>
        <w:t>y</w:t>
      </w:r>
      <w:r w:rsidRPr="002C46A4">
        <w:rPr>
          <w:rFonts w:asciiTheme="minorHAnsi" w:hAnsiTheme="minorHAnsi" w:cstheme="minorHAnsi"/>
        </w:rPr>
        <w:t>. Splatnost faktur</w:t>
      </w:r>
      <w:r w:rsidR="003C1F26">
        <w:rPr>
          <w:rFonts w:asciiTheme="minorHAnsi" w:hAnsiTheme="minorHAnsi" w:cstheme="minorHAnsi"/>
        </w:rPr>
        <w:t>y</w:t>
      </w:r>
      <w:r w:rsidRPr="002C46A4">
        <w:rPr>
          <w:rFonts w:asciiTheme="minorHAnsi" w:hAnsiTheme="minorHAnsi" w:cstheme="minorHAnsi"/>
        </w:rPr>
        <w:t xml:space="preserve"> je smluvními stranami dohodnuta na 30 (třicet) kalendářních dnů ode dne řádného doručení faktury kupujícímu. </w:t>
      </w:r>
      <w:r w:rsidRPr="002C46A4">
        <w:rPr>
          <w:rFonts w:asciiTheme="minorHAnsi" w:hAnsiTheme="minorHAnsi" w:cstheme="minorHAnsi"/>
        </w:rPr>
        <w:lastRenderedPageBreak/>
        <w:t>Podkladem a podmínkou pro vystavení faktur</w:t>
      </w:r>
      <w:r w:rsidR="003C1F26">
        <w:rPr>
          <w:rFonts w:asciiTheme="minorHAnsi" w:hAnsiTheme="minorHAnsi" w:cstheme="minorHAnsi"/>
        </w:rPr>
        <w:t>y</w:t>
      </w:r>
      <w:r w:rsidRPr="002C46A4">
        <w:rPr>
          <w:rFonts w:asciiTheme="minorHAnsi" w:hAnsiTheme="minorHAnsi" w:cstheme="minorHAnsi"/>
        </w:rPr>
        <w:t xml:space="preserve"> bude písemný, odsouhlasený a zástupcem kupujícího podepsaný předávací protokol o odevzdání předmětu </w:t>
      </w:r>
      <w:r w:rsidR="000940A0">
        <w:rPr>
          <w:rFonts w:asciiTheme="minorHAnsi" w:hAnsiTheme="minorHAnsi" w:cstheme="minorHAnsi"/>
        </w:rPr>
        <w:t>plnění</w:t>
      </w:r>
      <w:r w:rsidR="000940A0" w:rsidRPr="002C46A4">
        <w:rPr>
          <w:rFonts w:asciiTheme="minorHAnsi" w:hAnsiTheme="minorHAnsi" w:cstheme="minorHAnsi"/>
        </w:rPr>
        <w:t xml:space="preserve"> </w:t>
      </w:r>
      <w:r w:rsidRPr="002C46A4">
        <w:rPr>
          <w:rFonts w:asciiTheme="minorHAnsi" w:hAnsiTheme="minorHAnsi" w:cstheme="minorHAnsi"/>
        </w:rPr>
        <w:t xml:space="preserve">bez zjevných vad. </w:t>
      </w:r>
      <w:r w:rsidR="00C46D23" w:rsidRPr="00C504BB">
        <w:rPr>
          <w:rFonts w:asciiTheme="minorHAnsi" w:hAnsiTheme="minorHAnsi" w:cstheme="minorHAnsi"/>
        </w:rPr>
        <w:t xml:space="preserve"> </w:t>
      </w:r>
    </w:p>
    <w:p w14:paraId="7240E66C" w14:textId="77777777" w:rsidR="00C46D23" w:rsidRPr="00561265" w:rsidRDefault="00C46D23" w:rsidP="00C46D23">
      <w:pPr>
        <w:pStyle w:val="Odstavecseseznamem"/>
        <w:rPr>
          <w:rFonts w:asciiTheme="minorHAnsi" w:hAnsiTheme="minorHAnsi" w:cstheme="minorHAnsi"/>
          <w:color w:val="FF0000"/>
        </w:rPr>
      </w:pPr>
    </w:p>
    <w:p w14:paraId="3ED4BA24" w14:textId="77777777" w:rsidR="00081F0C" w:rsidRPr="00561265" w:rsidRDefault="00081F0C" w:rsidP="00DD7547">
      <w:pPr>
        <w:numPr>
          <w:ilvl w:val="0"/>
          <w:numId w:val="16"/>
        </w:numPr>
        <w:jc w:val="both"/>
        <w:rPr>
          <w:rFonts w:asciiTheme="minorHAnsi" w:hAnsiTheme="minorHAnsi" w:cstheme="minorHAnsi"/>
        </w:rPr>
      </w:pPr>
      <w:r w:rsidRPr="00561265">
        <w:rPr>
          <w:rFonts w:asciiTheme="minorHAnsi" w:hAnsiTheme="minorHAnsi" w:cstheme="minorHAnsi"/>
          <w:bCs/>
        </w:rPr>
        <w:t xml:space="preserve">Faktura (daňový doklad) musí obsahovat veškeré náležitosti dle zákona č. 235/2004 Sb., </w:t>
      </w:r>
      <w:r w:rsidRPr="00561265">
        <w:rPr>
          <w:rFonts w:asciiTheme="minorHAnsi" w:hAnsiTheme="minorHAnsi" w:cstheme="minorHAnsi"/>
          <w:bCs/>
        </w:rPr>
        <w:br/>
        <w:t>o dani z</w:t>
      </w:r>
      <w:r w:rsidR="00FF029E" w:rsidRPr="00561265">
        <w:rPr>
          <w:rFonts w:asciiTheme="minorHAnsi" w:hAnsiTheme="minorHAnsi" w:cstheme="minorHAnsi"/>
          <w:bCs/>
        </w:rPr>
        <w:t xml:space="preserve"> </w:t>
      </w:r>
      <w:r w:rsidRPr="00561265">
        <w:rPr>
          <w:rFonts w:asciiTheme="minorHAnsi" w:hAnsiTheme="minorHAnsi" w:cstheme="minorHAnsi"/>
          <w:bCs/>
        </w:rPr>
        <w:t xml:space="preserve">přidané hodnoty, ve znění pozdějších předpisů a dle zákona č. 563/1991 Sb., o účetnictví, ve znění pozdějších předpisů. Na faktuře budou uvedeny jednotlivé položky, za něž je fakturováno. Na faktuře musí být rovněž uveden název projektu </w:t>
      </w:r>
      <w:r w:rsidR="00AF653F" w:rsidRPr="00561265">
        <w:rPr>
          <w:rFonts w:asciiTheme="minorHAnsi" w:hAnsiTheme="minorHAnsi" w:cstheme="minorHAnsi"/>
        </w:rPr>
        <w:t>„Implementace Krajského akčního plánu 2 v Karlovarském kraji“ registrační číslo CZ.02.3.68/0.0/0.0/19_078/0017823</w:t>
      </w:r>
      <w:r w:rsidRPr="00561265">
        <w:rPr>
          <w:rFonts w:asciiTheme="minorHAnsi" w:hAnsiTheme="minorHAnsi" w:cstheme="minorHAnsi"/>
        </w:rPr>
        <w:t>.</w:t>
      </w:r>
    </w:p>
    <w:p w14:paraId="01F5E00F" w14:textId="77777777" w:rsidR="00081F0C" w:rsidRPr="00561265" w:rsidRDefault="00081F0C" w:rsidP="00081F0C">
      <w:pPr>
        <w:pStyle w:val="Odstavecseseznamem"/>
        <w:rPr>
          <w:rFonts w:asciiTheme="minorHAnsi" w:hAnsiTheme="minorHAnsi" w:cstheme="minorHAnsi"/>
        </w:rPr>
      </w:pPr>
    </w:p>
    <w:p w14:paraId="50A13EEB" w14:textId="77777777" w:rsidR="00E431BF" w:rsidRPr="00561265" w:rsidRDefault="00C46D23" w:rsidP="00DD7547">
      <w:pPr>
        <w:numPr>
          <w:ilvl w:val="0"/>
          <w:numId w:val="16"/>
        </w:numPr>
        <w:jc w:val="both"/>
        <w:rPr>
          <w:rFonts w:asciiTheme="minorHAnsi" w:hAnsiTheme="minorHAnsi" w:cstheme="minorHAnsi"/>
        </w:rPr>
      </w:pPr>
      <w:r w:rsidRPr="00561265">
        <w:rPr>
          <w:rFonts w:asciiTheme="minorHAnsi" w:hAnsiTheme="minorHAnsi" w:cstheme="minorHAnsi"/>
        </w:rPr>
        <w:t>Kupující je oprávněn vrátit prodávajícímu bez zaplacení fakturu, která nemá výše uvedené náležitosti nebo vykazuje jiné vady. Kupující je povinen současně s vrácením faktury sdělit prodávajícímu důvody vrácení. Prodávající je povinen dle povahy vady fakturu opravit nebo nově vyhotovit. Vrácením faktury přestává běžet původní lhůta splatnosti faktury. Nová lhůta splatnosti faktury začíná běžet od začátku ode dne doručení doplněné, opravené nebo nově vyhotovené faktury s příslušnými náležitostmi splňujícími podmínky této smlouvy kupujícímu.</w:t>
      </w:r>
    </w:p>
    <w:p w14:paraId="54F7A24D" w14:textId="77777777" w:rsidR="00C46D23" w:rsidRPr="00561265" w:rsidRDefault="00FF029E" w:rsidP="00E431BF">
      <w:pPr>
        <w:jc w:val="both"/>
        <w:rPr>
          <w:rFonts w:asciiTheme="minorHAnsi" w:hAnsiTheme="minorHAnsi" w:cstheme="minorHAnsi"/>
        </w:rPr>
      </w:pPr>
      <w:r w:rsidRPr="00561265">
        <w:rPr>
          <w:rFonts w:asciiTheme="minorHAnsi" w:hAnsiTheme="minorHAnsi" w:cstheme="minorHAnsi"/>
        </w:rPr>
        <w:t xml:space="preserve"> </w:t>
      </w:r>
    </w:p>
    <w:p w14:paraId="3B1A4827" w14:textId="77777777" w:rsidR="00C46D23" w:rsidRPr="00561265" w:rsidRDefault="00C46D23" w:rsidP="00DD7547">
      <w:pPr>
        <w:numPr>
          <w:ilvl w:val="0"/>
          <w:numId w:val="16"/>
        </w:numPr>
        <w:jc w:val="both"/>
        <w:rPr>
          <w:rFonts w:asciiTheme="minorHAnsi" w:hAnsiTheme="minorHAnsi" w:cstheme="minorHAnsi"/>
        </w:rPr>
      </w:pPr>
      <w:r w:rsidRPr="00561265">
        <w:rPr>
          <w:rFonts w:asciiTheme="minorHAnsi" w:hAnsiTheme="minorHAnsi" w:cstheme="minorHAnsi"/>
        </w:rPr>
        <w:t>Kupní cena se považuje za uhrazenou okamžikem připsání fakturované kupní ceny na účet prodávajícího uvedený v záhlaví smlouvy.</w:t>
      </w:r>
    </w:p>
    <w:p w14:paraId="7A4ED462" w14:textId="77777777" w:rsidR="00C46D23" w:rsidRPr="00561265" w:rsidRDefault="00C46D23" w:rsidP="00C46D23">
      <w:pPr>
        <w:pStyle w:val="Odstavecseseznamem"/>
        <w:rPr>
          <w:rFonts w:asciiTheme="minorHAnsi" w:hAnsiTheme="minorHAnsi" w:cstheme="minorHAnsi"/>
        </w:rPr>
      </w:pPr>
    </w:p>
    <w:p w14:paraId="3D36BA19" w14:textId="77777777" w:rsidR="00C46D23" w:rsidRPr="00561265" w:rsidRDefault="00C46D23" w:rsidP="00DD7547">
      <w:pPr>
        <w:numPr>
          <w:ilvl w:val="0"/>
          <w:numId w:val="16"/>
        </w:numPr>
        <w:jc w:val="both"/>
        <w:rPr>
          <w:rFonts w:asciiTheme="minorHAnsi" w:hAnsiTheme="minorHAnsi" w:cstheme="minorHAnsi"/>
        </w:rPr>
      </w:pPr>
      <w:r w:rsidRPr="00561265">
        <w:rPr>
          <w:rFonts w:asciiTheme="minorHAnsi" w:hAnsiTheme="minorHAnsi" w:cstheme="minorHAnsi"/>
        </w:rPr>
        <w:t>Smluvní strany se dohodly, že je prodávající, coby poskytovatel zdanitelného plnění, povinen bez zbytečného prodlení písemně informovat kupujícího o tom, že se stal nespolehlivým plátcem ve smyslu ustanovení § 106</w:t>
      </w:r>
      <w:r w:rsidR="00F93FBD" w:rsidRPr="00561265">
        <w:rPr>
          <w:rFonts w:asciiTheme="minorHAnsi" w:hAnsiTheme="minorHAnsi" w:cstheme="minorHAnsi"/>
        </w:rPr>
        <w:t xml:space="preserve"> </w:t>
      </w:r>
      <w:r w:rsidRPr="00561265">
        <w:rPr>
          <w:rFonts w:asciiTheme="minorHAnsi" w:hAnsiTheme="minorHAnsi" w:cstheme="minorHAnsi"/>
        </w:rPr>
        <w:t>a zákona č. 235/2004 Sb., o dani z přidané hodnoty, v platném znění (dále jen „zákon o DPH“).</w:t>
      </w:r>
      <w:r w:rsidR="00FF029E" w:rsidRPr="00561265">
        <w:rPr>
          <w:rFonts w:asciiTheme="minorHAnsi" w:hAnsiTheme="minorHAnsi" w:cstheme="minorHAnsi"/>
        </w:rPr>
        <w:t xml:space="preserve"> </w:t>
      </w:r>
      <w:r w:rsidRPr="00561265">
        <w:rPr>
          <w:rFonts w:asciiTheme="minorHAnsi" w:hAnsiTheme="minorHAnsi" w:cstheme="minorHAnsi"/>
        </w:rPr>
        <w:t xml:space="preserve">Smluvní strany si dále společně ujednaly, že pokud kupující v průběhu platnosti tohoto smluvního vztahu na základě informace od prodávajícího či na základě vlastního šetření zjistí, že se prodávající stal nespolehlivým plátcem ve smyslu § </w:t>
      </w:r>
      <w:proofErr w:type="gramStart"/>
      <w:r w:rsidRPr="00561265">
        <w:rPr>
          <w:rFonts w:asciiTheme="minorHAnsi" w:hAnsiTheme="minorHAnsi" w:cstheme="minorHAnsi"/>
        </w:rPr>
        <w:t>106a</w:t>
      </w:r>
      <w:proofErr w:type="gramEnd"/>
      <w:r w:rsidRPr="00561265">
        <w:rPr>
          <w:rFonts w:asciiTheme="minorHAnsi" w:hAnsiTheme="minorHAnsi" w:cstheme="minorHAnsi"/>
        </w:rPr>
        <w:t xml:space="preserve"> zákona o DPH, souhlasí obě smluvní strany s tím, že kupující uhradí za prodávajícího daň z přidané hodnoty </w:t>
      </w:r>
      <w:r w:rsidR="00E431BF" w:rsidRPr="00561265">
        <w:rPr>
          <w:rFonts w:asciiTheme="minorHAnsi" w:hAnsiTheme="minorHAnsi" w:cstheme="minorHAnsi"/>
        </w:rPr>
        <w:br/>
      </w:r>
      <w:r w:rsidRPr="00561265">
        <w:rPr>
          <w:rFonts w:asciiTheme="minorHAnsi" w:hAnsiTheme="minorHAnsi" w:cstheme="minorHAnsi"/>
        </w:rPr>
        <w:t>z takového zdanitelného plnění dobrovolně správci daně dle § 109a citovaného právního předpisu. Zaplacení částky ve výši daně kupujícím správci daně pak bude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24566E4E" w14:textId="77777777" w:rsidR="003C6118" w:rsidRPr="00561265" w:rsidRDefault="003C6118" w:rsidP="00C46D23">
      <w:pPr>
        <w:pStyle w:val="Odstavecseseznamem1"/>
        <w:widowControl w:val="0"/>
        <w:ind w:left="357"/>
        <w:jc w:val="both"/>
        <w:rPr>
          <w:rFonts w:asciiTheme="minorHAnsi" w:hAnsiTheme="minorHAnsi" w:cstheme="minorHAnsi"/>
        </w:rPr>
      </w:pPr>
    </w:p>
    <w:p w14:paraId="22D269B3" w14:textId="77777777" w:rsidR="007A5465" w:rsidRPr="00561265" w:rsidRDefault="007A5465" w:rsidP="007A5465">
      <w:pPr>
        <w:jc w:val="center"/>
        <w:rPr>
          <w:rFonts w:asciiTheme="minorHAnsi" w:hAnsiTheme="minorHAnsi" w:cstheme="minorHAnsi"/>
          <w:b/>
        </w:rPr>
      </w:pPr>
      <w:r w:rsidRPr="00561265">
        <w:rPr>
          <w:rFonts w:asciiTheme="minorHAnsi" w:hAnsiTheme="minorHAnsi" w:cstheme="minorHAnsi"/>
          <w:b/>
        </w:rPr>
        <w:t xml:space="preserve">Článek V. </w:t>
      </w:r>
    </w:p>
    <w:p w14:paraId="7D2DB6D0" w14:textId="77777777" w:rsidR="007A5465" w:rsidRPr="00561265" w:rsidRDefault="007A5465" w:rsidP="007A5465">
      <w:pPr>
        <w:jc w:val="center"/>
        <w:rPr>
          <w:rFonts w:asciiTheme="minorHAnsi" w:hAnsiTheme="minorHAnsi" w:cstheme="minorHAnsi"/>
          <w:b/>
        </w:rPr>
      </w:pPr>
      <w:r w:rsidRPr="00561265">
        <w:rPr>
          <w:rFonts w:asciiTheme="minorHAnsi" w:hAnsiTheme="minorHAnsi" w:cstheme="minorHAnsi"/>
          <w:b/>
        </w:rPr>
        <w:t>Termín a místo plnění</w:t>
      </w:r>
    </w:p>
    <w:p w14:paraId="5DCB5201" w14:textId="77777777" w:rsidR="007A5465" w:rsidRPr="00561265" w:rsidRDefault="007A5465" w:rsidP="00DD7547">
      <w:pPr>
        <w:numPr>
          <w:ilvl w:val="0"/>
          <w:numId w:val="10"/>
        </w:numPr>
        <w:jc w:val="both"/>
        <w:rPr>
          <w:rFonts w:asciiTheme="minorHAnsi" w:hAnsiTheme="minorHAnsi" w:cstheme="minorHAnsi"/>
        </w:rPr>
      </w:pPr>
      <w:r w:rsidRPr="00561265">
        <w:rPr>
          <w:rFonts w:asciiTheme="minorHAnsi" w:hAnsiTheme="minorHAnsi" w:cstheme="minorHAnsi"/>
        </w:rPr>
        <w:t>Místem plnění je sídlo kupujícího uvedené v záhlaví této smlouvy.</w:t>
      </w:r>
    </w:p>
    <w:p w14:paraId="5C15E7B9" w14:textId="77777777" w:rsidR="007A5465" w:rsidRPr="00561265" w:rsidRDefault="007A5465" w:rsidP="007A5465">
      <w:pPr>
        <w:ind w:left="360"/>
        <w:jc w:val="both"/>
        <w:rPr>
          <w:rFonts w:asciiTheme="minorHAnsi" w:hAnsiTheme="minorHAnsi" w:cstheme="minorHAnsi"/>
        </w:rPr>
      </w:pPr>
    </w:p>
    <w:p w14:paraId="4F678B9C" w14:textId="7AB7A0E5" w:rsidR="00E80581" w:rsidRPr="0093649E" w:rsidRDefault="0093649E" w:rsidP="0093649E">
      <w:pPr>
        <w:pStyle w:val="Odstavecseseznamem"/>
        <w:numPr>
          <w:ilvl w:val="0"/>
          <w:numId w:val="10"/>
        </w:numPr>
        <w:jc w:val="both"/>
        <w:rPr>
          <w:rFonts w:asciiTheme="minorHAnsi" w:hAnsiTheme="minorHAnsi" w:cstheme="minorHAnsi"/>
          <w:color w:val="000000" w:themeColor="text1"/>
        </w:rPr>
      </w:pPr>
      <w:r w:rsidRPr="0093649E">
        <w:rPr>
          <w:rFonts w:asciiTheme="minorHAnsi" w:hAnsiTheme="minorHAnsi" w:cstheme="minorHAnsi"/>
        </w:rPr>
        <w:t xml:space="preserve">Prodávající je povinen odevzdat předmět </w:t>
      </w:r>
      <w:r w:rsidR="000940A0">
        <w:rPr>
          <w:rFonts w:asciiTheme="minorHAnsi" w:hAnsiTheme="minorHAnsi" w:cstheme="minorHAnsi"/>
        </w:rPr>
        <w:t>plnění</w:t>
      </w:r>
      <w:r w:rsidR="000940A0" w:rsidRPr="0093649E">
        <w:rPr>
          <w:rFonts w:asciiTheme="minorHAnsi" w:hAnsiTheme="minorHAnsi" w:cstheme="minorHAnsi"/>
        </w:rPr>
        <w:t xml:space="preserve"> </w:t>
      </w:r>
      <w:r w:rsidRPr="0093649E">
        <w:rPr>
          <w:rFonts w:asciiTheme="minorHAnsi" w:hAnsiTheme="minorHAnsi" w:cstheme="minorHAnsi"/>
        </w:rPr>
        <w:t xml:space="preserve">společně s doklady, které se k předmětu </w:t>
      </w:r>
      <w:r w:rsidR="000940A0">
        <w:rPr>
          <w:rFonts w:asciiTheme="minorHAnsi" w:hAnsiTheme="minorHAnsi" w:cstheme="minorHAnsi"/>
        </w:rPr>
        <w:t>plnění</w:t>
      </w:r>
      <w:r w:rsidR="000940A0" w:rsidRPr="0093649E">
        <w:rPr>
          <w:rFonts w:asciiTheme="minorHAnsi" w:hAnsiTheme="minorHAnsi" w:cstheme="minorHAnsi"/>
        </w:rPr>
        <w:t xml:space="preserve"> </w:t>
      </w:r>
      <w:r w:rsidRPr="0093649E">
        <w:rPr>
          <w:rFonts w:asciiTheme="minorHAnsi" w:hAnsiTheme="minorHAnsi" w:cstheme="minorHAnsi"/>
        </w:rPr>
        <w:t xml:space="preserve">vztahují nejpozději do </w:t>
      </w:r>
      <w:r w:rsidR="00224D0B">
        <w:rPr>
          <w:rFonts w:asciiTheme="minorHAnsi" w:hAnsiTheme="minorHAnsi" w:cstheme="minorHAnsi"/>
        </w:rPr>
        <w:t>8 týdnů od účinnosti smlouvy</w:t>
      </w:r>
      <w:r w:rsidR="00F67650">
        <w:rPr>
          <w:rFonts w:asciiTheme="minorHAnsi" w:hAnsiTheme="minorHAnsi" w:cstheme="minorHAnsi"/>
        </w:rPr>
        <w:t>.</w:t>
      </w:r>
    </w:p>
    <w:p w14:paraId="5263AC9F" w14:textId="77777777" w:rsidR="00D407AD" w:rsidRPr="00561265" w:rsidRDefault="00D407AD" w:rsidP="00D407AD">
      <w:pPr>
        <w:textAlignment w:val="baseline"/>
        <w:rPr>
          <w:rFonts w:asciiTheme="minorHAnsi" w:hAnsiTheme="minorHAnsi" w:cstheme="minorHAnsi"/>
          <w:color w:val="FF0000"/>
        </w:rPr>
      </w:pPr>
    </w:p>
    <w:p w14:paraId="54E23E81" w14:textId="761FCD28" w:rsidR="007A5465" w:rsidRPr="0093649E" w:rsidRDefault="00D407AD" w:rsidP="0093649E">
      <w:pPr>
        <w:pStyle w:val="Odstavecseseznamem"/>
        <w:numPr>
          <w:ilvl w:val="0"/>
          <w:numId w:val="10"/>
        </w:numPr>
        <w:jc w:val="both"/>
        <w:rPr>
          <w:rFonts w:asciiTheme="minorHAnsi" w:hAnsiTheme="minorHAnsi" w:cstheme="minorHAnsi"/>
        </w:rPr>
      </w:pPr>
      <w:r w:rsidRPr="0093649E">
        <w:rPr>
          <w:rFonts w:asciiTheme="minorHAnsi" w:hAnsiTheme="minorHAnsi" w:cstheme="minorHAnsi"/>
        </w:rPr>
        <w:t xml:space="preserve">Nedodání </w:t>
      </w:r>
      <w:r w:rsidR="000940A0">
        <w:rPr>
          <w:rFonts w:asciiTheme="minorHAnsi" w:hAnsiTheme="minorHAnsi" w:cstheme="minorHAnsi"/>
        </w:rPr>
        <w:t>předmětu plnění</w:t>
      </w:r>
      <w:r w:rsidR="000940A0" w:rsidRPr="0093649E">
        <w:rPr>
          <w:rFonts w:asciiTheme="minorHAnsi" w:hAnsiTheme="minorHAnsi" w:cstheme="minorHAnsi"/>
        </w:rPr>
        <w:t xml:space="preserve"> </w:t>
      </w:r>
      <w:r w:rsidRPr="0093649E">
        <w:rPr>
          <w:rFonts w:asciiTheme="minorHAnsi" w:hAnsiTheme="minorHAnsi" w:cstheme="minorHAnsi"/>
        </w:rPr>
        <w:t>v uveden</w:t>
      </w:r>
      <w:r w:rsidR="0093649E">
        <w:rPr>
          <w:rFonts w:asciiTheme="minorHAnsi" w:hAnsiTheme="minorHAnsi" w:cstheme="minorHAnsi"/>
        </w:rPr>
        <w:t>ém</w:t>
      </w:r>
      <w:r w:rsidR="007A5465" w:rsidRPr="0093649E">
        <w:rPr>
          <w:rFonts w:asciiTheme="minorHAnsi" w:hAnsiTheme="minorHAnsi" w:cstheme="minorHAnsi"/>
        </w:rPr>
        <w:t xml:space="preserve"> termín</w:t>
      </w:r>
      <w:r w:rsidR="0093649E">
        <w:rPr>
          <w:rFonts w:asciiTheme="minorHAnsi" w:hAnsiTheme="minorHAnsi" w:cstheme="minorHAnsi"/>
        </w:rPr>
        <w:t>u</w:t>
      </w:r>
      <w:r w:rsidR="007A5465" w:rsidRPr="0093649E">
        <w:rPr>
          <w:rFonts w:asciiTheme="minorHAnsi" w:hAnsiTheme="minorHAnsi" w:cstheme="minorHAnsi"/>
        </w:rPr>
        <w:t xml:space="preserve"> se považuje za podstatné porušení této smlouvy.</w:t>
      </w:r>
    </w:p>
    <w:p w14:paraId="0684C68A" w14:textId="346C70A1" w:rsidR="00D407AD" w:rsidRDefault="00D407AD" w:rsidP="00D407AD">
      <w:pPr>
        <w:jc w:val="both"/>
        <w:rPr>
          <w:rFonts w:asciiTheme="minorHAnsi" w:hAnsiTheme="minorHAnsi" w:cstheme="minorHAnsi"/>
        </w:rPr>
      </w:pPr>
    </w:p>
    <w:p w14:paraId="3F29A65B" w14:textId="77777777" w:rsidR="00224B43" w:rsidRPr="00561265" w:rsidRDefault="00224B43" w:rsidP="00D407AD">
      <w:pPr>
        <w:jc w:val="both"/>
        <w:rPr>
          <w:rFonts w:asciiTheme="minorHAnsi" w:hAnsiTheme="minorHAnsi" w:cstheme="minorHAnsi"/>
        </w:rPr>
      </w:pPr>
    </w:p>
    <w:p w14:paraId="4931C42E"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lastRenderedPageBreak/>
        <w:t>Článek V</w:t>
      </w:r>
      <w:r w:rsidR="007A5465" w:rsidRPr="00561265">
        <w:rPr>
          <w:rFonts w:asciiTheme="minorHAnsi" w:hAnsiTheme="minorHAnsi" w:cstheme="minorHAnsi"/>
          <w:b/>
        </w:rPr>
        <w:t>I</w:t>
      </w:r>
      <w:r w:rsidRPr="00561265">
        <w:rPr>
          <w:rFonts w:asciiTheme="minorHAnsi" w:hAnsiTheme="minorHAnsi" w:cstheme="minorHAnsi"/>
          <w:b/>
        </w:rPr>
        <w:t>.</w:t>
      </w:r>
    </w:p>
    <w:p w14:paraId="153FF361"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Předání a převzetí zboží</w:t>
      </w:r>
    </w:p>
    <w:p w14:paraId="51687B79" w14:textId="3D0E6F6B"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Prodávající se zavazuje </w:t>
      </w:r>
      <w:r w:rsidR="000940A0">
        <w:rPr>
          <w:rFonts w:asciiTheme="minorHAnsi" w:eastAsia="Calibri" w:hAnsiTheme="minorHAnsi" w:cstheme="minorHAnsi"/>
        </w:rPr>
        <w:t>předmět plnění</w:t>
      </w:r>
      <w:r w:rsidR="000940A0" w:rsidRPr="00561265">
        <w:rPr>
          <w:rFonts w:asciiTheme="minorHAnsi" w:eastAsia="Calibri" w:hAnsiTheme="minorHAnsi" w:cstheme="minorHAnsi"/>
        </w:rPr>
        <w:t xml:space="preserve"> </w:t>
      </w:r>
      <w:r w:rsidRPr="00561265">
        <w:rPr>
          <w:rFonts w:asciiTheme="minorHAnsi" w:eastAsia="Calibri" w:hAnsiTheme="minorHAnsi" w:cstheme="minorHAnsi"/>
        </w:rPr>
        <w:t>dodat v dohodnutém čase a místě a v dohodnutém množství, jakosti a provedení.</w:t>
      </w:r>
    </w:p>
    <w:p w14:paraId="3055A361" w14:textId="77777777" w:rsidR="00C46D23" w:rsidRPr="00561265" w:rsidRDefault="00C46D23" w:rsidP="00C46D23">
      <w:pPr>
        <w:widowControl w:val="0"/>
        <w:ind w:left="397"/>
        <w:jc w:val="both"/>
        <w:rPr>
          <w:rFonts w:asciiTheme="minorHAnsi" w:eastAsia="Calibri" w:hAnsiTheme="minorHAnsi" w:cstheme="minorHAnsi"/>
        </w:rPr>
      </w:pPr>
    </w:p>
    <w:p w14:paraId="60699295" w14:textId="6DD52752"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Prodávající se zavazuje informovat osobu oprávněnou k převzetí zboží o termínu dodání </w:t>
      </w:r>
      <w:r w:rsidR="000940A0">
        <w:rPr>
          <w:rFonts w:asciiTheme="minorHAnsi" w:eastAsia="Calibri" w:hAnsiTheme="minorHAnsi" w:cstheme="minorHAnsi"/>
        </w:rPr>
        <w:t>předmětu plnění</w:t>
      </w:r>
      <w:r w:rsidR="000940A0" w:rsidRPr="00561265">
        <w:rPr>
          <w:rFonts w:asciiTheme="minorHAnsi" w:eastAsia="Calibri" w:hAnsiTheme="minorHAnsi" w:cstheme="minorHAnsi"/>
        </w:rPr>
        <w:t xml:space="preserve"> </w:t>
      </w:r>
      <w:r w:rsidRPr="00561265">
        <w:rPr>
          <w:rFonts w:asciiTheme="minorHAnsi" w:eastAsia="Calibri" w:hAnsiTheme="minorHAnsi" w:cstheme="minorHAnsi"/>
        </w:rPr>
        <w:t xml:space="preserve">nejméně 5 dní předem. </w:t>
      </w:r>
    </w:p>
    <w:p w14:paraId="4D294FDF" w14:textId="77777777" w:rsidR="00C46D23" w:rsidRPr="00561265" w:rsidRDefault="00C46D23" w:rsidP="00C46D23">
      <w:pPr>
        <w:pStyle w:val="Odstavecseseznamem"/>
        <w:rPr>
          <w:rFonts w:asciiTheme="minorHAnsi" w:eastAsia="Calibri" w:hAnsiTheme="minorHAnsi" w:cstheme="minorHAnsi"/>
        </w:rPr>
      </w:pPr>
    </w:p>
    <w:p w14:paraId="44E9ED83" w14:textId="2552719F"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Prodávající se zavazuje umožnit kupujícímu prohlídku dodaného </w:t>
      </w:r>
      <w:r w:rsidR="000940A0">
        <w:rPr>
          <w:rFonts w:asciiTheme="minorHAnsi" w:eastAsia="Calibri" w:hAnsiTheme="minorHAnsi" w:cstheme="minorHAnsi"/>
        </w:rPr>
        <w:t>předmětu plnění</w:t>
      </w:r>
      <w:r w:rsidRPr="00561265">
        <w:rPr>
          <w:rFonts w:asciiTheme="minorHAnsi" w:eastAsia="Calibri" w:hAnsiTheme="minorHAnsi" w:cstheme="minorHAnsi"/>
        </w:rPr>
        <w:t>.</w:t>
      </w:r>
    </w:p>
    <w:p w14:paraId="5D4989B6" w14:textId="77777777" w:rsidR="00C46D23" w:rsidRPr="00561265" w:rsidRDefault="00C46D23" w:rsidP="00C46D23">
      <w:pPr>
        <w:pStyle w:val="Odstavecseseznamem"/>
        <w:rPr>
          <w:rFonts w:asciiTheme="minorHAnsi" w:eastAsia="Calibri" w:hAnsiTheme="minorHAnsi" w:cstheme="minorHAnsi"/>
        </w:rPr>
      </w:pPr>
    </w:p>
    <w:p w14:paraId="69350420" w14:textId="6E0B93E9" w:rsidR="00C46D23" w:rsidRPr="00561265" w:rsidRDefault="000940A0" w:rsidP="00DD7547">
      <w:pPr>
        <w:widowControl w:val="0"/>
        <w:numPr>
          <w:ilvl w:val="0"/>
          <w:numId w:val="8"/>
        </w:numPr>
        <w:ind w:left="397" w:hanging="397"/>
        <w:jc w:val="both"/>
        <w:rPr>
          <w:rFonts w:asciiTheme="minorHAnsi" w:eastAsia="Calibri" w:hAnsiTheme="minorHAnsi" w:cstheme="minorHAnsi"/>
        </w:rPr>
      </w:pPr>
      <w:r>
        <w:rPr>
          <w:rFonts w:asciiTheme="minorHAnsi" w:eastAsia="Calibri" w:hAnsiTheme="minorHAnsi" w:cstheme="minorHAnsi"/>
        </w:rPr>
        <w:t>Z</w:t>
      </w:r>
      <w:r w:rsidR="00C46D23" w:rsidRPr="00561265">
        <w:rPr>
          <w:rFonts w:asciiTheme="minorHAnsi" w:eastAsia="Calibri" w:hAnsiTheme="minorHAnsi" w:cstheme="minorHAnsi"/>
        </w:rPr>
        <w:t xml:space="preserve">ávazek prodávajícího dodat </w:t>
      </w:r>
      <w:r>
        <w:rPr>
          <w:rFonts w:asciiTheme="minorHAnsi" w:eastAsia="Calibri" w:hAnsiTheme="minorHAnsi" w:cstheme="minorHAnsi"/>
        </w:rPr>
        <w:t>předmět plnění se považuje</w:t>
      </w:r>
      <w:r w:rsidRPr="00561265">
        <w:rPr>
          <w:rFonts w:asciiTheme="minorHAnsi" w:eastAsia="Calibri" w:hAnsiTheme="minorHAnsi" w:cstheme="minorHAnsi"/>
        </w:rPr>
        <w:t xml:space="preserve"> </w:t>
      </w:r>
      <w:r w:rsidR="00C46D23" w:rsidRPr="00561265">
        <w:rPr>
          <w:rFonts w:asciiTheme="minorHAnsi" w:eastAsia="Calibri" w:hAnsiTheme="minorHAnsi" w:cstheme="minorHAnsi"/>
        </w:rPr>
        <w:t xml:space="preserve">za splněný okamžikem protokolárního převzetí </w:t>
      </w:r>
      <w:r>
        <w:rPr>
          <w:rFonts w:asciiTheme="minorHAnsi" w:eastAsia="Calibri" w:hAnsiTheme="minorHAnsi" w:cstheme="minorHAnsi"/>
        </w:rPr>
        <w:t>předmětu plnění</w:t>
      </w:r>
      <w:r w:rsidRPr="00561265">
        <w:rPr>
          <w:rFonts w:asciiTheme="minorHAnsi" w:eastAsia="Calibri" w:hAnsiTheme="minorHAnsi" w:cstheme="minorHAnsi"/>
        </w:rPr>
        <w:t xml:space="preserve"> </w:t>
      </w:r>
      <w:r w:rsidR="00C46D23" w:rsidRPr="00561265">
        <w:rPr>
          <w:rFonts w:asciiTheme="minorHAnsi" w:eastAsia="Calibri" w:hAnsiTheme="minorHAnsi" w:cstheme="minorHAnsi"/>
        </w:rPr>
        <w:t xml:space="preserve">kupujícím bez vad. V případě, že kupující převezme </w:t>
      </w:r>
      <w:r>
        <w:rPr>
          <w:rFonts w:asciiTheme="minorHAnsi" w:eastAsia="Calibri" w:hAnsiTheme="minorHAnsi" w:cstheme="minorHAnsi"/>
        </w:rPr>
        <w:t>předmět plnění</w:t>
      </w:r>
      <w:r w:rsidRPr="00561265">
        <w:rPr>
          <w:rFonts w:asciiTheme="minorHAnsi" w:eastAsia="Calibri" w:hAnsiTheme="minorHAnsi" w:cstheme="minorHAnsi"/>
        </w:rPr>
        <w:t xml:space="preserve"> </w:t>
      </w:r>
      <w:r w:rsidR="00C46D23" w:rsidRPr="00561265">
        <w:rPr>
          <w:rFonts w:asciiTheme="minorHAnsi" w:eastAsia="Calibri" w:hAnsiTheme="minorHAnsi" w:cstheme="minorHAnsi"/>
        </w:rPr>
        <w:t xml:space="preserve">s vadami, je závazek prodávajícího splněn až okamžikem odstranění poslední vady, kterou </w:t>
      </w:r>
      <w:r>
        <w:rPr>
          <w:rFonts w:asciiTheme="minorHAnsi" w:eastAsia="Calibri" w:hAnsiTheme="minorHAnsi" w:cstheme="minorHAnsi"/>
        </w:rPr>
        <w:t>předmět plnění</w:t>
      </w:r>
      <w:r w:rsidRPr="00561265">
        <w:rPr>
          <w:rFonts w:asciiTheme="minorHAnsi" w:eastAsia="Calibri" w:hAnsiTheme="minorHAnsi" w:cstheme="minorHAnsi"/>
        </w:rPr>
        <w:t xml:space="preserve"> </w:t>
      </w:r>
      <w:r w:rsidR="00C46D23" w:rsidRPr="00561265">
        <w:rPr>
          <w:rFonts w:asciiTheme="minorHAnsi" w:eastAsia="Calibri" w:hAnsiTheme="minorHAnsi" w:cstheme="minorHAnsi"/>
        </w:rPr>
        <w:t xml:space="preserve">vykazoval v době převzetí. </w:t>
      </w:r>
    </w:p>
    <w:p w14:paraId="31EC26E1" w14:textId="77777777" w:rsidR="00C46D23" w:rsidRPr="00561265" w:rsidRDefault="00C46D23" w:rsidP="00C46D23">
      <w:pPr>
        <w:pStyle w:val="Odstavecseseznamem"/>
        <w:rPr>
          <w:rFonts w:asciiTheme="minorHAnsi" w:eastAsia="Calibri" w:hAnsiTheme="minorHAnsi" w:cstheme="minorHAnsi"/>
        </w:rPr>
      </w:pPr>
    </w:p>
    <w:p w14:paraId="4B9C44C1" w14:textId="135BFEC6"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Prodávající je povinen spolu s </w:t>
      </w:r>
      <w:r w:rsidR="000940A0">
        <w:rPr>
          <w:rFonts w:asciiTheme="minorHAnsi" w:eastAsia="Calibri" w:hAnsiTheme="minorHAnsi" w:cstheme="minorHAnsi"/>
        </w:rPr>
        <w:t xml:space="preserve">předmětem plnění </w:t>
      </w:r>
      <w:r w:rsidRPr="00561265">
        <w:rPr>
          <w:rFonts w:asciiTheme="minorHAnsi" w:eastAsia="Calibri" w:hAnsiTheme="minorHAnsi" w:cstheme="minorHAnsi"/>
        </w:rPr>
        <w:t xml:space="preserve">předat kupujícímu </w:t>
      </w:r>
      <w:r w:rsidRPr="00561265">
        <w:rPr>
          <w:rFonts w:asciiTheme="minorHAnsi" w:hAnsiTheme="minorHAnsi" w:cstheme="minorHAnsi"/>
        </w:rPr>
        <w:t xml:space="preserve">veškeré dokumenty, jichž je třeba k nakládání </w:t>
      </w:r>
      <w:r w:rsidR="000940A0">
        <w:rPr>
          <w:rFonts w:asciiTheme="minorHAnsi" w:hAnsiTheme="minorHAnsi" w:cstheme="minorHAnsi"/>
        </w:rPr>
        <w:t>s předmětem plnění</w:t>
      </w:r>
      <w:r w:rsidRPr="00561265">
        <w:rPr>
          <w:rFonts w:asciiTheme="minorHAnsi" w:hAnsiTheme="minorHAnsi" w:cstheme="minorHAnsi"/>
        </w:rPr>
        <w:t xml:space="preserve"> a k jeho řádnému užívání.</w:t>
      </w:r>
      <w:r w:rsidRPr="00561265">
        <w:rPr>
          <w:rFonts w:asciiTheme="minorHAnsi" w:eastAsia="Calibri" w:hAnsiTheme="minorHAnsi" w:cstheme="minorHAnsi"/>
        </w:rPr>
        <w:t xml:space="preserve"> </w:t>
      </w:r>
      <w:r w:rsidRPr="00561265">
        <w:rPr>
          <w:rFonts w:asciiTheme="minorHAnsi" w:hAnsiTheme="minorHAnsi" w:cstheme="minorHAnsi"/>
        </w:rPr>
        <w:t>Prodávající odpovídá</w:t>
      </w:r>
      <w:r w:rsidR="000940A0">
        <w:rPr>
          <w:rFonts w:asciiTheme="minorHAnsi" w:hAnsiTheme="minorHAnsi" w:cstheme="minorHAnsi"/>
        </w:rPr>
        <w:t xml:space="preserve"> </w:t>
      </w:r>
      <w:r w:rsidRPr="00561265">
        <w:rPr>
          <w:rFonts w:asciiTheme="minorHAnsi" w:hAnsiTheme="minorHAnsi" w:cstheme="minorHAnsi"/>
        </w:rPr>
        <w:t>za</w:t>
      </w:r>
      <w:r w:rsidR="000940A0">
        <w:rPr>
          <w:rFonts w:asciiTheme="minorHAnsi" w:hAnsiTheme="minorHAnsi" w:cstheme="minorHAnsi"/>
        </w:rPr>
        <w:t xml:space="preserve"> </w:t>
      </w:r>
      <w:r w:rsidRPr="00561265">
        <w:rPr>
          <w:rFonts w:asciiTheme="minorHAnsi" w:hAnsiTheme="minorHAnsi" w:cstheme="minorHAnsi"/>
        </w:rPr>
        <w:t>správnost</w:t>
      </w:r>
      <w:r w:rsidR="000940A0">
        <w:rPr>
          <w:rFonts w:asciiTheme="minorHAnsi" w:hAnsiTheme="minorHAnsi" w:cstheme="minorHAnsi"/>
        </w:rPr>
        <w:t xml:space="preserve"> </w:t>
      </w:r>
      <w:r w:rsidRPr="00561265">
        <w:rPr>
          <w:rFonts w:asciiTheme="minorHAnsi" w:hAnsiTheme="minorHAnsi" w:cstheme="minorHAnsi"/>
        </w:rPr>
        <w:t>a</w:t>
      </w:r>
      <w:r w:rsidR="000940A0">
        <w:rPr>
          <w:rFonts w:asciiTheme="minorHAnsi" w:hAnsiTheme="minorHAnsi" w:cstheme="minorHAnsi"/>
        </w:rPr>
        <w:t xml:space="preserve"> </w:t>
      </w:r>
      <w:r w:rsidRPr="00561265">
        <w:rPr>
          <w:rFonts w:asciiTheme="minorHAnsi" w:hAnsiTheme="minorHAnsi" w:cstheme="minorHAnsi"/>
        </w:rPr>
        <w:t>úplnost předané dokumentace, jakož i za to, že neobsahuje žádné nepřesnosti, chyby nebo opomenutí.</w:t>
      </w:r>
    </w:p>
    <w:p w14:paraId="450670BC" w14:textId="77777777" w:rsidR="00C46D23" w:rsidRPr="00561265" w:rsidRDefault="00C46D23" w:rsidP="00C46D23">
      <w:pPr>
        <w:pStyle w:val="Odstavecseseznamem"/>
        <w:rPr>
          <w:rFonts w:asciiTheme="minorHAnsi" w:eastAsia="Calibri" w:hAnsiTheme="minorHAnsi" w:cstheme="minorHAnsi"/>
        </w:rPr>
      </w:pPr>
    </w:p>
    <w:p w14:paraId="231FC739" w14:textId="30810304" w:rsidR="00C46D23" w:rsidRPr="00561265" w:rsidRDefault="000940A0" w:rsidP="00DD7547">
      <w:pPr>
        <w:widowControl w:val="0"/>
        <w:numPr>
          <w:ilvl w:val="0"/>
          <w:numId w:val="8"/>
        </w:numPr>
        <w:ind w:left="397" w:hanging="397"/>
        <w:jc w:val="both"/>
        <w:rPr>
          <w:rFonts w:asciiTheme="minorHAnsi" w:eastAsia="Calibri" w:hAnsiTheme="minorHAnsi" w:cstheme="minorHAnsi"/>
        </w:rPr>
      </w:pPr>
      <w:r>
        <w:rPr>
          <w:rFonts w:asciiTheme="minorHAnsi" w:eastAsia="Calibri" w:hAnsiTheme="minorHAnsi" w:cstheme="minorHAnsi"/>
        </w:rPr>
        <w:t>Předmět plnění</w:t>
      </w:r>
      <w:r w:rsidRPr="00561265">
        <w:rPr>
          <w:rFonts w:asciiTheme="minorHAnsi" w:eastAsia="Calibri" w:hAnsiTheme="minorHAnsi" w:cstheme="minorHAnsi"/>
        </w:rPr>
        <w:t xml:space="preserve"> </w:t>
      </w:r>
      <w:r w:rsidR="00C46D23" w:rsidRPr="00561265">
        <w:rPr>
          <w:rFonts w:asciiTheme="minorHAnsi" w:eastAsia="Calibri" w:hAnsiTheme="minorHAnsi" w:cstheme="minorHAnsi"/>
        </w:rPr>
        <w:t xml:space="preserve">bude prodávajícím předán a kupujícím převzat na základě shodných prohlášení stran v předávacím protokolu, který bude vyhotoven ve 2 vyhotoveních, a bude obsahovat označení osoby prodávajícího a kupujícího, specifikaci a množství zboží, místo a datum jeho předání. Součástí předávacího protokolu bude rovněž údaj o splnění ostatních částí předmětu této smlouvy prodávajícím. Předávací protokol bude podepsán oběma smluvními stranami. Každá ze smluvních stran obdrží po jednom vyhotovení protokolu. </w:t>
      </w:r>
    </w:p>
    <w:p w14:paraId="152A90E7" w14:textId="77777777" w:rsidR="00C46D23" w:rsidRPr="00561265" w:rsidRDefault="00C46D23" w:rsidP="00C46D23">
      <w:pPr>
        <w:pStyle w:val="Odstavecseseznamem"/>
        <w:rPr>
          <w:rFonts w:asciiTheme="minorHAnsi" w:eastAsia="Calibri" w:hAnsiTheme="minorHAnsi" w:cstheme="minorHAnsi"/>
        </w:rPr>
      </w:pPr>
    </w:p>
    <w:p w14:paraId="1D05B46E" w14:textId="7E01325D"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V případě zjištění vad </w:t>
      </w:r>
      <w:r w:rsidR="00F63B9A">
        <w:rPr>
          <w:rFonts w:asciiTheme="minorHAnsi" w:eastAsia="Calibri" w:hAnsiTheme="minorHAnsi" w:cstheme="minorHAnsi"/>
        </w:rPr>
        <w:t>předmětu plnění</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 xml:space="preserve">při jeho předání a převzetí a kupující zboží převezme, bude předávací protokol obsahovat i lhůty k jejich odstranění, na kterých se kupující </w:t>
      </w:r>
      <w:r w:rsidRPr="00561265">
        <w:rPr>
          <w:rFonts w:asciiTheme="minorHAnsi" w:eastAsia="Calibri" w:hAnsiTheme="minorHAnsi" w:cstheme="minorHAnsi"/>
        </w:rPr>
        <w:br/>
        <w:t xml:space="preserve">a prodávající dohodli. Nedojde-li mezi oběma stranami k dohodě o termínu odstranění vad </w:t>
      </w:r>
      <w:r w:rsidR="00F63B9A">
        <w:rPr>
          <w:rFonts w:asciiTheme="minorHAnsi" w:eastAsia="Calibri" w:hAnsiTheme="minorHAnsi" w:cstheme="minorHAnsi"/>
        </w:rPr>
        <w:t>předmětu plnění</w:t>
      </w:r>
      <w:r w:rsidRPr="00561265">
        <w:rPr>
          <w:rFonts w:asciiTheme="minorHAnsi" w:eastAsia="Calibri" w:hAnsiTheme="minorHAnsi" w:cstheme="minorHAnsi"/>
        </w:rPr>
        <w:t xml:space="preserve">, pak platí, že všechny vady musí být odstraněny nejpozději do 10 dnů ode dne předání a převzetí </w:t>
      </w:r>
      <w:r w:rsidR="00F63B9A">
        <w:rPr>
          <w:rFonts w:asciiTheme="minorHAnsi" w:eastAsia="Calibri" w:hAnsiTheme="minorHAnsi" w:cstheme="minorHAnsi"/>
        </w:rPr>
        <w:t>předmětu plnění</w:t>
      </w:r>
      <w:r w:rsidRPr="00561265">
        <w:rPr>
          <w:rFonts w:asciiTheme="minorHAnsi" w:eastAsia="Calibri" w:hAnsiTheme="minorHAnsi" w:cstheme="minorHAnsi"/>
        </w:rPr>
        <w:t xml:space="preserve">. Po odstranění poslední vady bude o této skutečnosti sepsán smluvními stranami protokol a tímto okamžikem bude </w:t>
      </w:r>
      <w:r w:rsidR="00F63B9A">
        <w:rPr>
          <w:rFonts w:asciiTheme="minorHAnsi" w:eastAsia="Calibri" w:hAnsiTheme="minorHAnsi" w:cstheme="minorHAnsi"/>
        </w:rPr>
        <w:t>předmět plnění</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 xml:space="preserve">považován za </w:t>
      </w:r>
      <w:r w:rsidR="00F63B9A" w:rsidRPr="00561265">
        <w:rPr>
          <w:rFonts w:asciiTheme="minorHAnsi" w:eastAsia="Calibri" w:hAnsiTheme="minorHAnsi" w:cstheme="minorHAnsi"/>
        </w:rPr>
        <w:t>převzat</w:t>
      </w:r>
      <w:r w:rsidR="00F63B9A">
        <w:rPr>
          <w:rFonts w:asciiTheme="minorHAnsi" w:eastAsia="Calibri" w:hAnsiTheme="minorHAnsi" w:cstheme="minorHAnsi"/>
        </w:rPr>
        <w:t>ý</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bez jakýchkoliv vad.</w:t>
      </w:r>
    </w:p>
    <w:p w14:paraId="7EE79083" w14:textId="77777777" w:rsidR="00C46D23" w:rsidRPr="00561265" w:rsidRDefault="00C46D23" w:rsidP="00C46D23">
      <w:pPr>
        <w:pStyle w:val="Odstavecseseznamem"/>
        <w:rPr>
          <w:rFonts w:asciiTheme="minorHAnsi" w:eastAsia="Calibri" w:hAnsiTheme="minorHAnsi" w:cstheme="minorHAnsi"/>
        </w:rPr>
      </w:pPr>
    </w:p>
    <w:p w14:paraId="149FE668" w14:textId="0BCD7CE2"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Kupující není povinen převzít </w:t>
      </w:r>
      <w:r w:rsidR="00F63B9A">
        <w:rPr>
          <w:rFonts w:asciiTheme="minorHAnsi" w:eastAsia="Calibri" w:hAnsiTheme="minorHAnsi" w:cstheme="minorHAnsi"/>
        </w:rPr>
        <w:t>předmět plnění</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 xml:space="preserve">v případě, že vykazuje jakékoliv vady. V případě, že kupující odmítne </w:t>
      </w:r>
      <w:r w:rsidR="00F63B9A">
        <w:rPr>
          <w:rFonts w:asciiTheme="minorHAnsi" w:eastAsia="Calibri" w:hAnsiTheme="minorHAnsi" w:cstheme="minorHAnsi"/>
        </w:rPr>
        <w:t>předmět plnění</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převzít, sepíší obě strany zápis, v němž uvedou svá stanoviska</w:t>
      </w:r>
      <w:r w:rsidR="00F63B9A">
        <w:rPr>
          <w:rFonts w:asciiTheme="minorHAnsi" w:eastAsia="Calibri" w:hAnsiTheme="minorHAnsi" w:cstheme="minorHAnsi"/>
        </w:rPr>
        <w:t xml:space="preserve"> </w:t>
      </w:r>
      <w:r w:rsidRPr="00561265">
        <w:rPr>
          <w:rFonts w:asciiTheme="minorHAnsi" w:eastAsia="Calibri" w:hAnsiTheme="minorHAnsi" w:cstheme="minorHAnsi"/>
        </w:rPr>
        <w:t xml:space="preserve">a jejich odůvodnění a dohodnou náhradní termín předání. Veškeré odborné práce související s dodáním a zajištěním funkčnosti </w:t>
      </w:r>
      <w:r w:rsidR="00F63B9A">
        <w:rPr>
          <w:rFonts w:asciiTheme="minorHAnsi" w:eastAsia="Calibri" w:hAnsiTheme="minorHAnsi" w:cstheme="minorHAnsi"/>
        </w:rPr>
        <w:t>předmětu plnění</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musí vykonávat pracovníci prodávajícího nebo jeho smluvních partnerů mající příslušnou kvalifikaci.</w:t>
      </w:r>
    </w:p>
    <w:p w14:paraId="5556DE26" w14:textId="77777777" w:rsidR="00C46D23" w:rsidRPr="00561265" w:rsidRDefault="00C46D23" w:rsidP="00C46D23">
      <w:pPr>
        <w:pStyle w:val="Odstavecseseznamem"/>
        <w:rPr>
          <w:rFonts w:asciiTheme="minorHAnsi" w:eastAsia="Calibri" w:hAnsiTheme="minorHAnsi" w:cstheme="minorHAnsi"/>
        </w:rPr>
      </w:pPr>
    </w:p>
    <w:p w14:paraId="009544C1" w14:textId="77777777"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K převzetí zboží a k podpisu protokolu je oprávněn:</w:t>
      </w:r>
    </w:p>
    <w:p w14:paraId="63F791CD" w14:textId="4E886265" w:rsidR="00142FFD" w:rsidRDefault="00C46D23" w:rsidP="007B376A">
      <w:pPr>
        <w:ind w:left="426"/>
        <w:jc w:val="both"/>
        <w:rPr>
          <w:rFonts w:asciiTheme="minorHAnsi" w:hAnsiTheme="minorHAnsi" w:cstheme="minorHAnsi"/>
        </w:rPr>
      </w:pPr>
      <w:r w:rsidRPr="00561265">
        <w:rPr>
          <w:rFonts w:asciiTheme="minorHAnsi" w:hAnsiTheme="minorHAnsi" w:cstheme="minorHAnsi"/>
        </w:rPr>
        <w:t>za prodávajícího:</w:t>
      </w:r>
      <w:r w:rsidR="00E431BF" w:rsidRPr="00561265">
        <w:rPr>
          <w:rFonts w:asciiTheme="minorHAnsi" w:hAnsiTheme="minorHAnsi" w:cstheme="minorHAnsi"/>
        </w:rPr>
        <w:t xml:space="preserve"> </w:t>
      </w:r>
      <w:r w:rsidR="00142FFD">
        <w:rPr>
          <w:rFonts w:asciiTheme="minorHAnsi" w:hAnsiTheme="minorHAnsi" w:cstheme="minorHAnsi"/>
        </w:rPr>
        <w:t>Vlastimil Zeman Jr., tel.: 724 091 049, vlastimil.zeman.jr@merimex.cz</w:t>
      </w:r>
      <w:r w:rsidR="00142FFD">
        <w:rPr>
          <w:rFonts w:asciiTheme="minorHAnsi" w:hAnsiTheme="minorHAnsi" w:cstheme="minorHAnsi"/>
        </w:rPr>
        <w:tab/>
      </w:r>
    </w:p>
    <w:p w14:paraId="797B57A2" w14:textId="26CBC726" w:rsidR="007B376A" w:rsidRDefault="00142FFD" w:rsidP="007B376A">
      <w:pPr>
        <w:ind w:left="426"/>
        <w:jc w:val="both"/>
        <w:rPr>
          <w:rFonts w:asciiTheme="minorHAnsi" w:hAnsiTheme="minorHAnsi" w:cstheme="minorHAnsi"/>
        </w:rPr>
      </w:pPr>
      <w:r>
        <w:rPr>
          <w:rFonts w:asciiTheme="minorHAnsi" w:hAnsiTheme="minorHAnsi" w:cstheme="minorHAnsi"/>
        </w:rPr>
        <w:t xml:space="preserve">za kupujícího: </w:t>
      </w:r>
      <w:r w:rsidR="00F81CF5">
        <w:rPr>
          <w:rFonts w:asciiTheme="minorHAnsi" w:hAnsiTheme="minorHAnsi" w:cstheme="minorHAnsi"/>
        </w:rPr>
        <w:t>Lenka Pospíchalová, tel.: 603 996 279, pospichalova@slszlutice.cz</w:t>
      </w:r>
    </w:p>
    <w:p w14:paraId="622ED7D4" w14:textId="4EBC5B0B" w:rsidR="008E4580" w:rsidRDefault="008E4580" w:rsidP="007B376A">
      <w:pPr>
        <w:ind w:left="426"/>
        <w:jc w:val="both"/>
        <w:rPr>
          <w:rFonts w:asciiTheme="minorHAnsi" w:hAnsiTheme="minorHAnsi" w:cstheme="minorHAnsi"/>
        </w:rPr>
      </w:pPr>
    </w:p>
    <w:p w14:paraId="2AFD97FA" w14:textId="77777777" w:rsidR="008E4580" w:rsidRPr="00561265" w:rsidRDefault="008E4580" w:rsidP="007B376A">
      <w:pPr>
        <w:ind w:left="426"/>
        <w:jc w:val="both"/>
        <w:rPr>
          <w:rFonts w:asciiTheme="minorHAnsi" w:hAnsiTheme="minorHAnsi" w:cstheme="minorHAnsi"/>
        </w:rPr>
      </w:pPr>
    </w:p>
    <w:p w14:paraId="3C2C6C95"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Článek VI</w:t>
      </w:r>
      <w:r w:rsidR="007A5465" w:rsidRPr="00561265">
        <w:rPr>
          <w:rFonts w:asciiTheme="minorHAnsi" w:hAnsiTheme="minorHAnsi" w:cstheme="minorHAnsi"/>
          <w:b/>
        </w:rPr>
        <w:t>I</w:t>
      </w:r>
      <w:r w:rsidRPr="00561265">
        <w:rPr>
          <w:rFonts w:asciiTheme="minorHAnsi" w:hAnsiTheme="minorHAnsi" w:cstheme="minorHAnsi"/>
          <w:b/>
        </w:rPr>
        <w:t>.</w:t>
      </w:r>
    </w:p>
    <w:p w14:paraId="0F4E6F11" w14:textId="77777777" w:rsidR="00C46D23" w:rsidRPr="00561265" w:rsidRDefault="00C46D23" w:rsidP="00C46D23">
      <w:pPr>
        <w:jc w:val="center"/>
        <w:rPr>
          <w:rFonts w:asciiTheme="minorHAnsi" w:hAnsiTheme="minorHAnsi" w:cstheme="minorHAnsi"/>
          <w:b/>
          <w:bCs/>
        </w:rPr>
      </w:pPr>
      <w:r w:rsidRPr="00561265">
        <w:rPr>
          <w:rFonts w:asciiTheme="minorHAnsi" w:hAnsiTheme="minorHAnsi" w:cstheme="minorHAnsi"/>
          <w:b/>
          <w:bCs/>
        </w:rPr>
        <w:t>Sankce</w:t>
      </w:r>
    </w:p>
    <w:p w14:paraId="4F0797F9" w14:textId="653C9509" w:rsidR="00C46D23" w:rsidRPr="00561265" w:rsidRDefault="00C46D23" w:rsidP="00DD7547">
      <w:pPr>
        <w:pStyle w:val="Import5"/>
        <w:numPr>
          <w:ilvl w:val="0"/>
          <w:numId w:val="9"/>
        </w:numPr>
        <w:jc w:val="both"/>
        <w:rPr>
          <w:rFonts w:asciiTheme="minorHAnsi" w:hAnsiTheme="minorHAnsi" w:cstheme="minorHAnsi"/>
          <w:szCs w:val="24"/>
        </w:rPr>
      </w:pPr>
      <w:r w:rsidRPr="00561265">
        <w:rPr>
          <w:rFonts w:asciiTheme="minorHAnsi" w:hAnsiTheme="minorHAnsi" w:cstheme="minorHAnsi"/>
          <w:szCs w:val="24"/>
        </w:rPr>
        <w:t xml:space="preserve">V případě prodlení s </w:t>
      </w:r>
      <w:r w:rsidR="0093649E">
        <w:rPr>
          <w:rFonts w:asciiTheme="minorHAnsi" w:hAnsiTheme="minorHAnsi" w:cstheme="minorHAnsi"/>
          <w:szCs w:val="24"/>
        </w:rPr>
        <w:t>úhradou</w:t>
      </w:r>
      <w:r w:rsidRPr="00561265">
        <w:rPr>
          <w:rFonts w:asciiTheme="minorHAnsi" w:hAnsiTheme="minorHAnsi" w:cstheme="minorHAnsi"/>
          <w:szCs w:val="24"/>
        </w:rPr>
        <w:t xml:space="preserve"> faktur</w:t>
      </w:r>
      <w:r w:rsidR="0093649E">
        <w:rPr>
          <w:rFonts w:asciiTheme="minorHAnsi" w:hAnsiTheme="minorHAnsi" w:cstheme="minorHAnsi"/>
          <w:szCs w:val="24"/>
        </w:rPr>
        <w:t>y</w:t>
      </w:r>
      <w:r w:rsidRPr="00561265">
        <w:rPr>
          <w:rFonts w:asciiTheme="minorHAnsi" w:hAnsiTheme="minorHAnsi" w:cstheme="minorHAnsi"/>
          <w:szCs w:val="24"/>
        </w:rPr>
        <w:t xml:space="preserve"> je prodávající oprávněn uplatnit vůči kupujícímu smluvní pokutu ve výši 0,5 % (slovy: </w:t>
      </w:r>
      <w:r w:rsidR="00F63B9A">
        <w:rPr>
          <w:rFonts w:asciiTheme="minorHAnsi" w:hAnsiTheme="minorHAnsi" w:cstheme="minorHAnsi"/>
          <w:szCs w:val="24"/>
        </w:rPr>
        <w:t>pět desetin</w:t>
      </w:r>
      <w:r w:rsidR="00F63B9A" w:rsidRPr="00561265">
        <w:rPr>
          <w:rFonts w:asciiTheme="minorHAnsi" w:hAnsiTheme="minorHAnsi" w:cstheme="minorHAnsi"/>
          <w:szCs w:val="24"/>
        </w:rPr>
        <w:t xml:space="preserve"> </w:t>
      </w:r>
      <w:r w:rsidRPr="00561265">
        <w:rPr>
          <w:rFonts w:asciiTheme="minorHAnsi" w:hAnsiTheme="minorHAnsi" w:cstheme="minorHAnsi"/>
          <w:szCs w:val="24"/>
        </w:rPr>
        <w:t>procenta) z dlužné částky za každý i započatý den prodlení.</w:t>
      </w:r>
    </w:p>
    <w:p w14:paraId="715DF928" w14:textId="77777777" w:rsidR="00C46D23" w:rsidRPr="00561265" w:rsidRDefault="00C46D23" w:rsidP="00C46D23">
      <w:pPr>
        <w:pStyle w:val="Import5"/>
        <w:jc w:val="both"/>
        <w:rPr>
          <w:rFonts w:asciiTheme="minorHAnsi" w:hAnsiTheme="minorHAnsi" w:cstheme="minorHAnsi"/>
          <w:szCs w:val="24"/>
        </w:rPr>
      </w:pPr>
    </w:p>
    <w:p w14:paraId="3D2C5B3C" w14:textId="04783861" w:rsidR="00C46D23" w:rsidRPr="00561265" w:rsidRDefault="00C46D23" w:rsidP="00DD7547">
      <w:pPr>
        <w:pStyle w:val="Import5"/>
        <w:numPr>
          <w:ilvl w:val="0"/>
          <w:numId w:val="9"/>
        </w:numPr>
        <w:jc w:val="both"/>
        <w:rPr>
          <w:rFonts w:asciiTheme="minorHAnsi" w:hAnsiTheme="minorHAnsi" w:cstheme="minorHAnsi"/>
          <w:szCs w:val="24"/>
        </w:rPr>
      </w:pPr>
      <w:r w:rsidRPr="00561265">
        <w:rPr>
          <w:rFonts w:asciiTheme="minorHAnsi" w:hAnsiTheme="minorHAnsi" w:cstheme="minorHAnsi"/>
          <w:szCs w:val="24"/>
        </w:rPr>
        <w:t xml:space="preserve">V případě nedodržení termínu </w:t>
      </w:r>
      <w:r w:rsidR="0093649E">
        <w:rPr>
          <w:rFonts w:asciiTheme="minorHAnsi" w:hAnsiTheme="minorHAnsi" w:cstheme="minorHAnsi"/>
          <w:szCs w:val="24"/>
        </w:rPr>
        <w:t>dodání</w:t>
      </w:r>
      <w:r w:rsidR="00B94407" w:rsidRPr="00561265">
        <w:rPr>
          <w:rFonts w:asciiTheme="minorHAnsi" w:hAnsiTheme="minorHAnsi" w:cstheme="minorHAnsi"/>
          <w:szCs w:val="24"/>
        </w:rPr>
        <w:t xml:space="preserve"> </w:t>
      </w:r>
      <w:r w:rsidR="0093649E">
        <w:rPr>
          <w:rFonts w:asciiTheme="minorHAnsi" w:hAnsiTheme="minorHAnsi" w:cstheme="minorHAnsi"/>
          <w:szCs w:val="24"/>
        </w:rPr>
        <w:t xml:space="preserve">předmětu </w:t>
      </w:r>
      <w:r w:rsidR="000940A0">
        <w:rPr>
          <w:rFonts w:asciiTheme="minorHAnsi" w:hAnsiTheme="minorHAnsi" w:cstheme="minorHAnsi"/>
          <w:szCs w:val="24"/>
        </w:rPr>
        <w:t>plnění</w:t>
      </w:r>
      <w:r w:rsidR="000940A0" w:rsidRPr="00561265">
        <w:rPr>
          <w:rFonts w:asciiTheme="minorHAnsi" w:hAnsiTheme="minorHAnsi" w:cstheme="minorHAnsi"/>
          <w:szCs w:val="24"/>
        </w:rPr>
        <w:t xml:space="preserve"> </w:t>
      </w:r>
      <w:r w:rsidR="00B94407" w:rsidRPr="00561265">
        <w:rPr>
          <w:rFonts w:asciiTheme="minorHAnsi" w:hAnsiTheme="minorHAnsi" w:cstheme="minorHAnsi"/>
          <w:szCs w:val="24"/>
        </w:rPr>
        <w:t>dle Článku V</w:t>
      </w:r>
      <w:r w:rsidR="007A5465" w:rsidRPr="00561265">
        <w:rPr>
          <w:rFonts w:asciiTheme="minorHAnsi" w:hAnsiTheme="minorHAnsi" w:cstheme="minorHAnsi"/>
          <w:szCs w:val="24"/>
        </w:rPr>
        <w:t>.</w:t>
      </w:r>
      <w:r w:rsidR="00B94407" w:rsidRPr="00561265">
        <w:rPr>
          <w:rFonts w:asciiTheme="minorHAnsi" w:hAnsiTheme="minorHAnsi" w:cstheme="minorHAnsi"/>
          <w:szCs w:val="24"/>
        </w:rPr>
        <w:t>, odst. 2 smlouvy,</w:t>
      </w:r>
      <w:r w:rsidRPr="00561265">
        <w:rPr>
          <w:rFonts w:asciiTheme="minorHAnsi" w:hAnsiTheme="minorHAnsi" w:cstheme="minorHAnsi"/>
          <w:szCs w:val="24"/>
        </w:rPr>
        <w:t xml:space="preserve"> je kupující oprávněn uplatnit vůči prodávajícímu smluvní pokutu ve 0,5 % (slovy: </w:t>
      </w:r>
      <w:r w:rsidR="00F63B9A">
        <w:rPr>
          <w:rFonts w:asciiTheme="minorHAnsi" w:hAnsiTheme="minorHAnsi" w:cstheme="minorHAnsi"/>
          <w:szCs w:val="24"/>
        </w:rPr>
        <w:t>pět desetin</w:t>
      </w:r>
      <w:r w:rsidR="00F63B9A" w:rsidRPr="00561265">
        <w:rPr>
          <w:rFonts w:asciiTheme="minorHAnsi" w:hAnsiTheme="minorHAnsi" w:cstheme="minorHAnsi"/>
          <w:szCs w:val="24"/>
        </w:rPr>
        <w:t xml:space="preserve"> </w:t>
      </w:r>
      <w:r w:rsidRPr="00561265">
        <w:rPr>
          <w:rFonts w:asciiTheme="minorHAnsi" w:hAnsiTheme="minorHAnsi" w:cstheme="minorHAnsi"/>
          <w:szCs w:val="24"/>
        </w:rPr>
        <w:t>procenta) z kupní ceny za každý i započatý den prodlení.</w:t>
      </w:r>
    </w:p>
    <w:p w14:paraId="69B4CF42" w14:textId="77777777" w:rsidR="00C46D23" w:rsidRPr="00561265" w:rsidRDefault="00C46D23" w:rsidP="00C46D23">
      <w:pPr>
        <w:pStyle w:val="Import5"/>
        <w:jc w:val="both"/>
        <w:rPr>
          <w:rFonts w:asciiTheme="minorHAnsi" w:hAnsiTheme="minorHAnsi" w:cstheme="minorHAnsi"/>
          <w:szCs w:val="24"/>
        </w:rPr>
      </w:pPr>
    </w:p>
    <w:p w14:paraId="587FF53C" w14:textId="7B4343F6" w:rsidR="00C46D23" w:rsidRDefault="00C46D23" w:rsidP="00DD7547">
      <w:pPr>
        <w:numPr>
          <w:ilvl w:val="0"/>
          <w:numId w:val="9"/>
        </w:numPr>
        <w:jc w:val="both"/>
        <w:rPr>
          <w:rFonts w:asciiTheme="minorHAnsi" w:hAnsiTheme="minorHAnsi" w:cstheme="minorHAnsi"/>
        </w:rPr>
      </w:pPr>
      <w:r w:rsidRPr="00561265">
        <w:rPr>
          <w:rFonts w:asciiTheme="minorHAnsi" w:hAnsiTheme="minorHAnsi" w:cstheme="minorHAnsi"/>
        </w:rPr>
        <w:t xml:space="preserve">V případě, že </w:t>
      </w:r>
      <w:r w:rsidR="0093649E">
        <w:rPr>
          <w:rFonts w:asciiTheme="minorHAnsi" w:hAnsiTheme="minorHAnsi" w:cstheme="minorHAnsi"/>
        </w:rPr>
        <w:t xml:space="preserve">se </w:t>
      </w:r>
      <w:r w:rsidRPr="00561265">
        <w:rPr>
          <w:rFonts w:asciiTheme="minorHAnsi" w:hAnsiTheme="minorHAnsi" w:cstheme="minorHAnsi"/>
        </w:rPr>
        <w:t xml:space="preserve">prodávající </w:t>
      </w:r>
      <w:r w:rsidR="0093649E">
        <w:rPr>
          <w:rFonts w:asciiTheme="minorHAnsi" w:hAnsiTheme="minorHAnsi" w:cstheme="minorHAnsi"/>
        </w:rPr>
        <w:t>ocitne v prodlení s odstraněním záručních vad</w:t>
      </w:r>
      <w:r w:rsidRPr="00561265">
        <w:rPr>
          <w:rFonts w:asciiTheme="minorHAnsi" w:hAnsiTheme="minorHAnsi" w:cstheme="minorHAnsi"/>
        </w:rPr>
        <w:t xml:space="preserve"> (viz čl. VIII odst. </w:t>
      </w:r>
      <w:r w:rsidR="00837E1C">
        <w:rPr>
          <w:rFonts w:asciiTheme="minorHAnsi" w:hAnsiTheme="minorHAnsi" w:cstheme="minorHAnsi"/>
        </w:rPr>
        <w:t>7</w:t>
      </w:r>
      <w:r w:rsidR="00837E1C" w:rsidRPr="00561265">
        <w:rPr>
          <w:rFonts w:asciiTheme="minorHAnsi" w:hAnsiTheme="minorHAnsi" w:cstheme="minorHAnsi"/>
        </w:rPr>
        <w:t xml:space="preserve"> </w:t>
      </w:r>
      <w:r w:rsidRPr="00561265">
        <w:rPr>
          <w:rFonts w:asciiTheme="minorHAnsi" w:hAnsiTheme="minorHAnsi" w:cstheme="minorHAnsi"/>
        </w:rPr>
        <w:t>smlouvy), je kupující oprávněn uplatnit vůči prodávajícímu smluvní pokutu ve výši 1.000 Kč (slovy: jeden tisíc korun českých) za každý i započatý den prodlení.</w:t>
      </w:r>
      <w:r w:rsidR="00FF029E" w:rsidRPr="00561265">
        <w:rPr>
          <w:rFonts w:asciiTheme="minorHAnsi" w:hAnsiTheme="minorHAnsi" w:cstheme="minorHAnsi"/>
        </w:rPr>
        <w:t xml:space="preserve"> </w:t>
      </w:r>
    </w:p>
    <w:p w14:paraId="357E4E6D" w14:textId="77777777" w:rsidR="00340D55" w:rsidRDefault="00340D55" w:rsidP="00340D55">
      <w:pPr>
        <w:pStyle w:val="Odstavecseseznamem"/>
        <w:rPr>
          <w:rFonts w:asciiTheme="minorHAnsi" w:hAnsiTheme="minorHAnsi" w:cstheme="minorHAnsi"/>
        </w:rPr>
      </w:pPr>
    </w:p>
    <w:p w14:paraId="077A0661" w14:textId="3A65C830" w:rsidR="00340D55" w:rsidRPr="00561265" w:rsidRDefault="00340D55" w:rsidP="00340D55">
      <w:pPr>
        <w:numPr>
          <w:ilvl w:val="0"/>
          <w:numId w:val="9"/>
        </w:numPr>
        <w:jc w:val="both"/>
        <w:rPr>
          <w:rFonts w:asciiTheme="minorHAnsi" w:hAnsiTheme="minorHAnsi" w:cstheme="minorHAnsi"/>
        </w:rPr>
      </w:pPr>
      <w:r>
        <w:rPr>
          <w:rFonts w:asciiTheme="minorHAnsi" w:hAnsiTheme="minorHAnsi" w:cstheme="minorHAnsi"/>
        </w:rPr>
        <w:t>V</w:t>
      </w:r>
      <w:r w:rsidRPr="00340D55">
        <w:rPr>
          <w:rFonts w:asciiTheme="minorHAnsi" w:hAnsiTheme="minorHAnsi" w:cstheme="minorHAnsi"/>
        </w:rPr>
        <w:t xml:space="preserve"> případě, že kterákoliv ze smluvních stran poruší jakékoliv jiné povinnosti uložené touto smlouvou (mimo porušení povinností uvedených v předchozích odstavcích </w:t>
      </w:r>
      <w:r>
        <w:rPr>
          <w:rFonts w:asciiTheme="minorHAnsi" w:hAnsiTheme="minorHAnsi" w:cstheme="minorHAnsi"/>
        </w:rPr>
        <w:t>1.</w:t>
      </w:r>
      <w:r w:rsidRPr="00340D55">
        <w:rPr>
          <w:rFonts w:asciiTheme="minorHAnsi" w:hAnsiTheme="minorHAnsi" w:cstheme="minorHAnsi"/>
        </w:rPr>
        <w:t>,</w:t>
      </w:r>
      <w:r>
        <w:rPr>
          <w:rFonts w:asciiTheme="minorHAnsi" w:hAnsiTheme="minorHAnsi" w:cstheme="minorHAnsi"/>
        </w:rPr>
        <w:t xml:space="preserve"> </w:t>
      </w:r>
      <w:r w:rsidRPr="00340D55">
        <w:rPr>
          <w:rFonts w:asciiTheme="minorHAnsi" w:hAnsiTheme="minorHAnsi" w:cstheme="minorHAnsi"/>
        </w:rPr>
        <w:t>2</w:t>
      </w:r>
      <w:r>
        <w:rPr>
          <w:rFonts w:asciiTheme="minorHAnsi" w:hAnsiTheme="minorHAnsi" w:cstheme="minorHAnsi"/>
        </w:rPr>
        <w:t>.</w:t>
      </w:r>
      <w:r w:rsidRPr="00340D55">
        <w:rPr>
          <w:rFonts w:asciiTheme="minorHAnsi" w:hAnsiTheme="minorHAnsi" w:cstheme="minorHAnsi"/>
        </w:rPr>
        <w:t xml:space="preserve"> a 3</w:t>
      </w:r>
      <w:r>
        <w:rPr>
          <w:rFonts w:asciiTheme="minorHAnsi" w:hAnsiTheme="minorHAnsi" w:cstheme="minorHAnsi"/>
        </w:rPr>
        <w:t>.</w:t>
      </w:r>
      <w:r w:rsidRPr="00340D55">
        <w:rPr>
          <w:rFonts w:asciiTheme="minorHAnsi" w:hAnsiTheme="minorHAnsi" w:cstheme="minorHAnsi"/>
        </w:rPr>
        <w:t xml:space="preserve"> tohoto článku smlouvy), je druhá smluvní strana </w:t>
      </w:r>
      <w:r>
        <w:rPr>
          <w:rFonts w:asciiTheme="minorHAnsi" w:hAnsiTheme="minorHAnsi" w:cstheme="minorHAnsi"/>
        </w:rPr>
        <w:t xml:space="preserve">vůči ní </w:t>
      </w:r>
      <w:r w:rsidRPr="00340D55">
        <w:rPr>
          <w:rFonts w:asciiTheme="minorHAnsi" w:hAnsiTheme="minorHAnsi" w:cstheme="minorHAnsi"/>
        </w:rPr>
        <w:t xml:space="preserve">oprávněna uplatnit smluvní pokutu ve výši </w:t>
      </w:r>
      <w:r>
        <w:rPr>
          <w:rFonts w:asciiTheme="minorHAnsi" w:hAnsiTheme="minorHAnsi" w:cstheme="minorHAnsi"/>
        </w:rPr>
        <w:t>2.000</w:t>
      </w:r>
      <w:r w:rsidRPr="00340D55">
        <w:rPr>
          <w:rFonts w:asciiTheme="minorHAnsi" w:hAnsiTheme="minorHAnsi" w:cstheme="minorHAnsi"/>
        </w:rPr>
        <w:t xml:space="preserve"> Kč (slovy: </w:t>
      </w:r>
      <w:r>
        <w:rPr>
          <w:rFonts w:asciiTheme="minorHAnsi" w:hAnsiTheme="minorHAnsi" w:cstheme="minorHAnsi"/>
        </w:rPr>
        <w:t>dva tisíce</w:t>
      </w:r>
      <w:r w:rsidRPr="00340D55">
        <w:rPr>
          <w:rFonts w:asciiTheme="minorHAnsi" w:hAnsiTheme="minorHAnsi" w:cstheme="minorHAnsi"/>
        </w:rPr>
        <w:t xml:space="preserve"> korun českých). Smluvní pokutu lze uložit opakovaně.</w:t>
      </w:r>
    </w:p>
    <w:p w14:paraId="3FEFEBF8" w14:textId="77777777" w:rsidR="00C46D23" w:rsidRPr="00561265" w:rsidRDefault="00C46D23" w:rsidP="00C46D23">
      <w:pPr>
        <w:pStyle w:val="Odstavecseseznamem"/>
        <w:rPr>
          <w:rFonts w:asciiTheme="minorHAnsi" w:hAnsiTheme="minorHAnsi" w:cstheme="minorHAnsi"/>
          <w:color w:val="FF0000"/>
        </w:rPr>
      </w:pPr>
    </w:p>
    <w:p w14:paraId="723C5585" w14:textId="77777777" w:rsidR="00C46D23" w:rsidRPr="00561265" w:rsidRDefault="00C46D23" w:rsidP="00DD7547">
      <w:pPr>
        <w:numPr>
          <w:ilvl w:val="0"/>
          <w:numId w:val="9"/>
        </w:numPr>
        <w:jc w:val="both"/>
        <w:rPr>
          <w:rFonts w:asciiTheme="minorHAnsi" w:hAnsiTheme="minorHAnsi" w:cstheme="minorHAnsi"/>
        </w:rPr>
      </w:pPr>
      <w:r w:rsidRPr="00561265">
        <w:rPr>
          <w:rFonts w:asciiTheme="minorHAnsi" w:hAnsiTheme="minorHAnsi" w:cstheme="minorHAnsi"/>
        </w:rPr>
        <w:t>Zaplacením smluvní pokuty není dotčen nárok smluvních stran na náhradu škody nebo odškodnění v plném rozsahu ani povinnost prodávajícího řádně dodat zboží.</w:t>
      </w:r>
    </w:p>
    <w:p w14:paraId="0FA9B3A6" w14:textId="77777777" w:rsidR="00C46D23" w:rsidRPr="00561265" w:rsidRDefault="00C46D23" w:rsidP="00C46D23">
      <w:pPr>
        <w:pStyle w:val="Odstavecseseznamem"/>
        <w:rPr>
          <w:rFonts w:asciiTheme="minorHAnsi" w:hAnsiTheme="minorHAnsi" w:cstheme="minorHAnsi"/>
        </w:rPr>
      </w:pPr>
    </w:p>
    <w:p w14:paraId="7C5DA32B" w14:textId="77777777" w:rsidR="00C46D23" w:rsidRPr="00561265" w:rsidRDefault="00C46D23" w:rsidP="00DD7547">
      <w:pPr>
        <w:numPr>
          <w:ilvl w:val="0"/>
          <w:numId w:val="9"/>
        </w:numPr>
        <w:jc w:val="both"/>
        <w:rPr>
          <w:rFonts w:asciiTheme="minorHAnsi" w:hAnsiTheme="minorHAnsi" w:cstheme="minorHAnsi"/>
        </w:rPr>
      </w:pPr>
      <w:r w:rsidRPr="00561265">
        <w:rPr>
          <w:rFonts w:asciiTheme="minorHAnsi" w:hAnsiTheme="minorHAnsi" w:cstheme="minorHAnsi"/>
        </w:rPr>
        <w:t>Smluvní pokuty jsou splatné do třiceti dní od data, kdy byla povinné straně doručena písemná výzva k jejich zaplacení ze strany oprávněné strany.</w:t>
      </w:r>
      <w:r w:rsidR="007A5465" w:rsidRPr="00561265">
        <w:rPr>
          <w:rFonts w:asciiTheme="minorHAnsi" w:hAnsiTheme="minorHAnsi" w:cstheme="minorHAnsi"/>
        </w:rPr>
        <w:t xml:space="preserve"> V případě pochybností se má za to, že výzva byla doručena 5. kalendářním dnem od jejího odeslání.</w:t>
      </w:r>
    </w:p>
    <w:p w14:paraId="2F49ADD8" w14:textId="77777777" w:rsidR="00C46D23" w:rsidRPr="00561265" w:rsidRDefault="00C46D23" w:rsidP="00C46D23">
      <w:pPr>
        <w:pStyle w:val="Odstavecseseznamem"/>
        <w:rPr>
          <w:rFonts w:asciiTheme="minorHAnsi" w:hAnsiTheme="minorHAnsi" w:cstheme="minorHAnsi"/>
        </w:rPr>
      </w:pPr>
    </w:p>
    <w:p w14:paraId="389F0FCF" w14:textId="77777777" w:rsidR="00C46D23" w:rsidRPr="00561265" w:rsidRDefault="00C46D23" w:rsidP="00DD7547">
      <w:pPr>
        <w:numPr>
          <w:ilvl w:val="0"/>
          <w:numId w:val="9"/>
        </w:numPr>
        <w:jc w:val="both"/>
        <w:rPr>
          <w:rFonts w:asciiTheme="minorHAnsi" w:hAnsiTheme="minorHAnsi" w:cstheme="minorHAnsi"/>
        </w:rPr>
      </w:pPr>
      <w:r w:rsidRPr="00561265">
        <w:rPr>
          <w:rFonts w:asciiTheme="minorHAnsi" w:hAnsiTheme="minorHAnsi" w:cstheme="minorHAnsi"/>
        </w:rPr>
        <w:t>Smluvní pokutu uhradí povinná strana oprávněné straně bezhotovostním převodem na účet oprávněné strany uvedený v písemné výzvě.</w:t>
      </w:r>
    </w:p>
    <w:p w14:paraId="11F13117" w14:textId="7645C33A" w:rsidR="003C6118" w:rsidRPr="00561265" w:rsidRDefault="00C46D23" w:rsidP="007A5465">
      <w:pPr>
        <w:jc w:val="both"/>
        <w:rPr>
          <w:rFonts w:asciiTheme="minorHAnsi" w:hAnsiTheme="minorHAnsi" w:cstheme="minorHAnsi"/>
          <w:b/>
        </w:rPr>
      </w:pPr>
      <w:r w:rsidRPr="00561265">
        <w:rPr>
          <w:rFonts w:asciiTheme="minorHAnsi" w:hAnsiTheme="minorHAnsi" w:cstheme="minorHAnsi"/>
        </w:rPr>
        <w:t xml:space="preserve"> </w:t>
      </w:r>
    </w:p>
    <w:p w14:paraId="6CF50616"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Článek VIII.</w:t>
      </w:r>
    </w:p>
    <w:p w14:paraId="0EF765D1"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Odpovědnost za vady, záruka za jakost, reklamace</w:t>
      </w:r>
    </w:p>
    <w:p w14:paraId="4409C516" w14:textId="1B8E9DA3" w:rsidR="00C46D23" w:rsidRPr="00561265" w:rsidRDefault="00C46D23" w:rsidP="00DD7547">
      <w:pPr>
        <w:numPr>
          <w:ilvl w:val="0"/>
          <w:numId w:val="11"/>
        </w:numPr>
        <w:jc w:val="both"/>
        <w:rPr>
          <w:rFonts w:asciiTheme="minorHAnsi" w:hAnsiTheme="minorHAnsi" w:cstheme="minorHAnsi"/>
        </w:rPr>
      </w:pPr>
      <w:r w:rsidRPr="00561265">
        <w:rPr>
          <w:rFonts w:asciiTheme="minorHAnsi" w:hAnsiTheme="minorHAnsi" w:cstheme="minorHAnsi"/>
        </w:rPr>
        <w:t xml:space="preserve">Prodávající potvrzuje, že </w:t>
      </w:r>
      <w:r w:rsidR="00837E1C">
        <w:rPr>
          <w:rFonts w:asciiTheme="minorHAnsi" w:hAnsiTheme="minorHAnsi" w:cstheme="minorHAnsi"/>
        </w:rPr>
        <w:t>předmět plnění</w:t>
      </w:r>
      <w:r w:rsidR="00837E1C" w:rsidRPr="00561265">
        <w:rPr>
          <w:rFonts w:asciiTheme="minorHAnsi" w:hAnsiTheme="minorHAnsi" w:cstheme="minorHAnsi"/>
        </w:rPr>
        <w:t xml:space="preserve"> </w:t>
      </w:r>
      <w:r w:rsidRPr="00561265">
        <w:rPr>
          <w:rFonts w:asciiTheme="minorHAnsi" w:hAnsiTheme="minorHAnsi" w:cstheme="minorHAnsi"/>
        </w:rPr>
        <w:t xml:space="preserve">je </w:t>
      </w:r>
      <w:r w:rsidR="00837E1C" w:rsidRPr="00561265">
        <w:rPr>
          <w:rFonts w:asciiTheme="minorHAnsi" w:hAnsiTheme="minorHAnsi" w:cstheme="minorHAnsi"/>
        </w:rPr>
        <w:t>nov</w:t>
      </w:r>
      <w:r w:rsidR="00837E1C">
        <w:rPr>
          <w:rFonts w:asciiTheme="minorHAnsi" w:hAnsiTheme="minorHAnsi" w:cstheme="minorHAnsi"/>
        </w:rPr>
        <w:t>ý</w:t>
      </w:r>
      <w:r w:rsidR="00837E1C" w:rsidRPr="00561265">
        <w:rPr>
          <w:rFonts w:asciiTheme="minorHAnsi" w:hAnsiTheme="minorHAnsi" w:cstheme="minorHAnsi"/>
        </w:rPr>
        <w:t xml:space="preserve"> </w:t>
      </w:r>
      <w:r w:rsidRPr="00561265">
        <w:rPr>
          <w:rFonts w:asciiTheme="minorHAnsi" w:hAnsiTheme="minorHAnsi" w:cstheme="minorHAnsi"/>
        </w:rPr>
        <w:t xml:space="preserve">a dosud </w:t>
      </w:r>
      <w:r w:rsidR="00837E1C" w:rsidRPr="00561265">
        <w:rPr>
          <w:rFonts w:asciiTheme="minorHAnsi" w:hAnsiTheme="minorHAnsi" w:cstheme="minorHAnsi"/>
        </w:rPr>
        <w:t>nepoužit</w:t>
      </w:r>
      <w:r w:rsidR="00837E1C">
        <w:rPr>
          <w:rFonts w:asciiTheme="minorHAnsi" w:hAnsiTheme="minorHAnsi" w:cstheme="minorHAnsi"/>
        </w:rPr>
        <w:t>ý</w:t>
      </w:r>
      <w:r w:rsidRPr="00561265">
        <w:rPr>
          <w:rFonts w:asciiTheme="minorHAnsi" w:hAnsiTheme="minorHAnsi" w:cstheme="minorHAnsi"/>
        </w:rPr>
        <w:t>.</w:t>
      </w:r>
    </w:p>
    <w:p w14:paraId="45DAC5BE" w14:textId="77777777" w:rsidR="00C46D23" w:rsidRPr="00561265" w:rsidRDefault="00C46D23" w:rsidP="00C46D23">
      <w:pPr>
        <w:ind w:left="360"/>
        <w:jc w:val="both"/>
        <w:rPr>
          <w:rFonts w:asciiTheme="minorHAnsi" w:hAnsiTheme="minorHAnsi" w:cstheme="minorHAnsi"/>
        </w:rPr>
      </w:pPr>
    </w:p>
    <w:p w14:paraId="77D48721" w14:textId="219F0CE1" w:rsidR="00837E1C" w:rsidRDefault="00837E1C" w:rsidP="00837E1C">
      <w:pPr>
        <w:numPr>
          <w:ilvl w:val="0"/>
          <w:numId w:val="11"/>
        </w:numPr>
        <w:jc w:val="both"/>
        <w:rPr>
          <w:rFonts w:asciiTheme="minorHAnsi" w:hAnsiTheme="minorHAnsi" w:cstheme="minorHAnsi"/>
        </w:rPr>
      </w:pPr>
      <w:r w:rsidRPr="00837E1C">
        <w:rPr>
          <w:rFonts w:asciiTheme="minorHAnsi" w:hAnsiTheme="minorHAnsi" w:cstheme="minorHAnsi"/>
        </w:rPr>
        <w:t xml:space="preserve">V rámci záruky prodávající garantuje, že předmět </w:t>
      </w:r>
      <w:r>
        <w:rPr>
          <w:rFonts w:asciiTheme="minorHAnsi" w:hAnsiTheme="minorHAnsi" w:cstheme="minorHAnsi"/>
        </w:rPr>
        <w:t>plnění</w:t>
      </w:r>
      <w:r w:rsidRPr="00837E1C">
        <w:rPr>
          <w:rFonts w:asciiTheme="minorHAnsi" w:hAnsiTheme="minorHAnsi" w:cstheme="minorHAnsi"/>
        </w:rPr>
        <w:t xml:space="preserve"> bude mít vlastnosti a bude odpovídat požadavkům kupujícího uvedenými v zadávací dokumentaci a ve smlouvě.</w:t>
      </w:r>
    </w:p>
    <w:p w14:paraId="6DBDDAB1" w14:textId="50B3101E" w:rsidR="00FC55BA" w:rsidRPr="00837E1C" w:rsidRDefault="00FC55BA" w:rsidP="00FC55BA">
      <w:pPr>
        <w:jc w:val="both"/>
        <w:rPr>
          <w:rFonts w:asciiTheme="minorHAnsi" w:hAnsiTheme="minorHAnsi" w:cstheme="minorHAnsi"/>
        </w:rPr>
      </w:pPr>
    </w:p>
    <w:p w14:paraId="5A4CB226" w14:textId="16BC62DD" w:rsidR="00FC55BA" w:rsidRDefault="00837E1C" w:rsidP="00762717">
      <w:pPr>
        <w:numPr>
          <w:ilvl w:val="0"/>
          <w:numId w:val="11"/>
        </w:numPr>
        <w:jc w:val="both"/>
        <w:rPr>
          <w:rFonts w:asciiTheme="minorHAnsi" w:hAnsiTheme="minorHAnsi" w:cstheme="minorHAnsi"/>
        </w:rPr>
      </w:pPr>
      <w:r w:rsidRPr="00FC55BA">
        <w:rPr>
          <w:rFonts w:asciiTheme="minorHAnsi" w:hAnsiTheme="minorHAnsi" w:cstheme="minorHAnsi"/>
        </w:rPr>
        <w:t>Délka záruční doby je doho</w:t>
      </w:r>
      <w:r w:rsidR="00D846AC">
        <w:rPr>
          <w:rFonts w:asciiTheme="minorHAnsi" w:hAnsiTheme="minorHAnsi" w:cstheme="minorHAnsi"/>
        </w:rPr>
        <w:t>dou smluvních stran sjednána na 2 roky</w:t>
      </w:r>
      <w:r w:rsidRPr="00FC55BA">
        <w:rPr>
          <w:rFonts w:asciiTheme="minorHAnsi" w:hAnsiTheme="minorHAnsi" w:cstheme="minorHAnsi"/>
        </w:rPr>
        <w:t>. Běh záruční doby začíná ode dne odevzdání předmětu plnění kupujícímu.</w:t>
      </w:r>
    </w:p>
    <w:p w14:paraId="5CCA42B0" w14:textId="77777777" w:rsidR="00FC55BA" w:rsidRDefault="00FC55BA" w:rsidP="00FC55BA">
      <w:pPr>
        <w:pStyle w:val="Odstavecseseznamem"/>
        <w:rPr>
          <w:rFonts w:asciiTheme="minorHAnsi" w:hAnsiTheme="minorHAnsi" w:cstheme="minorHAnsi"/>
        </w:rPr>
      </w:pPr>
    </w:p>
    <w:p w14:paraId="4D427E42" w14:textId="18218DE1" w:rsidR="00837E1C" w:rsidRPr="00FC55BA" w:rsidRDefault="00837E1C" w:rsidP="00762717">
      <w:pPr>
        <w:numPr>
          <w:ilvl w:val="0"/>
          <w:numId w:val="11"/>
        </w:numPr>
        <w:jc w:val="both"/>
        <w:rPr>
          <w:rFonts w:asciiTheme="minorHAnsi" w:hAnsiTheme="minorHAnsi" w:cstheme="minorHAnsi"/>
        </w:rPr>
      </w:pPr>
      <w:r w:rsidRPr="00FC55BA">
        <w:rPr>
          <w:rFonts w:asciiTheme="minorHAnsi" w:hAnsiTheme="minorHAnsi" w:cstheme="minorHAnsi"/>
        </w:rPr>
        <w:t>Poskytnutá záruka se vztahuje na všechny části, součásti a příslušenství předmětu koupě.</w:t>
      </w:r>
    </w:p>
    <w:p w14:paraId="4F3DA66F" w14:textId="4703C503" w:rsidR="00FC55BA" w:rsidRPr="00837E1C" w:rsidRDefault="00FC55BA" w:rsidP="00FC55BA">
      <w:pPr>
        <w:jc w:val="both"/>
        <w:rPr>
          <w:rFonts w:asciiTheme="minorHAnsi" w:hAnsiTheme="minorHAnsi" w:cstheme="minorHAnsi"/>
        </w:rPr>
      </w:pPr>
    </w:p>
    <w:p w14:paraId="7230AB5A" w14:textId="0C7462F2" w:rsidR="00C46D23" w:rsidRPr="006347A4" w:rsidRDefault="00837E1C" w:rsidP="00DD7547">
      <w:pPr>
        <w:numPr>
          <w:ilvl w:val="0"/>
          <w:numId w:val="11"/>
        </w:numPr>
        <w:jc w:val="both"/>
        <w:rPr>
          <w:rFonts w:asciiTheme="minorHAnsi" w:hAnsiTheme="minorHAnsi" w:cstheme="minorHAnsi"/>
        </w:rPr>
      </w:pPr>
      <w:r w:rsidRPr="00837E1C">
        <w:rPr>
          <w:rFonts w:asciiTheme="minorHAnsi" w:hAnsiTheme="minorHAnsi" w:cstheme="minorHAnsi"/>
        </w:rPr>
        <w:t>Záruka se vztahuje na funkčnost předmětu koupě, jakož i na jeho vlastnosti požadované kupujícím.</w:t>
      </w:r>
    </w:p>
    <w:p w14:paraId="502A8E1C" w14:textId="77777777" w:rsidR="00C46D23" w:rsidRPr="00561265" w:rsidRDefault="00C46D23" w:rsidP="00C46D23">
      <w:pPr>
        <w:jc w:val="both"/>
        <w:rPr>
          <w:rFonts w:asciiTheme="minorHAnsi" w:hAnsiTheme="minorHAnsi" w:cstheme="minorHAnsi"/>
        </w:rPr>
      </w:pPr>
    </w:p>
    <w:p w14:paraId="0B9AB01A" w14:textId="6804A3D2" w:rsidR="00C46D23" w:rsidRPr="00561265" w:rsidRDefault="00C46D23" w:rsidP="00DD7547">
      <w:pPr>
        <w:numPr>
          <w:ilvl w:val="0"/>
          <w:numId w:val="11"/>
        </w:numPr>
        <w:jc w:val="both"/>
        <w:rPr>
          <w:rFonts w:asciiTheme="minorHAnsi" w:hAnsiTheme="minorHAnsi" w:cstheme="minorHAnsi"/>
          <w:strike/>
        </w:rPr>
      </w:pPr>
      <w:r w:rsidRPr="00561265">
        <w:rPr>
          <w:rFonts w:asciiTheme="minorHAnsi" w:hAnsiTheme="minorHAnsi" w:cstheme="minorHAnsi"/>
        </w:rPr>
        <w:t xml:space="preserve">Vady </w:t>
      </w:r>
      <w:r w:rsidR="00837E1C">
        <w:rPr>
          <w:rFonts w:asciiTheme="minorHAnsi" w:hAnsiTheme="minorHAnsi" w:cstheme="minorHAnsi"/>
        </w:rPr>
        <w:t>předmětu plnění</w:t>
      </w:r>
      <w:r w:rsidR="00837E1C" w:rsidRPr="00561265">
        <w:rPr>
          <w:rFonts w:asciiTheme="minorHAnsi" w:hAnsiTheme="minorHAnsi" w:cstheme="minorHAnsi"/>
        </w:rPr>
        <w:t xml:space="preserve"> </w:t>
      </w:r>
      <w:r w:rsidRPr="00561265">
        <w:rPr>
          <w:rFonts w:asciiTheme="minorHAnsi" w:hAnsiTheme="minorHAnsi" w:cstheme="minorHAnsi"/>
        </w:rPr>
        <w:t>se odstraňují opravou či výměnou.</w:t>
      </w:r>
    </w:p>
    <w:p w14:paraId="48628673" w14:textId="77777777" w:rsidR="00C46D23" w:rsidRPr="00561265" w:rsidRDefault="00C46D23" w:rsidP="00C46D23">
      <w:pPr>
        <w:jc w:val="both"/>
        <w:rPr>
          <w:rFonts w:asciiTheme="minorHAnsi" w:hAnsiTheme="minorHAnsi" w:cstheme="minorHAnsi"/>
        </w:rPr>
      </w:pPr>
    </w:p>
    <w:p w14:paraId="06CCBBAE" w14:textId="4607497E" w:rsidR="00C46D23" w:rsidRPr="00561265" w:rsidRDefault="003A03EE" w:rsidP="00DD7547">
      <w:pPr>
        <w:numPr>
          <w:ilvl w:val="0"/>
          <w:numId w:val="11"/>
        </w:numPr>
        <w:jc w:val="both"/>
        <w:rPr>
          <w:rFonts w:asciiTheme="minorHAnsi" w:hAnsiTheme="minorHAnsi" w:cstheme="minorHAnsi"/>
        </w:rPr>
      </w:pPr>
      <w:r w:rsidRPr="00965FA3">
        <w:rPr>
          <w:rFonts w:asciiTheme="minorHAnsi" w:hAnsiTheme="minorHAnsi" w:cstheme="minorHAnsi"/>
        </w:rPr>
        <w:lastRenderedPageBreak/>
        <w:t xml:space="preserve">Kupující nahlásí závadu na </w:t>
      </w:r>
      <w:r w:rsidR="00837E1C">
        <w:rPr>
          <w:rFonts w:asciiTheme="minorHAnsi" w:hAnsiTheme="minorHAnsi" w:cstheme="minorHAnsi"/>
        </w:rPr>
        <w:t>předmětu plnění</w:t>
      </w:r>
      <w:r w:rsidRPr="00965FA3">
        <w:rPr>
          <w:rFonts w:asciiTheme="minorHAnsi" w:hAnsiTheme="minorHAnsi" w:cstheme="minorHAnsi"/>
        </w:rPr>
        <w:t xml:space="preserve"> prodávajícímu. Servis je poskytován v místě </w:t>
      </w:r>
      <w:proofErr w:type="gramStart"/>
      <w:r w:rsidRPr="00965FA3">
        <w:rPr>
          <w:rFonts w:asciiTheme="minorHAnsi" w:hAnsiTheme="minorHAnsi" w:cstheme="minorHAnsi"/>
        </w:rPr>
        <w:t>instalace</w:t>
      </w:r>
      <w:proofErr w:type="gramEnd"/>
      <w:r w:rsidRPr="00965FA3">
        <w:rPr>
          <w:rFonts w:asciiTheme="minorHAnsi" w:hAnsiTheme="minorHAnsi" w:cstheme="minorHAnsi"/>
        </w:rPr>
        <w:t xml:space="preserve"> tj. </w:t>
      </w:r>
      <w:r w:rsidRPr="00965FA3">
        <w:rPr>
          <w:rFonts w:asciiTheme="minorHAnsi" w:hAnsiTheme="minorHAnsi" w:cstheme="minorHAnsi"/>
          <w:b/>
        </w:rPr>
        <w:t>u kupujícího.</w:t>
      </w:r>
      <w:r w:rsidRPr="00561265">
        <w:rPr>
          <w:rFonts w:asciiTheme="minorHAnsi" w:hAnsiTheme="minorHAnsi" w:cstheme="minorHAnsi"/>
        </w:rPr>
        <w:t xml:space="preserve"> </w:t>
      </w:r>
      <w:r w:rsidR="00C46D23" w:rsidRPr="00561265">
        <w:rPr>
          <w:rFonts w:asciiTheme="minorHAnsi" w:hAnsiTheme="minorHAnsi" w:cstheme="minorHAnsi"/>
        </w:rPr>
        <w:t>Prodávající se zavazuje opravit nebo vym</w:t>
      </w:r>
      <w:r w:rsidRPr="00561265">
        <w:rPr>
          <w:rFonts w:asciiTheme="minorHAnsi" w:hAnsiTheme="minorHAnsi" w:cstheme="minorHAnsi"/>
        </w:rPr>
        <w:t xml:space="preserve">ěnit </w:t>
      </w:r>
      <w:r w:rsidR="00837E1C">
        <w:rPr>
          <w:rFonts w:asciiTheme="minorHAnsi" w:hAnsiTheme="minorHAnsi" w:cstheme="minorHAnsi"/>
        </w:rPr>
        <w:t>vadný předmět plnění (či jeho část)</w:t>
      </w:r>
      <w:r w:rsidRPr="00561265">
        <w:rPr>
          <w:rFonts w:asciiTheme="minorHAnsi" w:hAnsiTheme="minorHAnsi" w:cstheme="minorHAnsi"/>
        </w:rPr>
        <w:t xml:space="preserve"> na svůj náklad</w:t>
      </w:r>
      <w:r w:rsidR="00837E1C">
        <w:rPr>
          <w:rFonts w:asciiTheme="minorHAnsi" w:hAnsiTheme="minorHAnsi" w:cstheme="minorHAnsi"/>
        </w:rPr>
        <w:t>, a to nejpozději do 5 pracovních dnů od nahlášení závady, nedohodnou-li se smluvní strany na jiném termínu</w:t>
      </w:r>
      <w:r w:rsidR="00C46D23" w:rsidRPr="00561265">
        <w:rPr>
          <w:rFonts w:asciiTheme="minorHAnsi" w:hAnsiTheme="minorHAnsi" w:cstheme="minorHAnsi"/>
        </w:rPr>
        <w:t>.</w:t>
      </w:r>
      <w:r w:rsidR="009A115F" w:rsidRPr="00561265">
        <w:rPr>
          <w:rFonts w:asciiTheme="minorHAnsi" w:hAnsiTheme="minorHAnsi" w:cstheme="minorHAnsi"/>
        </w:rPr>
        <w:t xml:space="preserve"> Neodstranění vad v uvedených termínech se považuje za podstatné porušení této smlouvy.</w:t>
      </w:r>
    </w:p>
    <w:p w14:paraId="7748A3C7" w14:textId="77777777" w:rsidR="00C46D23" w:rsidRPr="00561265" w:rsidRDefault="00C46D23" w:rsidP="00C46D23">
      <w:pPr>
        <w:ind w:left="567"/>
        <w:jc w:val="both"/>
        <w:rPr>
          <w:rFonts w:asciiTheme="minorHAnsi" w:hAnsiTheme="minorHAnsi" w:cstheme="minorHAnsi"/>
        </w:rPr>
      </w:pPr>
    </w:p>
    <w:p w14:paraId="38BFF185" w14:textId="7F9D321C" w:rsidR="00C46D23" w:rsidRPr="00366757" w:rsidRDefault="00C46D23" w:rsidP="00DD7547">
      <w:pPr>
        <w:numPr>
          <w:ilvl w:val="0"/>
          <w:numId w:val="17"/>
        </w:numPr>
        <w:jc w:val="both"/>
        <w:rPr>
          <w:rFonts w:asciiTheme="minorHAnsi" w:hAnsiTheme="minorHAnsi" w:cstheme="minorHAnsi"/>
        </w:rPr>
      </w:pPr>
      <w:r w:rsidRPr="00561265">
        <w:rPr>
          <w:rFonts w:asciiTheme="minorHAnsi" w:hAnsiTheme="minorHAnsi" w:cstheme="minorHAnsi"/>
          <w:snapToGrid w:val="0"/>
        </w:rPr>
        <w:t xml:space="preserve">V případě, že prodávající bude v prodlení s odstraněním reklamované vady, je kupující oprávněn odstranění vady provést sám nebo prostřednictvím třetí osoby na náklady prodávajícího, popř. pokud nelze </w:t>
      </w:r>
      <w:r w:rsidR="00837E1C">
        <w:rPr>
          <w:rFonts w:asciiTheme="minorHAnsi" w:hAnsiTheme="minorHAnsi" w:cstheme="minorHAnsi"/>
          <w:snapToGrid w:val="0"/>
        </w:rPr>
        <w:t>předmět plnění</w:t>
      </w:r>
      <w:r w:rsidR="00837E1C" w:rsidRPr="00561265">
        <w:rPr>
          <w:rFonts w:asciiTheme="minorHAnsi" w:hAnsiTheme="minorHAnsi" w:cstheme="minorHAnsi"/>
          <w:snapToGrid w:val="0"/>
        </w:rPr>
        <w:t xml:space="preserve"> </w:t>
      </w:r>
      <w:r w:rsidRPr="00561265">
        <w:rPr>
          <w:rFonts w:asciiTheme="minorHAnsi" w:hAnsiTheme="minorHAnsi" w:cstheme="minorHAnsi"/>
          <w:snapToGrid w:val="0"/>
        </w:rPr>
        <w:t xml:space="preserve">dále užívat, má kupující nárok na dodání náhradního </w:t>
      </w:r>
      <w:r w:rsidR="00837E1C">
        <w:rPr>
          <w:rFonts w:asciiTheme="minorHAnsi" w:hAnsiTheme="minorHAnsi" w:cstheme="minorHAnsi"/>
          <w:snapToGrid w:val="0"/>
        </w:rPr>
        <w:t>předmětu plnění (či jeho části)</w:t>
      </w:r>
      <w:r w:rsidR="00837E1C" w:rsidRPr="00561265">
        <w:rPr>
          <w:rFonts w:asciiTheme="minorHAnsi" w:hAnsiTheme="minorHAnsi" w:cstheme="minorHAnsi"/>
          <w:snapToGrid w:val="0"/>
        </w:rPr>
        <w:t xml:space="preserve"> </w:t>
      </w:r>
      <w:r w:rsidRPr="00561265">
        <w:rPr>
          <w:rFonts w:asciiTheme="minorHAnsi" w:hAnsiTheme="minorHAnsi" w:cstheme="minorHAnsi"/>
          <w:snapToGrid w:val="0"/>
        </w:rPr>
        <w:t xml:space="preserve">prostého vad. </w:t>
      </w:r>
      <w:r w:rsidR="007A5465" w:rsidRPr="00561265">
        <w:rPr>
          <w:rFonts w:asciiTheme="minorHAnsi" w:hAnsiTheme="minorHAnsi" w:cstheme="minorHAnsi"/>
          <w:snapToGrid w:val="0"/>
        </w:rPr>
        <w:t>Náklady spojené s odstraněním vad nese prodávající.</w:t>
      </w:r>
    </w:p>
    <w:p w14:paraId="4FA4F413" w14:textId="77777777" w:rsidR="00366757" w:rsidRPr="00561265" w:rsidRDefault="00366757" w:rsidP="00366757">
      <w:pPr>
        <w:ind w:left="360"/>
        <w:jc w:val="both"/>
        <w:rPr>
          <w:rFonts w:asciiTheme="minorHAnsi" w:hAnsiTheme="minorHAnsi" w:cstheme="minorHAnsi"/>
        </w:rPr>
      </w:pPr>
    </w:p>
    <w:p w14:paraId="0FE7CC17" w14:textId="77777777" w:rsidR="00C46D23" w:rsidRPr="00561265" w:rsidRDefault="00C46D23" w:rsidP="00C46D23">
      <w:pPr>
        <w:autoSpaceDE w:val="0"/>
        <w:autoSpaceDN w:val="0"/>
        <w:adjustRightInd w:val="0"/>
        <w:jc w:val="center"/>
        <w:rPr>
          <w:rFonts w:asciiTheme="minorHAnsi" w:hAnsiTheme="minorHAnsi" w:cstheme="minorHAnsi"/>
          <w:b/>
        </w:rPr>
      </w:pPr>
      <w:r w:rsidRPr="00561265">
        <w:rPr>
          <w:rFonts w:asciiTheme="minorHAnsi" w:hAnsiTheme="minorHAnsi" w:cstheme="minorHAnsi"/>
          <w:b/>
        </w:rPr>
        <w:t>Článek IX.</w:t>
      </w:r>
    </w:p>
    <w:p w14:paraId="4A8D4281" w14:textId="77777777" w:rsidR="00C46D23" w:rsidRPr="00561265" w:rsidRDefault="00C46D23" w:rsidP="00C46D23">
      <w:pPr>
        <w:autoSpaceDE w:val="0"/>
        <w:autoSpaceDN w:val="0"/>
        <w:adjustRightInd w:val="0"/>
        <w:jc w:val="center"/>
        <w:rPr>
          <w:rFonts w:asciiTheme="minorHAnsi" w:hAnsiTheme="minorHAnsi" w:cstheme="minorHAnsi"/>
          <w:b/>
        </w:rPr>
      </w:pPr>
      <w:r w:rsidRPr="00561265">
        <w:rPr>
          <w:rFonts w:asciiTheme="minorHAnsi" w:hAnsiTheme="minorHAnsi" w:cstheme="minorHAnsi"/>
          <w:b/>
        </w:rPr>
        <w:t>Zánik smlouvy</w:t>
      </w:r>
    </w:p>
    <w:p w14:paraId="283D38E3" w14:textId="77777777" w:rsidR="00C46D23" w:rsidRPr="00561265" w:rsidRDefault="00C46D23" w:rsidP="00DD7547">
      <w:pPr>
        <w:numPr>
          <w:ilvl w:val="0"/>
          <w:numId w:val="12"/>
        </w:numPr>
        <w:tabs>
          <w:tab w:val="left" w:pos="426"/>
        </w:tabs>
        <w:autoSpaceDE w:val="0"/>
        <w:autoSpaceDN w:val="0"/>
        <w:adjustRightInd w:val="0"/>
        <w:ind w:left="0" w:firstLine="0"/>
        <w:jc w:val="both"/>
        <w:rPr>
          <w:rFonts w:asciiTheme="minorHAnsi" w:hAnsiTheme="minorHAnsi" w:cstheme="minorHAnsi"/>
        </w:rPr>
      </w:pPr>
      <w:r w:rsidRPr="00561265">
        <w:rPr>
          <w:rFonts w:asciiTheme="minorHAnsi" w:hAnsiTheme="minorHAnsi" w:cstheme="minorHAnsi"/>
        </w:rPr>
        <w:t>Tato smlouva zaniká:</w:t>
      </w:r>
    </w:p>
    <w:p w14:paraId="4FBC3721" w14:textId="77777777" w:rsidR="00C46D23" w:rsidRPr="00561265" w:rsidRDefault="00C46D23" w:rsidP="00DD7547">
      <w:pPr>
        <w:numPr>
          <w:ilvl w:val="0"/>
          <w:numId w:val="19"/>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písemnou dohodou smluvních stran,</w:t>
      </w:r>
    </w:p>
    <w:p w14:paraId="029BBE97" w14:textId="77777777" w:rsidR="00C46D23" w:rsidRPr="00561265" w:rsidRDefault="00C46D23" w:rsidP="00DD7547">
      <w:pPr>
        <w:numPr>
          <w:ilvl w:val="0"/>
          <w:numId w:val="19"/>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odstoupením od této smlouvy pro její podstatné porušení druhou smluvní stranou, s tím, že podstatným porušením této smlouvy se rozumí zejména:</w:t>
      </w:r>
    </w:p>
    <w:p w14:paraId="2BEB52EA" w14:textId="094B2103" w:rsidR="00C46D23" w:rsidRPr="00561265" w:rsidRDefault="00C46D23" w:rsidP="00DD7547">
      <w:pPr>
        <w:numPr>
          <w:ilvl w:val="0"/>
          <w:numId w:val="13"/>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 xml:space="preserve">nedodání </w:t>
      </w:r>
      <w:r w:rsidR="00837E1C">
        <w:rPr>
          <w:rFonts w:asciiTheme="minorHAnsi" w:hAnsiTheme="minorHAnsi" w:cstheme="minorHAnsi"/>
        </w:rPr>
        <w:t>předmětu plnění</w:t>
      </w:r>
      <w:r w:rsidR="00837E1C" w:rsidRPr="00561265">
        <w:rPr>
          <w:rFonts w:asciiTheme="minorHAnsi" w:hAnsiTheme="minorHAnsi" w:cstheme="minorHAnsi"/>
        </w:rPr>
        <w:t xml:space="preserve"> </w:t>
      </w:r>
      <w:r w:rsidRPr="00561265">
        <w:rPr>
          <w:rFonts w:asciiTheme="minorHAnsi" w:hAnsiTheme="minorHAnsi" w:cstheme="minorHAnsi"/>
        </w:rPr>
        <w:t>v termínu uvedeném v čl. V. odst. 2 smlouvy,</w:t>
      </w:r>
    </w:p>
    <w:p w14:paraId="7DD8AD5A" w14:textId="449F6695" w:rsidR="00C46D23" w:rsidRPr="00561265" w:rsidRDefault="00C46D23" w:rsidP="00DD7547">
      <w:pPr>
        <w:numPr>
          <w:ilvl w:val="0"/>
          <w:numId w:val="13"/>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 xml:space="preserve">pokud má </w:t>
      </w:r>
      <w:r w:rsidR="00837E1C">
        <w:rPr>
          <w:rFonts w:asciiTheme="minorHAnsi" w:hAnsiTheme="minorHAnsi" w:cstheme="minorHAnsi"/>
        </w:rPr>
        <w:t>předmět plnění</w:t>
      </w:r>
      <w:r w:rsidR="00837E1C" w:rsidRPr="00561265">
        <w:rPr>
          <w:rFonts w:asciiTheme="minorHAnsi" w:hAnsiTheme="minorHAnsi" w:cstheme="minorHAnsi"/>
        </w:rPr>
        <w:t xml:space="preserve"> </w:t>
      </w:r>
      <w:r w:rsidRPr="00561265">
        <w:rPr>
          <w:rFonts w:asciiTheme="minorHAnsi" w:hAnsiTheme="minorHAnsi" w:cstheme="minorHAnsi"/>
        </w:rPr>
        <w:t xml:space="preserve">vady, které jej činí neupotřebitelným nebo pokud je </w:t>
      </w:r>
      <w:r w:rsidR="00837E1C">
        <w:rPr>
          <w:rFonts w:asciiTheme="minorHAnsi" w:hAnsiTheme="minorHAnsi" w:cstheme="minorHAnsi"/>
        </w:rPr>
        <w:t>předmět plnění</w:t>
      </w:r>
      <w:r w:rsidR="00837E1C" w:rsidRPr="00561265">
        <w:rPr>
          <w:rFonts w:asciiTheme="minorHAnsi" w:hAnsiTheme="minorHAnsi" w:cstheme="minorHAnsi"/>
        </w:rPr>
        <w:t xml:space="preserve"> </w:t>
      </w:r>
      <w:r w:rsidRPr="00561265">
        <w:rPr>
          <w:rFonts w:asciiTheme="minorHAnsi" w:hAnsiTheme="minorHAnsi" w:cstheme="minorHAnsi"/>
        </w:rPr>
        <w:t>v rozporu s</w:t>
      </w:r>
      <w:r w:rsidR="009A115F" w:rsidRPr="00561265">
        <w:rPr>
          <w:rFonts w:asciiTheme="minorHAnsi" w:hAnsiTheme="minorHAnsi" w:cstheme="minorHAnsi"/>
        </w:rPr>
        <w:t> přílohou č. 1 smlouvy</w:t>
      </w:r>
      <w:r w:rsidRPr="00561265">
        <w:rPr>
          <w:rFonts w:asciiTheme="minorHAnsi" w:hAnsiTheme="minorHAnsi" w:cstheme="minorHAnsi"/>
        </w:rPr>
        <w:t>,</w:t>
      </w:r>
    </w:p>
    <w:p w14:paraId="7C7F5E70" w14:textId="322F2F75" w:rsidR="00C46D23" w:rsidRPr="00561265" w:rsidRDefault="00C46D23" w:rsidP="00DD7547">
      <w:pPr>
        <w:numPr>
          <w:ilvl w:val="0"/>
          <w:numId w:val="13"/>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 xml:space="preserve">pokud je </w:t>
      </w:r>
      <w:r w:rsidR="00837E1C">
        <w:rPr>
          <w:rFonts w:asciiTheme="minorHAnsi" w:hAnsiTheme="minorHAnsi" w:cstheme="minorHAnsi"/>
        </w:rPr>
        <w:t>předmět plnění</w:t>
      </w:r>
      <w:r w:rsidR="00837E1C" w:rsidRPr="00561265">
        <w:rPr>
          <w:rFonts w:asciiTheme="minorHAnsi" w:hAnsiTheme="minorHAnsi" w:cstheme="minorHAnsi"/>
        </w:rPr>
        <w:t xml:space="preserve"> </w:t>
      </w:r>
      <w:r w:rsidRPr="00561265">
        <w:rPr>
          <w:rFonts w:asciiTheme="minorHAnsi" w:hAnsiTheme="minorHAnsi" w:cstheme="minorHAnsi"/>
        </w:rPr>
        <w:t>v rozporu s čl. VIII. odst. 1 smlouvy,</w:t>
      </w:r>
    </w:p>
    <w:p w14:paraId="3D56DB8F" w14:textId="4249A6DA" w:rsidR="007A5465" w:rsidRPr="00561265" w:rsidRDefault="00C46D23" w:rsidP="00DD7547">
      <w:pPr>
        <w:numPr>
          <w:ilvl w:val="0"/>
          <w:numId w:val="13"/>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 xml:space="preserve">nesplnění termínů uvedených v čl. VIII. odst. </w:t>
      </w:r>
      <w:r w:rsidR="00837E1C">
        <w:rPr>
          <w:rFonts w:asciiTheme="minorHAnsi" w:hAnsiTheme="minorHAnsi" w:cstheme="minorHAnsi"/>
        </w:rPr>
        <w:t>7</w:t>
      </w:r>
      <w:r w:rsidR="00837E1C" w:rsidRPr="00561265">
        <w:rPr>
          <w:rFonts w:asciiTheme="minorHAnsi" w:hAnsiTheme="minorHAnsi" w:cstheme="minorHAnsi"/>
        </w:rPr>
        <w:t xml:space="preserve"> </w:t>
      </w:r>
      <w:r w:rsidRPr="00561265">
        <w:rPr>
          <w:rFonts w:asciiTheme="minorHAnsi" w:hAnsiTheme="minorHAnsi" w:cstheme="minorHAnsi"/>
        </w:rPr>
        <w:t>smlouvy</w:t>
      </w:r>
      <w:r w:rsidR="007A5465" w:rsidRPr="00561265">
        <w:rPr>
          <w:rFonts w:asciiTheme="minorHAnsi" w:hAnsiTheme="minorHAnsi" w:cstheme="minorHAnsi"/>
        </w:rPr>
        <w:t>,</w:t>
      </w:r>
    </w:p>
    <w:p w14:paraId="4831D3F1" w14:textId="77777777" w:rsidR="00C46D23" w:rsidRPr="00561265" w:rsidRDefault="007A5465" w:rsidP="00DD7547">
      <w:pPr>
        <w:numPr>
          <w:ilvl w:val="0"/>
          <w:numId w:val="13"/>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 xml:space="preserve">prodávající se stane nespolehlivým plátcem ve smyslu § </w:t>
      </w:r>
      <w:proofErr w:type="gramStart"/>
      <w:r w:rsidRPr="00561265">
        <w:rPr>
          <w:rFonts w:asciiTheme="minorHAnsi" w:hAnsiTheme="minorHAnsi" w:cstheme="minorHAnsi"/>
        </w:rPr>
        <w:t>106a</w:t>
      </w:r>
      <w:proofErr w:type="gramEnd"/>
      <w:r w:rsidRPr="00561265">
        <w:rPr>
          <w:rFonts w:asciiTheme="minorHAnsi" w:hAnsiTheme="minorHAnsi" w:cstheme="minorHAnsi"/>
        </w:rPr>
        <w:t xml:space="preserve"> zákona o DPH</w:t>
      </w:r>
      <w:r w:rsidR="00C46D23" w:rsidRPr="00561265">
        <w:rPr>
          <w:rFonts w:asciiTheme="minorHAnsi" w:hAnsiTheme="minorHAnsi" w:cstheme="minorHAnsi"/>
        </w:rPr>
        <w:t>.</w:t>
      </w:r>
    </w:p>
    <w:p w14:paraId="3A9C99F8" w14:textId="77777777" w:rsidR="00C46D23" w:rsidRPr="00561265" w:rsidRDefault="00C46D23" w:rsidP="00C46D23">
      <w:pPr>
        <w:tabs>
          <w:tab w:val="left" w:pos="426"/>
        </w:tabs>
        <w:autoSpaceDE w:val="0"/>
        <w:autoSpaceDN w:val="0"/>
        <w:adjustRightInd w:val="0"/>
        <w:jc w:val="both"/>
        <w:rPr>
          <w:rFonts w:asciiTheme="minorHAnsi" w:hAnsiTheme="minorHAnsi" w:cstheme="minorHAnsi"/>
          <w:color w:val="FF0000"/>
        </w:rPr>
      </w:pPr>
    </w:p>
    <w:p w14:paraId="24CB9BA2" w14:textId="77777777" w:rsidR="00C46D23" w:rsidRPr="00561265" w:rsidRDefault="00C46D23" w:rsidP="00DD7547">
      <w:pPr>
        <w:numPr>
          <w:ilvl w:val="0"/>
          <w:numId w:val="18"/>
        </w:numPr>
        <w:tabs>
          <w:tab w:val="left" w:pos="426"/>
        </w:tabs>
        <w:autoSpaceDE w:val="0"/>
        <w:autoSpaceDN w:val="0"/>
        <w:adjustRightInd w:val="0"/>
        <w:ind w:left="426" w:hanging="426"/>
        <w:jc w:val="both"/>
        <w:rPr>
          <w:rFonts w:asciiTheme="minorHAnsi" w:hAnsiTheme="minorHAnsi" w:cstheme="minorHAnsi"/>
        </w:rPr>
      </w:pPr>
      <w:r w:rsidRPr="00561265">
        <w:rPr>
          <w:rFonts w:asciiTheme="minorHAnsi" w:hAnsiTheme="minorHAnsi" w:cstheme="minorHAnsi"/>
        </w:rPr>
        <w:t xml:space="preserve">Kupující je dále oprávněn od smlouvy odstoupit v případě, že vůči majetku prodávajícího </w:t>
      </w:r>
      <w:r w:rsidRPr="00561265">
        <w:rPr>
          <w:rFonts w:asciiTheme="minorHAnsi" w:hAnsiTheme="minorHAnsi" w:cstheme="minorHAnsi"/>
        </w:rPr>
        <w:br/>
        <w:t xml:space="preserve">probíhá insolvenční řízení, nařízena exekuce nebo nařízen výkon rozhodnutí, či pokud byl insolvenční návrh na </w:t>
      </w:r>
      <w:r w:rsidR="009F2C2A" w:rsidRPr="00561265">
        <w:rPr>
          <w:rFonts w:asciiTheme="minorHAnsi" w:hAnsiTheme="minorHAnsi" w:cstheme="minorHAnsi"/>
        </w:rPr>
        <w:t>prodávajícího</w:t>
      </w:r>
      <w:r w:rsidRPr="00561265">
        <w:rPr>
          <w:rFonts w:asciiTheme="minorHAnsi" w:hAnsiTheme="minorHAnsi" w:cstheme="minorHAnsi"/>
        </w:rPr>
        <w:t xml:space="preserve"> zamítnut pro nedostatek majetku nebo pokud prodávající vstoupí do likvidace nebo bylo vydáno rozhodnutí o </w:t>
      </w:r>
      <w:r w:rsidR="009F2C2A" w:rsidRPr="00561265">
        <w:rPr>
          <w:rFonts w:asciiTheme="minorHAnsi" w:hAnsiTheme="minorHAnsi" w:cstheme="minorHAnsi"/>
        </w:rPr>
        <w:t xml:space="preserve">jeho </w:t>
      </w:r>
      <w:r w:rsidRPr="00561265">
        <w:rPr>
          <w:rFonts w:asciiTheme="minorHAnsi" w:hAnsiTheme="minorHAnsi" w:cstheme="minorHAnsi"/>
        </w:rPr>
        <w:t xml:space="preserve">úpadku. </w:t>
      </w:r>
    </w:p>
    <w:p w14:paraId="321E55D7" w14:textId="77777777" w:rsidR="00C46D23" w:rsidRPr="00561265" w:rsidRDefault="00C46D23" w:rsidP="00C46D23">
      <w:pPr>
        <w:tabs>
          <w:tab w:val="left" w:pos="426"/>
        </w:tabs>
        <w:autoSpaceDE w:val="0"/>
        <w:autoSpaceDN w:val="0"/>
        <w:adjustRightInd w:val="0"/>
        <w:ind w:left="360"/>
        <w:jc w:val="both"/>
        <w:rPr>
          <w:rFonts w:asciiTheme="minorHAnsi" w:hAnsiTheme="minorHAnsi" w:cstheme="minorHAnsi"/>
        </w:rPr>
      </w:pPr>
    </w:p>
    <w:p w14:paraId="50CFF797" w14:textId="77777777" w:rsidR="00C46D23" w:rsidRPr="00561265" w:rsidRDefault="00C46D23" w:rsidP="00DD7547">
      <w:pPr>
        <w:numPr>
          <w:ilvl w:val="0"/>
          <w:numId w:val="18"/>
        </w:numPr>
        <w:tabs>
          <w:tab w:val="left" w:pos="426"/>
        </w:tabs>
        <w:autoSpaceDE w:val="0"/>
        <w:autoSpaceDN w:val="0"/>
        <w:adjustRightInd w:val="0"/>
        <w:ind w:left="426" w:hanging="426"/>
        <w:jc w:val="both"/>
        <w:rPr>
          <w:rFonts w:asciiTheme="minorHAnsi" w:hAnsiTheme="minorHAnsi" w:cstheme="minorHAnsi"/>
        </w:rPr>
      </w:pPr>
      <w:r w:rsidRPr="00561265">
        <w:rPr>
          <w:rFonts w:asciiTheme="minorHAnsi" w:hAnsiTheme="minorHAnsi" w:cstheme="minorHAnsi"/>
        </w:rPr>
        <w:t>Účinky odstoupení od smlouvy nastávají okamžikem doručení odůvodněného písemného projevu vůle odstoupit od smlouvy druhé smluvní straně. V případě pochybností se má za to, že odstoupení od smlouvy bylo doručeno druhé smluvní straně 5. dnem od jeho odeslání.</w:t>
      </w:r>
    </w:p>
    <w:p w14:paraId="555A3791" w14:textId="77777777" w:rsidR="00C46D23" w:rsidRPr="00561265" w:rsidRDefault="00C46D23" w:rsidP="00C46D23">
      <w:pPr>
        <w:pStyle w:val="Odstavecseseznamem"/>
        <w:rPr>
          <w:rFonts w:asciiTheme="minorHAnsi" w:hAnsiTheme="minorHAnsi" w:cstheme="minorHAnsi"/>
          <w:color w:val="FF0000"/>
        </w:rPr>
      </w:pPr>
    </w:p>
    <w:p w14:paraId="01129C1B" w14:textId="77777777" w:rsidR="00C46D23" w:rsidRPr="00561265" w:rsidRDefault="00C46D23" w:rsidP="00DD7547">
      <w:pPr>
        <w:numPr>
          <w:ilvl w:val="0"/>
          <w:numId w:val="18"/>
        </w:numPr>
        <w:tabs>
          <w:tab w:val="left" w:pos="426"/>
        </w:tabs>
        <w:autoSpaceDE w:val="0"/>
        <w:autoSpaceDN w:val="0"/>
        <w:adjustRightInd w:val="0"/>
        <w:ind w:left="426" w:hanging="426"/>
        <w:jc w:val="both"/>
        <w:rPr>
          <w:rFonts w:asciiTheme="minorHAnsi" w:hAnsiTheme="minorHAnsi" w:cstheme="minorHAnsi"/>
        </w:rPr>
      </w:pPr>
      <w:r w:rsidRPr="00561265">
        <w:rPr>
          <w:rFonts w:asciiTheme="minorHAnsi" w:hAnsiTheme="minorHAnsi" w:cstheme="minorHAnsi"/>
        </w:rPr>
        <w:t>Odstoupení od smlouvy se nedotýká zejména nároku na náhradu škody a smluvní pokuty.</w:t>
      </w:r>
    </w:p>
    <w:p w14:paraId="41FB76E6" w14:textId="77777777" w:rsidR="00C46D23" w:rsidRPr="00561265" w:rsidRDefault="00C46D23" w:rsidP="00C46D23">
      <w:pPr>
        <w:tabs>
          <w:tab w:val="left" w:pos="426"/>
        </w:tabs>
        <w:autoSpaceDE w:val="0"/>
        <w:autoSpaceDN w:val="0"/>
        <w:adjustRightInd w:val="0"/>
        <w:ind w:left="720"/>
        <w:jc w:val="both"/>
        <w:rPr>
          <w:rFonts w:asciiTheme="minorHAnsi" w:hAnsiTheme="minorHAnsi" w:cstheme="minorHAnsi"/>
          <w:color w:val="FF0000"/>
        </w:rPr>
      </w:pPr>
    </w:p>
    <w:p w14:paraId="7F89D6B4" w14:textId="77777777" w:rsidR="00C46D23" w:rsidRPr="00561265" w:rsidRDefault="00C46D23" w:rsidP="00C46D23">
      <w:pPr>
        <w:autoSpaceDE w:val="0"/>
        <w:autoSpaceDN w:val="0"/>
        <w:adjustRightInd w:val="0"/>
        <w:jc w:val="center"/>
        <w:rPr>
          <w:rFonts w:asciiTheme="minorHAnsi" w:hAnsiTheme="minorHAnsi" w:cstheme="minorHAnsi"/>
          <w:b/>
        </w:rPr>
      </w:pPr>
      <w:r w:rsidRPr="00561265">
        <w:rPr>
          <w:rFonts w:asciiTheme="minorHAnsi" w:hAnsiTheme="minorHAnsi" w:cstheme="minorHAnsi"/>
          <w:b/>
        </w:rPr>
        <w:t>Článek X.</w:t>
      </w:r>
    </w:p>
    <w:p w14:paraId="65FEB7AA" w14:textId="77777777" w:rsidR="00C46D23" w:rsidRPr="00561265" w:rsidRDefault="00C46D23" w:rsidP="00C46D23">
      <w:pPr>
        <w:autoSpaceDE w:val="0"/>
        <w:autoSpaceDN w:val="0"/>
        <w:adjustRightInd w:val="0"/>
        <w:jc w:val="center"/>
        <w:rPr>
          <w:rFonts w:asciiTheme="minorHAnsi" w:hAnsiTheme="minorHAnsi" w:cstheme="minorHAnsi"/>
          <w:b/>
        </w:rPr>
      </w:pPr>
      <w:r w:rsidRPr="00561265">
        <w:rPr>
          <w:rFonts w:asciiTheme="minorHAnsi" w:hAnsiTheme="minorHAnsi" w:cstheme="minorHAnsi"/>
          <w:b/>
        </w:rPr>
        <w:t>Závěrečná ustanovení</w:t>
      </w:r>
    </w:p>
    <w:p w14:paraId="77D8F3C2" w14:textId="07080EDB" w:rsidR="00C46D23" w:rsidRPr="003E2F0F" w:rsidRDefault="00C46D23" w:rsidP="00DD7547">
      <w:pPr>
        <w:numPr>
          <w:ilvl w:val="0"/>
          <w:numId w:val="14"/>
        </w:numPr>
        <w:ind w:left="357" w:hanging="357"/>
        <w:jc w:val="both"/>
        <w:rPr>
          <w:rFonts w:asciiTheme="minorHAnsi" w:hAnsiTheme="minorHAnsi" w:cstheme="minorHAnsi"/>
          <w:u w:val="single"/>
        </w:rPr>
      </w:pPr>
      <w:r w:rsidRPr="00561265">
        <w:rPr>
          <w:rFonts w:asciiTheme="minorHAnsi" w:hAnsiTheme="minorHAnsi" w:cstheme="minorHAnsi"/>
        </w:rPr>
        <w:t>Prodávající</w:t>
      </w:r>
      <w:r w:rsidR="00FB4BD0" w:rsidRPr="00561265">
        <w:rPr>
          <w:rFonts w:asciiTheme="minorHAnsi" w:hAnsiTheme="minorHAnsi" w:cstheme="minorHAnsi"/>
        </w:rPr>
        <w:t xml:space="preserve"> </w:t>
      </w:r>
      <w:r w:rsidR="00FB4BD0" w:rsidRPr="00561265">
        <w:rPr>
          <w:rFonts w:asciiTheme="minorHAnsi" w:hAnsiTheme="minorHAnsi" w:cstheme="minorHAnsi"/>
          <w:bCs/>
        </w:rPr>
        <w:t xml:space="preserve">je povinen archivovat dokumentaci spojenou s předmětem plnění (zejm. účetní doklady) od účinnosti smlouvy do </w:t>
      </w:r>
      <w:r w:rsidR="00FB4BD0" w:rsidRPr="00BE4033">
        <w:rPr>
          <w:rFonts w:asciiTheme="minorHAnsi" w:hAnsiTheme="minorHAnsi" w:cstheme="minorHAnsi"/>
          <w:bCs/>
        </w:rPr>
        <w:t>31. 12</w:t>
      </w:r>
      <w:r w:rsidR="00FB4BD0" w:rsidRPr="003E2F0F">
        <w:rPr>
          <w:rFonts w:asciiTheme="minorHAnsi" w:hAnsiTheme="minorHAnsi" w:cstheme="minorHAnsi"/>
          <w:bCs/>
        </w:rPr>
        <w:t>. 203</w:t>
      </w:r>
      <w:r w:rsidR="000A5539">
        <w:rPr>
          <w:rFonts w:asciiTheme="minorHAnsi" w:hAnsiTheme="minorHAnsi" w:cstheme="minorHAnsi"/>
          <w:bCs/>
        </w:rPr>
        <w:t>3</w:t>
      </w:r>
      <w:r w:rsidR="00FB4BD0" w:rsidRPr="003E2F0F">
        <w:rPr>
          <w:rFonts w:asciiTheme="minorHAnsi" w:hAnsiTheme="minorHAnsi" w:cstheme="minorHAnsi"/>
          <w:bCs/>
        </w:rPr>
        <w:t>. Prodávající odpovídá kupujícímu za škodu, kterou by mu způsobil porušením této povinnosti.</w:t>
      </w:r>
      <w:r w:rsidRPr="003E2F0F">
        <w:rPr>
          <w:rFonts w:asciiTheme="minorHAnsi" w:hAnsiTheme="minorHAnsi" w:cstheme="minorHAnsi"/>
        </w:rPr>
        <w:t xml:space="preserve"> </w:t>
      </w:r>
    </w:p>
    <w:p w14:paraId="590C551B" w14:textId="77777777" w:rsidR="00C46D23" w:rsidRPr="003E2F0F" w:rsidRDefault="00C46D23" w:rsidP="00C46D23">
      <w:pPr>
        <w:jc w:val="both"/>
        <w:rPr>
          <w:rFonts w:asciiTheme="minorHAnsi" w:hAnsiTheme="minorHAnsi" w:cstheme="minorHAnsi"/>
          <w:u w:val="single"/>
        </w:rPr>
      </w:pPr>
    </w:p>
    <w:p w14:paraId="4929E1EC" w14:textId="1D6AA315" w:rsidR="00C46D23" w:rsidRPr="00561265" w:rsidRDefault="00C46D23" w:rsidP="00DD7547">
      <w:pPr>
        <w:numPr>
          <w:ilvl w:val="0"/>
          <w:numId w:val="14"/>
        </w:numPr>
        <w:ind w:left="357" w:hanging="357"/>
        <w:jc w:val="both"/>
        <w:rPr>
          <w:rFonts w:asciiTheme="minorHAnsi" w:hAnsiTheme="minorHAnsi" w:cstheme="minorHAnsi"/>
        </w:rPr>
      </w:pPr>
      <w:r w:rsidRPr="003E2F0F">
        <w:rPr>
          <w:rFonts w:asciiTheme="minorHAnsi" w:hAnsiTheme="minorHAnsi" w:cstheme="minorHAnsi"/>
        </w:rPr>
        <w:t>Prodávající</w:t>
      </w:r>
      <w:r w:rsidR="00FB4BD0" w:rsidRPr="003E2F0F">
        <w:rPr>
          <w:rFonts w:asciiTheme="minorHAnsi" w:hAnsiTheme="minorHAnsi" w:cstheme="minorHAnsi"/>
        </w:rPr>
        <w:t xml:space="preserve"> </w:t>
      </w:r>
      <w:r w:rsidR="00FB4BD0" w:rsidRPr="003E2F0F">
        <w:rPr>
          <w:rFonts w:asciiTheme="minorHAnsi" w:hAnsiTheme="minorHAnsi" w:cstheme="minorHAnsi"/>
          <w:bCs/>
        </w:rPr>
        <w:t xml:space="preserve">je povinen vytvořit podmínky k provedení kontroly všech dokladů vztahujících se k předmětu plnění oprávněnými osobami, kterými jsou Karlovarský kraj, Ministerstvo školství, mládeže a tělovýchovy, územní finanční orgány, Ministerstvo financí, Nejvyšší kontrolní úřad, Evropská komise, Evropský účetní dvůr, případně další orgány oprávněné k výkonu kontroly. Tuto </w:t>
      </w:r>
      <w:r w:rsidR="00FB4BD0" w:rsidRPr="003E2F0F">
        <w:rPr>
          <w:rFonts w:asciiTheme="minorHAnsi" w:hAnsiTheme="minorHAnsi" w:cstheme="minorHAnsi"/>
          <w:bCs/>
        </w:rPr>
        <w:lastRenderedPageBreak/>
        <w:t>povinnost má prodávající ode dne účinnosti smlouvy do </w:t>
      </w:r>
      <w:r w:rsidR="000A5539">
        <w:rPr>
          <w:rFonts w:asciiTheme="minorHAnsi" w:hAnsiTheme="minorHAnsi" w:cstheme="minorHAnsi"/>
          <w:bCs/>
        </w:rPr>
        <w:t>31. 12. 2033</w:t>
      </w:r>
      <w:r w:rsidR="00FB4BD0" w:rsidRPr="003E2F0F">
        <w:rPr>
          <w:rFonts w:asciiTheme="minorHAnsi" w:hAnsiTheme="minorHAnsi" w:cstheme="minorHAnsi"/>
          <w:bCs/>
        </w:rPr>
        <w:t>. Prodávající</w:t>
      </w:r>
      <w:r w:rsidR="00FB4BD0" w:rsidRPr="00561265">
        <w:rPr>
          <w:rFonts w:asciiTheme="minorHAnsi" w:hAnsiTheme="minorHAnsi" w:cstheme="minorHAnsi"/>
          <w:bCs/>
        </w:rPr>
        <w:t xml:space="preserve"> odpovídá kupujícímu za škodu, kterou by mu způsobil porušením této povinnosti</w:t>
      </w:r>
      <w:r w:rsidRPr="00561265">
        <w:rPr>
          <w:rFonts w:asciiTheme="minorHAnsi" w:hAnsiTheme="minorHAnsi" w:cstheme="minorHAnsi"/>
        </w:rPr>
        <w:t>.</w:t>
      </w:r>
    </w:p>
    <w:p w14:paraId="5F42A369"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Prodávající je dále povinen uchovávat účetní záznamy vztahující se k zakázce </w:t>
      </w:r>
      <w:r w:rsidRPr="00561265">
        <w:rPr>
          <w:rFonts w:asciiTheme="minorHAnsi" w:hAnsiTheme="minorHAnsi" w:cstheme="minorHAnsi"/>
        </w:rPr>
        <w:br/>
        <w:t>v elektronické podobě.</w:t>
      </w:r>
    </w:p>
    <w:p w14:paraId="1A83D6A7" w14:textId="77777777" w:rsidR="00C46D23" w:rsidRPr="00561265" w:rsidRDefault="00C46D23" w:rsidP="004E45C0">
      <w:pPr>
        <w:jc w:val="both"/>
        <w:rPr>
          <w:rFonts w:asciiTheme="minorHAnsi" w:hAnsiTheme="minorHAnsi" w:cstheme="minorHAnsi"/>
          <w:sz w:val="20"/>
          <w:szCs w:val="20"/>
        </w:rPr>
      </w:pPr>
    </w:p>
    <w:p w14:paraId="4ECE8089"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Vztahy smluvních stran blíže neupravené se řídí zákonem č. 89/2012 Sb., občanský zákoník, v</w:t>
      </w:r>
      <w:r w:rsidR="00FB4BD0" w:rsidRPr="00561265">
        <w:rPr>
          <w:rFonts w:asciiTheme="minorHAnsi" w:hAnsiTheme="minorHAnsi" w:cstheme="minorHAnsi"/>
        </w:rPr>
        <w:t>e</w:t>
      </w:r>
      <w:r w:rsidRPr="00561265">
        <w:rPr>
          <w:rFonts w:asciiTheme="minorHAnsi" w:hAnsiTheme="minorHAnsi" w:cstheme="minorHAnsi"/>
        </w:rPr>
        <w:t xml:space="preserve"> </w:t>
      </w:r>
      <w:r w:rsidR="00FB4BD0" w:rsidRPr="00561265">
        <w:rPr>
          <w:rFonts w:asciiTheme="minorHAnsi" w:hAnsiTheme="minorHAnsi" w:cstheme="minorHAnsi"/>
        </w:rPr>
        <w:t>z</w:t>
      </w:r>
      <w:r w:rsidRPr="00561265">
        <w:rPr>
          <w:rFonts w:asciiTheme="minorHAnsi" w:hAnsiTheme="minorHAnsi" w:cstheme="minorHAnsi"/>
        </w:rPr>
        <w:t>nění</w:t>
      </w:r>
      <w:r w:rsidR="00FB4BD0" w:rsidRPr="00561265">
        <w:rPr>
          <w:rFonts w:asciiTheme="minorHAnsi" w:hAnsiTheme="minorHAnsi" w:cstheme="minorHAnsi"/>
        </w:rPr>
        <w:t xml:space="preserve"> pozdějších předpisů</w:t>
      </w:r>
      <w:r w:rsidRPr="00561265">
        <w:rPr>
          <w:rFonts w:asciiTheme="minorHAnsi" w:hAnsiTheme="minorHAnsi" w:cstheme="minorHAnsi"/>
        </w:rPr>
        <w:t>, a dalšími obecně závaznými právními předpisy České republiky.</w:t>
      </w:r>
    </w:p>
    <w:p w14:paraId="6325E6A0" w14:textId="77777777" w:rsidR="00C46D23" w:rsidRPr="00561265" w:rsidRDefault="00C46D23" w:rsidP="00C46D23">
      <w:pPr>
        <w:jc w:val="both"/>
        <w:rPr>
          <w:rFonts w:asciiTheme="minorHAnsi" w:hAnsiTheme="minorHAnsi" w:cstheme="minorHAnsi"/>
          <w:sz w:val="20"/>
          <w:szCs w:val="20"/>
        </w:rPr>
      </w:pPr>
    </w:p>
    <w:p w14:paraId="400D86AE"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Kupující nepřipouští odchylky od návrhu smlouvy.</w:t>
      </w:r>
    </w:p>
    <w:p w14:paraId="61F49308" w14:textId="77777777" w:rsidR="00C46D23" w:rsidRPr="00561265" w:rsidRDefault="00C46D23" w:rsidP="004E45C0">
      <w:pPr>
        <w:jc w:val="both"/>
        <w:rPr>
          <w:rFonts w:asciiTheme="minorHAnsi" w:hAnsiTheme="minorHAnsi" w:cstheme="minorHAnsi"/>
          <w:sz w:val="20"/>
          <w:szCs w:val="20"/>
        </w:rPr>
      </w:pPr>
    </w:p>
    <w:p w14:paraId="7EB9813B" w14:textId="39FD5AE4" w:rsidR="00C46D23" w:rsidRDefault="00C46D23" w:rsidP="0080398E">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Tato smlouva nabývá platnosti podpisem smluvních stran a účinnosti dnem uveřejnění v Registru smluv dle zákona č. 340/2015 Sb., </w:t>
      </w:r>
      <w:r w:rsidR="0080398E" w:rsidRPr="0080398E">
        <w:rPr>
          <w:rFonts w:asciiTheme="minorHAnsi" w:hAnsiTheme="minorHAnsi" w:cstheme="minorHAnsi"/>
        </w:rPr>
        <w:t>o zvláštních podmínkách účinnosti některých smluv, uveřejňování těchto smluv a o registru smluv (zákon o registru smluv)</w:t>
      </w:r>
      <w:r w:rsidR="0080398E">
        <w:rPr>
          <w:rFonts w:asciiTheme="minorHAnsi" w:hAnsiTheme="minorHAnsi" w:cstheme="minorHAnsi"/>
        </w:rPr>
        <w:t>, ve znění pozdějších předpisů</w:t>
      </w:r>
      <w:r w:rsidRPr="00561265">
        <w:rPr>
          <w:rFonts w:asciiTheme="minorHAnsi" w:hAnsiTheme="minorHAnsi" w:cstheme="minorHAnsi"/>
        </w:rPr>
        <w:t>.</w:t>
      </w:r>
    </w:p>
    <w:p w14:paraId="47949F70" w14:textId="77777777" w:rsidR="00965FA3" w:rsidRPr="00561265" w:rsidRDefault="00965FA3" w:rsidP="00965FA3">
      <w:pPr>
        <w:ind w:left="357"/>
        <w:jc w:val="both"/>
        <w:rPr>
          <w:rFonts w:asciiTheme="minorHAnsi" w:hAnsiTheme="minorHAnsi" w:cstheme="minorHAnsi"/>
        </w:rPr>
      </w:pPr>
    </w:p>
    <w:p w14:paraId="2D9FA0C8" w14:textId="26B52617" w:rsidR="00C46D23" w:rsidRDefault="00F266FA" w:rsidP="00F266FA">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Smluvní strany se dohodly, že uveřejnění smlouvy v registru smluv </w:t>
      </w:r>
      <w:r w:rsidR="005E3089">
        <w:rPr>
          <w:rFonts w:asciiTheme="minorHAnsi" w:hAnsiTheme="minorHAnsi" w:cstheme="minorHAnsi"/>
        </w:rPr>
        <w:t>kupující</w:t>
      </w:r>
      <w:r w:rsidR="008324D3">
        <w:rPr>
          <w:rFonts w:asciiTheme="minorHAnsi" w:hAnsiTheme="minorHAnsi" w:cstheme="minorHAnsi"/>
        </w:rPr>
        <w:t xml:space="preserve">, </w:t>
      </w:r>
      <w:r w:rsidRPr="00561265">
        <w:rPr>
          <w:rFonts w:asciiTheme="minorHAnsi" w:hAnsiTheme="minorHAnsi" w:cstheme="minorHAnsi"/>
        </w:rPr>
        <w:t xml:space="preserve">kontakt na doručení oznámení o vkladu smluvní protistraně: </w:t>
      </w:r>
      <w:r w:rsidR="005F0528">
        <w:rPr>
          <w:rFonts w:asciiTheme="minorHAnsi" w:hAnsiTheme="minorHAnsi" w:cstheme="minorHAnsi"/>
        </w:rPr>
        <w:t>vlastimil.zeman@merimex.cz</w:t>
      </w:r>
    </w:p>
    <w:p w14:paraId="6585B74D" w14:textId="77777777" w:rsidR="00965FA3" w:rsidRPr="00F266FA" w:rsidRDefault="00965FA3" w:rsidP="00965FA3">
      <w:pPr>
        <w:ind w:left="357"/>
        <w:jc w:val="both"/>
        <w:rPr>
          <w:rFonts w:asciiTheme="minorHAnsi" w:hAnsiTheme="minorHAnsi" w:cstheme="minorHAnsi"/>
        </w:rPr>
      </w:pPr>
    </w:p>
    <w:p w14:paraId="5FE7E54E"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Tato smlouva může být měněna nebo doplněna jen formou písemných vzestupně číslovaných dodatků podepsaných oprávněnými zástupci smluvních stran.</w:t>
      </w:r>
    </w:p>
    <w:p w14:paraId="5E54DA92" w14:textId="77777777" w:rsidR="00C46D23" w:rsidRPr="00561265" w:rsidRDefault="00C46D23" w:rsidP="00C46D23">
      <w:pPr>
        <w:jc w:val="both"/>
        <w:rPr>
          <w:rFonts w:asciiTheme="minorHAnsi" w:hAnsiTheme="minorHAnsi" w:cstheme="minorHAnsi"/>
          <w:sz w:val="20"/>
          <w:szCs w:val="20"/>
        </w:rPr>
      </w:pPr>
    </w:p>
    <w:p w14:paraId="7851E8D4"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Prodávající nemůže bez souhlasu kupujícího postoupit svá práva a povinnosti plynoucí z této smlouvy třetí straně.</w:t>
      </w:r>
    </w:p>
    <w:p w14:paraId="795E0C64" w14:textId="77777777" w:rsidR="00C46D23" w:rsidRPr="00561265" w:rsidRDefault="00C46D23" w:rsidP="00C46D23">
      <w:pPr>
        <w:jc w:val="both"/>
        <w:rPr>
          <w:rFonts w:asciiTheme="minorHAnsi" w:hAnsiTheme="minorHAnsi" w:cstheme="minorHAnsi"/>
          <w:sz w:val="20"/>
          <w:szCs w:val="20"/>
        </w:rPr>
      </w:pPr>
    </w:p>
    <w:p w14:paraId="280E5071"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Tato smlouva je vyhotovena ve </w:t>
      </w:r>
      <w:r w:rsidR="00FB4BD0" w:rsidRPr="00561265">
        <w:rPr>
          <w:rFonts w:asciiTheme="minorHAnsi" w:hAnsiTheme="minorHAnsi" w:cstheme="minorHAnsi"/>
        </w:rPr>
        <w:t>dvou</w:t>
      </w:r>
      <w:r w:rsidRPr="00561265">
        <w:rPr>
          <w:rFonts w:asciiTheme="minorHAnsi" w:hAnsiTheme="minorHAnsi" w:cstheme="minorHAnsi"/>
        </w:rPr>
        <w:t xml:space="preserve"> stejnopisech, z nichž </w:t>
      </w:r>
      <w:r w:rsidR="00FB4BD0" w:rsidRPr="00561265">
        <w:rPr>
          <w:rFonts w:asciiTheme="minorHAnsi" w:hAnsiTheme="minorHAnsi" w:cstheme="minorHAnsi"/>
        </w:rPr>
        <w:t xml:space="preserve">jeden </w:t>
      </w:r>
      <w:r w:rsidRPr="00561265">
        <w:rPr>
          <w:rFonts w:asciiTheme="minorHAnsi" w:hAnsiTheme="minorHAnsi" w:cstheme="minorHAnsi"/>
        </w:rPr>
        <w:t>obdrží kupující a jeden prodávající.</w:t>
      </w:r>
    </w:p>
    <w:p w14:paraId="4830B91F" w14:textId="77777777" w:rsidR="00C46D23" w:rsidRPr="00561265" w:rsidRDefault="00C46D23" w:rsidP="004E45C0">
      <w:pPr>
        <w:jc w:val="both"/>
        <w:rPr>
          <w:rFonts w:asciiTheme="minorHAnsi" w:hAnsiTheme="minorHAnsi" w:cstheme="minorHAnsi"/>
          <w:sz w:val="20"/>
          <w:szCs w:val="20"/>
        </w:rPr>
      </w:pPr>
    </w:p>
    <w:p w14:paraId="103AAB56"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Smluvní strany se dohodly, že veškeré spory vzniklé v souvislosti s realizací smlouvy budou řešeny smírnou </w:t>
      </w:r>
      <w:proofErr w:type="gramStart"/>
      <w:r w:rsidRPr="00561265">
        <w:rPr>
          <w:rFonts w:asciiTheme="minorHAnsi" w:hAnsiTheme="minorHAnsi" w:cstheme="minorHAnsi"/>
        </w:rPr>
        <w:t xml:space="preserve">cestou </w:t>
      </w:r>
      <w:r w:rsidR="00230944" w:rsidRPr="00561265">
        <w:rPr>
          <w:rFonts w:asciiTheme="minorHAnsi" w:hAnsiTheme="minorHAnsi" w:cstheme="minorHAnsi"/>
        </w:rPr>
        <w:t>-</w:t>
      </w:r>
      <w:r w:rsidRPr="00561265">
        <w:rPr>
          <w:rFonts w:asciiTheme="minorHAnsi" w:hAnsiTheme="minorHAnsi" w:cstheme="minorHAnsi"/>
        </w:rPr>
        <w:t xml:space="preserve"> dohodou</w:t>
      </w:r>
      <w:proofErr w:type="gramEnd"/>
      <w:r w:rsidRPr="00561265">
        <w:rPr>
          <w:rFonts w:asciiTheme="minorHAnsi" w:hAnsiTheme="minorHAnsi" w:cstheme="minorHAnsi"/>
        </w:rPr>
        <w:t>. V případě, že nedojde k dohodě, budou spory řešeny před příslušnými obecnými soudy.</w:t>
      </w:r>
    </w:p>
    <w:p w14:paraId="35CBCA40" w14:textId="77777777" w:rsidR="00C46D23" w:rsidRPr="00561265" w:rsidRDefault="00C46D23" w:rsidP="004E45C0">
      <w:pPr>
        <w:jc w:val="both"/>
        <w:rPr>
          <w:rFonts w:asciiTheme="minorHAnsi" w:hAnsiTheme="minorHAnsi" w:cstheme="minorHAnsi"/>
          <w:sz w:val="20"/>
          <w:szCs w:val="20"/>
        </w:rPr>
      </w:pPr>
    </w:p>
    <w:p w14:paraId="661AC214" w14:textId="77777777" w:rsidR="00F266FA" w:rsidRPr="00F266FA" w:rsidRDefault="00F266FA" w:rsidP="00F266FA">
      <w:pPr>
        <w:numPr>
          <w:ilvl w:val="0"/>
          <w:numId w:val="14"/>
        </w:numPr>
        <w:ind w:left="357" w:hanging="357"/>
        <w:jc w:val="both"/>
        <w:rPr>
          <w:rFonts w:asciiTheme="minorHAnsi" w:hAnsiTheme="minorHAnsi" w:cstheme="minorHAnsi"/>
        </w:rPr>
      </w:pPr>
      <w:r w:rsidRPr="00F266FA">
        <w:rPr>
          <w:rFonts w:asciiTheme="minorHAnsi" w:hAnsiTheme="minorHAnsi" w:cstheme="minorHAnsi"/>
        </w:rPr>
        <w:t>Nedílnou součástí smlouvy jsou tyto přílohy:</w:t>
      </w:r>
    </w:p>
    <w:p w14:paraId="2B946863" w14:textId="77777777" w:rsidR="00F266FA" w:rsidRDefault="00F266FA" w:rsidP="00F266FA">
      <w:pPr>
        <w:ind w:left="928"/>
        <w:jc w:val="both"/>
        <w:rPr>
          <w:rFonts w:asciiTheme="minorHAnsi" w:hAnsiTheme="minorHAnsi" w:cstheme="minorHAnsi"/>
        </w:rPr>
      </w:pPr>
      <w:r w:rsidRPr="00F266FA">
        <w:rPr>
          <w:rFonts w:asciiTheme="minorHAnsi" w:hAnsiTheme="minorHAnsi" w:cstheme="minorHAnsi"/>
        </w:rPr>
        <w:t xml:space="preserve">Příloha č. 1: Specifikace předmětu plnění </w:t>
      </w:r>
    </w:p>
    <w:p w14:paraId="6CE73505" w14:textId="77777777" w:rsidR="00C46D23" w:rsidRPr="00561265" w:rsidRDefault="00C46D23" w:rsidP="004E45C0">
      <w:pPr>
        <w:jc w:val="both"/>
        <w:rPr>
          <w:rFonts w:asciiTheme="minorHAnsi" w:hAnsiTheme="minorHAnsi" w:cstheme="minorHAnsi"/>
          <w:sz w:val="20"/>
          <w:szCs w:val="20"/>
        </w:rPr>
      </w:pPr>
    </w:p>
    <w:p w14:paraId="7CE9ECC9"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Prodávající prohlašuje, že skutečnosti uvedené v této smlouvě nepovažuje za obchodní tajemství a uděluje svolení k jejich užití a zveřejnění bez stanovení jakýchkoliv dalších podmínek.</w:t>
      </w:r>
    </w:p>
    <w:p w14:paraId="352DD17B" w14:textId="77777777" w:rsidR="00C46D23" w:rsidRPr="00561265" w:rsidRDefault="00C46D23" w:rsidP="004E45C0">
      <w:pPr>
        <w:jc w:val="both"/>
        <w:rPr>
          <w:rFonts w:asciiTheme="minorHAnsi" w:hAnsiTheme="minorHAnsi" w:cstheme="minorHAnsi"/>
          <w:sz w:val="20"/>
          <w:szCs w:val="20"/>
        </w:rPr>
      </w:pPr>
    </w:p>
    <w:p w14:paraId="39CA3C44" w14:textId="77777777" w:rsidR="0080398E" w:rsidRDefault="0080398E" w:rsidP="0080398E">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Smluvní strany prohlašují, že tato smlouva byla sepsána na základě jejich pravé </w:t>
      </w:r>
      <w:r w:rsidRPr="00561265">
        <w:rPr>
          <w:rFonts w:asciiTheme="minorHAnsi" w:hAnsiTheme="minorHAnsi" w:cstheme="minorHAnsi"/>
        </w:rPr>
        <w:br/>
        <w:t>a svobodné vůle, nikoliv v tísni ani za jinak nápadně nevýhodných podmínek.</w:t>
      </w:r>
    </w:p>
    <w:p w14:paraId="1E76DBB7" w14:textId="1A088122" w:rsidR="0080398E" w:rsidRDefault="0080398E" w:rsidP="0080398E">
      <w:pPr>
        <w:pStyle w:val="Odstavecseseznamem"/>
        <w:rPr>
          <w:rFonts w:asciiTheme="minorHAnsi" w:hAnsiTheme="minorHAnsi" w:cstheme="minorHAnsi"/>
        </w:rPr>
      </w:pPr>
    </w:p>
    <w:p w14:paraId="534EBDCE" w14:textId="051B1F14" w:rsidR="00483B2D" w:rsidRDefault="00483B2D" w:rsidP="0080398E">
      <w:pPr>
        <w:pStyle w:val="Odstavecseseznamem"/>
        <w:rPr>
          <w:rFonts w:asciiTheme="minorHAnsi" w:hAnsiTheme="minorHAnsi" w:cstheme="minorHAnsi"/>
        </w:rPr>
      </w:pPr>
    </w:p>
    <w:p w14:paraId="7C83F058" w14:textId="77777777" w:rsidR="00483B2D" w:rsidRDefault="00483B2D" w:rsidP="0080398E">
      <w:pPr>
        <w:pStyle w:val="Odstavecseseznamem"/>
        <w:rPr>
          <w:rFonts w:asciiTheme="minorHAnsi" w:hAnsiTheme="minorHAnsi" w:cstheme="minorHAnsi"/>
        </w:rPr>
      </w:pPr>
    </w:p>
    <w:p w14:paraId="37E56FB7" w14:textId="524ED322" w:rsidR="003C6118" w:rsidRPr="00561265" w:rsidRDefault="003C6118" w:rsidP="00C46D23">
      <w:pPr>
        <w:pStyle w:val="Odstavecseseznamem"/>
        <w:ind w:left="0"/>
        <w:rPr>
          <w:rFonts w:asciiTheme="minorHAnsi" w:hAnsiTheme="minorHAnsi" w:cstheme="minorHAnsi"/>
        </w:rPr>
      </w:pPr>
      <w:r w:rsidRPr="00561265">
        <w:rPr>
          <w:rFonts w:asciiTheme="minorHAnsi" w:hAnsiTheme="minorHAnsi" w:cstheme="minorHAnsi"/>
        </w:rPr>
        <w:t>V</w:t>
      </w:r>
      <w:r w:rsidR="00B61716">
        <w:rPr>
          <w:rFonts w:asciiTheme="minorHAnsi" w:hAnsiTheme="minorHAnsi" w:cstheme="minorHAnsi"/>
        </w:rPr>
        <w:t>e Žluticích,</w:t>
      </w:r>
      <w:r w:rsidRPr="00561265">
        <w:rPr>
          <w:rFonts w:asciiTheme="minorHAnsi" w:hAnsiTheme="minorHAnsi" w:cstheme="minorHAnsi"/>
        </w:rPr>
        <w:t xml:space="preserve"> dne ……………</w:t>
      </w:r>
      <w:r w:rsidRPr="00561265">
        <w:rPr>
          <w:rFonts w:asciiTheme="minorHAnsi" w:hAnsiTheme="minorHAnsi" w:cstheme="minorHAnsi"/>
        </w:rPr>
        <w:tab/>
      </w:r>
      <w:r w:rsidRPr="00561265">
        <w:rPr>
          <w:rFonts w:asciiTheme="minorHAnsi" w:hAnsiTheme="minorHAnsi" w:cstheme="minorHAnsi"/>
        </w:rPr>
        <w:tab/>
      </w:r>
      <w:r w:rsidRPr="00561265">
        <w:rPr>
          <w:rFonts w:asciiTheme="minorHAnsi" w:hAnsiTheme="minorHAnsi" w:cstheme="minorHAnsi"/>
        </w:rPr>
        <w:tab/>
      </w:r>
      <w:r w:rsidR="00F371F2">
        <w:rPr>
          <w:rFonts w:asciiTheme="minorHAnsi" w:hAnsiTheme="minorHAnsi" w:cstheme="minorHAnsi"/>
        </w:rPr>
        <w:t xml:space="preserve">                 </w:t>
      </w:r>
      <w:r w:rsidRPr="00561265">
        <w:rPr>
          <w:rFonts w:asciiTheme="minorHAnsi" w:hAnsiTheme="minorHAnsi" w:cstheme="minorHAnsi"/>
        </w:rPr>
        <w:t>V</w:t>
      </w:r>
      <w:r w:rsidR="00E451AB">
        <w:rPr>
          <w:rFonts w:asciiTheme="minorHAnsi" w:hAnsiTheme="minorHAnsi" w:cstheme="minorHAnsi"/>
        </w:rPr>
        <w:t> </w:t>
      </w:r>
      <w:r w:rsidR="00B61716">
        <w:rPr>
          <w:rFonts w:asciiTheme="minorHAnsi" w:hAnsiTheme="minorHAnsi" w:cstheme="minorHAnsi"/>
        </w:rPr>
        <w:t>…………………………</w:t>
      </w:r>
      <w:r w:rsidRPr="00561265">
        <w:rPr>
          <w:rFonts w:asciiTheme="minorHAnsi" w:hAnsiTheme="minorHAnsi" w:cstheme="minorHAnsi"/>
        </w:rPr>
        <w:t xml:space="preserve">, dne </w:t>
      </w:r>
      <w:r w:rsidR="00B61716">
        <w:rPr>
          <w:rFonts w:asciiTheme="minorHAnsi" w:hAnsiTheme="minorHAnsi" w:cstheme="minorHAnsi"/>
        </w:rPr>
        <w:t>……………………</w:t>
      </w:r>
    </w:p>
    <w:p w14:paraId="77FB901A" w14:textId="77777777" w:rsidR="003C6118" w:rsidRPr="00561265" w:rsidRDefault="003C6118" w:rsidP="00C46D23">
      <w:pPr>
        <w:pStyle w:val="Odstavecseseznamem"/>
        <w:ind w:left="0"/>
        <w:rPr>
          <w:rFonts w:asciiTheme="minorHAnsi" w:hAnsiTheme="minorHAnsi" w:cstheme="minorHAnsi"/>
        </w:rPr>
      </w:pPr>
    </w:p>
    <w:p w14:paraId="505D1027" w14:textId="77777777" w:rsidR="00FD7A14" w:rsidRPr="00561265" w:rsidRDefault="00FD7A14" w:rsidP="00C46D23">
      <w:pPr>
        <w:pStyle w:val="Odstavecseseznamem"/>
        <w:ind w:left="0"/>
        <w:rPr>
          <w:rFonts w:asciiTheme="minorHAnsi" w:hAnsiTheme="minorHAnsi" w:cstheme="minorHAnsi"/>
        </w:rPr>
      </w:pPr>
    </w:p>
    <w:p w14:paraId="6AFE9176" w14:textId="524917AA" w:rsidR="00FD7A14" w:rsidRDefault="00FC55BA" w:rsidP="00FC55BA">
      <w:pPr>
        <w:pStyle w:val="Odstavecseseznamem"/>
        <w:ind w:left="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591DC599" w14:textId="08003A59" w:rsidR="00FC55BA" w:rsidRDefault="00FC55BA" w:rsidP="00FC55BA">
      <w:pPr>
        <w:pStyle w:val="Odstavecseseznamem"/>
        <w:ind w:left="0"/>
        <w:rPr>
          <w:rFonts w:asciiTheme="minorHAnsi" w:hAnsiTheme="minorHAnsi" w:cstheme="minorHAnsi"/>
        </w:rPr>
      </w:pPr>
      <w:r>
        <w:rPr>
          <w:rFonts w:asciiTheme="minorHAnsi" w:hAnsiTheme="minorHAnsi" w:cstheme="minorHAnsi"/>
        </w:rPr>
        <w:tab/>
        <w:t>prodávající</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kupující</w:t>
      </w:r>
    </w:p>
    <w:p w14:paraId="0A1C0432" w14:textId="77777777" w:rsidR="00887503" w:rsidRDefault="00887503" w:rsidP="00887503">
      <w:pPr>
        <w:rPr>
          <w:b/>
        </w:rPr>
      </w:pPr>
      <w:r>
        <w:rPr>
          <w:b/>
        </w:rPr>
        <w:lastRenderedPageBreak/>
        <w:t>Technická</w:t>
      </w:r>
      <w:r w:rsidRPr="00691BC2">
        <w:rPr>
          <w:b/>
        </w:rPr>
        <w:t xml:space="preserve"> specifikace simulátoru pro výuku </w:t>
      </w:r>
      <w:proofErr w:type="spellStart"/>
      <w:r w:rsidRPr="00691BC2">
        <w:rPr>
          <w:b/>
        </w:rPr>
        <w:t>harvestorových</w:t>
      </w:r>
      <w:proofErr w:type="spellEnd"/>
      <w:r w:rsidRPr="00691BC2">
        <w:rPr>
          <w:b/>
        </w:rPr>
        <w:t xml:space="preserve"> technologií (</w:t>
      </w:r>
      <w:proofErr w:type="spellStart"/>
      <w:r w:rsidRPr="00691BC2">
        <w:rPr>
          <w:b/>
        </w:rPr>
        <w:t>víceoperační</w:t>
      </w:r>
      <w:proofErr w:type="spellEnd"/>
      <w:r w:rsidRPr="00691BC2">
        <w:rPr>
          <w:b/>
        </w:rPr>
        <w:t xml:space="preserve"> stroj)</w:t>
      </w:r>
    </w:p>
    <w:p w14:paraId="6FD995FA" w14:textId="77777777" w:rsidR="00887503" w:rsidRDefault="00887503" w:rsidP="00887503">
      <w:pPr>
        <w:rPr>
          <w:b/>
        </w:rPr>
      </w:pPr>
    </w:p>
    <w:p w14:paraId="095B9148" w14:textId="77777777" w:rsidR="00887503" w:rsidRPr="00691BC2" w:rsidRDefault="00887503" w:rsidP="00887503">
      <w:pPr>
        <w:pStyle w:val="Textkomente"/>
        <w:rPr>
          <w:sz w:val="24"/>
          <w:szCs w:val="24"/>
        </w:rPr>
      </w:pPr>
      <w:r w:rsidRPr="00691BC2">
        <w:rPr>
          <w:sz w:val="24"/>
          <w:szCs w:val="24"/>
        </w:rPr>
        <w:t>Dodávka je financována v rámci projektu Implementace Krajského akčního pánu 2 v Karlovarském kraji (</w:t>
      </w:r>
      <w:proofErr w:type="spellStart"/>
      <w:r w:rsidRPr="00691BC2">
        <w:rPr>
          <w:sz w:val="24"/>
          <w:szCs w:val="24"/>
        </w:rPr>
        <w:t>reg</w:t>
      </w:r>
      <w:proofErr w:type="spellEnd"/>
      <w:r w:rsidRPr="00691BC2">
        <w:rPr>
          <w:sz w:val="24"/>
          <w:szCs w:val="24"/>
        </w:rPr>
        <w:t>. č. CZ.02.3.68/0.0/0.0/19_078/0017823).</w:t>
      </w:r>
    </w:p>
    <w:p w14:paraId="18E13B92" w14:textId="77777777" w:rsidR="00887503" w:rsidRPr="00691BC2" w:rsidRDefault="00887503" w:rsidP="00887503"/>
    <w:p w14:paraId="13B6FD4C" w14:textId="77777777" w:rsidR="00887503" w:rsidRPr="00691BC2" w:rsidRDefault="00887503" w:rsidP="00887503">
      <w:pPr>
        <w:jc w:val="both"/>
      </w:pPr>
      <w:r w:rsidRPr="00691BC2">
        <w:t>Popis předmětu veřejné zakázky:</w:t>
      </w:r>
    </w:p>
    <w:p w14:paraId="6E201B5B" w14:textId="77777777" w:rsidR="00887503" w:rsidRDefault="00887503" w:rsidP="00887503">
      <w:pPr>
        <w:jc w:val="both"/>
      </w:pPr>
      <w:r w:rsidRPr="00691BC2">
        <w:t xml:space="preserve">Dodávka 5 ks </w:t>
      </w:r>
      <w:r>
        <w:t>kompaktního zařízení plnící</w:t>
      </w:r>
      <w:r w:rsidRPr="00691BC2">
        <w:t xml:space="preserve"> funkce výukového simulátoru činnosti </w:t>
      </w:r>
      <w:proofErr w:type="spellStart"/>
      <w:r w:rsidRPr="00691BC2">
        <w:t>víceoperačního</w:t>
      </w:r>
      <w:proofErr w:type="spellEnd"/>
      <w:r w:rsidRPr="00691BC2">
        <w:t xml:space="preserve"> stroje (simulace práce </w:t>
      </w:r>
      <w:proofErr w:type="spellStart"/>
      <w:r w:rsidRPr="00691BC2">
        <w:t>harvestoru</w:t>
      </w:r>
      <w:proofErr w:type="spellEnd"/>
      <w:r w:rsidRPr="00691BC2">
        <w:t xml:space="preserve"> a vyvážecího </w:t>
      </w:r>
      <w:proofErr w:type="gramStart"/>
      <w:r w:rsidRPr="00691BC2">
        <w:t>traktoru - volitelně</w:t>
      </w:r>
      <w:proofErr w:type="gramEnd"/>
      <w:r w:rsidRPr="00691BC2">
        <w:t>), nasazených ve výrobním procesu v lesním hospodářství</w:t>
      </w:r>
      <w:r>
        <w:t xml:space="preserve"> s příslušenstvím</w:t>
      </w:r>
      <w:r w:rsidRPr="00691BC2">
        <w:t>, včetně</w:t>
      </w:r>
      <w:r>
        <w:t xml:space="preserve"> instalace a zaškolení</w:t>
      </w:r>
      <w:r w:rsidRPr="00691BC2">
        <w:t>.</w:t>
      </w:r>
    </w:p>
    <w:p w14:paraId="60C66E96" w14:textId="77777777" w:rsidR="00887503" w:rsidRPr="00691BC2" w:rsidRDefault="00887503" w:rsidP="00887503">
      <w:pPr>
        <w:jc w:val="both"/>
      </w:pPr>
    </w:p>
    <w:p w14:paraId="378D6C80" w14:textId="77777777" w:rsidR="00887503" w:rsidRDefault="00887503" w:rsidP="00887503">
      <w:pPr>
        <w:contextualSpacing/>
        <w:jc w:val="both"/>
      </w:pPr>
      <w:r w:rsidRPr="00203CF6">
        <w:t>Technická specifikace 1ks zařízení (simulátoru) a jeho příslušenství:</w:t>
      </w:r>
    </w:p>
    <w:p w14:paraId="47883594" w14:textId="77777777" w:rsidR="00887503" w:rsidRDefault="00887503" w:rsidP="00887503">
      <w:pPr>
        <w:contextualSpacing/>
        <w:jc w:val="both"/>
      </w:pPr>
    </w:p>
    <w:p w14:paraId="4F7C48C1" w14:textId="77777777" w:rsidR="00887503" w:rsidRPr="00203CF6" w:rsidRDefault="00887503" w:rsidP="00887503">
      <w:pPr>
        <w:pStyle w:val="Odstavecseseznamem"/>
        <w:numPr>
          <w:ilvl w:val="0"/>
          <w:numId w:val="41"/>
        </w:numPr>
        <w:spacing w:line="276" w:lineRule="auto"/>
        <w:ind w:left="714" w:hanging="357"/>
        <w:jc w:val="both"/>
      </w:pPr>
      <w:r>
        <w:t>T</w:t>
      </w:r>
      <w:r w:rsidRPr="00691BC2">
        <w:t>elevizor s úhlopříčkou min 50“ pro připojení k notebooku a zrcadlení obrazu</w:t>
      </w:r>
    </w:p>
    <w:p w14:paraId="6DFFF3B8" w14:textId="77777777" w:rsidR="00887503" w:rsidRDefault="00887503" w:rsidP="00887503">
      <w:pPr>
        <w:pStyle w:val="Odstavecseseznamem"/>
        <w:numPr>
          <w:ilvl w:val="0"/>
          <w:numId w:val="41"/>
        </w:numPr>
        <w:spacing w:line="276" w:lineRule="auto"/>
        <w:ind w:left="714" w:hanging="357"/>
        <w:jc w:val="both"/>
      </w:pPr>
      <w:r>
        <w:t>N</w:t>
      </w:r>
      <w:r w:rsidRPr="00691BC2">
        <w:t>otebook (konfigurace musí splňovat minimálně následující parametry – Operační systém WIN 10 (tento operační systém je požadován z důvodu kompatibility se školním systémem, dodávka jiného OS by znamenala dodatečné a neefektivní výdaje školy), minimálně 4 jádrový procesor s </w:t>
      </w:r>
      <w:proofErr w:type="spellStart"/>
      <w:r w:rsidRPr="00691BC2">
        <w:t>benchmarkem</w:t>
      </w:r>
      <w:proofErr w:type="spellEnd"/>
      <w:r w:rsidRPr="00691BC2">
        <w:t xml:space="preserve"> minimálně 12500 bodu dle nezávislého testu cpubenchmark.net, RAM 16GB, HDD typu SSD 256GB, Grafická karta s minimálně 4GB RAM a </w:t>
      </w:r>
      <w:proofErr w:type="spellStart"/>
      <w:r w:rsidRPr="00691BC2">
        <w:t>benchmarkem</w:t>
      </w:r>
      <w:proofErr w:type="spellEnd"/>
      <w:r w:rsidRPr="00691BC2">
        <w:t xml:space="preserve"> minimálně 12000 bodu dle nezávislého testu cpubenchmark.net, 3xUSB, 1xHDMI, displej o velikosti minimálně 15“), ve kterém je instalován program simulátoru,</w:t>
      </w:r>
    </w:p>
    <w:p w14:paraId="0F35D15C" w14:textId="77777777" w:rsidR="00887503" w:rsidRPr="00C31F11" w:rsidRDefault="00887503" w:rsidP="00887503">
      <w:pPr>
        <w:pStyle w:val="Odstavecseseznamem"/>
        <w:numPr>
          <w:ilvl w:val="0"/>
          <w:numId w:val="41"/>
        </w:numPr>
        <w:spacing w:after="200" w:line="276" w:lineRule="auto"/>
        <w:jc w:val="both"/>
      </w:pPr>
      <w:r w:rsidRPr="00C31F11">
        <w:t>Port pro připojení virtuálních brýlí</w:t>
      </w:r>
    </w:p>
    <w:p w14:paraId="1EAD5F1C" w14:textId="77777777" w:rsidR="00887503" w:rsidRPr="00C31F11" w:rsidRDefault="00887503" w:rsidP="00887503">
      <w:pPr>
        <w:pStyle w:val="Odstavecseseznamem"/>
        <w:numPr>
          <w:ilvl w:val="0"/>
          <w:numId w:val="41"/>
        </w:numPr>
        <w:spacing w:after="200" w:line="276" w:lineRule="auto"/>
        <w:jc w:val="both"/>
      </w:pPr>
      <w:r w:rsidRPr="00C31F11">
        <w:t>Područky s ovládacími panely a joysticky stejné jako na skutečném lesním stroji</w:t>
      </w:r>
    </w:p>
    <w:p w14:paraId="7C2680D9" w14:textId="77777777" w:rsidR="00887503" w:rsidRPr="00C31F11" w:rsidRDefault="00887503" w:rsidP="00887503">
      <w:pPr>
        <w:pStyle w:val="Odstavecseseznamem"/>
        <w:numPr>
          <w:ilvl w:val="0"/>
          <w:numId w:val="41"/>
        </w:numPr>
        <w:spacing w:after="200" w:line="276" w:lineRule="auto"/>
        <w:jc w:val="both"/>
      </w:pPr>
      <w:r w:rsidRPr="00C31F11">
        <w:t>Joysticky pro ovládání jeřábu umožňují ovládání pohybu jeřábu ve třech směrech a nejsou na nich umístěna žádná funkční tlačítka</w:t>
      </w:r>
    </w:p>
    <w:p w14:paraId="6C29F034" w14:textId="77777777" w:rsidR="00887503" w:rsidRPr="00C31F11" w:rsidRDefault="00887503" w:rsidP="00887503">
      <w:pPr>
        <w:pStyle w:val="Odstavecseseznamem"/>
        <w:numPr>
          <w:ilvl w:val="0"/>
          <w:numId w:val="41"/>
        </w:numPr>
        <w:spacing w:after="200" w:line="276" w:lineRule="auto"/>
        <w:jc w:val="both"/>
      </w:pPr>
      <w:r w:rsidRPr="00C31F11">
        <w:t>Joystick pro zatáčení</w:t>
      </w:r>
    </w:p>
    <w:p w14:paraId="1FF0DFF9" w14:textId="77777777" w:rsidR="00887503" w:rsidRPr="00C31F11" w:rsidRDefault="00887503" w:rsidP="00887503">
      <w:pPr>
        <w:pStyle w:val="Odstavecseseznamem"/>
        <w:numPr>
          <w:ilvl w:val="0"/>
          <w:numId w:val="41"/>
        </w:numPr>
        <w:spacing w:after="200" w:line="276" w:lineRule="auto"/>
        <w:jc w:val="both"/>
      </w:pPr>
      <w:r w:rsidRPr="00C31F11">
        <w:t>Tlačítka pro volbu dřevin, sortimentů, posuv kmenu, ovládání pily</w:t>
      </w:r>
    </w:p>
    <w:p w14:paraId="76CD0847" w14:textId="77777777" w:rsidR="00887503" w:rsidRPr="00C31F11" w:rsidRDefault="00887503" w:rsidP="00887503">
      <w:pPr>
        <w:pStyle w:val="Odstavecseseznamem"/>
        <w:numPr>
          <w:ilvl w:val="0"/>
          <w:numId w:val="41"/>
        </w:numPr>
        <w:spacing w:after="200" w:line="276" w:lineRule="auto"/>
        <w:jc w:val="both"/>
      </w:pPr>
      <w:r w:rsidRPr="00C31F11">
        <w:t>Možnost přepínání způsobu ovládání jeřábu – standardní režim / režim ovládání dle špičky jeřábu</w:t>
      </w:r>
    </w:p>
    <w:p w14:paraId="32C38E2B" w14:textId="77777777" w:rsidR="00887503" w:rsidRPr="00C31F11" w:rsidRDefault="00887503" w:rsidP="00887503">
      <w:pPr>
        <w:pStyle w:val="Odstavecseseznamem"/>
        <w:numPr>
          <w:ilvl w:val="0"/>
          <w:numId w:val="41"/>
        </w:numPr>
        <w:spacing w:after="200" w:line="276" w:lineRule="auto"/>
        <w:jc w:val="both"/>
      </w:pPr>
      <w:r w:rsidRPr="00C31F11">
        <w:t>prostřednictvím kabelu HDMI</w:t>
      </w:r>
    </w:p>
    <w:p w14:paraId="1331E390" w14:textId="77777777" w:rsidR="00887503" w:rsidRPr="00C31F11" w:rsidRDefault="00887503" w:rsidP="00887503">
      <w:pPr>
        <w:pStyle w:val="Odstavecseseznamem"/>
        <w:numPr>
          <w:ilvl w:val="0"/>
          <w:numId w:val="41"/>
        </w:numPr>
        <w:spacing w:after="200" w:line="276" w:lineRule="auto"/>
        <w:jc w:val="both"/>
      </w:pPr>
      <w:r w:rsidRPr="00C31F11">
        <w:t xml:space="preserve">Brýle včetně ovladačů a senzorů pro virtuální realitu HTC </w:t>
      </w:r>
      <w:proofErr w:type="spellStart"/>
      <w:r w:rsidRPr="00C31F11">
        <w:t>Vive</w:t>
      </w:r>
      <w:proofErr w:type="spellEnd"/>
      <w:r w:rsidRPr="00C31F11">
        <w:t xml:space="preserve"> Pro</w:t>
      </w:r>
    </w:p>
    <w:p w14:paraId="7BF3B9EA" w14:textId="77777777" w:rsidR="00887503" w:rsidRPr="00C31F11" w:rsidRDefault="00887503" w:rsidP="00887503">
      <w:pPr>
        <w:pStyle w:val="Odstavecseseznamem"/>
        <w:numPr>
          <w:ilvl w:val="0"/>
          <w:numId w:val="41"/>
        </w:numPr>
        <w:spacing w:after="200" w:line="276" w:lineRule="auto"/>
        <w:jc w:val="both"/>
      </w:pPr>
      <w:r w:rsidRPr="00C31F11">
        <w:t>Sedadlo pro studenta s možností jednoduché montáže/demontáže ovládacích područek</w:t>
      </w:r>
    </w:p>
    <w:p w14:paraId="50304576" w14:textId="77777777" w:rsidR="00887503" w:rsidRPr="00C31F11" w:rsidRDefault="00887503" w:rsidP="00887503">
      <w:pPr>
        <w:pStyle w:val="Odstavecseseznamem"/>
        <w:numPr>
          <w:ilvl w:val="0"/>
          <w:numId w:val="41"/>
        </w:numPr>
        <w:spacing w:after="200" w:line="276" w:lineRule="auto"/>
        <w:jc w:val="both"/>
      </w:pPr>
      <w:r w:rsidRPr="00C31F11">
        <w:t>Stojan pro umístění televizoru, notebooku simulátoru a zavěšení virtuálních brýlí</w:t>
      </w:r>
    </w:p>
    <w:p w14:paraId="66E598A8" w14:textId="77777777" w:rsidR="00887503" w:rsidRPr="00C31F11" w:rsidRDefault="00887503" w:rsidP="00887503">
      <w:pPr>
        <w:pStyle w:val="Odstavecseseznamem"/>
        <w:numPr>
          <w:ilvl w:val="0"/>
          <w:numId w:val="41"/>
        </w:numPr>
        <w:spacing w:after="200" w:line="276" w:lineRule="auto"/>
        <w:jc w:val="both"/>
      </w:pPr>
      <w:r w:rsidRPr="00C31F11">
        <w:t>Transportní kufr pro přepravu funkčních součástí simulátoru</w:t>
      </w:r>
    </w:p>
    <w:p w14:paraId="111E483D" w14:textId="77777777" w:rsidR="00887503" w:rsidRDefault="00887503" w:rsidP="00887503">
      <w:pPr>
        <w:pStyle w:val="Odstavecseseznamem"/>
        <w:jc w:val="both"/>
        <w:rPr>
          <w:u w:val="single"/>
        </w:rPr>
      </w:pPr>
    </w:p>
    <w:p w14:paraId="51C61284" w14:textId="77777777" w:rsidR="00887503" w:rsidRPr="00F374E5" w:rsidRDefault="00887503" w:rsidP="00887503">
      <w:pPr>
        <w:pStyle w:val="Odstavecseseznamem"/>
        <w:numPr>
          <w:ilvl w:val="0"/>
          <w:numId w:val="41"/>
        </w:numPr>
        <w:spacing w:after="200" w:line="276" w:lineRule="auto"/>
        <w:jc w:val="both"/>
        <w:rPr>
          <w:u w:val="single"/>
        </w:rPr>
      </w:pPr>
      <w:r w:rsidRPr="00F374E5">
        <w:rPr>
          <w:u w:val="single"/>
        </w:rPr>
        <w:t>Softwarové vybavení</w:t>
      </w:r>
    </w:p>
    <w:p w14:paraId="36C1414C" w14:textId="77777777" w:rsidR="00887503" w:rsidRPr="00691BC2" w:rsidRDefault="00887503" w:rsidP="00887503">
      <w:pPr>
        <w:pStyle w:val="Odstavecseseznamem"/>
        <w:numPr>
          <w:ilvl w:val="0"/>
          <w:numId w:val="41"/>
        </w:numPr>
        <w:spacing w:after="200" w:line="276" w:lineRule="auto"/>
        <w:jc w:val="both"/>
      </w:pPr>
      <w:r w:rsidRPr="00691BC2">
        <w:t>Operační systém Windows 10 nebo novější</w:t>
      </w:r>
    </w:p>
    <w:p w14:paraId="2EF2D74E" w14:textId="77777777" w:rsidR="00887503" w:rsidRPr="00691BC2" w:rsidRDefault="00887503" w:rsidP="00887503">
      <w:pPr>
        <w:pStyle w:val="Odstavecseseznamem"/>
        <w:numPr>
          <w:ilvl w:val="0"/>
          <w:numId w:val="41"/>
        </w:numPr>
        <w:spacing w:after="200" w:line="276" w:lineRule="auto"/>
        <w:jc w:val="both"/>
      </w:pPr>
      <w:r w:rsidRPr="00691BC2">
        <w:t xml:space="preserve">Software simulátoru, který dokáže simulovat provoz </w:t>
      </w:r>
      <w:proofErr w:type="spellStart"/>
      <w:r w:rsidRPr="00691BC2">
        <w:t>harvestoru</w:t>
      </w:r>
      <w:proofErr w:type="spellEnd"/>
      <w:r w:rsidRPr="00691BC2">
        <w:t xml:space="preserve"> a vyvážecího traktoru</w:t>
      </w:r>
    </w:p>
    <w:p w14:paraId="353A84E2" w14:textId="77777777" w:rsidR="00887503" w:rsidRPr="00691BC2" w:rsidRDefault="00887503" w:rsidP="00887503">
      <w:pPr>
        <w:pStyle w:val="Odstavecseseznamem"/>
        <w:numPr>
          <w:ilvl w:val="0"/>
          <w:numId w:val="41"/>
        </w:numPr>
        <w:spacing w:after="200" w:line="276" w:lineRule="auto"/>
        <w:jc w:val="both"/>
      </w:pPr>
      <w:r w:rsidRPr="00691BC2">
        <w:t>Software pro vyhodnocování práce žáka</w:t>
      </w:r>
    </w:p>
    <w:p w14:paraId="210898C3" w14:textId="77777777" w:rsidR="00887503" w:rsidRPr="00691BC2" w:rsidRDefault="00887503" w:rsidP="00887503">
      <w:pPr>
        <w:pStyle w:val="Odstavecseseznamem"/>
        <w:numPr>
          <w:ilvl w:val="0"/>
          <w:numId w:val="41"/>
        </w:numPr>
        <w:spacing w:after="200" w:line="276" w:lineRule="auto"/>
        <w:jc w:val="both"/>
      </w:pPr>
      <w:r w:rsidRPr="00691BC2">
        <w:t>Software pro modelování vlastních pracovních úkolů</w:t>
      </w:r>
    </w:p>
    <w:p w14:paraId="61D92F54" w14:textId="77777777" w:rsidR="00887503" w:rsidRDefault="00887503" w:rsidP="00887503">
      <w:pPr>
        <w:pStyle w:val="Odstavecseseznamem"/>
        <w:numPr>
          <w:ilvl w:val="0"/>
          <w:numId w:val="41"/>
        </w:numPr>
        <w:spacing w:after="200" w:line="276" w:lineRule="auto"/>
        <w:jc w:val="both"/>
      </w:pPr>
      <w:r w:rsidRPr="00691BC2">
        <w:t>Možnost propojení simulátorů a společné práce několika žáků v jednom virtuálním porostu</w:t>
      </w:r>
    </w:p>
    <w:p w14:paraId="63F99616" w14:textId="77777777" w:rsidR="00887503" w:rsidRPr="00F054B5" w:rsidRDefault="00887503" w:rsidP="00887503">
      <w:pPr>
        <w:pStyle w:val="Odstavecseseznamem"/>
        <w:numPr>
          <w:ilvl w:val="0"/>
          <w:numId w:val="41"/>
        </w:numPr>
        <w:spacing w:after="200" w:line="276" w:lineRule="auto"/>
        <w:jc w:val="both"/>
      </w:pPr>
      <w:r w:rsidRPr="00F054B5">
        <w:t>Systém pro vedení a správu výukových kurzů</w:t>
      </w:r>
    </w:p>
    <w:p w14:paraId="78FFAB65" w14:textId="77777777" w:rsidR="00887503" w:rsidRPr="00691BC2" w:rsidRDefault="00887503" w:rsidP="00887503">
      <w:pPr>
        <w:numPr>
          <w:ilvl w:val="0"/>
          <w:numId w:val="41"/>
        </w:numPr>
        <w:ind w:left="1560" w:hanging="426"/>
        <w:contextualSpacing/>
        <w:jc w:val="both"/>
      </w:pPr>
      <w:r w:rsidRPr="00691BC2">
        <w:t>Přístup do online webového rozhraní, které umožňuje správu výukových kurzů</w:t>
      </w:r>
    </w:p>
    <w:p w14:paraId="035F46FE" w14:textId="77777777" w:rsidR="00887503" w:rsidRPr="00691BC2" w:rsidRDefault="00887503" w:rsidP="00887503">
      <w:pPr>
        <w:numPr>
          <w:ilvl w:val="0"/>
          <w:numId w:val="41"/>
        </w:numPr>
        <w:ind w:left="1560" w:hanging="426"/>
        <w:contextualSpacing/>
        <w:jc w:val="both"/>
      </w:pPr>
      <w:r w:rsidRPr="00691BC2">
        <w:lastRenderedPageBreak/>
        <w:t>Přiřazování výukových témat k jednotlivým kurzům</w:t>
      </w:r>
    </w:p>
    <w:p w14:paraId="79333724" w14:textId="77777777" w:rsidR="00887503" w:rsidRPr="00691BC2" w:rsidRDefault="00887503" w:rsidP="00887503">
      <w:pPr>
        <w:numPr>
          <w:ilvl w:val="0"/>
          <w:numId w:val="41"/>
        </w:numPr>
        <w:ind w:left="1560" w:hanging="426"/>
        <w:contextualSpacing/>
        <w:jc w:val="both"/>
      </w:pPr>
      <w:r w:rsidRPr="00691BC2">
        <w:t>Zakládání studentů a lektorů</w:t>
      </w:r>
    </w:p>
    <w:p w14:paraId="3CD75B1C" w14:textId="77777777" w:rsidR="00887503" w:rsidRPr="00691BC2" w:rsidRDefault="00887503" w:rsidP="00887503">
      <w:pPr>
        <w:numPr>
          <w:ilvl w:val="0"/>
          <w:numId w:val="41"/>
        </w:numPr>
        <w:ind w:left="1560" w:hanging="426"/>
        <w:contextualSpacing/>
        <w:jc w:val="both"/>
      </w:pPr>
      <w:r w:rsidRPr="00691BC2">
        <w:t>Možnost vyhodnocování práce žáka ze strany lektora</w:t>
      </w:r>
    </w:p>
    <w:p w14:paraId="2CCF24E7" w14:textId="77777777" w:rsidR="00887503" w:rsidRPr="00691BC2" w:rsidRDefault="00887503" w:rsidP="00887503">
      <w:pPr>
        <w:numPr>
          <w:ilvl w:val="0"/>
          <w:numId w:val="41"/>
        </w:numPr>
        <w:ind w:left="1560" w:hanging="426"/>
        <w:contextualSpacing/>
        <w:jc w:val="both"/>
      </w:pPr>
      <w:r w:rsidRPr="00691BC2">
        <w:t>Každé výukové téma obsahuje popis pracovního úkolu, pracovní zadání, cílová kritéria pro splnění dané pracovní činnosti a hodnocení, prostor pro komunikaci mezi lektorem a studentem, možnost automatického ukládání snímků obrazovky s dosažnými pracovními výsledky, teoretický popis pracovního úkolu, ilustrační video zobrazující správné provádění úkolu</w:t>
      </w:r>
    </w:p>
    <w:p w14:paraId="21C782B1" w14:textId="77777777" w:rsidR="00887503" w:rsidRPr="00691BC2" w:rsidRDefault="00887503" w:rsidP="00887503">
      <w:pPr>
        <w:numPr>
          <w:ilvl w:val="0"/>
          <w:numId w:val="41"/>
        </w:numPr>
        <w:ind w:left="1560" w:hanging="426"/>
        <w:contextualSpacing/>
        <w:jc w:val="both"/>
      </w:pPr>
      <w:r w:rsidRPr="00691BC2">
        <w:t>Nástroj pro distribuci výukových materiálů mezi studenty prostřednictvím osobním USB klíčů</w:t>
      </w:r>
    </w:p>
    <w:p w14:paraId="7DED92CB" w14:textId="77777777" w:rsidR="00887503" w:rsidRPr="00691BC2" w:rsidRDefault="00887503" w:rsidP="00887503">
      <w:pPr>
        <w:jc w:val="both"/>
      </w:pPr>
    </w:p>
    <w:p w14:paraId="1E25756D" w14:textId="77777777" w:rsidR="00887503" w:rsidRPr="00691BC2" w:rsidRDefault="00887503" w:rsidP="00887503">
      <w:pPr>
        <w:jc w:val="both"/>
      </w:pPr>
      <w:r w:rsidRPr="00691BC2">
        <w:t>Výuková témata obsahují minimálně následující výukové okruhy a témata</w:t>
      </w:r>
    </w:p>
    <w:p w14:paraId="1E169DDB" w14:textId="77777777" w:rsidR="00887503" w:rsidRPr="00691BC2" w:rsidRDefault="00887503" w:rsidP="00887503">
      <w:pPr>
        <w:jc w:val="both"/>
      </w:pPr>
      <w:r w:rsidRPr="00691BC2">
        <w:t xml:space="preserve">Výuka práce na </w:t>
      </w:r>
      <w:proofErr w:type="spellStart"/>
      <w:r w:rsidRPr="00691BC2">
        <w:t>harvestoru</w:t>
      </w:r>
      <w:proofErr w:type="spellEnd"/>
    </w:p>
    <w:p w14:paraId="64B2AA6E" w14:textId="77777777" w:rsidR="00887503" w:rsidRPr="00691BC2" w:rsidRDefault="00887503" w:rsidP="00887503">
      <w:pPr>
        <w:numPr>
          <w:ilvl w:val="0"/>
          <w:numId w:val="41"/>
        </w:numPr>
        <w:contextualSpacing/>
        <w:jc w:val="both"/>
      </w:pPr>
      <w:r w:rsidRPr="00691BC2">
        <w:t>Kácení malého stromu</w:t>
      </w:r>
    </w:p>
    <w:p w14:paraId="35412FEE" w14:textId="77777777" w:rsidR="00887503" w:rsidRPr="00691BC2" w:rsidRDefault="00887503" w:rsidP="00887503">
      <w:pPr>
        <w:numPr>
          <w:ilvl w:val="1"/>
          <w:numId w:val="41"/>
        </w:numPr>
        <w:contextualSpacing/>
        <w:jc w:val="both"/>
      </w:pPr>
      <w:r w:rsidRPr="00691BC2">
        <w:t xml:space="preserve">Správné uchopení kmenu </w:t>
      </w:r>
      <w:proofErr w:type="spellStart"/>
      <w:r w:rsidRPr="00691BC2">
        <w:t>harvestorovou</w:t>
      </w:r>
      <w:proofErr w:type="spellEnd"/>
      <w:r w:rsidRPr="00691BC2">
        <w:t xml:space="preserve"> hlavicí při kácení</w:t>
      </w:r>
    </w:p>
    <w:p w14:paraId="20D87B81" w14:textId="77777777" w:rsidR="00887503" w:rsidRPr="00691BC2" w:rsidRDefault="00887503" w:rsidP="00887503">
      <w:pPr>
        <w:numPr>
          <w:ilvl w:val="1"/>
          <w:numId w:val="41"/>
        </w:numPr>
        <w:contextualSpacing/>
        <w:jc w:val="both"/>
      </w:pPr>
      <w:r w:rsidRPr="00691BC2">
        <w:t>Používání výložníku hydraulického jeřábu při těžbě</w:t>
      </w:r>
    </w:p>
    <w:p w14:paraId="2C06C6A0" w14:textId="77777777" w:rsidR="00887503" w:rsidRPr="00691BC2" w:rsidRDefault="00887503" w:rsidP="00887503">
      <w:pPr>
        <w:numPr>
          <w:ilvl w:val="1"/>
          <w:numId w:val="41"/>
        </w:numPr>
        <w:contextualSpacing/>
        <w:jc w:val="both"/>
      </w:pPr>
      <w:r w:rsidRPr="00691BC2">
        <w:t>Správný způsob ukládání vyrobených výřezů</w:t>
      </w:r>
    </w:p>
    <w:p w14:paraId="1AFEBBE6" w14:textId="77777777" w:rsidR="00887503" w:rsidRPr="00691BC2" w:rsidRDefault="00887503" w:rsidP="00887503">
      <w:pPr>
        <w:numPr>
          <w:ilvl w:val="1"/>
          <w:numId w:val="41"/>
        </w:numPr>
        <w:contextualSpacing/>
        <w:jc w:val="both"/>
      </w:pPr>
      <w:r w:rsidRPr="00691BC2">
        <w:t>Kácení dvou různých dřevin</w:t>
      </w:r>
    </w:p>
    <w:p w14:paraId="397B1CE1" w14:textId="77777777" w:rsidR="00887503" w:rsidRPr="00691BC2" w:rsidRDefault="00887503" w:rsidP="00887503">
      <w:pPr>
        <w:numPr>
          <w:ilvl w:val="1"/>
          <w:numId w:val="41"/>
        </w:numPr>
        <w:contextualSpacing/>
        <w:jc w:val="both"/>
      </w:pPr>
      <w:r w:rsidRPr="00691BC2">
        <w:t>Práce v kamenitém terénu</w:t>
      </w:r>
    </w:p>
    <w:p w14:paraId="430FB1AA" w14:textId="77777777" w:rsidR="00887503" w:rsidRPr="00691BC2" w:rsidRDefault="00887503" w:rsidP="00887503">
      <w:pPr>
        <w:numPr>
          <w:ilvl w:val="0"/>
          <w:numId w:val="41"/>
        </w:numPr>
        <w:contextualSpacing/>
        <w:jc w:val="both"/>
      </w:pPr>
      <w:r w:rsidRPr="00691BC2">
        <w:t>Model sektorového kácení</w:t>
      </w:r>
    </w:p>
    <w:p w14:paraId="4C1F9D00" w14:textId="77777777" w:rsidR="00887503" w:rsidRPr="00691BC2" w:rsidRDefault="00887503" w:rsidP="00887503">
      <w:pPr>
        <w:numPr>
          <w:ilvl w:val="1"/>
          <w:numId w:val="41"/>
        </w:numPr>
        <w:contextualSpacing/>
        <w:jc w:val="both"/>
      </w:pPr>
      <w:r w:rsidRPr="00691BC2">
        <w:t>Pořadí kácení kmenů dle sektorů</w:t>
      </w:r>
    </w:p>
    <w:p w14:paraId="73D6E575" w14:textId="77777777" w:rsidR="00887503" w:rsidRPr="00691BC2" w:rsidRDefault="00887503" w:rsidP="00887503">
      <w:pPr>
        <w:numPr>
          <w:ilvl w:val="1"/>
          <w:numId w:val="41"/>
        </w:numPr>
        <w:contextualSpacing/>
        <w:jc w:val="both"/>
      </w:pPr>
      <w:r w:rsidRPr="00691BC2">
        <w:t>Správné zastavení v pracovní oblasti</w:t>
      </w:r>
    </w:p>
    <w:p w14:paraId="162DBF41" w14:textId="77777777" w:rsidR="00887503" w:rsidRPr="00691BC2" w:rsidRDefault="00887503" w:rsidP="00887503">
      <w:pPr>
        <w:numPr>
          <w:ilvl w:val="1"/>
          <w:numId w:val="41"/>
        </w:numPr>
        <w:contextualSpacing/>
        <w:jc w:val="both"/>
      </w:pPr>
      <w:r w:rsidRPr="00691BC2">
        <w:t>Těžba neoznačených stromů</w:t>
      </w:r>
    </w:p>
    <w:p w14:paraId="740EDCED" w14:textId="77777777" w:rsidR="00887503" w:rsidRPr="00691BC2" w:rsidRDefault="00887503" w:rsidP="00887503">
      <w:pPr>
        <w:numPr>
          <w:ilvl w:val="1"/>
          <w:numId w:val="41"/>
        </w:numPr>
        <w:contextualSpacing/>
        <w:jc w:val="both"/>
      </w:pPr>
      <w:r w:rsidRPr="00691BC2">
        <w:t>Kácení dvou různých dřevin</w:t>
      </w:r>
    </w:p>
    <w:p w14:paraId="793E78C4" w14:textId="77777777" w:rsidR="00887503" w:rsidRPr="00691BC2" w:rsidRDefault="00887503" w:rsidP="00887503">
      <w:pPr>
        <w:numPr>
          <w:ilvl w:val="1"/>
          <w:numId w:val="41"/>
        </w:numPr>
        <w:contextualSpacing/>
        <w:jc w:val="both"/>
      </w:pPr>
      <w:r w:rsidRPr="00691BC2">
        <w:t>Kácení tří různých dřevin</w:t>
      </w:r>
    </w:p>
    <w:p w14:paraId="6CABDD07" w14:textId="77777777" w:rsidR="00887503" w:rsidRPr="00691BC2" w:rsidRDefault="00887503" w:rsidP="00887503">
      <w:pPr>
        <w:numPr>
          <w:ilvl w:val="0"/>
          <w:numId w:val="41"/>
        </w:numPr>
        <w:contextualSpacing/>
        <w:jc w:val="both"/>
      </w:pPr>
      <w:r w:rsidRPr="00691BC2">
        <w:t>Model kácení do strany – probírková těžba</w:t>
      </w:r>
    </w:p>
    <w:p w14:paraId="184B500E" w14:textId="77777777" w:rsidR="00887503" w:rsidRPr="00691BC2" w:rsidRDefault="00887503" w:rsidP="00887503">
      <w:pPr>
        <w:numPr>
          <w:ilvl w:val="1"/>
          <w:numId w:val="41"/>
        </w:numPr>
        <w:contextualSpacing/>
        <w:jc w:val="both"/>
      </w:pPr>
      <w:r w:rsidRPr="00691BC2">
        <w:t>Pořadí kácení kmenů</w:t>
      </w:r>
    </w:p>
    <w:p w14:paraId="1C4ADBF7" w14:textId="77777777" w:rsidR="00887503" w:rsidRPr="00691BC2" w:rsidRDefault="00887503" w:rsidP="00887503">
      <w:pPr>
        <w:numPr>
          <w:ilvl w:val="1"/>
          <w:numId w:val="41"/>
        </w:numPr>
        <w:contextualSpacing/>
        <w:jc w:val="both"/>
      </w:pPr>
      <w:r w:rsidRPr="00691BC2">
        <w:t>Kácení dvou různých dřevin</w:t>
      </w:r>
    </w:p>
    <w:p w14:paraId="7EE55304" w14:textId="77777777" w:rsidR="00887503" w:rsidRPr="00691BC2" w:rsidRDefault="00887503" w:rsidP="00887503">
      <w:pPr>
        <w:numPr>
          <w:ilvl w:val="1"/>
          <w:numId w:val="41"/>
        </w:numPr>
        <w:contextualSpacing/>
        <w:jc w:val="both"/>
      </w:pPr>
      <w:r w:rsidRPr="00691BC2">
        <w:t>Kácení tří různých dřevin</w:t>
      </w:r>
    </w:p>
    <w:p w14:paraId="3EAEBAD0" w14:textId="77777777" w:rsidR="00887503" w:rsidRPr="00691BC2" w:rsidRDefault="00887503" w:rsidP="00887503">
      <w:pPr>
        <w:numPr>
          <w:ilvl w:val="0"/>
          <w:numId w:val="41"/>
        </w:numPr>
        <w:contextualSpacing/>
        <w:jc w:val="both"/>
      </w:pPr>
      <w:r w:rsidRPr="00691BC2">
        <w:t>Kácení velkého stromu</w:t>
      </w:r>
    </w:p>
    <w:p w14:paraId="504188DD" w14:textId="77777777" w:rsidR="00887503" w:rsidRPr="00691BC2" w:rsidRDefault="00887503" w:rsidP="00887503">
      <w:pPr>
        <w:numPr>
          <w:ilvl w:val="1"/>
          <w:numId w:val="41"/>
        </w:numPr>
        <w:contextualSpacing/>
        <w:jc w:val="both"/>
      </w:pPr>
      <w:r w:rsidRPr="00691BC2">
        <w:t>Kácení ve směrem dopředu</w:t>
      </w:r>
    </w:p>
    <w:p w14:paraId="7D2C752D" w14:textId="77777777" w:rsidR="00887503" w:rsidRPr="00691BC2" w:rsidRDefault="00887503" w:rsidP="00887503">
      <w:pPr>
        <w:numPr>
          <w:ilvl w:val="1"/>
          <w:numId w:val="41"/>
        </w:numPr>
        <w:contextualSpacing/>
        <w:jc w:val="both"/>
      </w:pPr>
      <w:r w:rsidRPr="00691BC2">
        <w:t>Kácení do stran</w:t>
      </w:r>
    </w:p>
    <w:p w14:paraId="2D9838F5" w14:textId="77777777" w:rsidR="00887503" w:rsidRPr="00691BC2" w:rsidRDefault="00887503" w:rsidP="00887503">
      <w:pPr>
        <w:numPr>
          <w:ilvl w:val="1"/>
          <w:numId w:val="41"/>
        </w:numPr>
        <w:contextualSpacing/>
        <w:jc w:val="both"/>
      </w:pPr>
      <w:r w:rsidRPr="00691BC2">
        <w:t>Zpracování kmenů na sortimenty</w:t>
      </w:r>
    </w:p>
    <w:p w14:paraId="43CDE15A" w14:textId="77777777" w:rsidR="00887503" w:rsidRPr="00691BC2" w:rsidRDefault="00887503" w:rsidP="00887503">
      <w:pPr>
        <w:numPr>
          <w:ilvl w:val="0"/>
          <w:numId w:val="41"/>
        </w:numPr>
        <w:contextualSpacing/>
        <w:jc w:val="both"/>
      </w:pPr>
      <w:r w:rsidRPr="00691BC2">
        <w:t>Kácení stromů do stran (mýtní těžba)</w:t>
      </w:r>
    </w:p>
    <w:p w14:paraId="4C4B0513" w14:textId="77777777" w:rsidR="00887503" w:rsidRPr="00691BC2" w:rsidRDefault="00887503" w:rsidP="00887503">
      <w:pPr>
        <w:numPr>
          <w:ilvl w:val="1"/>
          <w:numId w:val="41"/>
        </w:numPr>
        <w:contextualSpacing/>
        <w:jc w:val="both"/>
      </w:pPr>
      <w:r w:rsidRPr="00691BC2">
        <w:t>Pořadí kácení stromů do stran</w:t>
      </w:r>
    </w:p>
    <w:p w14:paraId="750E7966" w14:textId="77777777" w:rsidR="00887503" w:rsidRPr="00691BC2" w:rsidRDefault="00887503" w:rsidP="00887503">
      <w:pPr>
        <w:numPr>
          <w:ilvl w:val="1"/>
          <w:numId w:val="41"/>
        </w:numPr>
        <w:contextualSpacing/>
        <w:jc w:val="both"/>
      </w:pPr>
      <w:r w:rsidRPr="00691BC2">
        <w:t>Směr kácení</w:t>
      </w:r>
    </w:p>
    <w:p w14:paraId="4754338B" w14:textId="77777777" w:rsidR="00887503" w:rsidRPr="00691BC2" w:rsidRDefault="00887503" w:rsidP="00887503">
      <w:pPr>
        <w:numPr>
          <w:ilvl w:val="1"/>
          <w:numId w:val="41"/>
        </w:numPr>
        <w:contextualSpacing/>
        <w:jc w:val="both"/>
      </w:pPr>
      <w:r w:rsidRPr="00691BC2">
        <w:t>Vytváření skládek vyrobených výřezů</w:t>
      </w:r>
    </w:p>
    <w:p w14:paraId="044A2E25" w14:textId="77777777" w:rsidR="00887503" w:rsidRPr="00691BC2" w:rsidRDefault="00887503" w:rsidP="00887503">
      <w:pPr>
        <w:numPr>
          <w:ilvl w:val="1"/>
          <w:numId w:val="41"/>
        </w:numPr>
        <w:contextualSpacing/>
        <w:jc w:val="both"/>
      </w:pPr>
      <w:r w:rsidRPr="00691BC2">
        <w:t>Kácení dvou různých dřevin</w:t>
      </w:r>
    </w:p>
    <w:p w14:paraId="2CD90255" w14:textId="77777777" w:rsidR="00887503" w:rsidRPr="00691BC2" w:rsidRDefault="00887503" w:rsidP="00887503">
      <w:pPr>
        <w:numPr>
          <w:ilvl w:val="1"/>
          <w:numId w:val="41"/>
        </w:numPr>
        <w:contextualSpacing/>
        <w:jc w:val="both"/>
      </w:pPr>
      <w:r w:rsidRPr="00691BC2">
        <w:t>Kácení tří různých dřevin</w:t>
      </w:r>
    </w:p>
    <w:p w14:paraId="1C3B35E5" w14:textId="77777777" w:rsidR="00887503" w:rsidRPr="00691BC2" w:rsidRDefault="00887503" w:rsidP="00887503">
      <w:pPr>
        <w:numPr>
          <w:ilvl w:val="0"/>
          <w:numId w:val="41"/>
        </w:numPr>
        <w:contextualSpacing/>
        <w:jc w:val="both"/>
      </w:pPr>
      <w:r w:rsidRPr="00691BC2">
        <w:t>Kácení stromů směrem dopředu</w:t>
      </w:r>
    </w:p>
    <w:p w14:paraId="268F62D1" w14:textId="77777777" w:rsidR="00887503" w:rsidRPr="00691BC2" w:rsidRDefault="00887503" w:rsidP="00887503">
      <w:pPr>
        <w:numPr>
          <w:ilvl w:val="1"/>
          <w:numId w:val="41"/>
        </w:numPr>
        <w:contextualSpacing/>
        <w:jc w:val="both"/>
      </w:pPr>
      <w:r w:rsidRPr="00691BC2">
        <w:t>Pořadí kácení stromů dopředu</w:t>
      </w:r>
    </w:p>
    <w:p w14:paraId="65CEB07C" w14:textId="77777777" w:rsidR="00887503" w:rsidRPr="00691BC2" w:rsidRDefault="00887503" w:rsidP="00887503">
      <w:pPr>
        <w:numPr>
          <w:ilvl w:val="1"/>
          <w:numId w:val="41"/>
        </w:numPr>
        <w:contextualSpacing/>
        <w:jc w:val="both"/>
      </w:pPr>
      <w:bookmarkStart w:id="0" w:name="OLE_LINK2"/>
      <w:bookmarkStart w:id="1" w:name="OLE_LINK1"/>
      <w:r w:rsidRPr="00691BC2">
        <w:t>Kácení dvou různých dřevin</w:t>
      </w:r>
    </w:p>
    <w:bookmarkEnd w:id="0"/>
    <w:bookmarkEnd w:id="1"/>
    <w:p w14:paraId="4555669A" w14:textId="77777777" w:rsidR="00887503" w:rsidRPr="00691BC2" w:rsidRDefault="00887503" w:rsidP="00887503">
      <w:pPr>
        <w:numPr>
          <w:ilvl w:val="1"/>
          <w:numId w:val="41"/>
        </w:numPr>
        <w:contextualSpacing/>
        <w:jc w:val="both"/>
      </w:pPr>
      <w:r w:rsidRPr="00691BC2">
        <w:t>Kácení tří různých dřevin</w:t>
      </w:r>
    </w:p>
    <w:p w14:paraId="784E0ED0" w14:textId="77777777" w:rsidR="00887503" w:rsidRPr="00691BC2" w:rsidRDefault="00887503" w:rsidP="00887503">
      <w:pPr>
        <w:numPr>
          <w:ilvl w:val="0"/>
          <w:numId w:val="41"/>
        </w:numPr>
        <w:contextualSpacing/>
        <w:jc w:val="both"/>
      </w:pPr>
      <w:r w:rsidRPr="00691BC2">
        <w:t>Mýtní těžba</w:t>
      </w:r>
    </w:p>
    <w:p w14:paraId="659B3ED7" w14:textId="77777777" w:rsidR="00887503" w:rsidRPr="00691BC2" w:rsidRDefault="00887503" w:rsidP="00887503">
      <w:pPr>
        <w:numPr>
          <w:ilvl w:val="1"/>
          <w:numId w:val="41"/>
        </w:numPr>
        <w:contextualSpacing/>
        <w:jc w:val="both"/>
      </w:pPr>
      <w:r w:rsidRPr="00691BC2">
        <w:t>Kmeny s různou kvalitou výřezů</w:t>
      </w:r>
    </w:p>
    <w:p w14:paraId="0FC6B2EC" w14:textId="77777777" w:rsidR="00887503" w:rsidRPr="00691BC2" w:rsidRDefault="00887503" w:rsidP="00887503">
      <w:pPr>
        <w:numPr>
          <w:ilvl w:val="1"/>
          <w:numId w:val="41"/>
        </w:numPr>
        <w:contextualSpacing/>
        <w:jc w:val="both"/>
      </w:pPr>
      <w:r w:rsidRPr="00691BC2">
        <w:t>Kácení dvou různých dřevin</w:t>
      </w:r>
    </w:p>
    <w:p w14:paraId="54CAC207" w14:textId="77777777" w:rsidR="00887503" w:rsidRPr="00691BC2" w:rsidRDefault="00887503" w:rsidP="00887503">
      <w:pPr>
        <w:numPr>
          <w:ilvl w:val="1"/>
          <w:numId w:val="41"/>
        </w:numPr>
        <w:contextualSpacing/>
        <w:jc w:val="both"/>
      </w:pPr>
      <w:r w:rsidRPr="00691BC2">
        <w:t>Příprava těžby v porostu</w:t>
      </w:r>
    </w:p>
    <w:p w14:paraId="01826C86" w14:textId="77777777" w:rsidR="00887503" w:rsidRPr="00691BC2" w:rsidRDefault="00887503" w:rsidP="00887503">
      <w:pPr>
        <w:jc w:val="both"/>
      </w:pPr>
    </w:p>
    <w:p w14:paraId="038A0C54" w14:textId="77777777" w:rsidR="00887503" w:rsidRPr="00691BC2" w:rsidRDefault="00887503" w:rsidP="00887503">
      <w:pPr>
        <w:jc w:val="both"/>
      </w:pPr>
      <w:r w:rsidRPr="00691BC2">
        <w:t>Výuka práce na vyvážecím traktoru</w:t>
      </w:r>
    </w:p>
    <w:p w14:paraId="6207961B" w14:textId="77777777" w:rsidR="00887503" w:rsidRPr="00691BC2" w:rsidRDefault="00887503" w:rsidP="00887503">
      <w:pPr>
        <w:numPr>
          <w:ilvl w:val="0"/>
          <w:numId w:val="41"/>
        </w:numPr>
        <w:contextualSpacing/>
        <w:jc w:val="both"/>
      </w:pPr>
      <w:r w:rsidRPr="00691BC2">
        <w:t>Manipulace s výřezy</w:t>
      </w:r>
    </w:p>
    <w:p w14:paraId="581679DC" w14:textId="77777777" w:rsidR="00887503" w:rsidRPr="00691BC2" w:rsidRDefault="00887503" w:rsidP="00887503">
      <w:pPr>
        <w:numPr>
          <w:ilvl w:val="1"/>
          <w:numId w:val="41"/>
        </w:numPr>
        <w:contextualSpacing/>
        <w:jc w:val="both"/>
      </w:pPr>
      <w:r w:rsidRPr="00691BC2">
        <w:t>Ovládání jeřábu pomocí joysticků</w:t>
      </w:r>
    </w:p>
    <w:p w14:paraId="714DC4A9" w14:textId="77777777" w:rsidR="00887503" w:rsidRPr="00691BC2" w:rsidRDefault="00887503" w:rsidP="00887503">
      <w:pPr>
        <w:numPr>
          <w:ilvl w:val="1"/>
          <w:numId w:val="41"/>
        </w:numPr>
        <w:contextualSpacing/>
        <w:jc w:val="both"/>
      </w:pPr>
      <w:r w:rsidRPr="00691BC2">
        <w:t>Správné místo pro uchopení výřezů drapákem</w:t>
      </w:r>
    </w:p>
    <w:p w14:paraId="4F7E7C22" w14:textId="77777777" w:rsidR="00887503" w:rsidRPr="00691BC2" w:rsidRDefault="00887503" w:rsidP="00887503">
      <w:pPr>
        <w:numPr>
          <w:ilvl w:val="1"/>
          <w:numId w:val="41"/>
        </w:numPr>
        <w:contextualSpacing/>
        <w:jc w:val="both"/>
      </w:pPr>
      <w:r w:rsidRPr="00691BC2">
        <w:t>Nakládání výřezů dle úhlu uložení od vývozní linky</w:t>
      </w:r>
    </w:p>
    <w:p w14:paraId="426CFE31" w14:textId="77777777" w:rsidR="00887503" w:rsidRPr="00691BC2" w:rsidRDefault="00887503" w:rsidP="00887503">
      <w:pPr>
        <w:numPr>
          <w:ilvl w:val="0"/>
          <w:numId w:val="41"/>
        </w:numPr>
        <w:contextualSpacing/>
        <w:jc w:val="both"/>
      </w:pPr>
      <w:r w:rsidRPr="00691BC2">
        <w:t>Manipulace s balíky výřezů</w:t>
      </w:r>
    </w:p>
    <w:p w14:paraId="6A606F78" w14:textId="77777777" w:rsidR="00887503" w:rsidRPr="00691BC2" w:rsidRDefault="00887503" w:rsidP="00887503">
      <w:pPr>
        <w:numPr>
          <w:ilvl w:val="1"/>
          <w:numId w:val="41"/>
        </w:numPr>
        <w:contextualSpacing/>
        <w:jc w:val="both"/>
      </w:pPr>
      <w:r w:rsidRPr="00691BC2">
        <w:t>Správné místo pro uchopení balíku s výřezy drapákem</w:t>
      </w:r>
    </w:p>
    <w:p w14:paraId="10A14E5A" w14:textId="77777777" w:rsidR="00887503" w:rsidRPr="00691BC2" w:rsidRDefault="00887503" w:rsidP="00887503">
      <w:pPr>
        <w:numPr>
          <w:ilvl w:val="1"/>
          <w:numId w:val="41"/>
        </w:numPr>
        <w:contextualSpacing/>
        <w:jc w:val="both"/>
      </w:pPr>
      <w:r w:rsidRPr="00691BC2">
        <w:t>Vyrovnání výřezů v balíku</w:t>
      </w:r>
    </w:p>
    <w:p w14:paraId="17477A8F" w14:textId="77777777" w:rsidR="00887503" w:rsidRPr="00691BC2" w:rsidRDefault="00887503" w:rsidP="00887503">
      <w:pPr>
        <w:numPr>
          <w:ilvl w:val="1"/>
          <w:numId w:val="41"/>
        </w:numPr>
        <w:contextualSpacing/>
        <w:jc w:val="both"/>
      </w:pPr>
      <w:r w:rsidRPr="00691BC2">
        <w:t>Seskupování hromádek výřezů do balíků</w:t>
      </w:r>
    </w:p>
    <w:p w14:paraId="2C358BB4" w14:textId="77777777" w:rsidR="00887503" w:rsidRPr="00691BC2" w:rsidRDefault="00887503" w:rsidP="00887503">
      <w:pPr>
        <w:numPr>
          <w:ilvl w:val="1"/>
          <w:numId w:val="41"/>
        </w:numPr>
        <w:contextualSpacing/>
        <w:jc w:val="both"/>
      </w:pPr>
      <w:r w:rsidRPr="00691BC2">
        <w:t>Rozdělování hromádek výřezů</w:t>
      </w:r>
    </w:p>
    <w:p w14:paraId="1D3D445F" w14:textId="77777777" w:rsidR="00887503" w:rsidRPr="00691BC2" w:rsidRDefault="00887503" w:rsidP="00887503">
      <w:pPr>
        <w:numPr>
          <w:ilvl w:val="0"/>
          <w:numId w:val="41"/>
        </w:numPr>
        <w:contextualSpacing/>
        <w:jc w:val="both"/>
      </w:pPr>
      <w:r w:rsidRPr="00691BC2">
        <w:t>Nakládání výřezů</w:t>
      </w:r>
    </w:p>
    <w:p w14:paraId="5274AB08" w14:textId="77777777" w:rsidR="00887503" w:rsidRPr="00691BC2" w:rsidRDefault="00887503" w:rsidP="00887503">
      <w:pPr>
        <w:numPr>
          <w:ilvl w:val="1"/>
          <w:numId w:val="41"/>
        </w:numPr>
        <w:contextualSpacing/>
        <w:jc w:val="both"/>
      </w:pPr>
      <w:r w:rsidRPr="00691BC2">
        <w:t>Náklad s jedním sortimentem – mýtní těžba</w:t>
      </w:r>
    </w:p>
    <w:p w14:paraId="60D2266C" w14:textId="77777777" w:rsidR="00887503" w:rsidRPr="00691BC2" w:rsidRDefault="00887503" w:rsidP="00887503">
      <w:pPr>
        <w:numPr>
          <w:ilvl w:val="1"/>
          <w:numId w:val="41"/>
        </w:numPr>
        <w:contextualSpacing/>
        <w:jc w:val="both"/>
      </w:pPr>
      <w:r w:rsidRPr="00691BC2">
        <w:t>Náklad s kombinací sortimentů – mýtní těžba</w:t>
      </w:r>
    </w:p>
    <w:p w14:paraId="7918F93D" w14:textId="77777777" w:rsidR="00887503" w:rsidRPr="00691BC2" w:rsidRDefault="00887503" w:rsidP="00887503">
      <w:pPr>
        <w:numPr>
          <w:ilvl w:val="1"/>
          <w:numId w:val="41"/>
        </w:numPr>
        <w:contextualSpacing/>
        <w:jc w:val="both"/>
      </w:pPr>
      <w:r w:rsidRPr="00691BC2">
        <w:t>Náklad s jedním sortimentem – probírková těžba</w:t>
      </w:r>
    </w:p>
    <w:p w14:paraId="4E1E8A9A" w14:textId="77777777" w:rsidR="00887503" w:rsidRPr="00691BC2" w:rsidRDefault="00887503" w:rsidP="00887503">
      <w:pPr>
        <w:numPr>
          <w:ilvl w:val="1"/>
          <w:numId w:val="41"/>
        </w:numPr>
        <w:contextualSpacing/>
        <w:jc w:val="both"/>
      </w:pPr>
      <w:r w:rsidRPr="00691BC2">
        <w:t>Náklad s kombinací sortimentů – probírková těžba</w:t>
      </w:r>
    </w:p>
    <w:p w14:paraId="04B81017" w14:textId="77777777" w:rsidR="00887503" w:rsidRPr="00691BC2" w:rsidRDefault="00887503" w:rsidP="00887503">
      <w:pPr>
        <w:numPr>
          <w:ilvl w:val="0"/>
          <w:numId w:val="41"/>
        </w:numPr>
        <w:contextualSpacing/>
        <w:jc w:val="both"/>
      </w:pPr>
      <w:r w:rsidRPr="00691BC2">
        <w:t>Vykládka nákladu</w:t>
      </w:r>
    </w:p>
    <w:p w14:paraId="244DE32D" w14:textId="77777777" w:rsidR="00887503" w:rsidRPr="00691BC2" w:rsidRDefault="00887503" w:rsidP="00887503">
      <w:pPr>
        <w:numPr>
          <w:ilvl w:val="1"/>
          <w:numId w:val="41"/>
        </w:numPr>
        <w:contextualSpacing/>
        <w:jc w:val="both"/>
      </w:pPr>
      <w:r w:rsidRPr="00691BC2">
        <w:t>Založení skládky dřeva</w:t>
      </w:r>
    </w:p>
    <w:p w14:paraId="5B10FE40" w14:textId="77777777" w:rsidR="00887503" w:rsidRPr="00691BC2" w:rsidRDefault="00887503" w:rsidP="00887503">
      <w:pPr>
        <w:numPr>
          <w:ilvl w:val="1"/>
          <w:numId w:val="41"/>
        </w:numPr>
        <w:contextualSpacing/>
        <w:jc w:val="both"/>
      </w:pPr>
      <w:r w:rsidRPr="00691BC2">
        <w:t>Vykládání nákladu s jedním sortimentem</w:t>
      </w:r>
    </w:p>
    <w:p w14:paraId="35F6D357" w14:textId="77777777" w:rsidR="00887503" w:rsidRPr="00691BC2" w:rsidRDefault="00887503" w:rsidP="00887503">
      <w:pPr>
        <w:numPr>
          <w:ilvl w:val="1"/>
          <w:numId w:val="41"/>
        </w:numPr>
        <w:contextualSpacing/>
        <w:jc w:val="both"/>
      </w:pPr>
      <w:r w:rsidRPr="00691BC2">
        <w:t>Vykládání nákladu s více sortimenty – horizontální třídění</w:t>
      </w:r>
    </w:p>
    <w:p w14:paraId="59166E45" w14:textId="77777777" w:rsidR="00887503" w:rsidRPr="00691BC2" w:rsidRDefault="00887503" w:rsidP="00887503">
      <w:pPr>
        <w:numPr>
          <w:ilvl w:val="1"/>
          <w:numId w:val="41"/>
        </w:numPr>
        <w:contextualSpacing/>
        <w:jc w:val="both"/>
      </w:pPr>
      <w:r w:rsidRPr="00691BC2">
        <w:t>Vykládání nákladu s více sortimenty – vertikální třídění</w:t>
      </w:r>
    </w:p>
    <w:p w14:paraId="4C9139B6" w14:textId="77777777" w:rsidR="00887503" w:rsidRPr="00691BC2" w:rsidRDefault="00887503" w:rsidP="00887503">
      <w:pPr>
        <w:numPr>
          <w:ilvl w:val="0"/>
          <w:numId w:val="41"/>
        </w:numPr>
        <w:contextualSpacing/>
        <w:jc w:val="both"/>
      </w:pPr>
      <w:r w:rsidRPr="00691BC2">
        <w:t>Oddělování výřezů ze skládky</w:t>
      </w:r>
    </w:p>
    <w:p w14:paraId="7A5FE37D" w14:textId="77777777" w:rsidR="00887503" w:rsidRPr="00691BC2" w:rsidRDefault="00887503" w:rsidP="00887503">
      <w:pPr>
        <w:numPr>
          <w:ilvl w:val="1"/>
          <w:numId w:val="41"/>
        </w:numPr>
        <w:contextualSpacing/>
        <w:jc w:val="both"/>
      </w:pPr>
      <w:r w:rsidRPr="00691BC2">
        <w:t>Oddělování výřezů ze skládky</w:t>
      </w:r>
    </w:p>
    <w:p w14:paraId="4BA73396" w14:textId="77777777" w:rsidR="00887503" w:rsidRPr="00691BC2" w:rsidRDefault="00887503" w:rsidP="00887503">
      <w:pPr>
        <w:numPr>
          <w:ilvl w:val="1"/>
          <w:numId w:val="41"/>
        </w:numPr>
        <w:contextualSpacing/>
        <w:jc w:val="both"/>
      </w:pPr>
      <w:r w:rsidRPr="00691BC2">
        <w:t>Oddělování výřezů ze špatné skládky</w:t>
      </w:r>
    </w:p>
    <w:p w14:paraId="6872E106" w14:textId="77777777" w:rsidR="00887503" w:rsidRPr="00691BC2" w:rsidRDefault="00887503" w:rsidP="00887503">
      <w:pPr>
        <w:numPr>
          <w:ilvl w:val="1"/>
          <w:numId w:val="41"/>
        </w:numPr>
        <w:contextualSpacing/>
        <w:jc w:val="both"/>
      </w:pPr>
      <w:r w:rsidRPr="00691BC2">
        <w:t>Třídění výřezů na zemi</w:t>
      </w:r>
    </w:p>
    <w:p w14:paraId="1A2F93BA" w14:textId="77777777" w:rsidR="00887503" w:rsidRPr="00691BC2" w:rsidRDefault="00887503" w:rsidP="00887503">
      <w:pPr>
        <w:numPr>
          <w:ilvl w:val="1"/>
          <w:numId w:val="41"/>
        </w:numPr>
        <w:contextualSpacing/>
        <w:jc w:val="both"/>
      </w:pPr>
      <w:r w:rsidRPr="00691BC2">
        <w:t>Nakládání a vykládání</w:t>
      </w:r>
    </w:p>
    <w:p w14:paraId="2E42F34E" w14:textId="77777777" w:rsidR="00887503" w:rsidRPr="00292351" w:rsidRDefault="00887503" w:rsidP="00887503">
      <w:pPr>
        <w:jc w:val="both"/>
      </w:pPr>
    </w:p>
    <w:p w14:paraId="597CBBAB" w14:textId="77777777" w:rsidR="00887503" w:rsidRPr="00691BC2" w:rsidRDefault="00887503" w:rsidP="00887503">
      <w:pPr>
        <w:ind w:left="1440"/>
        <w:contextualSpacing/>
        <w:jc w:val="both"/>
      </w:pPr>
    </w:p>
    <w:p w14:paraId="21388223" w14:textId="77777777" w:rsidR="00887503" w:rsidRPr="00F054B5" w:rsidRDefault="00887503" w:rsidP="00887503">
      <w:pPr>
        <w:jc w:val="both"/>
        <w:rPr>
          <w:u w:val="single"/>
        </w:rPr>
      </w:pPr>
      <w:r w:rsidRPr="00F054B5">
        <w:rPr>
          <w:u w:val="single"/>
        </w:rPr>
        <w:t>Obecné podmínky dodávky</w:t>
      </w:r>
    </w:p>
    <w:p w14:paraId="0FE54B97" w14:textId="77777777" w:rsidR="00887503" w:rsidRPr="00691BC2" w:rsidRDefault="00887503" w:rsidP="00887503">
      <w:pPr>
        <w:numPr>
          <w:ilvl w:val="0"/>
          <w:numId w:val="39"/>
        </w:numPr>
        <w:spacing w:after="200" w:line="276" w:lineRule="auto"/>
        <w:contextualSpacing/>
        <w:jc w:val="both"/>
        <w:rPr>
          <w:lang w:eastAsia="en-US"/>
        </w:rPr>
      </w:pPr>
      <w:r w:rsidRPr="00691BC2">
        <w:rPr>
          <w:lang w:eastAsia="en-US"/>
        </w:rPr>
        <w:t xml:space="preserve">Součástí dodávky musí být uvedení systému simulátorů do plného provozu a proškolení alespoň dvou osob pro jeho obsluhu v rozsahu nejméně 8 hodin. </w:t>
      </w:r>
    </w:p>
    <w:p w14:paraId="6A918F48" w14:textId="77777777" w:rsidR="00887503" w:rsidRPr="00691BC2" w:rsidRDefault="00887503" w:rsidP="00887503">
      <w:pPr>
        <w:numPr>
          <w:ilvl w:val="0"/>
          <w:numId w:val="39"/>
        </w:numPr>
        <w:spacing w:after="200" w:line="276" w:lineRule="auto"/>
        <w:contextualSpacing/>
        <w:jc w:val="both"/>
        <w:rPr>
          <w:lang w:eastAsia="en-US"/>
        </w:rPr>
      </w:pPr>
      <w:r w:rsidRPr="00691BC2">
        <w:rPr>
          <w:lang w:eastAsia="en-US"/>
        </w:rPr>
        <w:t xml:space="preserve">Musí být zaručen dvouletý záruční servis </w:t>
      </w:r>
    </w:p>
    <w:p w14:paraId="6D32BC88" w14:textId="77777777" w:rsidR="00887503" w:rsidRPr="00691BC2" w:rsidRDefault="00887503" w:rsidP="00887503">
      <w:pPr>
        <w:numPr>
          <w:ilvl w:val="0"/>
          <w:numId w:val="39"/>
        </w:numPr>
        <w:spacing w:after="200" w:line="276" w:lineRule="auto"/>
        <w:contextualSpacing/>
        <w:jc w:val="both"/>
        <w:rPr>
          <w:lang w:eastAsia="en-US"/>
        </w:rPr>
      </w:pPr>
      <w:r w:rsidRPr="00691BC2">
        <w:rPr>
          <w:lang w:eastAsia="en-US"/>
        </w:rPr>
        <w:t>Musí existovat plná technická podpora po</w:t>
      </w:r>
      <w:r>
        <w:rPr>
          <w:lang w:eastAsia="en-US"/>
        </w:rPr>
        <w:t xml:space="preserve"> dobu 24 měsíců po</w:t>
      </w:r>
      <w:r w:rsidRPr="00691BC2">
        <w:rPr>
          <w:lang w:eastAsia="en-US"/>
        </w:rPr>
        <w:t xml:space="preserve"> telefonu a e-mailem. </w:t>
      </w:r>
    </w:p>
    <w:p w14:paraId="4E77A584" w14:textId="77777777" w:rsidR="00887503" w:rsidRPr="00691BC2" w:rsidRDefault="00887503" w:rsidP="00887503">
      <w:pPr>
        <w:numPr>
          <w:ilvl w:val="0"/>
          <w:numId w:val="39"/>
        </w:numPr>
        <w:spacing w:after="200" w:line="276" w:lineRule="auto"/>
        <w:contextualSpacing/>
        <w:jc w:val="both"/>
        <w:rPr>
          <w:lang w:eastAsia="en-US"/>
        </w:rPr>
      </w:pPr>
      <w:r w:rsidRPr="00691BC2">
        <w:rPr>
          <w:lang w:eastAsia="en-US"/>
        </w:rPr>
        <w:t xml:space="preserve">Veškerá dokumentace, software a návody musí být dodány v českém jazyce. </w:t>
      </w:r>
    </w:p>
    <w:p w14:paraId="5F159962" w14:textId="77777777" w:rsidR="00887503" w:rsidRPr="00691BC2" w:rsidRDefault="00887503" w:rsidP="00887503">
      <w:pPr>
        <w:numPr>
          <w:ilvl w:val="0"/>
          <w:numId w:val="39"/>
        </w:numPr>
        <w:spacing w:after="200" w:line="276" w:lineRule="auto"/>
        <w:contextualSpacing/>
        <w:jc w:val="both"/>
        <w:rPr>
          <w:lang w:eastAsia="en-US"/>
        </w:rPr>
      </w:pPr>
      <w:r w:rsidRPr="00691BC2">
        <w:rPr>
          <w:lang w:eastAsia="en-US"/>
        </w:rPr>
        <w:t xml:space="preserve">Programové vybavení musí být dodáno na nosiči umožňujícím reinstalaci software v případě potřeby. </w:t>
      </w:r>
    </w:p>
    <w:p w14:paraId="5AAA3C09" w14:textId="77777777" w:rsidR="00887503" w:rsidRPr="00691BC2" w:rsidRDefault="00887503" w:rsidP="00887503">
      <w:pPr>
        <w:numPr>
          <w:ilvl w:val="0"/>
          <w:numId w:val="39"/>
        </w:numPr>
        <w:spacing w:after="200" w:line="276" w:lineRule="auto"/>
        <w:contextualSpacing/>
        <w:jc w:val="both"/>
        <w:rPr>
          <w:lang w:eastAsia="en-US"/>
        </w:rPr>
      </w:pPr>
      <w:r w:rsidRPr="00691BC2">
        <w:rPr>
          <w:lang w:eastAsia="en-US"/>
        </w:rPr>
        <w:t>V případě, že dojde k aktualizaci softwaru, bude tento dodán na vhodném médiu zadavateli jako součást předmětu veřejné zakázky.</w:t>
      </w:r>
    </w:p>
    <w:p w14:paraId="4FCE13A3" w14:textId="77777777" w:rsidR="00887503" w:rsidRPr="00691BC2" w:rsidRDefault="00887503" w:rsidP="00887503">
      <w:pPr>
        <w:jc w:val="both"/>
      </w:pPr>
    </w:p>
    <w:p w14:paraId="0BCB1CC9" w14:textId="77777777" w:rsidR="00887503" w:rsidRPr="00561265" w:rsidRDefault="00887503" w:rsidP="00FC55BA">
      <w:pPr>
        <w:pStyle w:val="Odstavecseseznamem"/>
        <w:ind w:left="0"/>
        <w:rPr>
          <w:rFonts w:asciiTheme="minorHAnsi" w:hAnsiTheme="minorHAnsi" w:cstheme="minorHAnsi"/>
        </w:rPr>
      </w:pPr>
      <w:bookmarkStart w:id="2" w:name="_GoBack"/>
      <w:bookmarkEnd w:id="2"/>
    </w:p>
    <w:sectPr w:rsidR="00887503" w:rsidRPr="00561265" w:rsidSect="000C532E">
      <w:headerReference w:type="default" r:id="rId8"/>
      <w:footerReference w:type="default" r:id="rId9"/>
      <w:headerReference w:type="first" r:id="rId10"/>
      <w:footerReference w:type="first" r:id="rId11"/>
      <w:pgSz w:w="11907" w:h="16839" w:code="9"/>
      <w:pgMar w:top="851" w:right="907" w:bottom="567"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B82AC" w14:textId="77777777" w:rsidR="00BE3D14" w:rsidRDefault="00BE3D14">
      <w:r>
        <w:separator/>
      </w:r>
    </w:p>
  </w:endnote>
  <w:endnote w:type="continuationSeparator" w:id="0">
    <w:p w14:paraId="548757F2" w14:textId="77777777" w:rsidR="00BE3D14" w:rsidRDefault="00BE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00"/>
    <w:family w:val="auto"/>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51028375"/>
      <w:docPartObj>
        <w:docPartGallery w:val="Page Numbers (Bottom of Page)"/>
        <w:docPartUnique/>
      </w:docPartObj>
    </w:sdtPr>
    <w:sdtEndPr/>
    <w:sdtContent>
      <w:p w14:paraId="6232CEC4" w14:textId="0B330930" w:rsidR="00BE4033" w:rsidRPr="00561265" w:rsidRDefault="00B81AEC" w:rsidP="00561265">
        <w:pPr>
          <w:pStyle w:val="Zpat"/>
          <w:jc w:val="center"/>
          <w:rPr>
            <w:rFonts w:asciiTheme="minorHAnsi" w:hAnsiTheme="minorHAnsi" w:cstheme="minorHAnsi"/>
            <w:sz w:val="20"/>
            <w:szCs w:val="20"/>
          </w:rPr>
        </w:pPr>
        <w:r w:rsidRPr="00561265">
          <w:rPr>
            <w:rFonts w:asciiTheme="minorHAnsi" w:hAnsiTheme="minorHAnsi" w:cstheme="minorHAnsi"/>
            <w:sz w:val="20"/>
            <w:szCs w:val="20"/>
          </w:rPr>
          <w:fldChar w:fldCharType="begin"/>
        </w:r>
        <w:r w:rsidR="00BE4033" w:rsidRPr="00561265">
          <w:rPr>
            <w:rFonts w:asciiTheme="minorHAnsi" w:hAnsiTheme="minorHAnsi" w:cstheme="minorHAnsi"/>
            <w:sz w:val="20"/>
            <w:szCs w:val="20"/>
          </w:rPr>
          <w:instrText>PAGE   \* MERGEFORMAT</w:instrText>
        </w:r>
        <w:r w:rsidRPr="00561265">
          <w:rPr>
            <w:rFonts w:asciiTheme="minorHAnsi" w:hAnsiTheme="minorHAnsi" w:cstheme="minorHAnsi"/>
            <w:sz w:val="20"/>
            <w:szCs w:val="20"/>
          </w:rPr>
          <w:fldChar w:fldCharType="separate"/>
        </w:r>
        <w:r w:rsidR="00920297">
          <w:rPr>
            <w:rFonts w:asciiTheme="minorHAnsi" w:hAnsiTheme="minorHAnsi" w:cstheme="minorHAnsi"/>
            <w:noProof/>
            <w:sz w:val="20"/>
            <w:szCs w:val="20"/>
          </w:rPr>
          <w:t>2</w:t>
        </w:r>
        <w:r w:rsidRPr="00561265">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1C7A" w14:textId="77777777" w:rsidR="00BE4033" w:rsidRDefault="00BE4033" w:rsidP="00D815C8">
    <w:pPr>
      <w:ind w:left="360"/>
      <w:jc w:val="both"/>
      <w:rPr>
        <w:sz w:val="16"/>
        <w:szCs w:val="16"/>
      </w:rPr>
    </w:pPr>
  </w:p>
  <w:p w14:paraId="20933A15" w14:textId="77777777" w:rsidR="00BE4033" w:rsidRPr="00FF1B2B" w:rsidRDefault="00BE4033" w:rsidP="00FF1B2B">
    <w:pPr>
      <w:ind w:left="360"/>
      <w:rPr>
        <w:sz w:val="16"/>
        <w:szCs w:val="16"/>
      </w:rPr>
    </w:pPr>
    <w:r w:rsidRPr="005D3134">
      <w:rPr>
        <w:sz w:val="16"/>
        <w:szCs w:val="16"/>
      </w:rPr>
      <w:t>Výzva</w:t>
    </w:r>
    <w:r>
      <w:rPr>
        <w:sz w:val="16"/>
        <w:szCs w:val="16"/>
      </w:rPr>
      <w:t xml:space="preserve"> - </w:t>
    </w:r>
    <w:r w:rsidRPr="004A4BF2">
      <w:rPr>
        <w:b/>
        <w:bCs/>
        <w:sz w:val="16"/>
        <w:szCs w:val="16"/>
      </w:rPr>
      <w:t>„</w:t>
    </w:r>
    <w:r>
      <w:rPr>
        <w:b/>
        <w:bCs/>
        <w:sz w:val="16"/>
        <w:szCs w:val="16"/>
      </w:rPr>
      <w:t>Zajištění ubytovacích, stravovacích a konferenčních služeb pro letní školy“</w:t>
    </w:r>
    <w:r>
      <w:rPr>
        <w:sz w:val="16"/>
        <w:szCs w:val="16"/>
      </w:rPr>
      <w:t xml:space="preserve"> </w:t>
    </w:r>
    <w:proofErr w:type="gramStart"/>
    <w:r w:rsidRPr="005D3134">
      <w:rPr>
        <w:sz w:val="16"/>
        <w:szCs w:val="16"/>
      </w:rPr>
      <w:t>strana :</w:t>
    </w:r>
    <w:proofErr w:type="gramEnd"/>
    <w:r w:rsidRPr="005D3134">
      <w:rPr>
        <w:sz w:val="16"/>
        <w:szCs w:val="16"/>
      </w:rPr>
      <w:t xml:space="preserve"> </w:t>
    </w:r>
    <w:r w:rsidR="00B81AEC" w:rsidRPr="005D3134">
      <w:rPr>
        <w:rStyle w:val="slostrnky"/>
        <w:sz w:val="16"/>
        <w:szCs w:val="16"/>
      </w:rPr>
      <w:fldChar w:fldCharType="begin"/>
    </w:r>
    <w:r w:rsidRPr="005D3134">
      <w:rPr>
        <w:rStyle w:val="slostrnky"/>
        <w:sz w:val="16"/>
        <w:szCs w:val="16"/>
      </w:rPr>
      <w:instrText xml:space="preserve"> PAGE </w:instrText>
    </w:r>
    <w:r w:rsidR="00B81AEC" w:rsidRPr="005D3134">
      <w:rPr>
        <w:rStyle w:val="slostrnky"/>
        <w:sz w:val="16"/>
        <w:szCs w:val="16"/>
      </w:rPr>
      <w:fldChar w:fldCharType="separate"/>
    </w:r>
    <w:r>
      <w:rPr>
        <w:rStyle w:val="slostrnky"/>
        <w:noProof/>
        <w:sz w:val="16"/>
        <w:szCs w:val="16"/>
      </w:rPr>
      <w:t>10</w:t>
    </w:r>
    <w:r w:rsidR="00B81AEC" w:rsidRPr="005D3134">
      <w:rPr>
        <w:rStyle w:val="slostrnky"/>
        <w:sz w:val="16"/>
        <w:szCs w:val="16"/>
      </w:rPr>
      <w:fldChar w:fldCharType="end"/>
    </w:r>
  </w:p>
  <w:p w14:paraId="4B27EF3A" w14:textId="77777777" w:rsidR="00BE4033" w:rsidRPr="00434CBF" w:rsidRDefault="00BE4033" w:rsidP="00434C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870A7" w14:textId="77777777" w:rsidR="00BE3D14" w:rsidRDefault="00BE3D14">
      <w:r>
        <w:separator/>
      </w:r>
    </w:p>
  </w:footnote>
  <w:footnote w:type="continuationSeparator" w:id="0">
    <w:p w14:paraId="008E3131" w14:textId="77777777" w:rsidR="00BE3D14" w:rsidRDefault="00BE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9F3E" w14:textId="77777777" w:rsidR="00BE4033" w:rsidRDefault="00BE4033">
    <w:pPr>
      <w:rPr>
        <w:rFonts w:ascii="Arial Black" w:hAnsi="Arial Black" w:cs="Arial Black"/>
      </w:rPr>
    </w:pPr>
    <w:r>
      <w:rPr>
        <w:noProof/>
        <w:sz w:val="22"/>
        <w:szCs w:val="22"/>
      </w:rPr>
      <w:drawing>
        <wp:inline distT="0" distB="0" distL="0" distR="0" wp14:anchorId="2F80A397" wp14:editId="7510A554">
          <wp:extent cx="5971540" cy="1296035"/>
          <wp:effectExtent l="19050" t="0" r="0" b="0"/>
          <wp:docPr id="3" name="obrázek 2"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OP_VVV_hor_cb_cz"/>
                  <pic:cNvPicPr>
                    <a:picLocks noChangeAspect="1" noChangeArrowheads="1"/>
                  </pic:cNvPicPr>
                </pic:nvPicPr>
                <pic:blipFill>
                  <a:blip r:embed="rId1"/>
                  <a:srcRect/>
                  <a:stretch>
                    <a:fillRect/>
                  </a:stretch>
                </pic:blipFill>
                <pic:spPr bwMode="auto">
                  <a:xfrm>
                    <a:off x="0" y="0"/>
                    <a:ext cx="5971540" cy="12960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D924" w14:textId="77777777" w:rsidR="00BE4033" w:rsidRPr="00372C20" w:rsidRDefault="00BE4033" w:rsidP="00372C20">
    <w:pPr>
      <w:pStyle w:val="Zhlav"/>
    </w:pPr>
    <w:r>
      <w:rPr>
        <w:noProof/>
        <w:sz w:val="22"/>
        <w:szCs w:val="22"/>
      </w:rPr>
      <w:drawing>
        <wp:inline distT="0" distB="0" distL="0" distR="0" wp14:anchorId="1AA380AD" wp14:editId="0D8C3BC0">
          <wp:extent cx="5971540" cy="1296035"/>
          <wp:effectExtent l="19050" t="0" r="0" b="0"/>
          <wp:docPr id="4" name="obrázek 2"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OP_VVV_hor_cb_cz"/>
                  <pic:cNvPicPr>
                    <a:picLocks noChangeAspect="1" noChangeArrowheads="1"/>
                  </pic:cNvPicPr>
                </pic:nvPicPr>
                <pic:blipFill>
                  <a:blip r:embed="rId1"/>
                  <a:srcRect/>
                  <a:stretch>
                    <a:fillRect/>
                  </a:stretch>
                </pic:blipFill>
                <pic:spPr bwMode="auto">
                  <a:xfrm>
                    <a:off x="0" y="0"/>
                    <a:ext cx="5971540" cy="12960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373F43"/>
    <w:multiLevelType w:val="hybridMultilevel"/>
    <w:tmpl w:val="529A53F2"/>
    <w:lvl w:ilvl="0" w:tplc="6DA264E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2966E87"/>
    <w:multiLevelType w:val="hybridMultilevel"/>
    <w:tmpl w:val="09E61F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0B37F0"/>
    <w:multiLevelType w:val="hybridMultilevel"/>
    <w:tmpl w:val="79786F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68589F"/>
    <w:multiLevelType w:val="hybridMultilevel"/>
    <w:tmpl w:val="FEB282AC"/>
    <w:lvl w:ilvl="0" w:tplc="EDBE4B4C">
      <w:numFmt w:val="bullet"/>
      <w:lvlText w:val="-"/>
      <w:lvlJc w:val="left"/>
      <w:pPr>
        <w:ind w:left="720" w:hanging="360"/>
      </w:pPr>
      <w:rPr>
        <w:rFonts w:ascii="Calibri" w:eastAsia="DengXi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A9246D3"/>
    <w:multiLevelType w:val="hybridMultilevel"/>
    <w:tmpl w:val="A1FA8DD0"/>
    <w:lvl w:ilvl="0" w:tplc="26BC3E98">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8A5C1F"/>
    <w:multiLevelType w:val="hybridMultilevel"/>
    <w:tmpl w:val="9CE69A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3A1DA9"/>
    <w:multiLevelType w:val="hybridMultilevel"/>
    <w:tmpl w:val="633096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442502"/>
    <w:multiLevelType w:val="hybridMultilevel"/>
    <w:tmpl w:val="01AC7B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504D87"/>
    <w:multiLevelType w:val="hybridMultilevel"/>
    <w:tmpl w:val="F1722C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E70ECF"/>
    <w:multiLevelType w:val="hybridMultilevel"/>
    <w:tmpl w:val="1A6631CC"/>
    <w:lvl w:ilvl="0" w:tplc="E242A6B6">
      <w:start w:val="1"/>
      <w:numFmt w:val="decimal"/>
      <w:lvlText w:val="%1."/>
      <w:lvlJc w:val="left"/>
      <w:pPr>
        <w:tabs>
          <w:tab w:val="num" w:pos="360"/>
        </w:tabs>
        <w:ind w:left="360" w:hanging="360"/>
      </w:pPr>
      <w:rPr>
        <w:rFonts w:cs="Times New Roman"/>
        <w:strike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DEC2280"/>
    <w:multiLevelType w:val="multilevel"/>
    <w:tmpl w:val="636A430C"/>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7B7FEC"/>
    <w:multiLevelType w:val="hybridMultilevel"/>
    <w:tmpl w:val="103AC79A"/>
    <w:lvl w:ilvl="0" w:tplc="D07CA53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BE2049"/>
    <w:multiLevelType w:val="hybridMultilevel"/>
    <w:tmpl w:val="9782D520"/>
    <w:lvl w:ilvl="0" w:tplc="0405000F">
      <w:start w:val="1"/>
      <w:numFmt w:val="decimal"/>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2990F56"/>
    <w:multiLevelType w:val="hybridMultilevel"/>
    <w:tmpl w:val="ECBC7254"/>
    <w:lvl w:ilvl="0" w:tplc="69E87144">
      <w:start w:val="2"/>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4B568A"/>
    <w:multiLevelType w:val="hybridMultilevel"/>
    <w:tmpl w:val="5A6EAA98"/>
    <w:lvl w:ilvl="0" w:tplc="08D646B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E1A508E"/>
    <w:multiLevelType w:val="hybridMultilevel"/>
    <w:tmpl w:val="A4F6FAF0"/>
    <w:lvl w:ilvl="0" w:tplc="C94E5280">
      <w:start w:val="1"/>
      <w:numFmt w:val="decimal"/>
      <w:lvlText w:val="%1."/>
      <w:lvlJc w:val="left"/>
      <w:pPr>
        <w:tabs>
          <w:tab w:val="num" w:pos="360"/>
        </w:tabs>
        <w:ind w:left="360" w:hanging="360"/>
      </w:pPr>
      <w:rPr>
        <w:rFonts w:cs="Times New Roman"/>
      </w:rPr>
    </w:lvl>
    <w:lvl w:ilvl="1" w:tplc="04050003" w:tentative="1">
      <w:start w:val="1"/>
      <w:numFmt w:val="lowerLetter"/>
      <w:lvlText w:val="%2."/>
      <w:lvlJc w:val="left"/>
      <w:pPr>
        <w:tabs>
          <w:tab w:val="num" w:pos="1080"/>
        </w:tabs>
        <w:ind w:left="1080" w:hanging="360"/>
      </w:pPr>
      <w:rPr>
        <w:rFonts w:cs="Times New Roman"/>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17" w15:restartNumberingAfterBreak="0">
    <w:nsid w:val="30365776"/>
    <w:multiLevelType w:val="hybridMultilevel"/>
    <w:tmpl w:val="0D2242B2"/>
    <w:lvl w:ilvl="0" w:tplc="04050005">
      <w:start w:val="1"/>
      <w:numFmt w:val="bullet"/>
      <w:lvlText w:val=""/>
      <w:lvlJc w:val="left"/>
      <w:pPr>
        <w:tabs>
          <w:tab w:val="num" w:pos="360"/>
        </w:tabs>
        <w:ind w:left="360" w:hanging="360"/>
      </w:pPr>
      <w:rPr>
        <w:rFonts w:ascii="Wingdings" w:hAnsi="Wingdings" w:hint="default"/>
      </w:rPr>
    </w:lvl>
    <w:lvl w:ilvl="1" w:tplc="7CCADDA6">
      <w:start w:val="1"/>
      <w:numFmt w:val="bullet"/>
      <w:lvlText w:val="-"/>
      <w:lvlJc w:val="left"/>
      <w:pPr>
        <w:tabs>
          <w:tab w:val="num" w:pos="0"/>
        </w:tabs>
        <w:ind w:hanging="360"/>
      </w:pPr>
      <w:rPr>
        <w:rFonts w:ascii="Arial" w:eastAsia="Times New Roman" w:hAnsi="Arial" w:hint="default"/>
      </w:rPr>
    </w:lvl>
    <w:lvl w:ilvl="2" w:tplc="D4402FDE" w:tentative="1">
      <w:start w:val="1"/>
      <w:numFmt w:val="bullet"/>
      <w:lvlText w:val=""/>
      <w:lvlJc w:val="left"/>
      <w:pPr>
        <w:tabs>
          <w:tab w:val="num" w:pos="720"/>
        </w:tabs>
        <w:ind w:left="720" w:hanging="360"/>
      </w:pPr>
      <w:rPr>
        <w:rFonts w:ascii="Wingdings" w:hAnsi="Wingdings" w:hint="default"/>
      </w:rPr>
    </w:lvl>
    <w:lvl w:ilvl="3" w:tplc="AA921C20" w:tentative="1">
      <w:start w:val="1"/>
      <w:numFmt w:val="bullet"/>
      <w:lvlText w:val=""/>
      <w:lvlJc w:val="left"/>
      <w:pPr>
        <w:tabs>
          <w:tab w:val="num" w:pos="1440"/>
        </w:tabs>
        <w:ind w:left="1440" w:hanging="360"/>
      </w:pPr>
      <w:rPr>
        <w:rFonts w:ascii="Symbol" w:hAnsi="Symbol" w:hint="default"/>
      </w:rPr>
    </w:lvl>
    <w:lvl w:ilvl="4" w:tplc="56B6F44A" w:tentative="1">
      <w:start w:val="1"/>
      <w:numFmt w:val="bullet"/>
      <w:lvlText w:val="o"/>
      <w:lvlJc w:val="left"/>
      <w:pPr>
        <w:tabs>
          <w:tab w:val="num" w:pos="2160"/>
        </w:tabs>
        <w:ind w:left="2160" w:hanging="360"/>
      </w:pPr>
      <w:rPr>
        <w:rFonts w:ascii="Courier New" w:hAnsi="Courier New" w:hint="default"/>
      </w:rPr>
    </w:lvl>
    <w:lvl w:ilvl="5" w:tplc="46244C3A" w:tentative="1">
      <w:start w:val="1"/>
      <w:numFmt w:val="bullet"/>
      <w:lvlText w:val=""/>
      <w:lvlJc w:val="left"/>
      <w:pPr>
        <w:tabs>
          <w:tab w:val="num" w:pos="2880"/>
        </w:tabs>
        <w:ind w:left="2880" w:hanging="360"/>
      </w:pPr>
      <w:rPr>
        <w:rFonts w:ascii="Wingdings" w:hAnsi="Wingdings" w:hint="default"/>
      </w:rPr>
    </w:lvl>
    <w:lvl w:ilvl="6" w:tplc="C6C4FE14" w:tentative="1">
      <w:start w:val="1"/>
      <w:numFmt w:val="bullet"/>
      <w:lvlText w:val=""/>
      <w:lvlJc w:val="left"/>
      <w:pPr>
        <w:tabs>
          <w:tab w:val="num" w:pos="3600"/>
        </w:tabs>
        <w:ind w:left="3600" w:hanging="360"/>
      </w:pPr>
      <w:rPr>
        <w:rFonts w:ascii="Symbol" w:hAnsi="Symbol" w:hint="default"/>
      </w:rPr>
    </w:lvl>
    <w:lvl w:ilvl="7" w:tplc="D4B24D54" w:tentative="1">
      <w:start w:val="1"/>
      <w:numFmt w:val="bullet"/>
      <w:lvlText w:val="o"/>
      <w:lvlJc w:val="left"/>
      <w:pPr>
        <w:tabs>
          <w:tab w:val="num" w:pos="4320"/>
        </w:tabs>
        <w:ind w:left="4320" w:hanging="360"/>
      </w:pPr>
      <w:rPr>
        <w:rFonts w:ascii="Courier New" w:hAnsi="Courier New" w:hint="default"/>
      </w:rPr>
    </w:lvl>
    <w:lvl w:ilvl="8" w:tplc="F77E2920"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FD3C05"/>
    <w:multiLevelType w:val="hybridMultilevel"/>
    <w:tmpl w:val="B106A9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60069D"/>
    <w:multiLevelType w:val="hybridMultilevel"/>
    <w:tmpl w:val="B7D04C58"/>
    <w:lvl w:ilvl="0" w:tplc="26BC3E9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D360DFC"/>
    <w:multiLevelType w:val="hybridMultilevel"/>
    <w:tmpl w:val="B7FE16A4"/>
    <w:lvl w:ilvl="0" w:tplc="04050005">
      <w:start w:val="1"/>
      <w:numFmt w:val="bullet"/>
      <w:lvlText w:val=""/>
      <w:lvlJc w:val="left"/>
      <w:pPr>
        <w:tabs>
          <w:tab w:val="num" w:pos="1069"/>
        </w:tabs>
        <w:ind w:left="1049" w:hanging="340"/>
      </w:pPr>
      <w:rPr>
        <w:rFonts w:ascii="Wingdings" w:hAnsi="Wingdings" w:hint="default"/>
      </w:rPr>
    </w:lvl>
    <w:lvl w:ilvl="1" w:tplc="04050003" w:tentative="1">
      <w:start w:val="1"/>
      <w:numFmt w:val="bullet"/>
      <w:lvlText w:val="o"/>
      <w:lvlJc w:val="left"/>
      <w:pPr>
        <w:tabs>
          <w:tab w:val="num" w:pos="1752"/>
        </w:tabs>
        <w:ind w:left="1752" w:hanging="360"/>
      </w:pPr>
      <w:rPr>
        <w:rFonts w:ascii="Courier New" w:hAnsi="Courier New" w:hint="default"/>
      </w:rPr>
    </w:lvl>
    <w:lvl w:ilvl="2" w:tplc="04050005" w:tentative="1">
      <w:start w:val="1"/>
      <w:numFmt w:val="bullet"/>
      <w:lvlText w:val=""/>
      <w:lvlJc w:val="left"/>
      <w:pPr>
        <w:tabs>
          <w:tab w:val="num" w:pos="2472"/>
        </w:tabs>
        <w:ind w:left="2472" w:hanging="360"/>
      </w:pPr>
      <w:rPr>
        <w:rFonts w:ascii="Wingdings" w:hAnsi="Wingdings" w:hint="default"/>
      </w:rPr>
    </w:lvl>
    <w:lvl w:ilvl="3" w:tplc="04050001" w:tentative="1">
      <w:start w:val="1"/>
      <w:numFmt w:val="bullet"/>
      <w:lvlText w:val=""/>
      <w:lvlJc w:val="left"/>
      <w:pPr>
        <w:tabs>
          <w:tab w:val="num" w:pos="3192"/>
        </w:tabs>
        <w:ind w:left="3192" w:hanging="360"/>
      </w:pPr>
      <w:rPr>
        <w:rFonts w:ascii="Symbol" w:hAnsi="Symbol" w:hint="default"/>
      </w:rPr>
    </w:lvl>
    <w:lvl w:ilvl="4" w:tplc="04050003" w:tentative="1">
      <w:start w:val="1"/>
      <w:numFmt w:val="bullet"/>
      <w:lvlText w:val="o"/>
      <w:lvlJc w:val="left"/>
      <w:pPr>
        <w:tabs>
          <w:tab w:val="num" w:pos="3912"/>
        </w:tabs>
        <w:ind w:left="3912" w:hanging="360"/>
      </w:pPr>
      <w:rPr>
        <w:rFonts w:ascii="Courier New" w:hAnsi="Courier New" w:hint="default"/>
      </w:rPr>
    </w:lvl>
    <w:lvl w:ilvl="5" w:tplc="04050005" w:tentative="1">
      <w:start w:val="1"/>
      <w:numFmt w:val="bullet"/>
      <w:lvlText w:val=""/>
      <w:lvlJc w:val="left"/>
      <w:pPr>
        <w:tabs>
          <w:tab w:val="num" w:pos="4632"/>
        </w:tabs>
        <w:ind w:left="4632" w:hanging="360"/>
      </w:pPr>
      <w:rPr>
        <w:rFonts w:ascii="Wingdings" w:hAnsi="Wingdings" w:hint="default"/>
      </w:rPr>
    </w:lvl>
    <w:lvl w:ilvl="6" w:tplc="04050001" w:tentative="1">
      <w:start w:val="1"/>
      <w:numFmt w:val="bullet"/>
      <w:lvlText w:val=""/>
      <w:lvlJc w:val="left"/>
      <w:pPr>
        <w:tabs>
          <w:tab w:val="num" w:pos="5352"/>
        </w:tabs>
        <w:ind w:left="5352" w:hanging="360"/>
      </w:pPr>
      <w:rPr>
        <w:rFonts w:ascii="Symbol" w:hAnsi="Symbol" w:hint="default"/>
      </w:rPr>
    </w:lvl>
    <w:lvl w:ilvl="7" w:tplc="04050003" w:tentative="1">
      <w:start w:val="1"/>
      <w:numFmt w:val="bullet"/>
      <w:lvlText w:val="o"/>
      <w:lvlJc w:val="left"/>
      <w:pPr>
        <w:tabs>
          <w:tab w:val="num" w:pos="6072"/>
        </w:tabs>
        <w:ind w:left="6072" w:hanging="360"/>
      </w:pPr>
      <w:rPr>
        <w:rFonts w:ascii="Courier New" w:hAnsi="Courier New" w:hint="default"/>
      </w:rPr>
    </w:lvl>
    <w:lvl w:ilvl="8" w:tplc="04050005" w:tentative="1">
      <w:start w:val="1"/>
      <w:numFmt w:val="bullet"/>
      <w:lvlText w:val=""/>
      <w:lvlJc w:val="left"/>
      <w:pPr>
        <w:tabs>
          <w:tab w:val="num" w:pos="6792"/>
        </w:tabs>
        <w:ind w:left="6792" w:hanging="360"/>
      </w:pPr>
      <w:rPr>
        <w:rFonts w:ascii="Wingdings" w:hAnsi="Wingdings" w:hint="default"/>
      </w:rPr>
    </w:lvl>
  </w:abstractNum>
  <w:abstractNum w:abstractNumId="24" w15:restartNumberingAfterBreak="0">
    <w:nsid w:val="3F6971FD"/>
    <w:multiLevelType w:val="hybridMultilevel"/>
    <w:tmpl w:val="76D2F4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1933E4"/>
    <w:multiLevelType w:val="hybridMultilevel"/>
    <w:tmpl w:val="3C3C5918"/>
    <w:lvl w:ilvl="0" w:tplc="C58E5240">
      <w:start w:val="1"/>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0DC46D4"/>
    <w:multiLevelType w:val="hybridMultilevel"/>
    <w:tmpl w:val="D50E00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EE171B"/>
    <w:multiLevelType w:val="hybridMultilevel"/>
    <w:tmpl w:val="4E6AB5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437791"/>
    <w:multiLevelType w:val="hybridMultilevel"/>
    <w:tmpl w:val="8A5C6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B97B11"/>
    <w:multiLevelType w:val="hybridMultilevel"/>
    <w:tmpl w:val="129407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1E0CD5"/>
    <w:multiLevelType w:val="hybridMultilevel"/>
    <w:tmpl w:val="DF9C1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AB00DA"/>
    <w:multiLevelType w:val="hybridMultilevel"/>
    <w:tmpl w:val="DA00CDA0"/>
    <w:lvl w:ilvl="0" w:tplc="32040978">
      <w:start w:val="4"/>
      <w:numFmt w:val="bullet"/>
      <w:lvlText w:val="-"/>
      <w:lvlJc w:val="left"/>
      <w:pPr>
        <w:tabs>
          <w:tab w:val="num" w:pos="360"/>
        </w:tabs>
        <w:ind w:left="360" w:hanging="360"/>
      </w:pPr>
      <w:rPr>
        <w:rFonts w:ascii="sans serif" w:hAnsi="sans serif" w:hint="default"/>
      </w:rPr>
    </w:lvl>
    <w:lvl w:ilvl="1" w:tplc="7CCADDA6">
      <w:start w:val="1"/>
      <w:numFmt w:val="bullet"/>
      <w:lvlText w:val="-"/>
      <w:lvlJc w:val="left"/>
      <w:pPr>
        <w:tabs>
          <w:tab w:val="num" w:pos="0"/>
        </w:tabs>
        <w:ind w:hanging="360"/>
      </w:pPr>
      <w:rPr>
        <w:rFonts w:ascii="Arial" w:eastAsia="Times New Roman" w:hAnsi="Arial" w:hint="default"/>
      </w:rPr>
    </w:lvl>
    <w:lvl w:ilvl="2" w:tplc="D4402FDE" w:tentative="1">
      <w:start w:val="1"/>
      <w:numFmt w:val="bullet"/>
      <w:lvlText w:val=""/>
      <w:lvlJc w:val="left"/>
      <w:pPr>
        <w:tabs>
          <w:tab w:val="num" w:pos="720"/>
        </w:tabs>
        <w:ind w:left="720" w:hanging="360"/>
      </w:pPr>
      <w:rPr>
        <w:rFonts w:ascii="Wingdings" w:hAnsi="Wingdings" w:hint="default"/>
      </w:rPr>
    </w:lvl>
    <w:lvl w:ilvl="3" w:tplc="AA921C20" w:tentative="1">
      <w:start w:val="1"/>
      <w:numFmt w:val="bullet"/>
      <w:lvlText w:val=""/>
      <w:lvlJc w:val="left"/>
      <w:pPr>
        <w:tabs>
          <w:tab w:val="num" w:pos="1440"/>
        </w:tabs>
        <w:ind w:left="1440" w:hanging="360"/>
      </w:pPr>
      <w:rPr>
        <w:rFonts w:ascii="Symbol" w:hAnsi="Symbol" w:hint="default"/>
      </w:rPr>
    </w:lvl>
    <w:lvl w:ilvl="4" w:tplc="56B6F44A" w:tentative="1">
      <w:start w:val="1"/>
      <w:numFmt w:val="bullet"/>
      <w:lvlText w:val="o"/>
      <w:lvlJc w:val="left"/>
      <w:pPr>
        <w:tabs>
          <w:tab w:val="num" w:pos="2160"/>
        </w:tabs>
        <w:ind w:left="2160" w:hanging="360"/>
      </w:pPr>
      <w:rPr>
        <w:rFonts w:ascii="Courier New" w:hAnsi="Courier New" w:hint="default"/>
      </w:rPr>
    </w:lvl>
    <w:lvl w:ilvl="5" w:tplc="46244C3A" w:tentative="1">
      <w:start w:val="1"/>
      <w:numFmt w:val="bullet"/>
      <w:lvlText w:val=""/>
      <w:lvlJc w:val="left"/>
      <w:pPr>
        <w:tabs>
          <w:tab w:val="num" w:pos="2880"/>
        </w:tabs>
        <w:ind w:left="2880" w:hanging="360"/>
      </w:pPr>
      <w:rPr>
        <w:rFonts w:ascii="Wingdings" w:hAnsi="Wingdings" w:hint="default"/>
      </w:rPr>
    </w:lvl>
    <w:lvl w:ilvl="6" w:tplc="C6C4FE14" w:tentative="1">
      <w:start w:val="1"/>
      <w:numFmt w:val="bullet"/>
      <w:lvlText w:val=""/>
      <w:lvlJc w:val="left"/>
      <w:pPr>
        <w:tabs>
          <w:tab w:val="num" w:pos="3600"/>
        </w:tabs>
        <w:ind w:left="3600" w:hanging="360"/>
      </w:pPr>
      <w:rPr>
        <w:rFonts w:ascii="Symbol" w:hAnsi="Symbol" w:hint="default"/>
      </w:rPr>
    </w:lvl>
    <w:lvl w:ilvl="7" w:tplc="D4B24D54" w:tentative="1">
      <w:start w:val="1"/>
      <w:numFmt w:val="bullet"/>
      <w:lvlText w:val="o"/>
      <w:lvlJc w:val="left"/>
      <w:pPr>
        <w:tabs>
          <w:tab w:val="num" w:pos="4320"/>
        </w:tabs>
        <w:ind w:left="4320" w:hanging="360"/>
      </w:pPr>
      <w:rPr>
        <w:rFonts w:ascii="Courier New" w:hAnsi="Courier New" w:hint="default"/>
      </w:rPr>
    </w:lvl>
    <w:lvl w:ilvl="8" w:tplc="F77E2920" w:tentative="1">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62F92637"/>
    <w:multiLevelType w:val="hybridMultilevel"/>
    <w:tmpl w:val="7B366CFA"/>
    <w:lvl w:ilvl="0" w:tplc="252E99E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36279E1"/>
    <w:multiLevelType w:val="hybridMultilevel"/>
    <w:tmpl w:val="07EE7948"/>
    <w:lvl w:ilvl="0" w:tplc="14DA34F0">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66830724"/>
    <w:multiLevelType w:val="hybridMultilevel"/>
    <w:tmpl w:val="BEEE6284"/>
    <w:lvl w:ilvl="0" w:tplc="04050017">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A51704E"/>
    <w:multiLevelType w:val="hybridMultilevel"/>
    <w:tmpl w:val="563C988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A8306E"/>
    <w:multiLevelType w:val="hybridMultilevel"/>
    <w:tmpl w:val="BDC49626"/>
    <w:lvl w:ilvl="0" w:tplc="0405000F">
      <w:start w:val="6"/>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022613"/>
    <w:multiLevelType w:val="hybridMultilevel"/>
    <w:tmpl w:val="16E474A2"/>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F03A9B"/>
    <w:multiLevelType w:val="hybridMultilevel"/>
    <w:tmpl w:val="1804B790"/>
    <w:lvl w:ilvl="0" w:tplc="D4320480">
      <w:numFmt w:val="bullet"/>
      <w:lvlText w:val="•"/>
      <w:lvlJc w:val="left"/>
      <w:pPr>
        <w:ind w:left="1060" w:hanging="70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AED2F53"/>
    <w:multiLevelType w:val="hybridMultilevel"/>
    <w:tmpl w:val="777658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3"/>
  </w:num>
  <w:num w:numId="3">
    <w:abstractNumId w:val="19"/>
  </w:num>
  <w:num w:numId="4">
    <w:abstractNumId w:val="31"/>
  </w:num>
  <w:num w:numId="5">
    <w:abstractNumId w:val="25"/>
  </w:num>
  <w:num w:numId="6">
    <w:abstractNumId w:val="32"/>
  </w:num>
  <w:num w:numId="7">
    <w:abstractNumId w:val="3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5"/>
  </w:num>
  <w:num w:numId="17">
    <w:abstractNumId w:val="36"/>
  </w:num>
  <w:num w:numId="18">
    <w:abstractNumId w:val="14"/>
  </w:num>
  <w:num w:numId="19">
    <w:abstractNumId w:val="28"/>
  </w:num>
  <w:num w:numId="20">
    <w:abstractNumId w:val="21"/>
  </w:num>
  <w:num w:numId="21">
    <w:abstractNumId w:val="22"/>
  </w:num>
  <w:num w:numId="22">
    <w:abstractNumId w:val="33"/>
  </w:num>
  <w:num w:numId="23">
    <w:abstractNumId w:val="27"/>
  </w:num>
  <w:num w:numId="24">
    <w:abstractNumId w:val="26"/>
  </w:num>
  <w:num w:numId="25">
    <w:abstractNumId w:val="8"/>
  </w:num>
  <w:num w:numId="26">
    <w:abstractNumId w:val="6"/>
  </w:num>
  <w:num w:numId="27">
    <w:abstractNumId w:val="35"/>
  </w:num>
  <w:num w:numId="28">
    <w:abstractNumId w:val="9"/>
  </w:num>
  <w:num w:numId="29">
    <w:abstractNumId w:val="2"/>
  </w:num>
  <w:num w:numId="30">
    <w:abstractNumId w:val="7"/>
  </w:num>
  <w:num w:numId="31">
    <w:abstractNumId w:val="12"/>
  </w:num>
  <w:num w:numId="32">
    <w:abstractNumId w:val="39"/>
  </w:num>
  <w:num w:numId="33">
    <w:abstractNumId w:val="17"/>
  </w:num>
  <w:num w:numId="34">
    <w:abstractNumId w:val="24"/>
  </w:num>
  <w:num w:numId="35">
    <w:abstractNumId w:val="3"/>
  </w:num>
  <w:num w:numId="36">
    <w:abstractNumId w:val="29"/>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0"/>
  </w:num>
  <w:num w:numId="4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FB"/>
    <w:rsid w:val="00001C22"/>
    <w:rsid w:val="00002D27"/>
    <w:rsid w:val="00003903"/>
    <w:rsid w:val="00010DDC"/>
    <w:rsid w:val="000124B9"/>
    <w:rsid w:val="00020955"/>
    <w:rsid w:val="00026D40"/>
    <w:rsid w:val="00027EAC"/>
    <w:rsid w:val="0003039F"/>
    <w:rsid w:val="000347FB"/>
    <w:rsid w:val="00035C82"/>
    <w:rsid w:val="000459ED"/>
    <w:rsid w:val="00052959"/>
    <w:rsid w:val="00062232"/>
    <w:rsid w:val="00064AD3"/>
    <w:rsid w:val="0006504B"/>
    <w:rsid w:val="000659E2"/>
    <w:rsid w:val="00065CF8"/>
    <w:rsid w:val="000712C1"/>
    <w:rsid w:val="000712C8"/>
    <w:rsid w:val="0007367B"/>
    <w:rsid w:val="00073767"/>
    <w:rsid w:val="00073BF5"/>
    <w:rsid w:val="00075E4C"/>
    <w:rsid w:val="0007712D"/>
    <w:rsid w:val="00081F0C"/>
    <w:rsid w:val="000828BB"/>
    <w:rsid w:val="00083793"/>
    <w:rsid w:val="00084CDD"/>
    <w:rsid w:val="00086825"/>
    <w:rsid w:val="00086F01"/>
    <w:rsid w:val="00090E87"/>
    <w:rsid w:val="00092242"/>
    <w:rsid w:val="00093E3C"/>
    <w:rsid w:val="000940A0"/>
    <w:rsid w:val="00094E32"/>
    <w:rsid w:val="00095619"/>
    <w:rsid w:val="000959D9"/>
    <w:rsid w:val="000A1823"/>
    <w:rsid w:val="000A1D02"/>
    <w:rsid w:val="000A345B"/>
    <w:rsid w:val="000A4341"/>
    <w:rsid w:val="000A5539"/>
    <w:rsid w:val="000A5858"/>
    <w:rsid w:val="000A5A8D"/>
    <w:rsid w:val="000A606A"/>
    <w:rsid w:val="000B0495"/>
    <w:rsid w:val="000B0E67"/>
    <w:rsid w:val="000B1AA4"/>
    <w:rsid w:val="000B222D"/>
    <w:rsid w:val="000B4E5D"/>
    <w:rsid w:val="000B68AA"/>
    <w:rsid w:val="000C1166"/>
    <w:rsid w:val="000C1736"/>
    <w:rsid w:val="000C2323"/>
    <w:rsid w:val="000C309B"/>
    <w:rsid w:val="000C4E27"/>
    <w:rsid w:val="000C532E"/>
    <w:rsid w:val="000C5F96"/>
    <w:rsid w:val="000C7C9E"/>
    <w:rsid w:val="000D144F"/>
    <w:rsid w:val="000D4924"/>
    <w:rsid w:val="000D5A7A"/>
    <w:rsid w:val="000D62B5"/>
    <w:rsid w:val="000D6612"/>
    <w:rsid w:val="000D74B5"/>
    <w:rsid w:val="000E5E77"/>
    <w:rsid w:val="000E6077"/>
    <w:rsid w:val="000E6CF8"/>
    <w:rsid w:val="000E6D2A"/>
    <w:rsid w:val="000F0F5F"/>
    <w:rsid w:val="000F3F54"/>
    <w:rsid w:val="000F50EB"/>
    <w:rsid w:val="000F54AB"/>
    <w:rsid w:val="0010016E"/>
    <w:rsid w:val="00100B32"/>
    <w:rsid w:val="00101D1D"/>
    <w:rsid w:val="00103A86"/>
    <w:rsid w:val="00103E57"/>
    <w:rsid w:val="0010594F"/>
    <w:rsid w:val="00112382"/>
    <w:rsid w:val="0011380A"/>
    <w:rsid w:val="001144BC"/>
    <w:rsid w:val="0011539B"/>
    <w:rsid w:val="00115463"/>
    <w:rsid w:val="0012020F"/>
    <w:rsid w:val="0012028A"/>
    <w:rsid w:val="001212B6"/>
    <w:rsid w:val="001213E8"/>
    <w:rsid w:val="0012174E"/>
    <w:rsid w:val="00122756"/>
    <w:rsid w:val="00123AB8"/>
    <w:rsid w:val="001301D0"/>
    <w:rsid w:val="00130E16"/>
    <w:rsid w:val="001331F0"/>
    <w:rsid w:val="0013645C"/>
    <w:rsid w:val="00136FB9"/>
    <w:rsid w:val="0013744C"/>
    <w:rsid w:val="001402E5"/>
    <w:rsid w:val="00140A16"/>
    <w:rsid w:val="00142FFD"/>
    <w:rsid w:val="0014314D"/>
    <w:rsid w:val="001437C0"/>
    <w:rsid w:val="00144948"/>
    <w:rsid w:val="001449B9"/>
    <w:rsid w:val="00145228"/>
    <w:rsid w:val="00154AEB"/>
    <w:rsid w:val="00156998"/>
    <w:rsid w:val="00157600"/>
    <w:rsid w:val="001602C2"/>
    <w:rsid w:val="001603B4"/>
    <w:rsid w:val="00161DAF"/>
    <w:rsid w:val="001644D6"/>
    <w:rsid w:val="00167886"/>
    <w:rsid w:val="00170AF0"/>
    <w:rsid w:val="00177886"/>
    <w:rsid w:val="00180797"/>
    <w:rsid w:val="001814EF"/>
    <w:rsid w:val="00182984"/>
    <w:rsid w:val="001834A1"/>
    <w:rsid w:val="001869FA"/>
    <w:rsid w:val="00187712"/>
    <w:rsid w:val="00194038"/>
    <w:rsid w:val="00195970"/>
    <w:rsid w:val="001960CD"/>
    <w:rsid w:val="001A4E19"/>
    <w:rsid w:val="001A4F32"/>
    <w:rsid w:val="001A50E7"/>
    <w:rsid w:val="001A547F"/>
    <w:rsid w:val="001A5B6A"/>
    <w:rsid w:val="001A5C5D"/>
    <w:rsid w:val="001A6D08"/>
    <w:rsid w:val="001B0592"/>
    <w:rsid w:val="001B6364"/>
    <w:rsid w:val="001B6729"/>
    <w:rsid w:val="001B6F0E"/>
    <w:rsid w:val="001C322F"/>
    <w:rsid w:val="001C4529"/>
    <w:rsid w:val="001C596D"/>
    <w:rsid w:val="001C7A3C"/>
    <w:rsid w:val="001D0091"/>
    <w:rsid w:val="001D1045"/>
    <w:rsid w:val="001D208C"/>
    <w:rsid w:val="001D4AFB"/>
    <w:rsid w:val="001E093B"/>
    <w:rsid w:val="001E1F60"/>
    <w:rsid w:val="001E2128"/>
    <w:rsid w:val="001E3C03"/>
    <w:rsid w:val="001E72D8"/>
    <w:rsid w:val="001F055E"/>
    <w:rsid w:val="001F2FF2"/>
    <w:rsid w:val="001F3224"/>
    <w:rsid w:val="001F3C86"/>
    <w:rsid w:val="00202CDB"/>
    <w:rsid w:val="00203B81"/>
    <w:rsid w:val="00207CBD"/>
    <w:rsid w:val="00212211"/>
    <w:rsid w:val="0021263A"/>
    <w:rsid w:val="002135FA"/>
    <w:rsid w:val="00215542"/>
    <w:rsid w:val="00221125"/>
    <w:rsid w:val="00223BC7"/>
    <w:rsid w:val="0022477C"/>
    <w:rsid w:val="00224B43"/>
    <w:rsid w:val="00224D0B"/>
    <w:rsid w:val="00225F89"/>
    <w:rsid w:val="0022700A"/>
    <w:rsid w:val="00230944"/>
    <w:rsid w:val="00232281"/>
    <w:rsid w:val="00232DCD"/>
    <w:rsid w:val="002422B4"/>
    <w:rsid w:val="00243A7B"/>
    <w:rsid w:val="0025294D"/>
    <w:rsid w:val="00260386"/>
    <w:rsid w:val="002674AE"/>
    <w:rsid w:val="002674DC"/>
    <w:rsid w:val="00267D7E"/>
    <w:rsid w:val="002702A8"/>
    <w:rsid w:val="00270571"/>
    <w:rsid w:val="00271336"/>
    <w:rsid w:val="00272509"/>
    <w:rsid w:val="00274196"/>
    <w:rsid w:val="00275C81"/>
    <w:rsid w:val="00276D75"/>
    <w:rsid w:val="002812C0"/>
    <w:rsid w:val="002814A4"/>
    <w:rsid w:val="002819C5"/>
    <w:rsid w:val="002823CE"/>
    <w:rsid w:val="0028342D"/>
    <w:rsid w:val="00283FAB"/>
    <w:rsid w:val="00286B6F"/>
    <w:rsid w:val="00296C34"/>
    <w:rsid w:val="00296C93"/>
    <w:rsid w:val="00297788"/>
    <w:rsid w:val="00297D17"/>
    <w:rsid w:val="002A2635"/>
    <w:rsid w:val="002A4CD0"/>
    <w:rsid w:val="002B11CB"/>
    <w:rsid w:val="002B2534"/>
    <w:rsid w:val="002B43C6"/>
    <w:rsid w:val="002B5446"/>
    <w:rsid w:val="002B70C2"/>
    <w:rsid w:val="002C13AC"/>
    <w:rsid w:val="002C35E6"/>
    <w:rsid w:val="002C3DFB"/>
    <w:rsid w:val="002C4576"/>
    <w:rsid w:val="002C46A4"/>
    <w:rsid w:val="002C609B"/>
    <w:rsid w:val="002D217A"/>
    <w:rsid w:val="002D2637"/>
    <w:rsid w:val="002D393A"/>
    <w:rsid w:val="002D55EC"/>
    <w:rsid w:val="002D7E49"/>
    <w:rsid w:val="002E0DD9"/>
    <w:rsid w:val="002E6BB1"/>
    <w:rsid w:val="002E7ACF"/>
    <w:rsid w:val="002F0BF6"/>
    <w:rsid w:val="002F2FC3"/>
    <w:rsid w:val="002F3624"/>
    <w:rsid w:val="002F4133"/>
    <w:rsid w:val="002F6D61"/>
    <w:rsid w:val="00304919"/>
    <w:rsid w:val="0030650A"/>
    <w:rsid w:val="003101BB"/>
    <w:rsid w:val="003104DD"/>
    <w:rsid w:val="0031682E"/>
    <w:rsid w:val="00317A28"/>
    <w:rsid w:val="00322C08"/>
    <w:rsid w:val="00331464"/>
    <w:rsid w:val="00340D55"/>
    <w:rsid w:val="003462DB"/>
    <w:rsid w:val="00346B53"/>
    <w:rsid w:val="00355841"/>
    <w:rsid w:val="00355B1C"/>
    <w:rsid w:val="00355F03"/>
    <w:rsid w:val="00363855"/>
    <w:rsid w:val="00364AA7"/>
    <w:rsid w:val="003665F4"/>
    <w:rsid w:val="00366757"/>
    <w:rsid w:val="003702B6"/>
    <w:rsid w:val="00371139"/>
    <w:rsid w:val="003713D8"/>
    <w:rsid w:val="003714ED"/>
    <w:rsid w:val="00372C20"/>
    <w:rsid w:val="00372E85"/>
    <w:rsid w:val="00373ED8"/>
    <w:rsid w:val="00374606"/>
    <w:rsid w:val="00380102"/>
    <w:rsid w:val="00381367"/>
    <w:rsid w:val="00381A4C"/>
    <w:rsid w:val="00383757"/>
    <w:rsid w:val="00384567"/>
    <w:rsid w:val="00384820"/>
    <w:rsid w:val="00392159"/>
    <w:rsid w:val="003927AA"/>
    <w:rsid w:val="00394415"/>
    <w:rsid w:val="003970C2"/>
    <w:rsid w:val="003A03EE"/>
    <w:rsid w:val="003A2B05"/>
    <w:rsid w:val="003A305F"/>
    <w:rsid w:val="003B134C"/>
    <w:rsid w:val="003B302D"/>
    <w:rsid w:val="003B34D1"/>
    <w:rsid w:val="003B43E7"/>
    <w:rsid w:val="003B4BBA"/>
    <w:rsid w:val="003B5285"/>
    <w:rsid w:val="003C1B24"/>
    <w:rsid w:val="003C1F26"/>
    <w:rsid w:val="003C6118"/>
    <w:rsid w:val="003C6AF9"/>
    <w:rsid w:val="003C7F9B"/>
    <w:rsid w:val="003D1031"/>
    <w:rsid w:val="003D5B7F"/>
    <w:rsid w:val="003D6DE3"/>
    <w:rsid w:val="003D7215"/>
    <w:rsid w:val="003E0061"/>
    <w:rsid w:val="003E0289"/>
    <w:rsid w:val="003E0552"/>
    <w:rsid w:val="003E2F0F"/>
    <w:rsid w:val="003E79DD"/>
    <w:rsid w:val="003F0655"/>
    <w:rsid w:val="003F3EE8"/>
    <w:rsid w:val="003F65D2"/>
    <w:rsid w:val="004048E9"/>
    <w:rsid w:val="00404AF2"/>
    <w:rsid w:val="004052AA"/>
    <w:rsid w:val="00405751"/>
    <w:rsid w:val="0041469D"/>
    <w:rsid w:val="0041515A"/>
    <w:rsid w:val="004175F0"/>
    <w:rsid w:val="00420286"/>
    <w:rsid w:val="00420C4A"/>
    <w:rsid w:val="00422A4E"/>
    <w:rsid w:val="00422BC2"/>
    <w:rsid w:val="0042301C"/>
    <w:rsid w:val="004230C5"/>
    <w:rsid w:val="00423A12"/>
    <w:rsid w:val="004306AE"/>
    <w:rsid w:val="00431BB8"/>
    <w:rsid w:val="00434CBF"/>
    <w:rsid w:val="00442CF6"/>
    <w:rsid w:val="00451C3F"/>
    <w:rsid w:val="00454FA9"/>
    <w:rsid w:val="00455CC3"/>
    <w:rsid w:val="00456798"/>
    <w:rsid w:val="0045759E"/>
    <w:rsid w:val="00460721"/>
    <w:rsid w:val="0046440C"/>
    <w:rsid w:val="0047013B"/>
    <w:rsid w:val="004713D0"/>
    <w:rsid w:val="00471AAF"/>
    <w:rsid w:val="004721A5"/>
    <w:rsid w:val="004754CA"/>
    <w:rsid w:val="00482503"/>
    <w:rsid w:val="00483B2D"/>
    <w:rsid w:val="00484005"/>
    <w:rsid w:val="004901E9"/>
    <w:rsid w:val="00496990"/>
    <w:rsid w:val="004A32E9"/>
    <w:rsid w:val="004A38B0"/>
    <w:rsid w:val="004A4697"/>
    <w:rsid w:val="004A4BF2"/>
    <w:rsid w:val="004B21B4"/>
    <w:rsid w:val="004B2FE2"/>
    <w:rsid w:val="004B41E5"/>
    <w:rsid w:val="004B51FF"/>
    <w:rsid w:val="004B70CE"/>
    <w:rsid w:val="004B7E17"/>
    <w:rsid w:val="004D1BD2"/>
    <w:rsid w:val="004D2FDF"/>
    <w:rsid w:val="004D473A"/>
    <w:rsid w:val="004D7CC6"/>
    <w:rsid w:val="004E0076"/>
    <w:rsid w:val="004E02D4"/>
    <w:rsid w:val="004E4203"/>
    <w:rsid w:val="004E45C0"/>
    <w:rsid w:val="004E4BE9"/>
    <w:rsid w:val="004F2D7C"/>
    <w:rsid w:val="004F341C"/>
    <w:rsid w:val="004F63A9"/>
    <w:rsid w:val="00500528"/>
    <w:rsid w:val="00501931"/>
    <w:rsid w:val="005025C2"/>
    <w:rsid w:val="00503A74"/>
    <w:rsid w:val="005062B3"/>
    <w:rsid w:val="00512E9B"/>
    <w:rsid w:val="005165B1"/>
    <w:rsid w:val="00521D46"/>
    <w:rsid w:val="00521EC4"/>
    <w:rsid w:val="005247C6"/>
    <w:rsid w:val="00525645"/>
    <w:rsid w:val="00527FC3"/>
    <w:rsid w:val="00530045"/>
    <w:rsid w:val="00530512"/>
    <w:rsid w:val="0053133D"/>
    <w:rsid w:val="005321D5"/>
    <w:rsid w:val="00533907"/>
    <w:rsid w:val="00535CC5"/>
    <w:rsid w:val="005373F9"/>
    <w:rsid w:val="0054039D"/>
    <w:rsid w:val="0054041A"/>
    <w:rsid w:val="0054189F"/>
    <w:rsid w:val="00542CEF"/>
    <w:rsid w:val="00544708"/>
    <w:rsid w:val="005458D1"/>
    <w:rsid w:val="005531A4"/>
    <w:rsid w:val="00556321"/>
    <w:rsid w:val="00556ED8"/>
    <w:rsid w:val="00560022"/>
    <w:rsid w:val="005600C9"/>
    <w:rsid w:val="00560302"/>
    <w:rsid w:val="00561197"/>
    <w:rsid w:val="00561265"/>
    <w:rsid w:val="00561B3A"/>
    <w:rsid w:val="00563003"/>
    <w:rsid w:val="00563768"/>
    <w:rsid w:val="00566D05"/>
    <w:rsid w:val="0056784E"/>
    <w:rsid w:val="0057157E"/>
    <w:rsid w:val="0057640F"/>
    <w:rsid w:val="00576F8D"/>
    <w:rsid w:val="005809DA"/>
    <w:rsid w:val="0058150B"/>
    <w:rsid w:val="00583A5D"/>
    <w:rsid w:val="0058420F"/>
    <w:rsid w:val="00585ED3"/>
    <w:rsid w:val="00586907"/>
    <w:rsid w:val="00591175"/>
    <w:rsid w:val="00592819"/>
    <w:rsid w:val="00593E62"/>
    <w:rsid w:val="00594A68"/>
    <w:rsid w:val="005A1531"/>
    <w:rsid w:val="005A26A6"/>
    <w:rsid w:val="005A4F5D"/>
    <w:rsid w:val="005A5883"/>
    <w:rsid w:val="005B55F7"/>
    <w:rsid w:val="005C146C"/>
    <w:rsid w:val="005C22E8"/>
    <w:rsid w:val="005C2424"/>
    <w:rsid w:val="005C3A5B"/>
    <w:rsid w:val="005D17D7"/>
    <w:rsid w:val="005D3134"/>
    <w:rsid w:val="005D40CB"/>
    <w:rsid w:val="005D4D41"/>
    <w:rsid w:val="005D63B9"/>
    <w:rsid w:val="005E0143"/>
    <w:rsid w:val="005E2CC5"/>
    <w:rsid w:val="005E3089"/>
    <w:rsid w:val="005E3AE8"/>
    <w:rsid w:val="005E6967"/>
    <w:rsid w:val="005F0528"/>
    <w:rsid w:val="005F1EB8"/>
    <w:rsid w:val="005F2AC6"/>
    <w:rsid w:val="005F3930"/>
    <w:rsid w:val="005F4DF3"/>
    <w:rsid w:val="005F4F7F"/>
    <w:rsid w:val="00603D75"/>
    <w:rsid w:val="00607E0A"/>
    <w:rsid w:val="00612480"/>
    <w:rsid w:val="00613D91"/>
    <w:rsid w:val="006142C4"/>
    <w:rsid w:val="0061563C"/>
    <w:rsid w:val="00620BC1"/>
    <w:rsid w:val="006215A6"/>
    <w:rsid w:val="00621CFD"/>
    <w:rsid w:val="006220B3"/>
    <w:rsid w:val="00624FC0"/>
    <w:rsid w:val="00627039"/>
    <w:rsid w:val="006347A4"/>
    <w:rsid w:val="0063487B"/>
    <w:rsid w:val="00635733"/>
    <w:rsid w:val="00637A8A"/>
    <w:rsid w:val="0064344A"/>
    <w:rsid w:val="00643DA7"/>
    <w:rsid w:val="00644665"/>
    <w:rsid w:val="00645855"/>
    <w:rsid w:val="00645BE7"/>
    <w:rsid w:val="0064625A"/>
    <w:rsid w:val="00647638"/>
    <w:rsid w:val="006527A3"/>
    <w:rsid w:val="00653D27"/>
    <w:rsid w:val="00654479"/>
    <w:rsid w:val="006549DD"/>
    <w:rsid w:val="0066040E"/>
    <w:rsid w:val="00660F36"/>
    <w:rsid w:val="00663914"/>
    <w:rsid w:val="00670FDA"/>
    <w:rsid w:val="006721ED"/>
    <w:rsid w:val="006769F6"/>
    <w:rsid w:val="00680980"/>
    <w:rsid w:val="006930B8"/>
    <w:rsid w:val="0069341D"/>
    <w:rsid w:val="00693A5C"/>
    <w:rsid w:val="00694EAE"/>
    <w:rsid w:val="006972B9"/>
    <w:rsid w:val="00697664"/>
    <w:rsid w:val="006A18F0"/>
    <w:rsid w:val="006A21E9"/>
    <w:rsid w:val="006A391B"/>
    <w:rsid w:val="006A6548"/>
    <w:rsid w:val="006A7ECF"/>
    <w:rsid w:val="006B0815"/>
    <w:rsid w:val="006B3C93"/>
    <w:rsid w:val="006B60B8"/>
    <w:rsid w:val="006B60F2"/>
    <w:rsid w:val="006C20CD"/>
    <w:rsid w:val="006C3553"/>
    <w:rsid w:val="006C381B"/>
    <w:rsid w:val="006C52DE"/>
    <w:rsid w:val="006C56B1"/>
    <w:rsid w:val="006D144C"/>
    <w:rsid w:val="006D3048"/>
    <w:rsid w:val="006D42D4"/>
    <w:rsid w:val="006D4921"/>
    <w:rsid w:val="006D64C9"/>
    <w:rsid w:val="006D6AB8"/>
    <w:rsid w:val="006D70D2"/>
    <w:rsid w:val="006D7388"/>
    <w:rsid w:val="006D7846"/>
    <w:rsid w:val="006E0D4C"/>
    <w:rsid w:val="006E1445"/>
    <w:rsid w:val="006E3A5D"/>
    <w:rsid w:val="006F0BFC"/>
    <w:rsid w:val="006F1C8A"/>
    <w:rsid w:val="006F49F5"/>
    <w:rsid w:val="006F59F1"/>
    <w:rsid w:val="006F612D"/>
    <w:rsid w:val="00700650"/>
    <w:rsid w:val="007008D7"/>
    <w:rsid w:val="00700BEC"/>
    <w:rsid w:val="00702D74"/>
    <w:rsid w:val="00703239"/>
    <w:rsid w:val="0070478D"/>
    <w:rsid w:val="007067E9"/>
    <w:rsid w:val="00706B9A"/>
    <w:rsid w:val="00706FAB"/>
    <w:rsid w:val="00713876"/>
    <w:rsid w:val="007141BC"/>
    <w:rsid w:val="00716132"/>
    <w:rsid w:val="00723C5A"/>
    <w:rsid w:val="0072566A"/>
    <w:rsid w:val="00731F3A"/>
    <w:rsid w:val="007322E0"/>
    <w:rsid w:val="0073527C"/>
    <w:rsid w:val="007358E4"/>
    <w:rsid w:val="0073611E"/>
    <w:rsid w:val="007378A3"/>
    <w:rsid w:val="00737A71"/>
    <w:rsid w:val="0074068B"/>
    <w:rsid w:val="00740D21"/>
    <w:rsid w:val="00744097"/>
    <w:rsid w:val="00744EBB"/>
    <w:rsid w:val="007462A7"/>
    <w:rsid w:val="00746ED3"/>
    <w:rsid w:val="00750EF0"/>
    <w:rsid w:val="00753E4B"/>
    <w:rsid w:val="00754269"/>
    <w:rsid w:val="00760889"/>
    <w:rsid w:val="00761F0C"/>
    <w:rsid w:val="007624BE"/>
    <w:rsid w:val="007645B3"/>
    <w:rsid w:val="00766E24"/>
    <w:rsid w:val="0077163B"/>
    <w:rsid w:val="00772CC3"/>
    <w:rsid w:val="0077345A"/>
    <w:rsid w:val="00774AFE"/>
    <w:rsid w:val="00774D4B"/>
    <w:rsid w:val="0077542B"/>
    <w:rsid w:val="007758AE"/>
    <w:rsid w:val="007770E0"/>
    <w:rsid w:val="00782FB3"/>
    <w:rsid w:val="00783162"/>
    <w:rsid w:val="00785432"/>
    <w:rsid w:val="00794D87"/>
    <w:rsid w:val="00795F43"/>
    <w:rsid w:val="0079609F"/>
    <w:rsid w:val="00796997"/>
    <w:rsid w:val="00797F61"/>
    <w:rsid w:val="007A22E3"/>
    <w:rsid w:val="007A2B25"/>
    <w:rsid w:val="007A3A99"/>
    <w:rsid w:val="007A5465"/>
    <w:rsid w:val="007A5C3D"/>
    <w:rsid w:val="007A5C99"/>
    <w:rsid w:val="007A7A4B"/>
    <w:rsid w:val="007B376A"/>
    <w:rsid w:val="007B5FC1"/>
    <w:rsid w:val="007C1A96"/>
    <w:rsid w:val="007C27E3"/>
    <w:rsid w:val="007C3AA7"/>
    <w:rsid w:val="007C3F67"/>
    <w:rsid w:val="007C55DD"/>
    <w:rsid w:val="007C58EB"/>
    <w:rsid w:val="007C68C8"/>
    <w:rsid w:val="007D34B4"/>
    <w:rsid w:val="007D437E"/>
    <w:rsid w:val="007D774D"/>
    <w:rsid w:val="007E1F8E"/>
    <w:rsid w:val="007F22A1"/>
    <w:rsid w:val="007F2B99"/>
    <w:rsid w:val="007F442E"/>
    <w:rsid w:val="007F57A8"/>
    <w:rsid w:val="007F786E"/>
    <w:rsid w:val="0080226E"/>
    <w:rsid w:val="00802E0C"/>
    <w:rsid w:val="0080398E"/>
    <w:rsid w:val="00804885"/>
    <w:rsid w:val="008106A3"/>
    <w:rsid w:val="00813C0A"/>
    <w:rsid w:val="00815D26"/>
    <w:rsid w:val="00817792"/>
    <w:rsid w:val="008201C1"/>
    <w:rsid w:val="008244E7"/>
    <w:rsid w:val="00825357"/>
    <w:rsid w:val="00825999"/>
    <w:rsid w:val="00831792"/>
    <w:rsid w:val="008324D3"/>
    <w:rsid w:val="00834210"/>
    <w:rsid w:val="00837E1C"/>
    <w:rsid w:val="008460B3"/>
    <w:rsid w:val="008476D2"/>
    <w:rsid w:val="00847C8F"/>
    <w:rsid w:val="00847D27"/>
    <w:rsid w:val="008509BF"/>
    <w:rsid w:val="00853670"/>
    <w:rsid w:val="00857060"/>
    <w:rsid w:val="00857767"/>
    <w:rsid w:val="00857BEE"/>
    <w:rsid w:val="00860000"/>
    <w:rsid w:val="00863763"/>
    <w:rsid w:val="00867B57"/>
    <w:rsid w:val="00871FED"/>
    <w:rsid w:val="00881E12"/>
    <w:rsid w:val="0088273A"/>
    <w:rsid w:val="00882773"/>
    <w:rsid w:val="00882F3E"/>
    <w:rsid w:val="00883742"/>
    <w:rsid w:val="00887503"/>
    <w:rsid w:val="00896149"/>
    <w:rsid w:val="0089631C"/>
    <w:rsid w:val="008968F6"/>
    <w:rsid w:val="008978BA"/>
    <w:rsid w:val="008A0E14"/>
    <w:rsid w:val="008A4966"/>
    <w:rsid w:val="008A575E"/>
    <w:rsid w:val="008A5E9E"/>
    <w:rsid w:val="008A7BD3"/>
    <w:rsid w:val="008B1116"/>
    <w:rsid w:val="008B4559"/>
    <w:rsid w:val="008B6966"/>
    <w:rsid w:val="008C15E4"/>
    <w:rsid w:val="008C18F7"/>
    <w:rsid w:val="008C3055"/>
    <w:rsid w:val="008C3BC8"/>
    <w:rsid w:val="008C4D68"/>
    <w:rsid w:val="008C57F9"/>
    <w:rsid w:val="008C76B3"/>
    <w:rsid w:val="008D3AC3"/>
    <w:rsid w:val="008D4CDB"/>
    <w:rsid w:val="008D5215"/>
    <w:rsid w:val="008D7E45"/>
    <w:rsid w:val="008E0902"/>
    <w:rsid w:val="008E2B1B"/>
    <w:rsid w:val="008E37B4"/>
    <w:rsid w:val="008E4580"/>
    <w:rsid w:val="008E6ECF"/>
    <w:rsid w:val="008E748B"/>
    <w:rsid w:val="008F105C"/>
    <w:rsid w:val="008F3F16"/>
    <w:rsid w:val="008F49DD"/>
    <w:rsid w:val="008F4E71"/>
    <w:rsid w:val="008F5648"/>
    <w:rsid w:val="009014E8"/>
    <w:rsid w:val="00905BAD"/>
    <w:rsid w:val="00905FFA"/>
    <w:rsid w:val="009111F0"/>
    <w:rsid w:val="009133E9"/>
    <w:rsid w:val="00914487"/>
    <w:rsid w:val="00914B0D"/>
    <w:rsid w:val="00916BFE"/>
    <w:rsid w:val="00917E63"/>
    <w:rsid w:val="00920297"/>
    <w:rsid w:val="00925802"/>
    <w:rsid w:val="009260C3"/>
    <w:rsid w:val="00926AF6"/>
    <w:rsid w:val="00926F8F"/>
    <w:rsid w:val="00934FF8"/>
    <w:rsid w:val="00935D61"/>
    <w:rsid w:val="0093649E"/>
    <w:rsid w:val="00937754"/>
    <w:rsid w:val="009379E5"/>
    <w:rsid w:val="0094628F"/>
    <w:rsid w:val="00951B94"/>
    <w:rsid w:val="00951ED5"/>
    <w:rsid w:val="009524A0"/>
    <w:rsid w:val="009524CB"/>
    <w:rsid w:val="00952AC6"/>
    <w:rsid w:val="00952D89"/>
    <w:rsid w:val="00954A11"/>
    <w:rsid w:val="00963683"/>
    <w:rsid w:val="0096405A"/>
    <w:rsid w:val="00964191"/>
    <w:rsid w:val="00965900"/>
    <w:rsid w:val="00965FA3"/>
    <w:rsid w:val="00970D16"/>
    <w:rsid w:val="00971A09"/>
    <w:rsid w:val="00973763"/>
    <w:rsid w:val="009749DD"/>
    <w:rsid w:val="00976EC3"/>
    <w:rsid w:val="009776E5"/>
    <w:rsid w:val="00977D73"/>
    <w:rsid w:val="00977F08"/>
    <w:rsid w:val="00980803"/>
    <w:rsid w:val="009812EA"/>
    <w:rsid w:val="00981871"/>
    <w:rsid w:val="00983B63"/>
    <w:rsid w:val="00983E2B"/>
    <w:rsid w:val="00984AB9"/>
    <w:rsid w:val="00984D19"/>
    <w:rsid w:val="00994611"/>
    <w:rsid w:val="009967A0"/>
    <w:rsid w:val="009A115F"/>
    <w:rsid w:val="009A1200"/>
    <w:rsid w:val="009A1CA0"/>
    <w:rsid w:val="009A1E83"/>
    <w:rsid w:val="009A2AF5"/>
    <w:rsid w:val="009A2C7A"/>
    <w:rsid w:val="009A40D8"/>
    <w:rsid w:val="009B11EA"/>
    <w:rsid w:val="009B6128"/>
    <w:rsid w:val="009C21B8"/>
    <w:rsid w:val="009C69BB"/>
    <w:rsid w:val="009D0737"/>
    <w:rsid w:val="009D42D8"/>
    <w:rsid w:val="009E16F2"/>
    <w:rsid w:val="009E2174"/>
    <w:rsid w:val="009E45F4"/>
    <w:rsid w:val="009E69A9"/>
    <w:rsid w:val="009F2C2A"/>
    <w:rsid w:val="009F4559"/>
    <w:rsid w:val="009F6EF6"/>
    <w:rsid w:val="009F7672"/>
    <w:rsid w:val="00A07BAB"/>
    <w:rsid w:val="00A10370"/>
    <w:rsid w:val="00A120A4"/>
    <w:rsid w:val="00A120DA"/>
    <w:rsid w:val="00A14F99"/>
    <w:rsid w:val="00A1669F"/>
    <w:rsid w:val="00A16B71"/>
    <w:rsid w:val="00A17220"/>
    <w:rsid w:val="00A176C2"/>
    <w:rsid w:val="00A204A0"/>
    <w:rsid w:val="00A21196"/>
    <w:rsid w:val="00A2437A"/>
    <w:rsid w:val="00A2465D"/>
    <w:rsid w:val="00A260E6"/>
    <w:rsid w:val="00A278E2"/>
    <w:rsid w:val="00A37554"/>
    <w:rsid w:val="00A443F3"/>
    <w:rsid w:val="00A51616"/>
    <w:rsid w:val="00A543FD"/>
    <w:rsid w:val="00A55FE3"/>
    <w:rsid w:val="00A616F3"/>
    <w:rsid w:val="00A6196B"/>
    <w:rsid w:val="00A6381E"/>
    <w:rsid w:val="00A64C7A"/>
    <w:rsid w:val="00A65AF8"/>
    <w:rsid w:val="00A72491"/>
    <w:rsid w:val="00A72561"/>
    <w:rsid w:val="00A84634"/>
    <w:rsid w:val="00A8534A"/>
    <w:rsid w:val="00A85BB9"/>
    <w:rsid w:val="00A8714D"/>
    <w:rsid w:val="00A922B6"/>
    <w:rsid w:val="00A92B25"/>
    <w:rsid w:val="00A93AB5"/>
    <w:rsid w:val="00A945BD"/>
    <w:rsid w:val="00A9648D"/>
    <w:rsid w:val="00A9719C"/>
    <w:rsid w:val="00AA4F15"/>
    <w:rsid w:val="00AA73F8"/>
    <w:rsid w:val="00AB2EB3"/>
    <w:rsid w:val="00AC044B"/>
    <w:rsid w:val="00AC26E6"/>
    <w:rsid w:val="00AC40C5"/>
    <w:rsid w:val="00AC5B6A"/>
    <w:rsid w:val="00AC75F0"/>
    <w:rsid w:val="00AD0A65"/>
    <w:rsid w:val="00AD264E"/>
    <w:rsid w:val="00AD68DF"/>
    <w:rsid w:val="00AD71A2"/>
    <w:rsid w:val="00AE6274"/>
    <w:rsid w:val="00AF1E18"/>
    <w:rsid w:val="00AF323C"/>
    <w:rsid w:val="00AF3E45"/>
    <w:rsid w:val="00AF4BE6"/>
    <w:rsid w:val="00AF51F3"/>
    <w:rsid w:val="00AF653F"/>
    <w:rsid w:val="00B01A00"/>
    <w:rsid w:val="00B046E1"/>
    <w:rsid w:val="00B04899"/>
    <w:rsid w:val="00B05E4D"/>
    <w:rsid w:val="00B10CA0"/>
    <w:rsid w:val="00B12703"/>
    <w:rsid w:val="00B210AF"/>
    <w:rsid w:val="00B2137D"/>
    <w:rsid w:val="00B25CC7"/>
    <w:rsid w:val="00B25CE6"/>
    <w:rsid w:val="00B27F86"/>
    <w:rsid w:val="00B32864"/>
    <w:rsid w:val="00B35CDB"/>
    <w:rsid w:val="00B400AE"/>
    <w:rsid w:val="00B41B71"/>
    <w:rsid w:val="00B444F3"/>
    <w:rsid w:val="00B46C74"/>
    <w:rsid w:val="00B46DF5"/>
    <w:rsid w:val="00B500C1"/>
    <w:rsid w:val="00B51C7A"/>
    <w:rsid w:val="00B5332E"/>
    <w:rsid w:val="00B573CF"/>
    <w:rsid w:val="00B57C64"/>
    <w:rsid w:val="00B607BD"/>
    <w:rsid w:val="00B60807"/>
    <w:rsid w:val="00B608BD"/>
    <w:rsid w:val="00B61716"/>
    <w:rsid w:val="00B67670"/>
    <w:rsid w:val="00B706D8"/>
    <w:rsid w:val="00B7157A"/>
    <w:rsid w:val="00B733B5"/>
    <w:rsid w:val="00B7411F"/>
    <w:rsid w:val="00B75619"/>
    <w:rsid w:val="00B76D4B"/>
    <w:rsid w:val="00B77598"/>
    <w:rsid w:val="00B81AEC"/>
    <w:rsid w:val="00B822DB"/>
    <w:rsid w:val="00B822F0"/>
    <w:rsid w:val="00B832FD"/>
    <w:rsid w:val="00B83F30"/>
    <w:rsid w:val="00B90755"/>
    <w:rsid w:val="00B9328A"/>
    <w:rsid w:val="00B94407"/>
    <w:rsid w:val="00B9450C"/>
    <w:rsid w:val="00B954D4"/>
    <w:rsid w:val="00B964AE"/>
    <w:rsid w:val="00BA4DF0"/>
    <w:rsid w:val="00BA630F"/>
    <w:rsid w:val="00BA7270"/>
    <w:rsid w:val="00BB3743"/>
    <w:rsid w:val="00BB443A"/>
    <w:rsid w:val="00BB62AD"/>
    <w:rsid w:val="00BC2010"/>
    <w:rsid w:val="00BC38A6"/>
    <w:rsid w:val="00BD335F"/>
    <w:rsid w:val="00BD3FB5"/>
    <w:rsid w:val="00BD45FE"/>
    <w:rsid w:val="00BD78ED"/>
    <w:rsid w:val="00BE2E94"/>
    <w:rsid w:val="00BE3D14"/>
    <w:rsid w:val="00BE3FC1"/>
    <w:rsid w:val="00BE4033"/>
    <w:rsid w:val="00BE7073"/>
    <w:rsid w:val="00BF23F0"/>
    <w:rsid w:val="00BF54D6"/>
    <w:rsid w:val="00C01261"/>
    <w:rsid w:val="00C040C1"/>
    <w:rsid w:val="00C04977"/>
    <w:rsid w:val="00C07871"/>
    <w:rsid w:val="00C11642"/>
    <w:rsid w:val="00C11803"/>
    <w:rsid w:val="00C11ED4"/>
    <w:rsid w:val="00C1390B"/>
    <w:rsid w:val="00C176B1"/>
    <w:rsid w:val="00C23381"/>
    <w:rsid w:val="00C234B2"/>
    <w:rsid w:val="00C2513D"/>
    <w:rsid w:val="00C25FE4"/>
    <w:rsid w:val="00C2708F"/>
    <w:rsid w:val="00C31351"/>
    <w:rsid w:val="00C34A3C"/>
    <w:rsid w:val="00C353B8"/>
    <w:rsid w:val="00C3667F"/>
    <w:rsid w:val="00C418DB"/>
    <w:rsid w:val="00C41C4F"/>
    <w:rsid w:val="00C42D17"/>
    <w:rsid w:val="00C44E2F"/>
    <w:rsid w:val="00C4598A"/>
    <w:rsid w:val="00C46D23"/>
    <w:rsid w:val="00C504BB"/>
    <w:rsid w:val="00C50E8B"/>
    <w:rsid w:val="00C512F3"/>
    <w:rsid w:val="00C51DB8"/>
    <w:rsid w:val="00C56A09"/>
    <w:rsid w:val="00C62A3C"/>
    <w:rsid w:val="00C62EA6"/>
    <w:rsid w:val="00C65242"/>
    <w:rsid w:val="00C67B22"/>
    <w:rsid w:val="00C720B8"/>
    <w:rsid w:val="00C73550"/>
    <w:rsid w:val="00C7501E"/>
    <w:rsid w:val="00C80D39"/>
    <w:rsid w:val="00C81401"/>
    <w:rsid w:val="00C81894"/>
    <w:rsid w:val="00C8696C"/>
    <w:rsid w:val="00C92139"/>
    <w:rsid w:val="00C92473"/>
    <w:rsid w:val="00C936DA"/>
    <w:rsid w:val="00C956B2"/>
    <w:rsid w:val="00CA1513"/>
    <w:rsid w:val="00CA2A25"/>
    <w:rsid w:val="00CA2F00"/>
    <w:rsid w:val="00CA4288"/>
    <w:rsid w:val="00CA61A6"/>
    <w:rsid w:val="00CA6D36"/>
    <w:rsid w:val="00CA7593"/>
    <w:rsid w:val="00CA787E"/>
    <w:rsid w:val="00CB1BC4"/>
    <w:rsid w:val="00CB4610"/>
    <w:rsid w:val="00CB4919"/>
    <w:rsid w:val="00CB7C64"/>
    <w:rsid w:val="00CC2870"/>
    <w:rsid w:val="00CC4882"/>
    <w:rsid w:val="00CD109A"/>
    <w:rsid w:val="00CD2BCD"/>
    <w:rsid w:val="00CD4A26"/>
    <w:rsid w:val="00CD4B0C"/>
    <w:rsid w:val="00CD5451"/>
    <w:rsid w:val="00CD6900"/>
    <w:rsid w:val="00CD7626"/>
    <w:rsid w:val="00CE1D9D"/>
    <w:rsid w:val="00CE2009"/>
    <w:rsid w:val="00CE2594"/>
    <w:rsid w:val="00CE2ACE"/>
    <w:rsid w:val="00CE4091"/>
    <w:rsid w:val="00CE6162"/>
    <w:rsid w:val="00CE71BE"/>
    <w:rsid w:val="00CF11C3"/>
    <w:rsid w:val="00CF1537"/>
    <w:rsid w:val="00CF2D22"/>
    <w:rsid w:val="00CF34BC"/>
    <w:rsid w:val="00CF3F25"/>
    <w:rsid w:val="00CF4101"/>
    <w:rsid w:val="00CF51CD"/>
    <w:rsid w:val="00CF6622"/>
    <w:rsid w:val="00D02DAA"/>
    <w:rsid w:val="00D03B9A"/>
    <w:rsid w:val="00D05423"/>
    <w:rsid w:val="00D11281"/>
    <w:rsid w:val="00D14F41"/>
    <w:rsid w:val="00D16DD3"/>
    <w:rsid w:val="00D17918"/>
    <w:rsid w:val="00D215D7"/>
    <w:rsid w:val="00D242FD"/>
    <w:rsid w:val="00D2643D"/>
    <w:rsid w:val="00D269CE"/>
    <w:rsid w:val="00D310E0"/>
    <w:rsid w:val="00D31D76"/>
    <w:rsid w:val="00D3415F"/>
    <w:rsid w:val="00D34F4F"/>
    <w:rsid w:val="00D34FD4"/>
    <w:rsid w:val="00D35468"/>
    <w:rsid w:val="00D407AD"/>
    <w:rsid w:val="00D4150A"/>
    <w:rsid w:val="00D43847"/>
    <w:rsid w:val="00D44B80"/>
    <w:rsid w:val="00D46800"/>
    <w:rsid w:val="00D47115"/>
    <w:rsid w:val="00D539C0"/>
    <w:rsid w:val="00D57BFC"/>
    <w:rsid w:val="00D60D7B"/>
    <w:rsid w:val="00D62FBD"/>
    <w:rsid w:val="00D64B4A"/>
    <w:rsid w:val="00D64BD1"/>
    <w:rsid w:val="00D67BDC"/>
    <w:rsid w:val="00D7385B"/>
    <w:rsid w:val="00D743EB"/>
    <w:rsid w:val="00D762C7"/>
    <w:rsid w:val="00D76C97"/>
    <w:rsid w:val="00D815C8"/>
    <w:rsid w:val="00D81F8B"/>
    <w:rsid w:val="00D82C36"/>
    <w:rsid w:val="00D846AC"/>
    <w:rsid w:val="00D849C2"/>
    <w:rsid w:val="00D8570A"/>
    <w:rsid w:val="00D8657C"/>
    <w:rsid w:val="00D87180"/>
    <w:rsid w:val="00D875AC"/>
    <w:rsid w:val="00D91622"/>
    <w:rsid w:val="00D93385"/>
    <w:rsid w:val="00D9528E"/>
    <w:rsid w:val="00D97680"/>
    <w:rsid w:val="00DA2780"/>
    <w:rsid w:val="00DA3EA3"/>
    <w:rsid w:val="00DA487E"/>
    <w:rsid w:val="00DB18B6"/>
    <w:rsid w:val="00DB4D99"/>
    <w:rsid w:val="00DB7146"/>
    <w:rsid w:val="00DC1A7F"/>
    <w:rsid w:val="00DC4393"/>
    <w:rsid w:val="00DC4850"/>
    <w:rsid w:val="00DC5244"/>
    <w:rsid w:val="00DC5883"/>
    <w:rsid w:val="00DC6FC2"/>
    <w:rsid w:val="00DC77F8"/>
    <w:rsid w:val="00DD1970"/>
    <w:rsid w:val="00DD7547"/>
    <w:rsid w:val="00DD7E68"/>
    <w:rsid w:val="00DE2FD4"/>
    <w:rsid w:val="00DE3914"/>
    <w:rsid w:val="00DF283C"/>
    <w:rsid w:val="00DF4567"/>
    <w:rsid w:val="00DF4A88"/>
    <w:rsid w:val="00DF7D69"/>
    <w:rsid w:val="00E007FA"/>
    <w:rsid w:val="00E035D7"/>
    <w:rsid w:val="00E0448A"/>
    <w:rsid w:val="00E04D37"/>
    <w:rsid w:val="00E05BFC"/>
    <w:rsid w:val="00E06E11"/>
    <w:rsid w:val="00E102C3"/>
    <w:rsid w:val="00E10A63"/>
    <w:rsid w:val="00E11060"/>
    <w:rsid w:val="00E11D3B"/>
    <w:rsid w:val="00E125FB"/>
    <w:rsid w:val="00E14A53"/>
    <w:rsid w:val="00E15CC8"/>
    <w:rsid w:val="00E164D7"/>
    <w:rsid w:val="00E16DB0"/>
    <w:rsid w:val="00E21DFD"/>
    <w:rsid w:val="00E24559"/>
    <w:rsid w:val="00E313C6"/>
    <w:rsid w:val="00E323FB"/>
    <w:rsid w:val="00E35FD1"/>
    <w:rsid w:val="00E4124C"/>
    <w:rsid w:val="00E412D2"/>
    <w:rsid w:val="00E4187F"/>
    <w:rsid w:val="00E431BF"/>
    <w:rsid w:val="00E4421F"/>
    <w:rsid w:val="00E451AB"/>
    <w:rsid w:val="00E50462"/>
    <w:rsid w:val="00E524D2"/>
    <w:rsid w:val="00E5392E"/>
    <w:rsid w:val="00E564D3"/>
    <w:rsid w:val="00E62BFB"/>
    <w:rsid w:val="00E64CAE"/>
    <w:rsid w:val="00E65ADC"/>
    <w:rsid w:val="00E66ED9"/>
    <w:rsid w:val="00E67EFF"/>
    <w:rsid w:val="00E723F0"/>
    <w:rsid w:val="00E75822"/>
    <w:rsid w:val="00E75FF9"/>
    <w:rsid w:val="00E769C5"/>
    <w:rsid w:val="00E80581"/>
    <w:rsid w:val="00E848EE"/>
    <w:rsid w:val="00E92F66"/>
    <w:rsid w:val="00E937A5"/>
    <w:rsid w:val="00E951C1"/>
    <w:rsid w:val="00E9710F"/>
    <w:rsid w:val="00EA70B2"/>
    <w:rsid w:val="00EA7734"/>
    <w:rsid w:val="00EB026E"/>
    <w:rsid w:val="00EB20FA"/>
    <w:rsid w:val="00EB276A"/>
    <w:rsid w:val="00EB319C"/>
    <w:rsid w:val="00EB4026"/>
    <w:rsid w:val="00EB4A37"/>
    <w:rsid w:val="00EB4DFB"/>
    <w:rsid w:val="00EB71C2"/>
    <w:rsid w:val="00EC0EC7"/>
    <w:rsid w:val="00EC1D82"/>
    <w:rsid w:val="00EC5EF2"/>
    <w:rsid w:val="00EC5F2B"/>
    <w:rsid w:val="00ED0773"/>
    <w:rsid w:val="00ED0C0A"/>
    <w:rsid w:val="00ED1FA1"/>
    <w:rsid w:val="00ED5827"/>
    <w:rsid w:val="00ED6DAA"/>
    <w:rsid w:val="00ED6E03"/>
    <w:rsid w:val="00EE0032"/>
    <w:rsid w:val="00EE2D93"/>
    <w:rsid w:val="00EE3684"/>
    <w:rsid w:val="00EE4432"/>
    <w:rsid w:val="00EE6B8A"/>
    <w:rsid w:val="00EE7445"/>
    <w:rsid w:val="00EF491D"/>
    <w:rsid w:val="00EF56BB"/>
    <w:rsid w:val="00F0290F"/>
    <w:rsid w:val="00F03022"/>
    <w:rsid w:val="00F04322"/>
    <w:rsid w:val="00F05503"/>
    <w:rsid w:val="00F069D4"/>
    <w:rsid w:val="00F10A56"/>
    <w:rsid w:val="00F125B8"/>
    <w:rsid w:val="00F14D70"/>
    <w:rsid w:val="00F17A1D"/>
    <w:rsid w:val="00F17D4F"/>
    <w:rsid w:val="00F215AB"/>
    <w:rsid w:val="00F22558"/>
    <w:rsid w:val="00F225DF"/>
    <w:rsid w:val="00F2459D"/>
    <w:rsid w:val="00F25051"/>
    <w:rsid w:val="00F25A8D"/>
    <w:rsid w:val="00F266FA"/>
    <w:rsid w:val="00F32D60"/>
    <w:rsid w:val="00F36808"/>
    <w:rsid w:val="00F371F2"/>
    <w:rsid w:val="00F4079D"/>
    <w:rsid w:val="00F41D59"/>
    <w:rsid w:val="00F432FE"/>
    <w:rsid w:val="00F45B02"/>
    <w:rsid w:val="00F50AB8"/>
    <w:rsid w:val="00F51195"/>
    <w:rsid w:val="00F527B0"/>
    <w:rsid w:val="00F53D00"/>
    <w:rsid w:val="00F55BC6"/>
    <w:rsid w:val="00F564C2"/>
    <w:rsid w:val="00F6260E"/>
    <w:rsid w:val="00F63B9A"/>
    <w:rsid w:val="00F66935"/>
    <w:rsid w:val="00F67650"/>
    <w:rsid w:val="00F70C8D"/>
    <w:rsid w:val="00F72030"/>
    <w:rsid w:val="00F754D0"/>
    <w:rsid w:val="00F81B63"/>
    <w:rsid w:val="00F81CF5"/>
    <w:rsid w:val="00F83353"/>
    <w:rsid w:val="00F86F53"/>
    <w:rsid w:val="00F90FEE"/>
    <w:rsid w:val="00F916E5"/>
    <w:rsid w:val="00F93195"/>
    <w:rsid w:val="00F93FBD"/>
    <w:rsid w:val="00F95424"/>
    <w:rsid w:val="00F977B3"/>
    <w:rsid w:val="00FA2290"/>
    <w:rsid w:val="00FB170B"/>
    <w:rsid w:val="00FB1D8B"/>
    <w:rsid w:val="00FB2A9E"/>
    <w:rsid w:val="00FB4AE5"/>
    <w:rsid w:val="00FB4BD0"/>
    <w:rsid w:val="00FB5047"/>
    <w:rsid w:val="00FC2793"/>
    <w:rsid w:val="00FC55BA"/>
    <w:rsid w:val="00FC6C73"/>
    <w:rsid w:val="00FC721A"/>
    <w:rsid w:val="00FC7DF6"/>
    <w:rsid w:val="00FC7F9D"/>
    <w:rsid w:val="00FD0C8C"/>
    <w:rsid w:val="00FD279D"/>
    <w:rsid w:val="00FD3E35"/>
    <w:rsid w:val="00FD7A14"/>
    <w:rsid w:val="00FD7EB9"/>
    <w:rsid w:val="00FE069B"/>
    <w:rsid w:val="00FE1589"/>
    <w:rsid w:val="00FE1766"/>
    <w:rsid w:val="00FE30F9"/>
    <w:rsid w:val="00FE32F9"/>
    <w:rsid w:val="00FF0213"/>
    <w:rsid w:val="00FF029E"/>
    <w:rsid w:val="00FF1B2B"/>
    <w:rsid w:val="00FF7156"/>
    <w:rsid w:val="00FF7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DCF27D"/>
  <w15:docId w15:val="{FDFC1F21-E45E-47ED-A3E1-F21DA6A8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487B"/>
    <w:rPr>
      <w:sz w:val="24"/>
      <w:szCs w:val="24"/>
    </w:rPr>
  </w:style>
  <w:style w:type="paragraph" w:styleId="Nadpis1">
    <w:name w:val="heading 1"/>
    <w:basedOn w:val="Normln"/>
    <w:next w:val="Normln"/>
    <w:link w:val="Nadpis1Char"/>
    <w:qFormat/>
    <w:rsid w:val="0063487B"/>
    <w:pPr>
      <w:keepNext/>
      <w:outlineLvl w:val="0"/>
    </w:pPr>
    <w:rPr>
      <w:rFonts w:ascii="Cambria" w:hAnsi="Cambria"/>
      <w:b/>
      <w:bCs/>
      <w:kern w:val="32"/>
      <w:sz w:val="32"/>
      <w:szCs w:val="32"/>
    </w:rPr>
  </w:style>
  <w:style w:type="paragraph" w:styleId="Nadpis2">
    <w:name w:val="heading 2"/>
    <w:basedOn w:val="Normln"/>
    <w:next w:val="Normln"/>
    <w:link w:val="Nadpis2Char"/>
    <w:uiPriority w:val="9"/>
    <w:qFormat/>
    <w:rsid w:val="0063487B"/>
    <w:pPr>
      <w:keepNext/>
      <w:jc w:val="center"/>
      <w:outlineLvl w:val="1"/>
    </w:pPr>
    <w:rPr>
      <w:rFonts w:ascii="Cambria" w:hAnsi="Cambria"/>
      <w:b/>
      <w:bCs/>
      <w:i/>
      <w:iCs/>
      <w:sz w:val="28"/>
      <w:szCs w:val="28"/>
    </w:rPr>
  </w:style>
  <w:style w:type="paragraph" w:styleId="Nadpis3">
    <w:name w:val="heading 3"/>
    <w:basedOn w:val="Normln"/>
    <w:next w:val="Normln"/>
    <w:link w:val="Nadpis3Char"/>
    <w:uiPriority w:val="9"/>
    <w:qFormat/>
    <w:rsid w:val="0063487B"/>
    <w:pPr>
      <w:keepNext/>
      <w:tabs>
        <w:tab w:val="left" w:pos="1440"/>
      </w:tabs>
      <w:outlineLvl w:val="2"/>
    </w:pPr>
    <w:rPr>
      <w:rFonts w:ascii="Cambria" w:hAnsi="Cambria"/>
      <w:b/>
      <w:bCs/>
      <w:sz w:val="26"/>
      <w:szCs w:val="26"/>
    </w:rPr>
  </w:style>
  <w:style w:type="paragraph" w:styleId="Nadpis4">
    <w:name w:val="heading 4"/>
    <w:basedOn w:val="Normln"/>
    <w:next w:val="Normln"/>
    <w:link w:val="Nadpis4Char"/>
    <w:uiPriority w:val="99"/>
    <w:qFormat/>
    <w:rsid w:val="0063487B"/>
    <w:pPr>
      <w:keepNext/>
      <w:jc w:val="right"/>
      <w:outlineLvl w:val="3"/>
    </w:pPr>
    <w:rPr>
      <w:rFonts w:ascii="Calibri" w:hAnsi="Calibri"/>
      <w:b/>
      <w:bCs/>
      <w:sz w:val="28"/>
      <w:szCs w:val="28"/>
    </w:rPr>
  </w:style>
  <w:style w:type="paragraph" w:styleId="Nadpis5">
    <w:name w:val="heading 5"/>
    <w:basedOn w:val="Normln"/>
    <w:next w:val="Normln"/>
    <w:link w:val="Nadpis5Char"/>
    <w:uiPriority w:val="99"/>
    <w:qFormat/>
    <w:rsid w:val="0063487B"/>
    <w:pPr>
      <w:keepNext/>
      <w:outlineLvl w:val="4"/>
    </w:pPr>
    <w:rPr>
      <w:rFonts w:ascii="Calibri" w:hAnsi="Calibri"/>
      <w:b/>
      <w:bCs/>
      <w:i/>
      <w:iCs/>
      <w:sz w:val="26"/>
      <w:szCs w:val="26"/>
    </w:rPr>
  </w:style>
  <w:style w:type="paragraph" w:styleId="Nadpis6">
    <w:name w:val="heading 6"/>
    <w:basedOn w:val="Normln"/>
    <w:next w:val="Normln"/>
    <w:link w:val="Nadpis6Char"/>
    <w:uiPriority w:val="99"/>
    <w:qFormat/>
    <w:rsid w:val="0063487B"/>
    <w:pPr>
      <w:keepNext/>
      <w:ind w:firstLine="360"/>
      <w:outlineLvl w:val="5"/>
    </w:pPr>
    <w:rPr>
      <w:rFonts w:ascii="Calibri" w:hAnsi="Calibri"/>
      <w:b/>
      <w:bCs/>
      <w:sz w:val="20"/>
      <w:szCs w:val="20"/>
    </w:rPr>
  </w:style>
  <w:style w:type="paragraph" w:styleId="Nadpis7">
    <w:name w:val="heading 7"/>
    <w:basedOn w:val="Normln"/>
    <w:next w:val="Normln"/>
    <w:link w:val="Nadpis7Char"/>
    <w:uiPriority w:val="99"/>
    <w:qFormat/>
    <w:rsid w:val="0063487B"/>
    <w:pPr>
      <w:keepNext/>
      <w:outlineLvl w:val="6"/>
    </w:pPr>
    <w:rPr>
      <w:rFonts w:ascii="Calibri" w:hAnsi="Calibri"/>
    </w:rPr>
  </w:style>
  <w:style w:type="paragraph" w:styleId="Nadpis8">
    <w:name w:val="heading 8"/>
    <w:basedOn w:val="Normln"/>
    <w:next w:val="Normln"/>
    <w:link w:val="Nadpis8Char"/>
    <w:uiPriority w:val="99"/>
    <w:qFormat/>
    <w:rsid w:val="0063487B"/>
    <w:pPr>
      <w:keepNext/>
      <w:jc w:val="right"/>
      <w:outlineLvl w:val="7"/>
    </w:pPr>
    <w:rPr>
      <w:rFonts w:ascii="Calibri" w:hAnsi="Calibri"/>
      <w:i/>
      <w:iCs/>
    </w:rPr>
  </w:style>
  <w:style w:type="paragraph" w:styleId="Nadpis9">
    <w:name w:val="heading 9"/>
    <w:basedOn w:val="Normln"/>
    <w:next w:val="Normln"/>
    <w:link w:val="Nadpis9Char"/>
    <w:uiPriority w:val="99"/>
    <w:qFormat/>
    <w:rsid w:val="0063487B"/>
    <w:pPr>
      <w:keepNext/>
      <w:ind w:left="2124" w:hanging="212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482503"/>
    <w:rPr>
      <w:rFonts w:ascii="Cambria" w:hAnsi="Cambria" w:cs="Cambria"/>
      <w:b/>
      <w:bCs/>
      <w:kern w:val="32"/>
      <w:sz w:val="32"/>
      <w:szCs w:val="32"/>
    </w:rPr>
  </w:style>
  <w:style w:type="character" w:customStyle="1" w:styleId="Nadpis2Char">
    <w:name w:val="Nadpis 2 Char"/>
    <w:link w:val="Nadpis2"/>
    <w:uiPriority w:val="9"/>
    <w:locked/>
    <w:rsid w:val="00482503"/>
    <w:rPr>
      <w:rFonts w:ascii="Cambria" w:hAnsi="Cambria" w:cs="Cambria"/>
      <w:b/>
      <w:bCs/>
      <w:i/>
      <w:iCs/>
      <w:sz w:val="28"/>
      <w:szCs w:val="28"/>
    </w:rPr>
  </w:style>
  <w:style w:type="character" w:customStyle="1" w:styleId="Nadpis3Char">
    <w:name w:val="Nadpis 3 Char"/>
    <w:link w:val="Nadpis3"/>
    <w:uiPriority w:val="9"/>
    <w:locked/>
    <w:rsid w:val="00482503"/>
    <w:rPr>
      <w:rFonts w:ascii="Cambria" w:hAnsi="Cambria" w:cs="Cambria"/>
      <w:b/>
      <w:bCs/>
      <w:sz w:val="26"/>
      <w:szCs w:val="26"/>
    </w:rPr>
  </w:style>
  <w:style w:type="character" w:customStyle="1" w:styleId="Nadpis4Char">
    <w:name w:val="Nadpis 4 Char"/>
    <w:link w:val="Nadpis4"/>
    <w:uiPriority w:val="99"/>
    <w:semiHidden/>
    <w:locked/>
    <w:rsid w:val="00482503"/>
    <w:rPr>
      <w:rFonts w:ascii="Calibri" w:hAnsi="Calibri" w:cs="Calibri"/>
      <w:b/>
      <w:bCs/>
      <w:sz w:val="28"/>
      <w:szCs w:val="28"/>
    </w:rPr>
  </w:style>
  <w:style w:type="character" w:customStyle="1" w:styleId="Nadpis5Char">
    <w:name w:val="Nadpis 5 Char"/>
    <w:link w:val="Nadpis5"/>
    <w:uiPriority w:val="99"/>
    <w:semiHidden/>
    <w:locked/>
    <w:rsid w:val="00482503"/>
    <w:rPr>
      <w:rFonts w:ascii="Calibri" w:hAnsi="Calibri" w:cs="Calibri"/>
      <w:b/>
      <w:bCs/>
      <w:i/>
      <w:iCs/>
      <w:sz w:val="26"/>
      <w:szCs w:val="26"/>
    </w:rPr>
  </w:style>
  <w:style w:type="character" w:customStyle="1" w:styleId="Nadpis6Char">
    <w:name w:val="Nadpis 6 Char"/>
    <w:link w:val="Nadpis6"/>
    <w:uiPriority w:val="99"/>
    <w:semiHidden/>
    <w:locked/>
    <w:rsid w:val="00482503"/>
    <w:rPr>
      <w:rFonts w:ascii="Calibri" w:hAnsi="Calibri" w:cs="Calibri"/>
      <w:b/>
      <w:bCs/>
    </w:rPr>
  </w:style>
  <w:style w:type="character" w:customStyle="1" w:styleId="Nadpis7Char">
    <w:name w:val="Nadpis 7 Char"/>
    <w:link w:val="Nadpis7"/>
    <w:uiPriority w:val="99"/>
    <w:semiHidden/>
    <w:locked/>
    <w:rsid w:val="00482503"/>
    <w:rPr>
      <w:rFonts w:ascii="Calibri" w:hAnsi="Calibri" w:cs="Calibri"/>
      <w:sz w:val="24"/>
      <w:szCs w:val="24"/>
    </w:rPr>
  </w:style>
  <w:style w:type="character" w:customStyle="1" w:styleId="Nadpis8Char">
    <w:name w:val="Nadpis 8 Char"/>
    <w:link w:val="Nadpis8"/>
    <w:uiPriority w:val="99"/>
    <w:semiHidden/>
    <w:locked/>
    <w:rsid w:val="00482503"/>
    <w:rPr>
      <w:rFonts w:ascii="Calibri" w:hAnsi="Calibri" w:cs="Calibri"/>
      <w:i/>
      <w:iCs/>
      <w:sz w:val="24"/>
      <w:szCs w:val="24"/>
    </w:rPr>
  </w:style>
  <w:style w:type="character" w:customStyle="1" w:styleId="Nadpis9Char">
    <w:name w:val="Nadpis 9 Char"/>
    <w:link w:val="Nadpis9"/>
    <w:uiPriority w:val="99"/>
    <w:semiHidden/>
    <w:locked/>
    <w:rsid w:val="00482503"/>
    <w:rPr>
      <w:rFonts w:ascii="Cambria" w:hAnsi="Cambria" w:cs="Cambria"/>
    </w:rPr>
  </w:style>
  <w:style w:type="paragraph" w:styleId="Zhlav">
    <w:name w:val="header"/>
    <w:basedOn w:val="Normln"/>
    <w:link w:val="ZhlavChar"/>
    <w:uiPriority w:val="99"/>
    <w:rsid w:val="0063487B"/>
    <w:pPr>
      <w:tabs>
        <w:tab w:val="center" w:pos="4536"/>
        <w:tab w:val="right" w:pos="9072"/>
      </w:tabs>
    </w:pPr>
  </w:style>
  <w:style w:type="character" w:customStyle="1" w:styleId="ZhlavChar">
    <w:name w:val="Záhlaví Char"/>
    <w:link w:val="Zhlav"/>
    <w:uiPriority w:val="99"/>
    <w:locked/>
    <w:rsid w:val="00BF23F0"/>
    <w:rPr>
      <w:rFonts w:cs="Times New Roman"/>
      <w:sz w:val="24"/>
      <w:szCs w:val="24"/>
    </w:rPr>
  </w:style>
  <w:style w:type="paragraph" w:styleId="Zpat">
    <w:name w:val="footer"/>
    <w:basedOn w:val="Normln"/>
    <w:link w:val="ZpatChar"/>
    <w:uiPriority w:val="99"/>
    <w:rsid w:val="0063487B"/>
    <w:pPr>
      <w:tabs>
        <w:tab w:val="center" w:pos="4536"/>
        <w:tab w:val="right" w:pos="9072"/>
      </w:tabs>
    </w:pPr>
  </w:style>
  <w:style w:type="character" w:customStyle="1" w:styleId="ZpatChar">
    <w:name w:val="Zápatí Char"/>
    <w:link w:val="Zpat"/>
    <w:uiPriority w:val="99"/>
    <w:locked/>
    <w:rsid w:val="00482503"/>
    <w:rPr>
      <w:rFonts w:cs="Times New Roman"/>
      <w:sz w:val="24"/>
      <w:szCs w:val="24"/>
    </w:rPr>
  </w:style>
  <w:style w:type="paragraph" w:styleId="Rozloendokumentu">
    <w:name w:val="Document Map"/>
    <w:basedOn w:val="Normln"/>
    <w:link w:val="RozloendokumentuChar"/>
    <w:uiPriority w:val="99"/>
    <w:semiHidden/>
    <w:rsid w:val="0063487B"/>
    <w:pPr>
      <w:shd w:val="clear" w:color="auto" w:fill="000080"/>
    </w:pPr>
    <w:rPr>
      <w:sz w:val="2"/>
      <w:szCs w:val="2"/>
    </w:rPr>
  </w:style>
  <w:style w:type="character" w:customStyle="1" w:styleId="RozloendokumentuChar">
    <w:name w:val="Rozložení dokumentu Char"/>
    <w:link w:val="Rozloendokumentu"/>
    <w:uiPriority w:val="99"/>
    <w:semiHidden/>
    <w:locked/>
    <w:rsid w:val="00482503"/>
    <w:rPr>
      <w:rFonts w:cs="Times New Roman"/>
      <w:sz w:val="2"/>
      <w:szCs w:val="2"/>
    </w:rPr>
  </w:style>
  <w:style w:type="character" w:styleId="Hypertextovodkaz">
    <w:name w:val="Hyperlink"/>
    <w:uiPriority w:val="99"/>
    <w:rsid w:val="0063487B"/>
    <w:rPr>
      <w:rFonts w:cs="Times New Roman"/>
      <w:color w:val="0000FF"/>
      <w:u w:val="single"/>
    </w:rPr>
  </w:style>
  <w:style w:type="character" w:styleId="slostrnky">
    <w:name w:val="page number"/>
    <w:uiPriority w:val="99"/>
    <w:rsid w:val="0063487B"/>
    <w:rPr>
      <w:rFonts w:cs="Times New Roman"/>
    </w:rPr>
  </w:style>
  <w:style w:type="character" w:styleId="Sledovanodkaz">
    <w:name w:val="FollowedHyperlink"/>
    <w:uiPriority w:val="99"/>
    <w:rsid w:val="0063487B"/>
    <w:rPr>
      <w:rFonts w:cs="Times New Roman"/>
      <w:color w:val="800080"/>
      <w:u w:val="single"/>
    </w:rPr>
  </w:style>
  <w:style w:type="paragraph" w:styleId="Zkladntextodsazen">
    <w:name w:val="Body Text Indent"/>
    <w:basedOn w:val="Normln"/>
    <w:link w:val="ZkladntextodsazenChar"/>
    <w:rsid w:val="0063487B"/>
    <w:pPr>
      <w:ind w:left="1068"/>
      <w:jc w:val="both"/>
    </w:pPr>
  </w:style>
  <w:style w:type="character" w:customStyle="1" w:styleId="ZkladntextodsazenChar">
    <w:name w:val="Základní text odsazený Char"/>
    <w:link w:val="Zkladntextodsazen"/>
    <w:uiPriority w:val="99"/>
    <w:locked/>
    <w:rsid w:val="00270571"/>
    <w:rPr>
      <w:rFonts w:cs="Times New Roman"/>
      <w:sz w:val="24"/>
      <w:szCs w:val="24"/>
    </w:rPr>
  </w:style>
  <w:style w:type="paragraph" w:styleId="Zkladntext2">
    <w:name w:val="Body Text 2"/>
    <w:basedOn w:val="Normln"/>
    <w:link w:val="Zkladntext2Char"/>
    <w:uiPriority w:val="99"/>
    <w:rsid w:val="0063487B"/>
    <w:pPr>
      <w:numPr>
        <w:ilvl w:val="12"/>
      </w:numPr>
      <w:jc w:val="both"/>
    </w:pPr>
  </w:style>
  <w:style w:type="character" w:customStyle="1" w:styleId="Zkladntext2Char">
    <w:name w:val="Základní text 2 Char"/>
    <w:link w:val="Zkladntext2"/>
    <w:uiPriority w:val="99"/>
    <w:semiHidden/>
    <w:locked/>
    <w:rsid w:val="00482503"/>
    <w:rPr>
      <w:rFonts w:cs="Times New Roman"/>
      <w:sz w:val="24"/>
      <w:szCs w:val="24"/>
    </w:rPr>
  </w:style>
  <w:style w:type="paragraph" w:styleId="Zkladntext3">
    <w:name w:val="Body Text 3"/>
    <w:basedOn w:val="Normln"/>
    <w:link w:val="Zkladntext3Char"/>
    <w:uiPriority w:val="99"/>
    <w:rsid w:val="0063487B"/>
    <w:pPr>
      <w:jc w:val="both"/>
    </w:pPr>
    <w:rPr>
      <w:sz w:val="16"/>
      <w:szCs w:val="16"/>
    </w:rPr>
  </w:style>
  <w:style w:type="character" w:customStyle="1" w:styleId="Zkladntext3Char">
    <w:name w:val="Základní text 3 Char"/>
    <w:link w:val="Zkladntext3"/>
    <w:uiPriority w:val="99"/>
    <w:semiHidden/>
    <w:locked/>
    <w:rsid w:val="00482503"/>
    <w:rPr>
      <w:rFonts w:cs="Times New Roman"/>
      <w:sz w:val="16"/>
      <w:szCs w:val="16"/>
    </w:rPr>
  </w:style>
  <w:style w:type="paragraph" w:styleId="Zkladntext">
    <w:name w:val="Body Text"/>
    <w:basedOn w:val="Normln"/>
    <w:link w:val="ZkladntextChar"/>
    <w:uiPriority w:val="99"/>
    <w:rsid w:val="0063487B"/>
  </w:style>
  <w:style w:type="character" w:customStyle="1" w:styleId="ZkladntextChar">
    <w:name w:val="Základní text Char"/>
    <w:link w:val="Zkladntext"/>
    <w:uiPriority w:val="99"/>
    <w:semiHidden/>
    <w:locked/>
    <w:rsid w:val="00482503"/>
    <w:rPr>
      <w:rFonts w:cs="Times New Roman"/>
      <w:sz w:val="24"/>
      <w:szCs w:val="24"/>
    </w:rPr>
  </w:style>
  <w:style w:type="paragraph" w:styleId="Zkladntextodsazen2">
    <w:name w:val="Body Text Indent 2"/>
    <w:basedOn w:val="Normln"/>
    <w:link w:val="Zkladntextodsazen2Char"/>
    <w:uiPriority w:val="99"/>
    <w:rsid w:val="0063487B"/>
    <w:pPr>
      <w:ind w:firstLine="340"/>
      <w:jc w:val="both"/>
    </w:pPr>
  </w:style>
  <w:style w:type="character" w:customStyle="1" w:styleId="Zkladntextodsazen2Char">
    <w:name w:val="Základní text odsazený 2 Char"/>
    <w:link w:val="Zkladntextodsazen2"/>
    <w:uiPriority w:val="99"/>
    <w:semiHidden/>
    <w:locked/>
    <w:rsid w:val="00482503"/>
    <w:rPr>
      <w:rFonts w:cs="Times New Roman"/>
      <w:sz w:val="24"/>
      <w:szCs w:val="24"/>
    </w:rPr>
  </w:style>
  <w:style w:type="paragraph" w:styleId="Zkladntextodsazen3">
    <w:name w:val="Body Text Indent 3"/>
    <w:basedOn w:val="Normln"/>
    <w:link w:val="Zkladntextodsazen3Char"/>
    <w:uiPriority w:val="99"/>
    <w:rsid w:val="0063487B"/>
    <w:pPr>
      <w:ind w:left="340"/>
      <w:jc w:val="both"/>
    </w:pPr>
    <w:rPr>
      <w:sz w:val="16"/>
      <w:szCs w:val="16"/>
    </w:rPr>
  </w:style>
  <w:style w:type="character" w:customStyle="1" w:styleId="Zkladntextodsazen3Char">
    <w:name w:val="Základní text odsazený 3 Char"/>
    <w:link w:val="Zkladntextodsazen3"/>
    <w:uiPriority w:val="99"/>
    <w:semiHidden/>
    <w:locked/>
    <w:rsid w:val="00482503"/>
    <w:rPr>
      <w:rFonts w:cs="Times New Roman"/>
      <w:sz w:val="16"/>
      <w:szCs w:val="16"/>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88273A"/>
    <w:rPr>
      <w:rFonts w:ascii="Tahoma" w:hAnsi="Tahoma"/>
      <w:sz w:val="16"/>
      <w:szCs w:val="16"/>
    </w:rPr>
  </w:style>
  <w:style w:type="character" w:customStyle="1" w:styleId="TextbublinyChar">
    <w:name w:val="Text bubliny Char"/>
    <w:link w:val="Textbubliny"/>
    <w:uiPriority w:val="99"/>
    <w:locked/>
    <w:rsid w:val="0088273A"/>
    <w:rPr>
      <w:rFonts w:ascii="Tahoma" w:hAnsi="Tahoma" w:cs="Tahoma"/>
      <w:sz w:val="16"/>
      <w:szCs w:val="16"/>
    </w:rPr>
  </w:style>
  <w:style w:type="paragraph" w:customStyle="1" w:styleId="Texttabulky">
    <w:name w:val="Text tabulky"/>
    <w:rsid w:val="00270571"/>
    <w:pPr>
      <w:widowControl w:val="0"/>
      <w:spacing w:before="120"/>
      <w:jc w:val="center"/>
    </w:pPr>
    <w:rPr>
      <w:rFonts w:ascii="Arial" w:hAnsi="Arial" w:cs="Arial"/>
      <w:color w:val="000000"/>
      <w:sz w:val="18"/>
      <w:szCs w:val="18"/>
    </w:rPr>
  </w:style>
  <w:style w:type="paragraph" w:styleId="Odstavecseseznamem">
    <w:name w:val="List Paragraph"/>
    <w:basedOn w:val="Normln"/>
    <w:uiPriority w:val="34"/>
    <w:qFormat/>
    <w:rsid w:val="008201C1"/>
    <w:pPr>
      <w:ind w:left="720"/>
      <w:contextualSpacing/>
    </w:pPr>
  </w:style>
  <w:style w:type="paragraph" w:customStyle="1" w:styleId="msolistparagraph0">
    <w:name w:val="msolistparagraph"/>
    <w:basedOn w:val="Normln"/>
    <w:uiPriority w:val="99"/>
    <w:rsid w:val="00363855"/>
    <w:pPr>
      <w:ind w:left="720"/>
    </w:pPr>
    <w:rPr>
      <w:rFonts w:ascii="Calibri" w:hAnsi="Calibri" w:cs="Calibri"/>
      <w:sz w:val="22"/>
      <w:szCs w:val="22"/>
    </w:rPr>
  </w:style>
  <w:style w:type="character" w:styleId="Odkaznakoment">
    <w:name w:val="annotation reference"/>
    <w:uiPriority w:val="99"/>
    <w:semiHidden/>
    <w:rsid w:val="00984D19"/>
    <w:rPr>
      <w:rFonts w:cs="Times New Roman"/>
      <w:sz w:val="16"/>
      <w:szCs w:val="16"/>
    </w:rPr>
  </w:style>
  <w:style w:type="paragraph" w:styleId="Textkomente">
    <w:name w:val="annotation text"/>
    <w:basedOn w:val="Normln"/>
    <w:link w:val="TextkomenteChar"/>
    <w:rsid w:val="00984D19"/>
    <w:rPr>
      <w:sz w:val="20"/>
      <w:szCs w:val="20"/>
    </w:rPr>
  </w:style>
  <w:style w:type="character" w:customStyle="1" w:styleId="TextkomenteChar">
    <w:name w:val="Text komentáře Char"/>
    <w:link w:val="Textkomente"/>
    <w:locked/>
    <w:rsid w:val="00984D19"/>
    <w:rPr>
      <w:rFonts w:cs="Times New Roman"/>
      <w:sz w:val="20"/>
      <w:szCs w:val="20"/>
    </w:rPr>
  </w:style>
  <w:style w:type="paragraph" w:styleId="Pedmtkomente">
    <w:name w:val="annotation subject"/>
    <w:basedOn w:val="Textkomente"/>
    <w:next w:val="Textkomente"/>
    <w:link w:val="PedmtkomenteChar"/>
    <w:uiPriority w:val="99"/>
    <w:semiHidden/>
    <w:rsid w:val="00984D19"/>
    <w:rPr>
      <w:b/>
      <w:bCs/>
    </w:rPr>
  </w:style>
  <w:style w:type="character" w:customStyle="1" w:styleId="PedmtkomenteChar">
    <w:name w:val="Předmět komentáře Char"/>
    <w:link w:val="Pedmtkomente"/>
    <w:uiPriority w:val="99"/>
    <w:semiHidden/>
    <w:locked/>
    <w:rsid w:val="00984D19"/>
    <w:rPr>
      <w:rFonts w:cs="Times New Roman"/>
      <w:b/>
      <w:bCs/>
      <w:sz w:val="20"/>
      <w:szCs w:val="20"/>
    </w:rPr>
  </w:style>
  <w:style w:type="paragraph" w:styleId="Revize">
    <w:name w:val="Revision"/>
    <w:hidden/>
    <w:uiPriority w:val="99"/>
    <w:semiHidden/>
    <w:rsid w:val="00E313C6"/>
    <w:rPr>
      <w:sz w:val="24"/>
      <w:szCs w:val="24"/>
    </w:rPr>
  </w:style>
  <w:style w:type="paragraph" w:styleId="Podnadpis">
    <w:name w:val="Subtitle"/>
    <w:basedOn w:val="Normln"/>
    <w:next w:val="Normln"/>
    <w:link w:val="PodnadpisChar"/>
    <w:uiPriority w:val="99"/>
    <w:qFormat/>
    <w:rsid w:val="00083793"/>
    <w:pPr>
      <w:spacing w:after="60"/>
      <w:jc w:val="center"/>
      <w:outlineLvl w:val="1"/>
    </w:pPr>
    <w:rPr>
      <w:rFonts w:ascii="Cambria" w:hAnsi="Cambria"/>
    </w:rPr>
  </w:style>
  <w:style w:type="character" w:customStyle="1" w:styleId="PodnadpisChar">
    <w:name w:val="Podnadpis Char"/>
    <w:link w:val="Podnadpis"/>
    <w:uiPriority w:val="99"/>
    <w:locked/>
    <w:rsid w:val="00083793"/>
    <w:rPr>
      <w:rFonts w:ascii="Cambria" w:hAnsi="Cambria" w:cs="Times New Roman"/>
      <w:sz w:val="24"/>
      <w:szCs w:val="24"/>
    </w:rPr>
  </w:style>
  <w:style w:type="character" w:customStyle="1" w:styleId="paramtitle">
    <w:name w:val="param_title"/>
    <w:basedOn w:val="Standardnpsmoodstavce"/>
    <w:rsid w:val="003A305F"/>
  </w:style>
  <w:style w:type="character" w:customStyle="1" w:styleId="para">
    <w:name w:val="para"/>
    <w:basedOn w:val="Standardnpsmoodstavce"/>
    <w:rsid w:val="00372C20"/>
  </w:style>
  <w:style w:type="character" w:styleId="Siln">
    <w:name w:val="Strong"/>
    <w:qFormat/>
    <w:locked/>
    <w:rsid w:val="00857060"/>
    <w:rPr>
      <w:b/>
      <w:bCs/>
    </w:rPr>
  </w:style>
  <w:style w:type="paragraph" w:customStyle="1" w:styleId="Zkladntext21">
    <w:name w:val="Základní text 21"/>
    <w:basedOn w:val="Normln"/>
    <w:rsid w:val="0077345A"/>
    <w:pPr>
      <w:suppressAutoHyphens/>
      <w:jc w:val="both"/>
    </w:pPr>
    <w:rPr>
      <w:lang w:eastAsia="ar-SA"/>
    </w:rPr>
  </w:style>
  <w:style w:type="paragraph" w:customStyle="1" w:styleId="Obsahtabulky">
    <w:name w:val="Obsah tabulky"/>
    <w:basedOn w:val="Normln"/>
    <w:rsid w:val="0077345A"/>
    <w:pPr>
      <w:suppressLineNumbers/>
      <w:suppressAutoHyphens/>
    </w:pPr>
    <w:rPr>
      <w:lang w:eastAsia="ar-SA"/>
    </w:rPr>
  </w:style>
  <w:style w:type="paragraph" w:customStyle="1" w:styleId="odrkyChar">
    <w:name w:val="odrážky Char"/>
    <w:basedOn w:val="Zkladntextodsazen"/>
    <w:rsid w:val="006527A3"/>
    <w:pPr>
      <w:spacing w:after="120"/>
      <w:ind w:left="283"/>
      <w:jc w:val="left"/>
    </w:pPr>
  </w:style>
  <w:style w:type="paragraph" w:customStyle="1" w:styleId="rove2">
    <w:name w:val="úroveň 2"/>
    <w:basedOn w:val="Normln"/>
    <w:rsid w:val="00A37554"/>
    <w:pPr>
      <w:spacing w:after="120"/>
      <w:jc w:val="both"/>
    </w:pPr>
    <w:rPr>
      <w:szCs w:val="20"/>
    </w:rPr>
  </w:style>
  <w:style w:type="paragraph" w:styleId="Obsah2">
    <w:name w:val="toc 2"/>
    <w:basedOn w:val="Normln"/>
    <w:next w:val="Normln"/>
    <w:autoRedefine/>
    <w:uiPriority w:val="39"/>
    <w:qFormat/>
    <w:locked/>
    <w:rsid w:val="00C46D23"/>
    <w:pPr>
      <w:ind w:left="348"/>
      <w:jc w:val="both"/>
    </w:pPr>
  </w:style>
  <w:style w:type="paragraph" w:customStyle="1" w:styleId="WW-Zkladntext2">
    <w:name w:val="WW-Základní text 2"/>
    <w:basedOn w:val="Normln"/>
    <w:rsid w:val="00C46D23"/>
    <w:pPr>
      <w:widowControl w:val="0"/>
      <w:suppressAutoHyphens/>
      <w:jc w:val="center"/>
    </w:pPr>
    <w:rPr>
      <w:b/>
      <w:szCs w:val="20"/>
    </w:rPr>
  </w:style>
  <w:style w:type="paragraph" w:customStyle="1" w:styleId="Import5">
    <w:name w:val="Import 5"/>
    <w:basedOn w:val="Normln"/>
    <w:rsid w:val="00C46D2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szCs w:val="20"/>
    </w:rPr>
  </w:style>
  <w:style w:type="paragraph" w:customStyle="1" w:styleId="Odstavecseseznamem1">
    <w:name w:val="Odstavec se seznamem1"/>
    <w:basedOn w:val="Normln"/>
    <w:rsid w:val="00C46D23"/>
    <w:pPr>
      <w:ind w:left="720"/>
      <w:contextualSpacing/>
    </w:pPr>
    <w:rPr>
      <w:rFonts w:eastAsia="Calibri"/>
    </w:rPr>
  </w:style>
  <w:style w:type="paragraph" w:styleId="Nzev">
    <w:name w:val="Title"/>
    <w:basedOn w:val="Normln"/>
    <w:next w:val="Normln"/>
    <w:link w:val="NzevChar"/>
    <w:uiPriority w:val="10"/>
    <w:qFormat/>
    <w:locked/>
    <w:rsid w:val="00C56A09"/>
    <w:pPr>
      <w:spacing w:after="300"/>
      <w:contextualSpacing/>
    </w:pPr>
    <w:rPr>
      <w:rFonts w:ascii="Verdana" w:hAnsi="Verdana"/>
      <w:color w:val="000000"/>
      <w:spacing w:val="5"/>
      <w:kern w:val="28"/>
      <w:sz w:val="28"/>
      <w:szCs w:val="52"/>
      <w:lang w:eastAsia="en-US"/>
    </w:rPr>
  </w:style>
  <w:style w:type="character" w:customStyle="1" w:styleId="NzevChar">
    <w:name w:val="Název Char"/>
    <w:link w:val="Nzev"/>
    <w:uiPriority w:val="10"/>
    <w:rsid w:val="00C56A09"/>
    <w:rPr>
      <w:rFonts w:ascii="Verdana" w:hAnsi="Verdana"/>
      <w:color w:val="000000"/>
      <w:spacing w:val="5"/>
      <w:kern w:val="28"/>
      <w:sz w:val="28"/>
      <w:szCs w:val="52"/>
      <w:lang w:eastAsia="en-US"/>
    </w:rPr>
  </w:style>
  <w:style w:type="paragraph" w:customStyle="1" w:styleId="Standard">
    <w:name w:val="Standard"/>
    <w:rsid w:val="00C56A09"/>
    <w:pPr>
      <w:suppressAutoHyphens/>
      <w:autoSpaceDN w:val="0"/>
      <w:textAlignment w:val="baseline"/>
    </w:pPr>
    <w:rPr>
      <w:kern w:val="3"/>
      <w:sz w:val="24"/>
      <w:szCs w:val="24"/>
      <w:lang w:eastAsia="ar-SA"/>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locked/>
    <w:rsid w:val="00A65AF8"/>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A65AF8"/>
  </w:style>
  <w:style w:type="paragraph" w:styleId="Obsah1">
    <w:name w:val="toc 1"/>
    <w:basedOn w:val="Normln"/>
    <w:next w:val="Normln"/>
    <w:autoRedefine/>
    <w:uiPriority w:val="39"/>
    <w:unhideWhenUsed/>
    <w:locked/>
    <w:rsid w:val="00C41C4F"/>
    <w:pPr>
      <w:tabs>
        <w:tab w:val="right" w:leader="dot" w:pos="9062"/>
      </w:tabs>
      <w:spacing w:after="100" w:line="276" w:lineRule="auto"/>
    </w:pPr>
    <w:rPr>
      <w:rFonts w:asciiTheme="minorHAnsi" w:eastAsiaTheme="minorHAnsi" w:hAnsiTheme="minorHAnsi" w:cstheme="minorBidi"/>
      <w:b/>
      <w:noProof/>
      <w:sz w:val="22"/>
      <w:szCs w:val="22"/>
      <w:lang w:eastAsia="en-US"/>
    </w:rPr>
  </w:style>
  <w:style w:type="paragraph" w:customStyle="1" w:styleId="StylNadpis1TimesNewRoman14b">
    <w:name w:val="Styl Nadpis 1 + Times New Roman 14 b."/>
    <w:basedOn w:val="Nadpis1"/>
    <w:rsid w:val="009B11EA"/>
    <w:pPr>
      <w:spacing w:line="360" w:lineRule="auto"/>
    </w:pPr>
    <w:rPr>
      <w:rFonts w:ascii="Times New Roman" w:hAnsi="Times New Roman"/>
      <w:sz w:val="28"/>
      <w:u w:val="single"/>
    </w:rPr>
  </w:style>
  <w:style w:type="paragraph" w:customStyle="1" w:styleId="111-3rove">
    <w:name w:val="1.1.1-3 úroveň"/>
    <w:basedOn w:val="Normlnodsazen"/>
    <w:qFormat/>
    <w:rsid w:val="00167886"/>
    <w:pPr>
      <w:keepNext/>
      <w:numPr>
        <w:ilvl w:val="2"/>
        <w:numId w:val="37"/>
      </w:numPr>
      <w:tabs>
        <w:tab w:val="num" w:pos="360"/>
        <w:tab w:val="left" w:pos="992"/>
        <w:tab w:val="num" w:pos="2472"/>
      </w:tabs>
      <w:suppressAutoHyphens/>
      <w:ind w:left="2160" w:hanging="180"/>
      <w:jc w:val="both"/>
    </w:pPr>
    <w:rPr>
      <w:rFonts w:ascii="Arial" w:eastAsia="Calibri" w:hAnsi="Arial"/>
      <w:snapToGrid w:val="0"/>
      <w:sz w:val="22"/>
      <w:szCs w:val="22"/>
    </w:rPr>
  </w:style>
  <w:style w:type="paragraph" w:customStyle="1" w:styleId="slovn1rove">
    <w:name w:val="číslování 1.úroveň"/>
    <w:basedOn w:val="Nadpis2"/>
    <w:qFormat/>
    <w:rsid w:val="00167886"/>
    <w:pPr>
      <w:numPr>
        <w:numId w:val="37"/>
      </w:numPr>
      <w:tabs>
        <w:tab w:val="left" w:pos="357"/>
      </w:tabs>
      <w:suppressAutoHyphens/>
      <w:spacing w:before="240" w:after="240"/>
    </w:pPr>
    <w:rPr>
      <w:rFonts w:ascii="Arial" w:eastAsia="Calibri" w:hAnsi="Arial"/>
      <w:i w:val="0"/>
      <w:iCs w:val="0"/>
      <w:sz w:val="22"/>
      <w:szCs w:val="22"/>
      <w:u w:val="single"/>
    </w:rPr>
  </w:style>
  <w:style w:type="paragraph" w:customStyle="1" w:styleId="slovn2rove">
    <w:name w:val="číslování 2.úroveň"/>
    <w:basedOn w:val="Normlnodsazen"/>
    <w:qFormat/>
    <w:rsid w:val="00167886"/>
    <w:pPr>
      <w:keepNext/>
      <w:numPr>
        <w:ilvl w:val="1"/>
        <w:numId w:val="37"/>
      </w:numPr>
      <w:tabs>
        <w:tab w:val="left" w:pos="567"/>
        <w:tab w:val="num" w:pos="1752"/>
      </w:tabs>
      <w:suppressAutoHyphens/>
      <w:spacing w:before="120" w:after="120"/>
      <w:ind w:left="1752" w:hanging="360"/>
      <w:jc w:val="both"/>
    </w:pPr>
    <w:rPr>
      <w:rFonts w:ascii="Arial" w:eastAsia="Calibri" w:hAnsi="Arial"/>
      <w:snapToGrid w:val="0"/>
      <w:sz w:val="22"/>
      <w:szCs w:val="22"/>
    </w:rPr>
  </w:style>
  <w:style w:type="paragraph" w:styleId="Normlnodsazen">
    <w:name w:val="Normal Indent"/>
    <w:basedOn w:val="Normln"/>
    <w:uiPriority w:val="99"/>
    <w:semiHidden/>
    <w:unhideWhenUsed/>
    <w:locked/>
    <w:rsid w:val="0016788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5989">
      <w:bodyDiv w:val="1"/>
      <w:marLeft w:val="0"/>
      <w:marRight w:val="0"/>
      <w:marTop w:val="0"/>
      <w:marBottom w:val="0"/>
      <w:divBdr>
        <w:top w:val="none" w:sz="0" w:space="0" w:color="auto"/>
        <w:left w:val="none" w:sz="0" w:space="0" w:color="auto"/>
        <w:bottom w:val="none" w:sz="0" w:space="0" w:color="auto"/>
        <w:right w:val="none" w:sz="0" w:space="0" w:color="auto"/>
      </w:divBdr>
    </w:div>
    <w:div w:id="127480079">
      <w:bodyDiv w:val="1"/>
      <w:marLeft w:val="0"/>
      <w:marRight w:val="0"/>
      <w:marTop w:val="0"/>
      <w:marBottom w:val="0"/>
      <w:divBdr>
        <w:top w:val="none" w:sz="0" w:space="0" w:color="auto"/>
        <w:left w:val="none" w:sz="0" w:space="0" w:color="auto"/>
        <w:bottom w:val="none" w:sz="0" w:space="0" w:color="auto"/>
        <w:right w:val="none" w:sz="0" w:space="0" w:color="auto"/>
      </w:divBdr>
    </w:div>
    <w:div w:id="304702437">
      <w:bodyDiv w:val="1"/>
      <w:marLeft w:val="0"/>
      <w:marRight w:val="0"/>
      <w:marTop w:val="0"/>
      <w:marBottom w:val="0"/>
      <w:divBdr>
        <w:top w:val="none" w:sz="0" w:space="0" w:color="auto"/>
        <w:left w:val="none" w:sz="0" w:space="0" w:color="auto"/>
        <w:bottom w:val="none" w:sz="0" w:space="0" w:color="auto"/>
        <w:right w:val="none" w:sz="0" w:space="0" w:color="auto"/>
      </w:divBdr>
    </w:div>
    <w:div w:id="350496485">
      <w:bodyDiv w:val="1"/>
      <w:marLeft w:val="0"/>
      <w:marRight w:val="0"/>
      <w:marTop w:val="0"/>
      <w:marBottom w:val="0"/>
      <w:divBdr>
        <w:top w:val="none" w:sz="0" w:space="0" w:color="auto"/>
        <w:left w:val="none" w:sz="0" w:space="0" w:color="auto"/>
        <w:bottom w:val="none" w:sz="0" w:space="0" w:color="auto"/>
        <w:right w:val="none" w:sz="0" w:space="0" w:color="auto"/>
      </w:divBdr>
    </w:div>
    <w:div w:id="509370470">
      <w:bodyDiv w:val="1"/>
      <w:marLeft w:val="0"/>
      <w:marRight w:val="0"/>
      <w:marTop w:val="0"/>
      <w:marBottom w:val="0"/>
      <w:divBdr>
        <w:top w:val="none" w:sz="0" w:space="0" w:color="auto"/>
        <w:left w:val="none" w:sz="0" w:space="0" w:color="auto"/>
        <w:bottom w:val="none" w:sz="0" w:space="0" w:color="auto"/>
        <w:right w:val="none" w:sz="0" w:space="0" w:color="auto"/>
      </w:divBdr>
    </w:div>
    <w:div w:id="1014649910">
      <w:bodyDiv w:val="1"/>
      <w:marLeft w:val="0"/>
      <w:marRight w:val="0"/>
      <w:marTop w:val="0"/>
      <w:marBottom w:val="0"/>
      <w:divBdr>
        <w:top w:val="none" w:sz="0" w:space="0" w:color="auto"/>
        <w:left w:val="none" w:sz="0" w:space="0" w:color="auto"/>
        <w:bottom w:val="none" w:sz="0" w:space="0" w:color="auto"/>
        <w:right w:val="none" w:sz="0" w:space="0" w:color="auto"/>
      </w:divBdr>
    </w:div>
    <w:div w:id="1139034520">
      <w:bodyDiv w:val="1"/>
      <w:marLeft w:val="0"/>
      <w:marRight w:val="0"/>
      <w:marTop w:val="0"/>
      <w:marBottom w:val="0"/>
      <w:divBdr>
        <w:top w:val="none" w:sz="0" w:space="0" w:color="auto"/>
        <w:left w:val="none" w:sz="0" w:space="0" w:color="auto"/>
        <w:bottom w:val="none" w:sz="0" w:space="0" w:color="auto"/>
        <w:right w:val="none" w:sz="0" w:space="0" w:color="auto"/>
      </w:divBdr>
    </w:div>
    <w:div w:id="1563982073">
      <w:bodyDiv w:val="1"/>
      <w:marLeft w:val="0"/>
      <w:marRight w:val="0"/>
      <w:marTop w:val="0"/>
      <w:marBottom w:val="0"/>
      <w:divBdr>
        <w:top w:val="none" w:sz="0" w:space="0" w:color="auto"/>
        <w:left w:val="none" w:sz="0" w:space="0" w:color="auto"/>
        <w:bottom w:val="none" w:sz="0" w:space="0" w:color="auto"/>
        <w:right w:val="none" w:sz="0" w:space="0" w:color="auto"/>
      </w:divBdr>
    </w:div>
    <w:div w:id="1851022218">
      <w:marLeft w:val="0"/>
      <w:marRight w:val="0"/>
      <w:marTop w:val="0"/>
      <w:marBottom w:val="0"/>
      <w:divBdr>
        <w:top w:val="none" w:sz="0" w:space="0" w:color="auto"/>
        <w:left w:val="none" w:sz="0" w:space="0" w:color="auto"/>
        <w:bottom w:val="none" w:sz="0" w:space="0" w:color="auto"/>
        <w:right w:val="none" w:sz="0" w:space="0" w:color="auto"/>
      </w:divBdr>
    </w:div>
    <w:div w:id="1851022219">
      <w:marLeft w:val="0"/>
      <w:marRight w:val="0"/>
      <w:marTop w:val="0"/>
      <w:marBottom w:val="0"/>
      <w:divBdr>
        <w:top w:val="none" w:sz="0" w:space="0" w:color="auto"/>
        <w:left w:val="none" w:sz="0" w:space="0" w:color="auto"/>
        <w:bottom w:val="none" w:sz="0" w:space="0" w:color="auto"/>
        <w:right w:val="none" w:sz="0" w:space="0" w:color="auto"/>
      </w:divBdr>
    </w:div>
    <w:div w:id="1851022220">
      <w:marLeft w:val="0"/>
      <w:marRight w:val="0"/>
      <w:marTop w:val="0"/>
      <w:marBottom w:val="0"/>
      <w:divBdr>
        <w:top w:val="none" w:sz="0" w:space="0" w:color="auto"/>
        <w:left w:val="none" w:sz="0" w:space="0" w:color="auto"/>
        <w:bottom w:val="none" w:sz="0" w:space="0" w:color="auto"/>
        <w:right w:val="none" w:sz="0" w:space="0" w:color="auto"/>
      </w:divBdr>
    </w:div>
    <w:div w:id="1851022221">
      <w:marLeft w:val="0"/>
      <w:marRight w:val="0"/>
      <w:marTop w:val="0"/>
      <w:marBottom w:val="0"/>
      <w:divBdr>
        <w:top w:val="none" w:sz="0" w:space="0" w:color="auto"/>
        <w:left w:val="none" w:sz="0" w:space="0" w:color="auto"/>
        <w:bottom w:val="none" w:sz="0" w:space="0" w:color="auto"/>
        <w:right w:val="none" w:sz="0" w:space="0" w:color="auto"/>
      </w:divBdr>
    </w:div>
    <w:div w:id="1851022222">
      <w:marLeft w:val="0"/>
      <w:marRight w:val="0"/>
      <w:marTop w:val="0"/>
      <w:marBottom w:val="0"/>
      <w:divBdr>
        <w:top w:val="none" w:sz="0" w:space="0" w:color="auto"/>
        <w:left w:val="none" w:sz="0" w:space="0" w:color="auto"/>
        <w:bottom w:val="none" w:sz="0" w:space="0" w:color="auto"/>
        <w:right w:val="none" w:sz="0" w:space="0" w:color="auto"/>
      </w:divBdr>
    </w:div>
    <w:div w:id="1851022223">
      <w:marLeft w:val="0"/>
      <w:marRight w:val="0"/>
      <w:marTop w:val="0"/>
      <w:marBottom w:val="0"/>
      <w:divBdr>
        <w:top w:val="none" w:sz="0" w:space="0" w:color="auto"/>
        <w:left w:val="none" w:sz="0" w:space="0" w:color="auto"/>
        <w:bottom w:val="none" w:sz="0" w:space="0" w:color="auto"/>
        <w:right w:val="none" w:sz="0" w:space="0" w:color="auto"/>
      </w:divBdr>
    </w:div>
    <w:div w:id="1851022224">
      <w:marLeft w:val="0"/>
      <w:marRight w:val="0"/>
      <w:marTop w:val="0"/>
      <w:marBottom w:val="0"/>
      <w:divBdr>
        <w:top w:val="none" w:sz="0" w:space="0" w:color="auto"/>
        <w:left w:val="none" w:sz="0" w:space="0" w:color="auto"/>
        <w:bottom w:val="none" w:sz="0" w:space="0" w:color="auto"/>
        <w:right w:val="none" w:sz="0" w:space="0" w:color="auto"/>
      </w:divBdr>
    </w:div>
    <w:div w:id="2048941456">
      <w:bodyDiv w:val="1"/>
      <w:marLeft w:val="0"/>
      <w:marRight w:val="0"/>
      <w:marTop w:val="0"/>
      <w:marBottom w:val="0"/>
      <w:divBdr>
        <w:top w:val="none" w:sz="0" w:space="0" w:color="auto"/>
        <w:left w:val="none" w:sz="0" w:space="0" w:color="auto"/>
        <w:bottom w:val="none" w:sz="0" w:space="0" w:color="auto"/>
        <w:right w:val="none" w:sz="0" w:space="0" w:color="auto"/>
      </w:divBdr>
    </w:div>
    <w:div w:id="2064019215">
      <w:bodyDiv w:val="1"/>
      <w:marLeft w:val="0"/>
      <w:marRight w:val="0"/>
      <w:marTop w:val="0"/>
      <w:marBottom w:val="0"/>
      <w:divBdr>
        <w:top w:val="none" w:sz="0" w:space="0" w:color="auto"/>
        <w:left w:val="none" w:sz="0" w:space="0" w:color="auto"/>
        <w:bottom w:val="none" w:sz="0" w:space="0" w:color="auto"/>
        <w:right w:val="none" w:sz="0" w:space="0" w:color="auto"/>
      </w:divBdr>
    </w:div>
    <w:div w:id="21253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1A00-6A7A-417C-8DCD-0CED93D4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0</TotalTime>
  <Pages>10</Pages>
  <Words>3159</Words>
  <Characters>18259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Adresa</vt:lpstr>
    </vt:vector>
  </TitlesOfParts>
  <Company>Krajský úřad</Company>
  <LinksUpToDate>false</LinksUpToDate>
  <CharactersWithSpaces>21376</CharactersWithSpaces>
  <SharedDoc>false</SharedDoc>
  <HLinks>
    <vt:vector size="12" baseType="variant">
      <vt:variant>
        <vt:i4>7340134</vt:i4>
      </vt:variant>
      <vt:variant>
        <vt:i4>3</vt:i4>
      </vt:variant>
      <vt:variant>
        <vt:i4>0</vt:i4>
      </vt:variant>
      <vt:variant>
        <vt:i4>5</vt:i4>
      </vt:variant>
      <vt:variant>
        <vt:lpwstr>https://ezak.kr-karlovarsky.cz/</vt:lpwstr>
      </vt:variant>
      <vt:variant>
        <vt:lpwstr/>
      </vt:variant>
      <vt:variant>
        <vt:i4>1245239</vt:i4>
      </vt:variant>
      <vt:variant>
        <vt:i4>0</vt:i4>
      </vt:variant>
      <vt:variant>
        <vt:i4>0</vt:i4>
      </vt:variant>
      <vt:variant>
        <vt:i4>5</vt:i4>
      </vt:variant>
      <vt:variant>
        <vt:lpwstr>mailto:monika.havlova@kr-karlovarsky.cz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dc:title>
  <dc:creator>Ing. Aleš Procházka;Mgr. Vlastimír Sunek</dc:creator>
  <cp:lastModifiedBy>Rozpočtářka</cp:lastModifiedBy>
  <cp:revision>2</cp:revision>
  <cp:lastPrinted>2018-02-20T07:19:00Z</cp:lastPrinted>
  <dcterms:created xsi:type="dcterms:W3CDTF">2023-01-02T10:42:00Z</dcterms:created>
  <dcterms:modified xsi:type="dcterms:W3CDTF">2023-01-02T10:42:00Z</dcterms:modified>
</cp:coreProperties>
</file>