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1C9C07A7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EA3016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47873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CD2547" w:rsidRPr="00CD2547">
        <w:rPr>
          <w:rFonts w:asciiTheme="minorHAnsi" w:hAnsiTheme="minorHAnsi" w:cstheme="minorHAnsi"/>
          <w:b/>
          <w:sz w:val="24"/>
          <w:szCs w:val="24"/>
        </w:rPr>
        <w:t>20-19459S</w:t>
      </w:r>
      <w:proofErr w:type="gramEnd"/>
      <w:r w:rsidR="00CD25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5C6015">
        <w:rPr>
          <w:rFonts w:asciiTheme="minorHAnsi" w:hAnsiTheme="minorHAnsi" w:cstheme="minorHAnsi"/>
          <w:b/>
          <w:sz w:val="24"/>
          <w:szCs w:val="24"/>
        </w:rPr>
        <w:t>P4</w:t>
      </w:r>
      <w:r w:rsidR="00CD2547">
        <w:rPr>
          <w:rFonts w:asciiTheme="minorHAnsi" w:hAnsiTheme="minorHAnsi" w:cstheme="minorHAnsi"/>
          <w:b/>
          <w:sz w:val="24"/>
          <w:szCs w:val="24"/>
        </w:rPr>
        <w:t>10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7E893D29" w:rsidR="00F95E0B" w:rsidRPr="001E3387" w:rsidRDefault="00F95E0B" w:rsidP="000C1267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CD2547" w:rsidRPr="00CD2547">
        <w:rPr>
          <w:rFonts w:asciiTheme="majorHAnsi" w:hAnsiTheme="majorHAnsi" w:cstheme="majorHAnsi"/>
          <w:b/>
        </w:rPr>
        <w:t>Historický ústav AV ČR, v.</w:t>
      </w:r>
      <w:r w:rsidR="00CD2547">
        <w:rPr>
          <w:rFonts w:asciiTheme="majorHAnsi" w:hAnsiTheme="majorHAnsi" w:cstheme="majorHAnsi"/>
          <w:b/>
        </w:rPr>
        <w:t xml:space="preserve"> </w:t>
      </w:r>
      <w:r w:rsidR="00CD2547" w:rsidRPr="00CD2547">
        <w:rPr>
          <w:rFonts w:asciiTheme="majorHAnsi" w:hAnsiTheme="majorHAnsi" w:cstheme="majorHAnsi"/>
          <w:b/>
        </w:rPr>
        <w:t>v.</w:t>
      </w:r>
      <w:r w:rsidR="00CD2547">
        <w:rPr>
          <w:rFonts w:asciiTheme="majorHAnsi" w:hAnsiTheme="majorHAnsi" w:cstheme="majorHAnsi"/>
          <w:b/>
        </w:rPr>
        <w:t xml:space="preserve"> </w:t>
      </w:r>
      <w:r w:rsidR="00CD2547" w:rsidRPr="00CD2547">
        <w:rPr>
          <w:rFonts w:asciiTheme="majorHAnsi" w:hAnsiTheme="majorHAnsi" w:cstheme="majorHAnsi"/>
          <w:b/>
        </w:rPr>
        <w:t>i.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CD2547" w:rsidRPr="00CD2547">
        <w:rPr>
          <w:rFonts w:asciiTheme="majorHAnsi" w:hAnsiTheme="majorHAnsi" w:cstheme="majorHAnsi"/>
          <w:b/>
          <w:bCs/>
        </w:rPr>
        <w:t xml:space="preserve">Prosecká 809/76, 190 </w:t>
      </w:r>
      <w:proofErr w:type="gramStart"/>
      <w:r w:rsidR="00CD2547" w:rsidRPr="00CD2547">
        <w:rPr>
          <w:rFonts w:asciiTheme="majorHAnsi" w:hAnsiTheme="majorHAnsi" w:cstheme="majorHAnsi"/>
          <w:b/>
          <w:bCs/>
        </w:rPr>
        <w:t xml:space="preserve">00 </w:t>
      </w:r>
      <w:r w:rsidR="00CD2547">
        <w:rPr>
          <w:rFonts w:asciiTheme="majorHAnsi" w:hAnsiTheme="majorHAnsi" w:cstheme="majorHAnsi"/>
          <w:b/>
          <w:bCs/>
        </w:rPr>
        <w:t xml:space="preserve"> </w:t>
      </w:r>
      <w:r w:rsidR="00CD2547" w:rsidRPr="00CD2547">
        <w:rPr>
          <w:rFonts w:asciiTheme="majorHAnsi" w:hAnsiTheme="majorHAnsi" w:cstheme="majorHAnsi"/>
          <w:b/>
          <w:bCs/>
        </w:rPr>
        <w:t>Praha</w:t>
      </w:r>
      <w:proofErr w:type="gramEnd"/>
      <w:r w:rsidR="00CD2547">
        <w:rPr>
          <w:rFonts w:asciiTheme="majorHAnsi" w:hAnsiTheme="majorHAnsi" w:cstheme="majorHAnsi"/>
          <w:b/>
          <w:bCs/>
        </w:rPr>
        <w:t xml:space="preserve"> 9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CD2547" w:rsidRPr="00CD2547">
        <w:rPr>
          <w:rFonts w:asciiTheme="majorHAnsi" w:hAnsiTheme="majorHAnsi" w:cstheme="majorHAnsi"/>
          <w:b/>
        </w:rPr>
        <w:t>67985963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CD2547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 xml:space="preserve">: </w:t>
      </w:r>
      <w:r w:rsidR="00CD2547" w:rsidRPr="00CD2547">
        <w:rPr>
          <w:rFonts w:asciiTheme="majorHAnsi" w:hAnsiTheme="majorHAnsi" w:cstheme="majorHAnsi"/>
          <w:b/>
        </w:rPr>
        <w:t>prof. PhDr. Martin Holý, Ph.D.</w:t>
      </w:r>
      <w:r w:rsidR="00CD2547">
        <w:rPr>
          <w:rFonts w:asciiTheme="majorHAnsi" w:hAnsiTheme="majorHAnsi" w:cstheme="majorHAnsi"/>
          <w:bCs/>
        </w:rPr>
        <w:t>, ředitel Historického ústavu AV ČR, v. v. i.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CD2547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CD2547" w:rsidRPr="00CD2547">
        <w:rPr>
          <w:b/>
          <w:bCs/>
        </w:rPr>
        <w:t>94-69420011/0710</w:t>
      </w:r>
      <w:r w:rsidR="00CD2547">
        <w:rPr>
          <w:b/>
          <w:bCs/>
        </w:rPr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33562F" w:rsidRPr="0033562F">
        <w:rPr>
          <w:rFonts w:asciiTheme="majorHAnsi" w:hAnsiTheme="majorHAnsi" w:cstheme="majorHAnsi"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2DFA6D97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CD2547" w:rsidRPr="00CD2547">
        <w:rPr>
          <w:rFonts w:asciiTheme="majorHAnsi" w:hAnsiTheme="majorHAnsi" w:cstheme="majorHAnsi"/>
        </w:rPr>
        <w:t>20-19459S</w:t>
      </w:r>
      <w:proofErr w:type="gramEnd"/>
      <w:r w:rsidR="00CD2547" w:rsidRPr="00CD2547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2CA8DAA5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CD2547" w:rsidRPr="00CD2547">
        <w:rPr>
          <w:rFonts w:asciiTheme="majorHAnsi" w:hAnsiTheme="majorHAnsi" w:cstheme="majorHAnsi"/>
          <w:b/>
        </w:rPr>
        <w:t>20-19459S</w:t>
      </w:r>
      <w:proofErr w:type="gramEnd"/>
      <w:r w:rsidR="00CD2547" w:rsidRPr="00CD2547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249AE4A9" w:rsidR="00F17D07" w:rsidRPr="00F95E0B" w:rsidRDefault="00F17D07" w:rsidP="000115F5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CD2547" w:rsidRPr="00CD2547">
        <w:rPr>
          <w:rFonts w:asciiTheme="majorHAnsi" w:hAnsiTheme="majorHAnsi" w:cstheme="majorHAnsi"/>
          <w:b/>
          <w:bCs/>
          <w:i/>
          <w:iCs/>
        </w:rPr>
        <w:t>Středoevropské pohoří Krkonoše 1890–1950: modernita, turistika, nacionalismus</w:t>
      </w:r>
    </w:p>
    <w:p w14:paraId="55BCF4AD" w14:textId="72AC6A61" w:rsidR="00F17D07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1A6CBF">
        <w:rPr>
          <w:rFonts w:asciiTheme="majorHAnsi" w:hAnsiTheme="majorHAnsi" w:cstheme="majorHAnsi"/>
          <w:i/>
        </w:rPr>
        <w:tab/>
      </w:r>
      <w:r w:rsidR="00CD2547" w:rsidRPr="00CD2547">
        <w:rPr>
          <w:rFonts w:asciiTheme="majorHAnsi" w:hAnsiTheme="majorHAnsi" w:cstheme="majorHAnsi"/>
          <w:b/>
        </w:rPr>
        <w:t>doc. PhDr. Stanislav Holubec, Ph.D.</w:t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22AD4DF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7A5735C0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454C235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EA3016">
        <w:rPr>
          <w:rFonts w:asciiTheme="majorHAnsi" w:hAnsiTheme="majorHAnsi" w:cstheme="majorHAnsi"/>
        </w:rPr>
        <w:t>2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EA3016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C2D5EA5" w14:textId="48704E72" w:rsidR="000C1267" w:rsidRDefault="00F95E0B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0115F5" w:rsidRPr="00637DFD">
        <w:rPr>
          <w:rFonts w:asciiTheme="majorHAnsi" w:hAnsiTheme="majorHAnsi" w:cstheme="majorHAnsi"/>
        </w:rPr>
        <w:t>za Příjemce</w:t>
      </w:r>
      <w:r w:rsidR="000115F5" w:rsidRPr="00637DFD">
        <w:rPr>
          <w:rFonts w:asciiTheme="majorHAnsi" w:hAnsiTheme="majorHAnsi" w:cstheme="majorHAnsi"/>
          <w:vertAlign w:val="superscript"/>
        </w:rPr>
        <w:t>1</w:t>
      </w:r>
      <w:r w:rsidRPr="008B26C3">
        <w:rPr>
          <w:rFonts w:asciiTheme="majorHAnsi" w:hAnsiTheme="majorHAnsi" w:cstheme="majorHAnsi"/>
        </w:rPr>
        <w:br/>
      </w:r>
      <w:r w:rsidRPr="008B26C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8B26C3">
        <w:rPr>
          <w:rFonts w:asciiTheme="majorHAnsi" w:hAnsiTheme="majorHAnsi" w:cstheme="majorHAnsi"/>
        </w:rPr>
        <w:tab/>
      </w:r>
      <w:r w:rsidR="00CD2547" w:rsidRPr="00CD2547">
        <w:rPr>
          <w:rFonts w:asciiTheme="majorHAnsi" w:hAnsiTheme="majorHAnsi" w:cstheme="majorHAnsi"/>
        </w:rPr>
        <w:t>prof. PhDr. Martin Holý, Ph.D.</w:t>
      </w:r>
    </w:p>
    <w:p w14:paraId="177E51FE" w14:textId="77777777" w:rsidR="00CD2547" w:rsidRDefault="000C1267" w:rsidP="00CD2547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70F40" w:rsidRPr="00737DB4">
        <w:rPr>
          <w:rFonts w:asciiTheme="majorHAnsi" w:hAnsiTheme="majorHAnsi" w:cstheme="majorHAnsi"/>
        </w:rPr>
        <w:t>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="00F95E0B" w:rsidRPr="00137831">
        <w:rPr>
          <w:rFonts w:asciiTheme="majorHAnsi" w:hAnsiTheme="majorHAnsi" w:cstheme="majorHAnsi"/>
        </w:rPr>
        <w:t>Grantové agentury České republiky</w:t>
      </w:r>
      <w:r w:rsidR="008B26C3">
        <w:rPr>
          <w:rFonts w:asciiTheme="majorHAnsi" w:hAnsiTheme="majorHAnsi" w:cstheme="majorHAnsi"/>
        </w:rPr>
        <w:tab/>
      </w:r>
      <w:r w:rsidR="00CD2547" w:rsidRPr="00CD2547">
        <w:rPr>
          <w:rFonts w:asciiTheme="majorHAnsi" w:hAnsiTheme="majorHAnsi" w:cstheme="majorHAnsi"/>
        </w:rPr>
        <w:t>ředitel Historického ústavu AV ČR, v. v. i.</w:t>
      </w:r>
    </w:p>
    <w:p w14:paraId="2E05B8E1" w14:textId="641C4A4C" w:rsidR="00D31465" w:rsidRDefault="00D31465" w:rsidP="00D31465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</w:p>
    <w:p w14:paraId="77CCB341" w14:textId="2C926BFA" w:rsidR="0033562F" w:rsidRDefault="0033562F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</w:p>
    <w:p w14:paraId="521868CB" w14:textId="0305CE09" w:rsidR="00F95E0B" w:rsidRPr="00137831" w:rsidRDefault="00EA3016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C1267"/>
    <w:rsid w:val="000C359D"/>
    <w:rsid w:val="000D1D99"/>
    <w:rsid w:val="00110881"/>
    <w:rsid w:val="00115589"/>
    <w:rsid w:val="0012492D"/>
    <w:rsid w:val="00156390"/>
    <w:rsid w:val="00174BA2"/>
    <w:rsid w:val="00174E89"/>
    <w:rsid w:val="001A2522"/>
    <w:rsid w:val="001A6CBF"/>
    <w:rsid w:val="001B5B98"/>
    <w:rsid w:val="001C0890"/>
    <w:rsid w:val="001C2640"/>
    <w:rsid w:val="001C3A21"/>
    <w:rsid w:val="001E4EE9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3562F"/>
    <w:rsid w:val="0038733F"/>
    <w:rsid w:val="003E326C"/>
    <w:rsid w:val="00402951"/>
    <w:rsid w:val="00406D60"/>
    <w:rsid w:val="0041070A"/>
    <w:rsid w:val="0041585E"/>
    <w:rsid w:val="00447873"/>
    <w:rsid w:val="00462802"/>
    <w:rsid w:val="00470911"/>
    <w:rsid w:val="004B2AB3"/>
    <w:rsid w:val="004B5119"/>
    <w:rsid w:val="004C4B9D"/>
    <w:rsid w:val="00504DE5"/>
    <w:rsid w:val="00520FEF"/>
    <w:rsid w:val="005720A2"/>
    <w:rsid w:val="005C06B9"/>
    <w:rsid w:val="005C6015"/>
    <w:rsid w:val="005E1CB0"/>
    <w:rsid w:val="00600C99"/>
    <w:rsid w:val="0060498A"/>
    <w:rsid w:val="00622822"/>
    <w:rsid w:val="00622A69"/>
    <w:rsid w:val="00623E21"/>
    <w:rsid w:val="00650EB4"/>
    <w:rsid w:val="006954C6"/>
    <w:rsid w:val="006A4E3F"/>
    <w:rsid w:val="006B2B64"/>
    <w:rsid w:val="006C3F82"/>
    <w:rsid w:val="006D4338"/>
    <w:rsid w:val="006E33A3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7B57CF"/>
    <w:rsid w:val="0084202F"/>
    <w:rsid w:val="00856AD0"/>
    <w:rsid w:val="00882E88"/>
    <w:rsid w:val="00885CB7"/>
    <w:rsid w:val="008B26C3"/>
    <w:rsid w:val="008B522C"/>
    <w:rsid w:val="008F568D"/>
    <w:rsid w:val="00902169"/>
    <w:rsid w:val="00951EF6"/>
    <w:rsid w:val="009675FD"/>
    <w:rsid w:val="009B603D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310DC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412FE"/>
    <w:rsid w:val="00C52374"/>
    <w:rsid w:val="00C57B4E"/>
    <w:rsid w:val="00C67A60"/>
    <w:rsid w:val="00CD2547"/>
    <w:rsid w:val="00D02650"/>
    <w:rsid w:val="00D31465"/>
    <w:rsid w:val="00D359FA"/>
    <w:rsid w:val="00D542A3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A3016"/>
    <w:rsid w:val="00EB3B2C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D68AC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541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2023-01-03T09:12:00Z</dcterms:created>
  <dcterms:modified xsi:type="dcterms:W3CDTF">2023-01-03T09:12:00Z</dcterms:modified>
</cp:coreProperties>
</file>