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4DED" w14:textId="4B67B99C" w:rsidR="00016F3B" w:rsidRPr="00A56BC5" w:rsidRDefault="00756F5B" w:rsidP="00532099">
      <w:pPr>
        <w:spacing w:line="240" w:lineRule="auto"/>
        <w:jc w:val="center"/>
        <w:rPr>
          <w:b/>
          <w:sz w:val="32"/>
        </w:rPr>
      </w:pPr>
      <w:r w:rsidRPr="00A56BC5">
        <w:rPr>
          <w:b/>
          <w:sz w:val="32"/>
        </w:rPr>
        <w:t>Smlouva</w:t>
      </w:r>
      <w:r w:rsidR="00F20A92">
        <w:rPr>
          <w:b/>
          <w:sz w:val="32"/>
        </w:rPr>
        <w:t xml:space="preserve"> </w:t>
      </w:r>
      <w:r w:rsidR="00C8547A" w:rsidRPr="00A56BC5">
        <w:rPr>
          <w:b/>
          <w:sz w:val="32"/>
        </w:rPr>
        <w:t xml:space="preserve">o nájmu </w:t>
      </w:r>
      <w:r w:rsidR="00F20A92">
        <w:rPr>
          <w:b/>
          <w:sz w:val="32"/>
        </w:rPr>
        <w:t>prostor</w:t>
      </w:r>
      <w:r w:rsidR="003557E9">
        <w:rPr>
          <w:b/>
          <w:sz w:val="32"/>
        </w:rPr>
        <w:t xml:space="preserve"> č.2/2023</w:t>
      </w:r>
    </w:p>
    <w:p w14:paraId="063F4F13" w14:textId="77777777" w:rsidR="008A3809" w:rsidRPr="00A56BC5" w:rsidRDefault="008A3809" w:rsidP="00532099">
      <w:pPr>
        <w:pStyle w:val="Nzev"/>
        <w:rPr>
          <w:rFonts w:asciiTheme="minorHAnsi" w:hAnsiTheme="minorHAnsi" w:cs="Calibri"/>
          <w:szCs w:val="24"/>
        </w:rPr>
      </w:pPr>
      <w:r w:rsidRPr="00A56BC5">
        <w:rPr>
          <w:rFonts w:asciiTheme="minorHAnsi" w:hAnsiTheme="minorHAnsi" w:cs="Calibri"/>
          <w:szCs w:val="24"/>
        </w:rPr>
        <w:t xml:space="preserve">uzavřená dle ustanovení § 2201 a násl. zákona č. 89/2012 Sb., občanský zákoník, ve znění pozdějších předpisů (dále jen „občanský zákoník“) </w:t>
      </w:r>
    </w:p>
    <w:p w14:paraId="45C93470" w14:textId="77777777" w:rsidR="00C8547A" w:rsidRPr="00A56BC5" w:rsidRDefault="00C8547A" w:rsidP="00532099">
      <w:pPr>
        <w:spacing w:line="240" w:lineRule="auto"/>
        <w:jc w:val="center"/>
      </w:pPr>
    </w:p>
    <w:p w14:paraId="17E739D8" w14:textId="77777777" w:rsidR="00735DE8" w:rsidRPr="00735DE8" w:rsidRDefault="00735DE8" w:rsidP="00532099">
      <w:pPr>
        <w:tabs>
          <w:tab w:val="left" w:pos="2160"/>
        </w:tabs>
        <w:spacing w:after="0" w:line="240" w:lineRule="auto"/>
        <w:ind w:left="2340" w:hanging="2340"/>
        <w:jc w:val="both"/>
        <w:rPr>
          <w:rFonts w:eastAsia="Times New Roman" w:cstheme="minorHAnsi"/>
          <w:lang w:eastAsia="cs-CZ"/>
        </w:rPr>
      </w:pPr>
      <w:r w:rsidRPr="00735DE8">
        <w:rPr>
          <w:rFonts w:eastAsia="Times New Roman" w:cstheme="minorHAnsi"/>
          <w:lang w:eastAsia="cs-CZ"/>
        </w:rPr>
        <w:t xml:space="preserve">Pronajímatel </w:t>
      </w:r>
      <w:r w:rsidRPr="00735DE8">
        <w:rPr>
          <w:rFonts w:eastAsia="Times New Roman" w:cstheme="minorHAnsi"/>
          <w:lang w:eastAsia="cs-CZ"/>
        </w:rPr>
        <w:tab/>
        <w:t xml:space="preserve">: Domov pro seniory Severní Terasa, </w:t>
      </w:r>
      <w:proofErr w:type="spellStart"/>
      <w:r w:rsidRPr="00735DE8">
        <w:rPr>
          <w:rFonts w:eastAsia="Times New Roman" w:cstheme="minorHAnsi"/>
          <w:lang w:eastAsia="cs-CZ"/>
        </w:rPr>
        <w:t>p.o</w:t>
      </w:r>
      <w:proofErr w:type="spellEnd"/>
      <w:r w:rsidRPr="00735DE8">
        <w:rPr>
          <w:rFonts w:eastAsia="Times New Roman" w:cstheme="minorHAnsi"/>
          <w:lang w:eastAsia="cs-CZ"/>
        </w:rPr>
        <w:t>.</w:t>
      </w:r>
    </w:p>
    <w:p w14:paraId="1CA2CA78" w14:textId="6DA88B76" w:rsidR="00735DE8" w:rsidRPr="00735DE8" w:rsidRDefault="00735DE8" w:rsidP="00532099">
      <w:pPr>
        <w:tabs>
          <w:tab w:val="left" w:pos="2160"/>
        </w:tabs>
        <w:spacing w:after="0" w:line="240" w:lineRule="auto"/>
        <w:ind w:left="2340" w:hanging="2340"/>
        <w:jc w:val="both"/>
        <w:rPr>
          <w:rFonts w:eastAsia="Times New Roman" w:cstheme="minorHAnsi"/>
          <w:lang w:eastAsia="cs-CZ"/>
        </w:rPr>
      </w:pPr>
      <w:r w:rsidRPr="00735DE8">
        <w:rPr>
          <w:rFonts w:eastAsia="Times New Roman" w:cstheme="minorHAnsi"/>
          <w:lang w:eastAsia="cs-CZ"/>
        </w:rPr>
        <w:t>Zastoupen</w:t>
      </w:r>
      <w:r w:rsidRPr="00735DE8">
        <w:rPr>
          <w:rFonts w:eastAsia="Times New Roman" w:cstheme="minorHAnsi"/>
          <w:lang w:eastAsia="cs-CZ"/>
        </w:rPr>
        <w:tab/>
        <w:t>: Ing.</w:t>
      </w:r>
      <w:r w:rsidR="00B03641">
        <w:rPr>
          <w:rFonts w:eastAsia="Times New Roman" w:cstheme="minorHAnsi"/>
          <w:lang w:eastAsia="cs-CZ"/>
        </w:rPr>
        <w:t xml:space="preserve"> </w:t>
      </w:r>
      <w:r w:rsidRPr="00735DE8">
        <w:rPr>
          <w:rFonts w:eastAsia="Times New Roman" w:cstheme="minorHAnsi"/>
          <w:lang w:eastAsia="cs-CZ"/>
        </w:rPr>
        <w:t xml:space="preserve">Bc. Petrem </w:t>
      </w:r>
      <w:proofErr w:type="spellStart"/>
      <w:r w:rsidRPr="00735DE8">
        <w:rPr>
          <w:rFonts w:eastAsia="Times New Roman" w:cstheme="minorHAnsi"/>
          <w:lang w:eastAsia="cs-CZ"/>
        </w:rPr>
        <w:t>Boťanským</w:t>
      </w:r>
      <w:proofErr w:type="spellEnd"/>
      <w:r w:rsidRPr="00735DE8">
        <w:rPr>
          <w:rFonts w:eastAsia="Times New Roman" w:cstheme="minorHAnsi"/>
          <w:lang w:eastAsia="cs-CZ"/>
        </w:rPr>
        <w:t>, ředitelem</w:t>
      </w:r>
    </w:p>
    <w:p w14:paraId="2C3E1D82" w14:textId="77777777" w:rsidR="00735DE8" w:rsidRPr="00735DE8" w:rsidRDefault="00735DE8" w:rsidP="00532099">
      <w:pPr>
        <w:tabs>
          <w:tab w:val="left" w:pos="2160"/>
        </w:tabs>
        <w:spacing w:after="0" w:line="240" w:lineRule="auto"/>
        <w:rPr>
          <w:rFonts w:eastAsia="Times New Roman" w:cstheme="minorHAnsi"/>
          <w:lang w:eastAsia="cs-CZ"/>
        </w:rPr>
      </w:pPr>
      <w:r w:rsidRPr="00735DE8">
        <w:rPr>
          <w:rFonts w:eastAsia="Times New Roman" w:cstheme="minorHAnsi"/>
          <w:lang w:eastAsia="cs-CZ"/>
        </w:rPr>
        <w:t>Adresa</w:t>
      </w:r>
      <w:r w:rsidRPr="00735DE8">
        <w:rPr>
          <w:rFonts w:eastAsia="Times New Roman" w:cstheme="minorHAnsi"/>
          <w:lang w:eastAsia="cs-CZ"/>
        </w:rPr>
        <w:tab/>
        <w:t>: V Klidu 3133/12, Ústí nad Labem, 400 11</w:t>
      </w:r>
    </w:p>
    <w:p w14:paraId="65FEDBBE" w14:textId="77777777" w:rsidR="00735DE8" w:rsidRPr="00735DE8" w:rsidRDefault="00735DE8" w:rsidP="00532099">
      <w:pPr>
        <w:tabs>
          <w:tab w:val="left" w:pos="2160"/>
        </w:tabs>
        <w:spacing w:after="0" w:line="240" w:lineRule="auto"/>
        <w:rPr>
          <w:rFonts w:eastAsia="Times New Roman" w:cstheme="minorHAnsi"/>
          <w:lang w:eastAsia="cs-CZ"/>
        </w:rPr>
      </w:pPr>
      <w:r w:rsidRPr="00735DE8">
        <w:rPr>
          <w:rFonts w:eastAsia="Times New Roman" w:cstheme="minorHAnsi"/>
          <w:lang w:eastAsia="cs-CZ"/>
        </w:rPr>
        <w:t>Bankovní spojení</w:t>
      </w:r>
      <w:r w:rsidRPr="00735DE8">
        <w:rPr>
          <w:rFonts w:eastAsia="Times New Roman" w:cstheme="minorHAnsi"/>
          <w:lang w:eastAsia="cs-CZ"/>
        </w:rPr>
        <w:tab/>
        <w:t xml:space="preserve">: </w:t>
      </w:r>
      <w:r w:rsidRPr="000822D5">
        <w:rPr>
          <w:rFonts w:eastAsia="Times New Roman" w:cstheme="minorHAnsi"/>
          <w:highlight w:val="black"/>
          <w:lang w:eastAsia="cs-CZ"/>
        </w:rPr>
        <w:t xml:space="preserve">Komerční banka, a. </w:t>
      </w:r>
      <w:proofErr w:type="gramStart"/>
      <w:r w:rsidRPr="000822D5">
        <w:rPr>
          <w:rFonts w:eastAsia="Times New Roman" w:cstheme="minorHAnsi"/>
          <w:highlight w:val="black"/>
          <w:lang w:eastAsia="cs-CZ"/>
        </w:rPr>
        <w:t>s. ,</w:t>
      </w:r>
      <w:proofErr w:type="gramEnd"/>
      <w:r w:rsidRPr="000822D5">
        <w:rPr>
          <w:rFonts w:eastAsia="Times New Roman" w:cstheme="minorHAnsi"/>
          <w:highlight w:val="black"/>
          <w:lang w:eastAsia="cs-CZ"/>
        </w:rPr>
        <w:t xml:space="preserve"> pobočka Ústí </w:t>
      </w:r>
      <w:proofErr w:type="spellStart"/>
      <w:r w:rsidRPr="000822D5">
        <w:rPr>
          <w:rFonts w:eastAsia="Times New Roman" w:cstheme="minorHAnsi"/>
          <w:highlight w:val="black"/>
          <w:lang w:eastAsia="cs-CZ"/>
        </w:rPr>
        <w:t>n.L.</w:t>
      </w:r>
      <w:proofErr w:type="spellEnd"/>
      <w:r w:rsidRPr="000822D5">
        <w:rPr>
          <w:rFonts w:eastAsia="Times New Roman" w:cstheme="minorHAnsi"/>
          <w:highlight w:val="black"/>
          <w:lang w:eastAsia="cs-CZ"/>
        </w:rPr>
        <w:t xml:space="preserve"> č. účtu 3783550247/0100</w:t>
      </w:r>
    </w:p>
    <w:p w14:paraId="7D40E7DA" w14:textId="77777777" w:rsidR="00735DE8" w:rsidRPr="00735DE8" w:rsidRDefault="00735DE8" w:rsidP="00532099">
      <w:pPr>
        <w:tabs>
          <w:tab w:val="left" w:pos="2160"/>
        </w:tabs>
        <w:spacing w:after="0" w:line="240" w:lineRule="auto"/>
        <w:rPr>
          <w:rFonts w:eastAsia="Times New Roman" w:cstheme="minorHAnsi"/>
          <w:lang w:eastAsia="cs-CZ"/>
        </w:rPr>
      </w:pPr>
      <w:r w:rsidRPr="00735DE8">
        <w:rPr>
          <w:rFonts w:eastAsia="Times New Roman" w:cstheme="minorHAnsi"/>
          <w:lang w:eastAsia="cs-CZ"/>
        </w:rPr>
        <w:t>IČ</w:t>
      </w:r>
      <w:r w:rsidRPr="00735DE8">
        <w:rPr>
          <w:rFonts w:eastAsia="Times New Roman" w:cstheme="minorHAnsi"/>
          <w:lang w:eastAsia="cs-CZ"/>
        </w:rPr>
        <w:tab/>
        <w:t>: 44555326</w:t>
      </w:r>
    </w:p>
    <w:p w14:paraId="3E0BA29D" w14:textId="77777777" w:rsidR="00735DE8" w:rsidRPr="00735DE8" w:rsidRDefault="00735DE8" w:rsidP="00532099">
      <w:pPr>
        <w:tabs>
          <w:tab w:val="left" w:pos="2160"/>
        </w:tabs>
        <w:spacing w:after="0" w:line="240" w:lineRule="auto"/>
        <w:rPr>
          <w:rFonts w:eastAsia="Times New Roman" w:cstheme="minorHAnsi"/>
          <w:lang w:eastAsia="cs-CZ"/>
        </w:rPr>
      </w:pPr>
      <w:r w:rsidRPr="00735DE8">
        <w:rPr>
          <w:rFonts w:eastAsia="Times New Roman" w:cstheme="minorHAnsi"/>
          <w:lang w:eastAsia="cs-CZ"/>
        </w:rPr>
        <w:t>DIČ</w:t>
      </w:r>
      <w:r w:rsidRPr="00735DE8">
        <w:rPr>
          <w:rFonts w:eastAsia="Times New Roman" w:cstheme="minorHAnsi"/>
          <w:lang w:eastAsia="cs-CZ"/>
        </w:rPr>
        <w:tab/>
        <w:t>: CZ44555326</w:t>
      </w:r>
    </w:p>
    <w:p w14:paraId="5F6A23CB" w14:textId="77777777" w:rsidR="00735DE8" w:rsidRPr="00735DE8" w:rsidRDefault="00735DE8" w:rsidP="00532099">
      <w:pPr>
        <w:spacing w:after="0" w:line="240" w:lineRule="auto"/>
        <w:jc w:val="both"/>
        <w:rPr>
          <w:rFonts w:eastAsia="Times New Roman" w:cstheme="minorHAnsi"/>
          <w:lang w:eastAsia="cs-CZ"/>
        </w:rPr>
      </w:pPr>
      <w:r w:rsidRPr="00735DE8">
        <w:rPr>
          <w:rFonts w:eastAsia="Times New Roman" w:cstheme="minorHAnsi"/>
          <w:lang w:eastAsia="cs-CZ"/>
        </w:rPr>
        <w:t>Zřízená usnesením Zastupitelstva města Ústí nad Labem č. VI.A) 2.c) ze dne 15.09.1994 a č. 18/06 ze dne 14.12.2006</w:t>
      </w:r>
    </w:p>
    <w:p w14:paraId="05EC1CE2" w14:textId="77777777" w:rsidR="00735DE8" w:rsidRDefault="00735DE8" w:rsidP="00532099">
      <w:pPr>
        <w:tabs>
          <w:tab w:val="left" w:pos="1985"/>
        </w:tabs>
        <w:spacing w:after="0" w:line="240" w:lineRule="auto"/>
        <w:rPr>
          <w:rFonts w:eastAsia="Times New Roman" w:cstheme="minorHAnsi"/>
          <w:lang w:eastAsia="cs-CZ"/>
        </w:rPr>
      </w:pPr>
      <w:r w:rsidRPr="00735DE8">
        <w:rPr>
          <w:rFonts w:eastAsia="Times New Roman" w:cstheme="minorHAnsi"/>
          <w:lang w:eastAsia="cs-CZ"/>
        </w:rPr>
        <w:t>(dále jen „pronajímatel“) na straně jedné</w:t>
      </w:r>
    </w:p>
    <w:p w14:paraId="230F6E5D" w14:textId="77777777" w:rsidR="00786FCA" w:rsidRPr="00735DE8" w:rsidRDefault="00786FCA" w:rsidP="00532099">
      <w:pPr>
        <w:tabs>
          <w:tab w:val="left" w:pos="1985"/>
        </w:tabs>
        <w:spacing w:after="0" w:line="240" w:lineRule="auto"/>
        <w:rPr>
          <w:rFonts w:eastAsia="Times New Roman" w:cstheme="minorHAnsi"/>
          <w:lang w:eastAsia="cs-CZ"/>
        </w:rPr>
      </w:pPr>
    </w:p>
    <w:p w14:paraId="4E1CC06D" w14:textId="79FC8D42" w:rsidR="00735DE8" w:rsidRDefault="00786FCA" w:rsidP="00532099">
      <w:pPr>
        <w:spacing w:after="0" w:line="240" w:lineRule="auto"/>
        <w:jc w:val="center"/>
        <w:rPr>
          <w:rFonts w:eastAsia="Times New Roman" w:cstheme="minorHAnsi"/>
          <w:lang w:eastAsia="cs-CZ"/>
        </w:rPr>
      </w:pPr>
      <w:r>
        <w:rPr>
          <w:rFonts w:eastAsia="Times New Roman" w:cstheme="minorHAnsi"/>
          <w:lang w:eastAsia="cs-CZ"/>
        </w:rPr>
        <w:t>a</w:t>
      </w:r>
    </w:p>
    <w:p w14:paraId="2209B0CA" w14:textId="77777777" w:rsidR="00786FCA" w:rsidRPr="00786FCA" w:rsidRDefault="00786FCA" w:rsidP="00532099">
      <w:pPr>
        <w:spacing w:after="0" w:line="240" w:lineRule="auto"/>
        <w:jc w:val="center"/>
        <w:rPr>
          <w:rFonts w:eastAsia="Times New Roman" w:cstheme="minorHAnsi"/>
          <w:lang w:eastAsia="cs-CZ"/>
        </w:rPr>
      </w:pPr>
    </w:p>
    <w:p w14:paraId="2CA47DA7" w14:textId="24BD0D0D" w:rsidR="00786FCA" w:rsidRPr="00786FCA" w:rsidRDefault="00237D36" w:rsidP="00532099">
      <w:pPr>
        <w:spacing w:after="0" w:line="240" w:lineRule="auto"/>
        <w:rPr>
          <w:rFonts w:eastAsia="Times New Roman" w:cstheme="minorHAnsi"/>
          <w:lang w:eastAsia="cs-CZ"/>
        </w:rPr>
      </w:pPr>
      <w:r>
        <w:rPr>
          <w:rFonts w:eastAsia="Times New Roman" w:cstheme="minorHAnsi"/>
          <w:lang w:eastAsia="cs-CZ"/>
        </w:rPr>
        <w:t xml:space="preserve">Nájemce </w:t>
      </w:r>
      <w:r>
        <w:rPr>
          <w:rFonts w:eastAsia="Times New Roman" w:cstheme="minorHAnsi"/>
          <w:lang w:eastAsia="cs-CZ"/>
        </w:rPr>
        <w:tab/>
      </w:r>
      <w:r>
        <w:rPr>
          <w:rFonts w:eastAsia="Times New Roman" w:cstheme="minorHAnsi"/>
          <w:lang w:eastAsia="cs-CZ"/>
        </w:rPr>
        <w:tab/>
        <w:t>: Jiří Doubek</w:t>
      </w:r>
    </w:p>
    <w:p w14:paraId="3D7531D5" w14:textId="525A7CA7" w:rsidR="00786FCA" w:rsidRPr="00786FCA" w:rsidRDefault="00786FCA" w:rsidP="00532099">
      <w:pPr>
        <w:spacing w:after="0" w:line="240" w:lineRule="auto"/>
        <w:rPr>
          <w:rFonts w:eastAsia="Times New Roman" w:cstheme="minorHAnsi"/>
          <w:lang w:eastAsia="cs-CZ"/>
        </w:rPr>
      </w:pPr>
      <w:r w:rsidRPr="00786FCA">
        <w:rPr>
          <w:rFonts w:eastAsia="Times New Roman" w:cstheme="minorHAnsi"/>
          <w:lang w:eastAsia="cs-CZ"/>
        </w:rPr>
        <w:t>Adresa</w:t>
      </w:r>
      <w:r w:rsidRPr="00786FCA">
        <w:rPr>
          <w:rFonts w:eastAsia="Times New Roman" w:cstheme="minorHAnsi"/>
          <w:lang w:eastAsia="cs-CZ"/>
        </w:rPr>
        <w:tab/>
        <w:t>/Sídlo</w:t>
      </w:r>
      <w:r w:rsidRPr="00786FCA">
        <w:rPr>
          <w:rFonts w:eastAsia="Times New Roman" w:cstheme="minorHAnsi"/>
          <w:lang w:eastAsia="cs-CZ"/>
        </w:rPr>
        <w:tab/>
      </w:r>
      <w:r w:rsidR="00237D36">
        <w:rPr>
          <w:rFonts w:eastAsia="Times New Roman" w:cstheme="minorHAnsi"/>
          <w:lang w:eastAsia="cs-CZ"/>
        </w:rPr>
        <w:tab/>
        <w:t>: Na Svahu 309, Ústí nad Labem – Skorotice 403 40</w:t>
      </w:r>
    </w:p>
    <w:p w14:paraId="7143887E" w14:textId="27FA7FE0" w:rsidR="00786FCA" w:rsidRPr="00786FCA" w:rsidRDefault="00237D36" w:rsidP="00532099">
      <w:pPr>
        <w:spacing w:after="0" w:line="240" w:lineRule="auto"/>
        <w:ind w:left="2160" w:hanging="2160"/>
        <w:rPr>
          <w:rFonts w:eastAsia="Times New Roman" w:cstheme="minorHAnsi"/>
          <w:lang w:eastAsia="cs-CZ"/>
        </w:rPr>
      </w:pPr>
      <w:r>
        <w:rPr>
          <w:rFonts w:eastAsia="Times New Roman" w:cstheme="minorHAnsi"/>
          <w:lang w:eastAsia="cs-CZ"/>
        </w:rPr>
        <w:t>IČ</w:t>
      </w:r>
      <w:r>
        <w:rPr>
          <w:rFonts w:eastAsia="Times New Roman" w:cstheme="minorHAnsi"/>
          <w:lang w:eastAsia="cs-CZ"/>
        </w:rPr>
        <w:tab/>
        <w:t>: 65092660</w:t>
      </w:r>
    </w:p>
    <w:p w14:paraId="46D83B11" w14:textId="703F6870" w:rsidR="00786FCA" w:rsidRPr="00786FCA" w:rsidRDefault="00237D36" w:rsidP="00532099">
      <w:pPr>
        <w:tabs>
          <w:tab w:val="left" w:pos="2160"/>
        </w:tabs>
        <w:spacing w:after="0" w:line="240" w:lineRule="auto"/>
        <w:rPr>
          <w:rFonts w:eastAsia="Times New Roman" w:cstheme="minorHAnsi"/>
          <w:lang w:eastAsia="cs-CZ"/>
        </w:rPr>
      </w:pPr>
      <w:r>
        <w:rPr>
          <w:rFonts w:eastAsia="Times New Roman" w:cstheme="minorHAnsi"/>
          <w:lang w:eastAsia="cs-CZ"/>
        </w:rPr>
        <w:t>DIČ</w:t>
      </w:r>
      <w:r>
        <w:rPr>
          <w:rFonts w:eastAsia="Times New Roman" w:cstheme="minorHAnsi"/>
          <w:lang w:eastAsia="cs-CZ"/>
        </w:rPr>
        <w:tab/>
        <w:t xml:space="preserve">: </w:t>
      </w:r>
    </w:p>
    <w:p w14:paraId="705EC73A" w14:textId="4418BFA3" w:rsidR="00786FCA" w:rsidRPr="00E72E3E" w:rsidRDefault="003557E9" w:rsidP="00532099">
      <w:pPr>
        <w:spacing w:after="0" w:line="240" w:lineRule="auto"/>
        <w:jc w:val="both"/>
        <w:rPr>
          <w:rFonts w:eastAsia="Times New Roman" w:cstheme="minorHAnsi"/>
          <w:lang w:eastAsia="cs-CZ"/>
        </w:rPr>
      </w:pPr>
      <w:r w:rsidRPr="00E72E3E">
        <w:rPr>
          <w:rFonts w:eastAsia="Times New Roman" w:cstheme="minorHAnsi"/>
          <w:lang w:eastAsia="cs-CZ"/>
        </w:rPr>
        <w:t>Zapsán v registru živnostenského podnikání vedeném magistrátem města Ústí nad Labem, Č.J.ŽO/1920/2021/Mon/3</w:t>
      </w:r>
    </w:p>
    <w:p w14:paraId="63A257F4" w14:textId="0900309F" w:rsidR="008A3809" w:rsidRPr="00786FCA" w:rsidRDefault="00786FCA" w:rsidP="00532099">
      <w:pPr>
        <w:spacing w:before="60" w:after="60" w:line="240" w:lineRule="auto"/>
        <w:jc w:val="both"/>
        <w:rPr>
          <w:rFonts w:cs="Calibri"/>
          <w:szCs w:val="24"/>
          <w:lang w:eastAsia="cs-CZ"/>
        </w:rPr>
      </w:pPr>
      <w:r w:rsidRPr="00786FCA">
        <w:rPr>
          <w:rFonts w:cs="Calibri"/>
          <w:szCs w:val="24"/>
          <w:lang w:eastAsia="cs-CZ"/>
        </w:rPr>
        <w:t>(dále jen „nájemce“) na straně druhé</w:t>
      </w:r>
    </w:p>
    <w:p w14:paraId="66151A75" w14:textId="04F684B4" w:rsidR="008A3809" w:rsidRPr="00A56BC5" w:rsidRDefault="008A3809" w:rsidP="00532099">
      <w:pPr>
        <w:spacing w:line="240" w:lineRule="auto"/>
        <w:jc w:val="center"/>
        <w:rPr>
          <w:b/>
        </w:rPr>
      </w:pPr>
      <w:r w:rsidRPr="00A56BC5">
        <w:rPr>
          <w:b/>
        </w:rPr>
        <w:t xml:space="preserve">uzavřeli níže uvedeného dne, měsíce a roku tuto Smlouvu o nájmu </w:t>
      </w:r>
      <w:r w:rsidR="00F20A92">
        <w:rPr>
          <w:b/>
        </w:rPr>
        <w:t>prostor</w:t>
      </w:r>
      <w:r w:rsidRPr="00A56BC5">
        <w:rPr>
          <w:b/>
        </w:rPr>
        <w:t xml:space="preserve"> v souladu s ustanovením § 2201 a násl. občanského zákoníku</w:t>
      </w:r>
    </w:p>
    <w:p w14:paraId="52A4ED25" w14:textId="77777777" w:rsidR="008A3809" w:rsidRPr="00A56BC5" w:rsidRDefault="008A3809" w:rsidP="00532099">
      <w:pPr>
        <w:spacing w:line="240" w:lineRule="auto"/>
        <w:jc w:val="center"/>
        <w:rPr>
          <w:b/>
        </w:rPr>
      </w:pPr>
      <w:r w:rsidRPr="00A56BC5">
        <w:rPr>
          <w:b/>
        </w:rPr>
        <w:t>(dále jen „Smlouva“)</w:t>
      </w:r>
    </w:p>
    <w:p w14:paraId="032E63A2" w14:textId="5C27F905" w:rsidR="00BD52E7" w:rsidRPr="005A62F0" w:rsidRDefault="008A3809" w:rsidP="00532099">
      <w:pPr>
        <w:spacing w:line="240" w:lineRule="auto"/>
        <w:jc w:val="center"/>
        <w:rPr>
          <w:b/>
        </w:rPr>
      </w:pPr>
      <w:r w:rsidRPr="00A56BC5">
        <w:rPr>
          <w:b/>
        </w:rPr>
        <w:t>Smluvní strany, vědomy si svých závazků v této Smlouvě obsažených a s úmyslem být touto Smlouvou vázány, dohodly se na následujícím znění Smlouvy:</w:t>
      </w:r>
    </w:p>
    <w:p w14:paraId="217DD470" w14:textId="3D463882" w:rsidR="00C023F7" w:rsidRPr="008209F9" w:rsidRDefault="00497C21" w:rsidP="00532099">
      <w:pPr>
        <w:spacing w:line="240" w:lineRule="auto"/>
        <w:jc w:val="center"/>
        <w:rPr>
          <w:b/>
          <w:u w:val="single"/>
        </w:rPr>
      </w:pPr>
      <w:r w:rsidRPr="008209F9">
        <w:rPr>
          <w:b/>
          <w:u w:val="single"/>
        </w:rPr>
        <w:t xml:space="preserve">I. </w:t>
      </w:r>
      <w:r w:rsidR="00C36C93">
        <w:rPr>
          <w:b/>
          <w:u w:val="single"/>
        </w:rPr>
        <w:t>Úvodní ustanovení, předmět Smlouvy</w:t>
      </w:r>
    </w:p>
    <w:p w14:paraId="1B5EBBB6" w14:textId="6DC13D3D" w:rsidR="00F4656A" w:rsidRPr="005A62F0" w:rsidRDefault="00065C81" w:rsidP="00532099">
      <w:pPr>
        <w:pStyle w:val="Zkladntext"/>
        <w:numPr>
          <w:ilvl w:val="0"/>
          <w:numId w:val="18"/>
        </w:numPr>
        <w:spacing w:before="120" w:after="120"/>
        <w:ind w:left="426" w:hanging="426"/>
        <w:rPr>
          <w:rFonts w:ascii="Calibri" w:hAnsi="Calibri" w:cs="Calibri"/>
          <w:szCs w:val="22"/>
        </w:rPr>
      </w:pPr>
      <w:r w:rsidRPr="00A56BC5">
        <w:rPr>
          <w:rFonts w:ascii="Calibri" w:hAnsi="Calibri" w:cs="Calibri"/>
          <w:szCs w:val="22"/>
        </w:rPr>
        <w:t xml:space="preserve">Statutární město Ústí nad Labem je vlastníkem pozemku </w:t>
      </w:r>
      <w:proofErr w:type="spellStart"/>
      <w:r w:rsidRPr="00A56BC5">
        <w:rPr>
          <w:rFonts w:ascii="Calibri" w:hAnsi="Calibri" w:cs="Calibri"/>
          <w:szCs w:val="22"/>
        </w:rPr>
        <w:t>parc</w:t>
      </w:r>
      <w:proofErr w:type="spellEnd"/>
      <w:r w:rsidRPr="00A56BC5">
        <w:rPr>
          <w:rFonts w:ascii="Calibri" w:hAnsi="Calibri" w:cs="Calibri"/>
          <w:szCs w:val="22"/>
        </w:rPr>
        <w:t xml:space="preserve">. č. </w:t>
      </w:r>
      <w:r w:rsidR="004B19DB">
        <w:rPr>
          <w:rFonts w:ascii="Calibri" w:hAnsi="Calibri" w:cs="Calibri"/>
          <w:szCs w:val="22"/>
        </w:rPr>
        <w:t xml:space="preserve">4829/2, jehož součástí je stavba č.p. </w:t>
      </w:r>
      <w:r w:rsidR="004B19DB" w:rsidRPr="004B19DB">
        <w:rPr>
          <w:rFonts w:ascii="Calibri" w:hAnsi="Calibri" w:cs="Calibri"/>
          <w:szCs w:val="22"/>
        </w:rPr>
        <w:t>3133/12</w:t>
      </w:r>
      <w:r w:rsidR="00735DE8">
        <w:rPr>
          <w:rFonts w:ascii="Calibri" w:hAnsi="Calibri" w:cs="Calibri"/>
          <w:szCs w:val="22"/>
        </w:rPr>
        <w:t xml:space="preserve"> </w:t>
      </w:r>
      <w:r w:rsidR="00460738">
        <w:rPr>
          <w:rFonts w:ascii="Calibri" w:hAnsi="Calibri" w:cs="Calibri"/>
          <w:szCs w:val="22"/>
        </w:rPr>
        <w:t xml:space="preserve">v </w:t>
      </w:r>
      <w:r w:rsidRPr="00A56BC5">
        <w:rPr>
          <w:rFonts w:ascii="Calibri" w:hAnsi="Calibri" w:cs="Calibri"/>
          <w:szCs w:val="22"/>
        </w:rPr>
        <w:t>katastrální</w:t>
      </w:r>
      <w:r w:rsidR="00460738">
        <w:rPr>
          <w:rFonts w:ascii="Calibri" w:hAnsi="Calibri" w:cs="Calibri"/>
          <w:szCs w:val="22"/>
        </w:rPr>
        <w:t>m</w:t>
      </w:r>
      <w:r w:rsidRPr="00A56BC5">
        <w:rPr>
          <w:rFonts w:ascii="Calibri" w:hAnsi="Calibri" w:cs="Calibri"/>
          <w:szCs w:val="22"/>
        </w:rPr>
        <w:t xml:space="preserve"> území </w:t>
      </w:r>
      <w:r w:rsidR="00735DE8" w:rsidRPr="00735DE8">
        <w:rPr>
          <w:rFonts w:ascii="Calibri" w:hAnsi="Calibri" w:cs="Calibri"/>
          <w:szCs w:val="22"/>
        </w:rPr>
        <w:t>Ústí nad Labem</w:t>
      </w:r>
      <w:r w:rsidR="00460738">
        <w:rPr>
          <w:rFonts w:ascii="Calibri" w:hAnsi="Calibri" w:cs="Calibri"/>
          <w:szCs w:val="22"/>
        </w:rPr>
        <w:t xml:space="preserve">, </w:t>
      </w:r>
      <w:r w:rsidRPr="00A56BC5">
        <w:rPr>
          <w:rFonts w:ascii="Calibri" w:hAnsi="Calibri" w:cs="Calibri"/>
          <w:szCs w:val="22"/>
        </w:rPr>
        <w:t>obec Ústí nad Labem</w:t>
      </w:r>
      <w:r w:rsidR="00460738">
        <w:rPr>
          <w:rFonts w:ascii="Calibri" w:hAnsi="Calibri" w:cs="Calibri"/>
          <w:szCs w:val="22"/>
        </w:rPr>
        <w:t xml:space="preserve">, </w:t>
      </w:r>
      <w:r w:rsidR="00460738" w:rsidRPr="00460738">
        <w:rPr>
          <w:rFonts w:ascii="Calibri" w:hAnsi="Calibri"/>
        </w:rPr>
        <w:t xml:space="preserve">zapsaného na LV č. </w:t>
      </w:r>
      <w:r w:rsidR="00735DE8" w:rsidRPr="00735DE8">
        <w:rPr>
          <w:rFonts w:ascii="Calibri" w:hAnsi="Calibri"/>
        </w:rPr>
        <w:t>15778</w:t>
      </w:r>
      <w:r w:rsidR="00460738" w:rsidRPr="00460738">
        <w:rPr>
          <w:rFonts w:ascii="Calibri" w:hAnsi="Calibri"/>
        </w:rPr>
        <w:t xml:space="preserve"> </w:t>
      </w:r>
      <w:r w:rsidR="00460738">
        <w:rPr>
          <w:rFonts w:ascii="Calibri" w:hAnsi="Calibri"/>
        </w:rPr>
        <w:t>vedeném Katastrálním úřadem pro Ústecký kraj, Katastr</w:t>
      </w:r>
      <w:r w:rsidR="00735DE8">
        <w:rPr>
          <w:rFonts w:ascii="Calibri" w:hAnsi="Calibri"/>
        </w:rPr>
        <w:t xml:space="preserve">ální pracoviště Ústí nad Labem </w:t>
      </w:r>
      <w:r w:rsidR="00C36C93">
        <w:rPr>
          <w:rFonts w:ascii="Calibri" w:hAnsi="Calibri"/>
        </w:rPr>
        <w:t>(dále jen jako „</w:t>
      </w:r>
      <w:r w:rsidR="004B19DB">
        <w:rPr>
          <w:rFonts w:ascii="Calibri" w:hAnsi="Calibri"/>
          <w:b/>
        </w:rPr>
        <w:t>nemovitost</w:t>
      </w:r>
      <w:r w:rsidR="00C36C93">
        <w:rPr>
          <w:rFonts w:ascii="Calibri" w:hAnsi="Calibri"/>
        </w:rPr>
        <w:t>“)</w:t>
      </w:r>
      <w:r w:rsidRPr="00A56BC5">
        <w:rPr>
          <w:rFonts w:ascii="Calibri" w:hAnsi="Calibri" w:cs="Calibri"/>
          <w:szCs w:val="22"/>
        </w:rPr>
        <w:t xml:space="preserve">. </w:t>
      </w:r>
    </w:p>
    <w:p w14:paraId="212B8A96" w14:textId="13C44B9B" w:rsidR="00F4656A" w:rsidRPr="005A62F0" w:rsidRDefault="00735DE8" w:rsidP="00532099">
      <w:pPr>
        <w:pStyle w:val="Zkladntext"/>
        <w:numPr>
          <w:ilvl w:val="0"/>
          <w:numId w:val="18"/>
        </w:numPr>
        <w:spacing w:before="120" w:after="120"/>
        <w:ind w:left="425" w:hanging="426"/>
        <w:rPr>
          <w:rFonts w:asciiTheme="minorHAnsi" w:hAnsiTheme="minorHAnsi" w:cstheme="minorHAnsi"/>
          <w:szCs w:val="22"/>
        </w:rPr>
      </w:pPr>
      <w:r w:rsidRPr="00735DE8">
        <w:rPr>
          <w:rFonts w:asciiTheme="minorHAnsi" w:hAnsiTheme="minorHAnsi" w:cstheme="minorHAnsi"/>
        </w:rPr>
        <w:t xml:space="preserve">Domov pro seniory Severní Terasa, </w:t>
      </w:r>
      <w:proofErr w:type="spellStart"/>
      <w:r w:rsidRPr="00735DE8">
        <w:rPr>
          <w:rFonts w:asciiTheme="minorHAnsi" w:hAnsiTheme="minorHAnsi" w:cstheme="minorHAnsi"/>
        </w:rPr>
        <w:t>p.o</w:t>
      </w:r>
      <w:proofErr w:type="spellEnd"/>
      <w:r w:rsidRPr="00735DE8">
        <w:rPr>
          <w:rFonts w:asciiTheme="minorHAnsi" w:hAnsiTheme="minorHAnsi" w:cstheme="minorHAnsi"/>
        </w:rPr>
        <w:t>.</w:t>
      </w:r>
      <w:r>
        <w:rPr>
          <w:rFonts w:asciiTheme="minorHAnsi" w:hAnsiTheme="minorHAnsi" w:cstheme="minorHAnsi"/>
        </w:rPr>
        <w:t xml:space="preserve">, </w:t>
      </w:r>
      <w:r w:rsidR="00C36C93">
        <w:rPr>
          <w:rFonts w:asciiTheme="minorHAnsi" w:hAnsiTheme="minorHAnsi" w:cstheme="minorHAnsi"/>
        </w:rPr>
        <w:t xml:space="preserve">je příspěvkovou organizací zřízenou Statutárním městem Ústí nad Labem a provozovatelem </w:t>
      </w:r>
      <w:r>
        <w:rPr>
          <w:rFonts w:asciiTheme="minorHAnsi" w:hAnsiTheme="minorHAnsi" w:cstheme="minorHAnsi"/>
        </w:rPr>
        <w:t>domova pro seniory</w:t>
      </w:r>
      <w:r w:rsidR="00C36C93">
        <w:rPr>
          <w:rFonts w:asciiTheme="minorHAnsi" w:hAnsiTheme="minorHAnsi" w:cstheme="minorHAnsi"/>
        </w:rPr>
        <w:t xml:space="preserve"> a spravuje jí</w:t>
      </w:r>
      <w:r>
        <w:rPr>
          <w:rFonts w:asciiTheme="minorHAnsi" w:hAnsiTheme="minorHAnsi" w:cstheme="minorHAnsi"/>
        </w:rPr>
        <w:t xml:space="preserve"> svěřený majetek, včetně </w:t>
      </w:r>
      <w:r w:rsidR="004B19DB">
        <w:rPr>
          <w:rFonts w:asciiTheme="minorHAnsi" w:hAnsiTheme="minorHAnsi" w:cstheme="minorHAnsi"/>
        </w:rPr>
        <w:t>nemovitosti</w:t>
      </w:r>
      <w:r w:rsidR="00C36C93">
        <w:rPr>
          <w:rFonts w:asciiTheme="minorHAnsi" w:hAnsiTheme="minorHAnsi" w:cstheme="minorHAnsi"/>
        </w:rPr>
        <w:t xml:space="preserve"> (dále jen „</w:t>
      </w:r>
      <w:r>
        <w:rPr>
          <w:rFonts w:asciiTheme="minorHAnsi" w:hAnsiTheme="minorHAnsi" w:cstheme="minorHAnsi"/>
          <w:b/>
        </w:rPr>
        <w:t>Domov pro seniory</w:t>
      </w:r>
      <w:r w:rsidR="00C36C93">
        <w:rPr>
          <w:rFonts w:asciiTheme="minorHAnsi" w:hAnsiTheme="minorHAnsi" w:cstheme="minorHAnsi"/>
        </w:rPr>
        <w:t xml:space="preserve">“). </w:t>
      </w:r>
    </w:p>
    <w:p w14:paraId="56494958" w14:textId="654866BE" w:rsidR="00F4656A" w:rsidRPr="004B19DB" w:rsidRDefault="00DA2858" w:rsidP="00532099">
      <w:pPr>
        <w:pStyle w:val="Zkladntext"/>
        <w:numPr>
          <w:ilvl w:val="0"/>
          <w:numId w:val="18"/>
        </w:numPr>
        <w:spacing w:before="120" w:after="120"/>
        <w:ind w:left="425" w:hanging="426"/>
        <w:rPr>
          <w:rFonts w:ascii="Calibri" w:hAnsi="Calibri" w:cs="Calibri"/>
          <w:szCs w:val="22"/>
        </w:rPr>
      </w:pPr>
      <w:r>
        <w:rPr>
          <w:rFonts w:ascii="Calibri" w:hAnsi="Calibri" w:cs="Calibri"/>
          <w:szCs w:val="22"/>
        </w:rPr>
        <w:t>S</w:t>
      </w:r>
      <w:r w:rsidR="00065C81" w:rsidRPr="00A56BC5">
        <w:rPr>
          <w:rFonts w:ascii="Calibri" w:hAnsi="Calibri" w:cs="Calibri"/>
          <w:szCs w:val="22"/>
        </w:rPr>
        <w:t>mlouva je uzavřena v souladu s podmínkami zřizovací listiny vydané Statutárním městem Ústí nad Labem v platném znění, kterou byl předmět nájmu svěřen pronajímateli do správy, a na základě které je pronajímatel oprávněn jednat za vlastníka</w:t>
      </w:r>
      <w:r w:rsidR="00F4656A">
        <w:rPr>
          <w:rFonts w:ascii="Calibri" w:hAnsi="Calibri" w:cs="Calibri"/>
          <w:szCs w:val="22"/>
        </w:rPr>
        <w:t xml:space="preserve"> a přenechat předmět nájmu nájemní smlouvou nájemci do nájmu ve smyslu zákona č. 89/2012 Sb., občanský zákoník</w:t>
      </w:r>
      <w:r w:rsidR="00065C81" w:rsidRPr="00A56BC5">
        <w:rPr>
          <w:rFonts w:ascii="Calibri" w:hAnsi="Calibri" w:cs="Calibri"/>
          <w:szCs w:val="22"/>
        </w:rPr>
        <w:t>.</w:t>
      </w:r>
    </w:p>
    <w:p w14:paraId="7F3B493C" w14:textId="6957DBE0" w:rsidR="00F4656A" w:rsidRPr="005A62F0" w:rsidRDefault="00C36C93" w:rsidP="00532099">
      <w:pPr>
        <w:pStyle w:val="Zkladntext"/>
        <w:numPr>
          <w:ilvl w:val="0"/>
          <w:numId w:val="18"/>
        </w:numPr>
        <w:spacing w:before="120" w:after="120"/>
        <w:ind w:left="425" w:hanging="426"/>
        <w:rPr>
          <w:rFonts w:ascii="Calibri" w:hAnsi="Calibri" w:cs="Calibri"/>
          <w:szCs w:val="22"/>
        </w:rPr>
      </w:pPr>
      <w:r>
        <w:rPr>
          <w:rFonts w:ascii="Calibri" w:hAnsi="Calibri" w:cs="Calibri"/>
          <w:szCs w:val="22"/>
        </w:rPr>
        <w:t xml:space="preserve">Předmětem této Smlouvy je závazek pronajímatele přenechat nájemci do nájmu předmět nájmu, jak je tento pojem vymezen níže v článku II této Smlouvy a závazek nájemce hradit za </w:t>
      </w:r>
      <w:r w:rsidR="00735DE8">
        <w:rPr>
          <w:rFonts w:ascii="Calibri" w:hAnsi="Calibri" w:cs="Calibri"/>
          <w:szCs w:val="22"/>
        </w:rPr>
        <w:t>užívání předmětu nájmu nájemné, popř.</w:t>
      </w:r>
      <w:r>
        <w:rPr>
          <w:rFonts w:ascii="Calibri" w:hAnsi="Calibri" w:cs="Calibri"/>
          <w:szCs w:val="22"/>
        </w:rPr>
        <w:t xml:space="preserve"> další platby spojené s nájmem či užíváním předmětu nájmu</w:t>
      </w:r>
      <w:r w:rsidR="00F4656A">
        <w:rPr>
          <w:rFonts w:ascii="Calibri" w:hAnsi="Calibri" w:cs="Calibri"/>
          <w:szCs w:val="22"/>
        </w:rPr>
        <w:t>.</w:t>
      </w:r>
    </w:p>
    <w:p w14:paraId="4BC24027" w14:textId="77777777" w:rsidR="00394D70" w:rsidRDefault="00065C81" w:rsidP="00532099">
      <w:pPr>
        <w:pStyle w:val="Zkladntext"/>
        <w:numPr>
          <w:ilvl w:val="0"/>
          <w:numId w:val="18"/>
        </w:numPr>
        <w:spacing w:before="120" w:after="120"/>
        <w:ind w:left="425" w:hanging="426"/>
        <w:rPr>
          <w:rFonts w:ascii="Calibri" w:hAnsi="Calibri" w:cs="Calibri"/>
          <w:szCs w:val="22"/>
        </w:rPr>
      </w:pPr>
      <w:r w:rsidRPr="00A56BC5">
        <w:rPr>
          <w:rFonts w:ascii="Calibri" w:hAnsi="Calibri" w:cs="Calibri"/>
          <w:szCs w:val="22"/>
        </w:rPr>
        <w:t xml:space="preserve">Nájemce bude využívat </w:t>
      </w:r>
      <w:r w:rsidR="00C36C93">
        <w:rPr>
          <w:rFonts w:ascii="Calibri" w:hAnsi="Calibri" w:cs="Calibri"/>
          <w:szCs w:val="22"/>
        </w:rPr>
        <w:t xml:space="preserve">předmět nájmu </w:t>
      </w:r>
      <w:r w:rsidR="00E649E6">
        <w:rPr>
          <w:rFonts w:ascii="Calibri" w:hAnsi="Calibri" w:cs="Calibri"/>
          <w:szCs w:val="22"/>
        </w:rPr>
        <w:t xml:space="preserve">k podnikání, a to </w:t>
      </w:r>
      <w:r w:rsidRPr="00A56BC5">
        <w:rPr>
          <w:rFonts w:ascii="Calibri" w:hAnsi="Calibri" w:cs="Calibri"/>
          <w:szCs w:val="22"/>
        </w:rPr>
        <w:t xml:space="preserve">pouze ke sjednanému účelu </w:t>
      </w:r>
      <w:r w:rsidR="0091184D">
        <w:rPr>
          <w:rFonts w:ascii="Calibri" w:hAnsi="Calibri" w:cs="Calibri"/>
          <w:szCs w:val="22"/>
        </w:rPr>
        <w:t xml:space="preserve">a </w:t>
      </w:r>
      <w:r w:rsidR="009F7487">
        <w:rPr>
          <w:rFonts w:ascii="Calibri" w:hAnsi="Calibri" w:cs="Calibri"/>
          <w:szCs w:val="22"/>
        </w:rPr>
        <w:t>způsobem s</w:t>
      </w:r>
      <w:r w:rsidR="0091184D">
        <w:rPr>
          <w:rFonts w:ascii="Calibri" w:hAnsi="Calibri" w:cs="Calibri"/>
          <w:szCs w:val="22"/>
        </w:rPr>
        <w:t>jednaný</w:t>
      </w:r>
      <w:r w:rsidR="009F7487">
        <w:rPr>
          <w:rFonts w:ascii="Calibri" w:hAnsi="Calibri" w:cs="Calibri"/>
          <w:szCs w:val="22"/>
        </w:rPr>
        <w:t>m</w:t>
      </w:r>
      <w:r w:rsidR="0091184D">
        <w:rPr>
          <w:rFonts w:ascii="Calibri" w:hAnsi="Calibri" w:cs="Calibri"/>
          <w:szCs w:val="22"/>
        </w:rPr>
        <w:t xml:space="preserve"> touto Smlouvou</w:t>
      </w:r>
      <w:r w:rsidRPr="00A56BC5">
        <w:rPr>
          <w:rFonts w:ascii="Calibri" w:hAnsi="Calibri" w:cs="Calibri"/>
          <w:szCs w:val="22"/>
        </w:rPr>
        <w:t>.</w:t>
      </w:r>
      <w:r w:rsidR="00F4656A">
        <w:rPr>
          <w:rFonts w:ascii="Calibri" w:hAnsi="Calibri" w:cs="Calibri"/>
          <w:szCs w:val="22"/>
        </w:rPr>
        <w:t xml:space="preserve"> </w:t>
      </w:r>
    </w:p>
    <w:p w14:paraId="1FE61C70" w14:textId="31966C86" w:rsidR="00C36C93" w:rsidRPr="006F167C" w:rsidRDefault="00F4656A" w:rsidP="00532099">
      <w:pPr>
        <w:pStyle w:val="Zkladntext"/>
        <w:numPr>
          <w:ilvl w:val="0"/>
          <w:numId w:val="18"/>
        </w:numPr>
        <w:spacing w:before="120" w:after="120"/>
        <w:ind w:left="425" w:hanging="425"/>
        <w:rPr>
          <w:rFonts w:ascii="Calibri" w:hAnsi="Calibri" w:cs="Calibri"/>
          <w:szCs w:val="22"/>
        </w:rPr>
      </w:pPr>
      <w:r w:rsidRPr="00394D70">
        <w:rPr>
          <w:rFonts w:ascii="Calibri" w:hAnsi="Calibri" w:cs="Calibri"/>
          <w:szCs w:val="22"/>
        </w:rPr>
        <w:lastRenderedPageBreak/>
        <w:t>Činnost nájemce v předmětu nájmu představ</w:t>
      </w:r>
      <w:r w:rsidR="00735DE8" w:rsidRPr="00394D70">
        <w:rPr>
          <w:rFonts w:ascii="Calibri" w:hAnsi="Calibri" w:cs="Calibri"/>
          <w:szCs w:val="22"/>
        </w:rPr>
        <w:t xml:space="preserve">uje </w:t>
      </w:r>
      <w:r w:rsidR="004B19DB" w:rsidRPr="00394D70">
        <w:rPr>
          <w:rFonts w:ascii="Calibri" w:hAnsi="Calibri" w:cs="Calibri"/>
          <w:szCs w:val="22"/>
        </w:rPr>
        <w:t xml:space="preserve">umístění </w:t>
      </w:r>
      <w:r w:rsidR="00394D70" w:rsidRPr="00394D70">
        <w:rPr>
          <w:rFonts w:ascii="Calibri" w:hAnsi="Calibri" w:cs="Calibri"/>
          <w:szCs w:val="22"/>
        </w:rPr>
        <w:t xml:space="preserve">automatu na teplé nápoje a následný prodej nápojů ve vstupní hale </w:t>
      </w:r>
      <w:r w:rsidR="00394D70">
        <w:rPr>
          <w:rFonts w:ascii="Calibri" w:hAnsi="Calibri" w:cs="Calibri"/>
          <w:szCs w:val="22"/>
        </w:rPr>
        <w:t>nemovitosti</w:t>
      </w:r>
      <w:r w:rsidR="00394D70" w:rsidRPr="00394D70">
        <w:rPr>
          <w:rFonts w:ascii="Calibri" w:hAnsi="Calibri" w:cs="Calibri"/>
          <w:szCs w:val="22"/>
        </w:rPr>
        <w:t xml:space="preserve"> vpravo vedle dveří ke schodišti do kancelářských prostor</w:t>
      </w:r>
      <w:r w:rsidR="008B35E9" w:rsidRPr="00394D70">
        <w:rPr>
          <w:rFonts w:ascii="Calibri" w:hAnsi="Calibri" w:cs="Calibri"/>
          <w:b/>
          <w:i/>
          <w:szCs w:val="22"/>
        </w:rPr>
        <w:t xml:space="preserve">, </w:t>
      </w:r>
      <w:r w:rsidR="008B35E9" w:rsidRPr="00394D70">
        <w:rPr>
          <w:rFonts w:ascii="Calibri" w:hAnsi="Calibri" w:cs="Calibri"/>
          <w:szCs w:val="22"/>
        </w:rPr>
        <w:t xml:space="preserve">není-li v této smlouvě </w:t>
      </w:r>
      <w:r w:rsidR="005E6FFD" w:rsidRPr="00394D70">
        <w:rPr>
          <w:rFonts w:ascii="Calibri" w:hAnsi="Calibri" w:cs="Calibri"/>
          <w:szCs w:val="22"/>
        </w:rPr>
        <w:t>u</w:t>
      </w:r>
      <w:r w:rsidR="008B35E9" w:rsidRPr="00394D70">
        <w:rPr>
          <w:rFonts w:ascii="Calibri" w:hAnsi="Calibri" w:cs="Calibri"/>
          <w:szCs w:val="22"/>
        </w:rPr>
        <w:t>vedeno jinak</w:t>
      </w:r>
      <w:r w:rsidRPr="00394D70">
        <w:rPr>
          <w:rFonts w:ascii="Calibri" w:hAnsi="Calibri" w:cs="Calibri"/>
          <w:szCs w:val="22"/>
        </w:rPr>
        <w:t xml:space="preserve">.  Pokud by nájemce měl v úmyslu využívat předmět nájmu i k jinému podnikatelskému účelu, pak </w:t>
      </w:r>
      <w:r w:rsidR="005E1F32" w:rsidRPr="00394D70">
        <w:rPr>
          <w:rFonts w:ascii="Calibri" w:hAnsi="Calibri" w:cs="Calibri"/>
          <w:szCs w:val="22"/>
        </w:rPr>
        <w:t xml:space="preserve">je nutný předchozí písemný souhlas pronajímatele. </w:t>
      </w:r>
    </w:p>
    <w:p w14:paraId="632DE9F2" w14:textId="77777777" w:rsidR="00532099" w:rsidRDefault="00532099" w:rsidP="00532099">
      <w:pPr>
        <w:spacing w:after="0" w:line="240" w:lineRule="auto"/>
        <w:jc w:val="center"/>
        <w:rPr>
          <w:rFonts w:ascii="Calibri" w:hAnsi="Calibri"/>
          <w:b/>
          <w:u w:val="single"/>
        </w:rPr>
      </w:pPr>
    </w:p>
    <w:p w14:paraId="6A12D754" w14:textId="5C166BAE" w:rsidR="00C023F7" w:rsidRPr="00A56BC5" w:rsidRDefault="00C023F7" w:rsidP="00A56BC5">
      <w:pPr>
        <w:spacing w:line="240" w:lineRule="auto"/>
        <w:jc w:val="center"/>
        <w:rPr>
          <w:rFonts w:ascii="Calibri" w:hAnsi="Calibri"/>
          <w:b/>
          <w:u w:val="single"/>
        </w:rPr>
      </w:pPr>
      <w:r w:rsidRPr="00A56BC5">
        <w:rPr>
          <w:rFonts w:ascii="Calibri" w:hAnsi="Calibri"/>
          <w:b/>
          <w:u w:val="single"/>
        </w:rPr>
        <w:t>I</w:t>
      </w:r>
      <w:r w:rsidR="00065C81" w:rsidRPr="00A56BC5">
        <w:rPr>
          <w:rFonts w:ascii="Calibri" w:hAnsi="Calibri"/>
          <w:b/>
          <w:u w:val="single"/>
        </w:rPr>
        <w:t>I</w:t>
      </w:r>
      <w:r w:rsidRPr="00A56BC5">
        <w:rPr>
          <w:rFonts w:ascii="Calibri" w:hAnsi="Calibri"/>
          <w:b/>
          <w:u w:val="single"/>
        </w:rPr>
        <w:t>.</w:t>
      </w:r>
      <w:r w:rsidR="008A3809" w:rsidRPr="00A56BC5">
        <w:rPr>
          <w:rFonts w:ascii="Calibri" w:hAnsi="Calibri"/>
          <w:b/>
          <w:u w:val="single"/>
        </w:rPr>
        <w:t xml:space="preserve"> </w:t>
      </w:r>
      <w:r w:rsidR="00065C81" w:rsidRPr="00A56BC5">
        <w:rPr>
          <w:rFonts w:ascii="Calibri" w:hAnsi="Calibri"/>
          <w:b/>
          <w:u w:val="single"/>
        </w:rPr>
        <w:t xml:space="preserve">Předmět </w:t>
      </w:r>
      <w:r w:rsidR="0047222C">
        <w:rPr>
          <w:rFonts w:ascii="Calibri" w:hAnsi="Calibri"/>
          <w:b/>
          <w:u w:val="single"/>
        </w:rPr>
        <w:t>a účel nájmu</w:t>
      </w:r>
    </w:p>
    <w:p w14:paraId="6FDBB2FD" w14:textId="08360EBD" w:rsidR="00C023F7" w:rsidRPr="0047222C" w:rsidRDefault="0047222C" w:rsidP="005A62F0">
      <w:pPr>
        <w:pStyle w:val="Odstavecseseznamem"/>
        <w:numPr>
          <w:ilvl w:val="0"/>
          <w:numId w:val="31"/>
        </w:numPr>
        <w:spacing w:before="120" w:after="120" w:line="240" w:lineRule="auto"/>
        <w:ind w:left="426" w:hanging="426"/>
        <w:jc w:val="both"/>
        <w:rPr>
          <w:rFonts w:ascii="Calibri" w:hAnsi="Calibri"/>
        </w:rPr>
      </w:pPr>
      <w:r>
        <w:rPr>
          <w:rFonts w:ascii="Calibri" w:hAnsi="Calibri"/>
        </w:rPr>
        <w:t>T</w:t>
      </w:r>
      <w:r w:rsidRPr="0047222C">
        <w:rPr>
          <w:rFonts w:ascii="Calibri" w:hAnsi="Calibri"/>
        </w:rPr>
        <w:t xml:space="preserve">outo </w:t>
      </w:r>
      <w:r>
        <w:rPr>
          <w:rFonts w:ascii="Calibri" w:hAnsi="Calibri"/>
        </w:rPr>
        <w:t>S</w:t>
      </w:r>
      <w:r w:rsidRPr="0047222C">
        <w:rPr>
          <w:rFonts w:ascii="Calibri" w:hAnsi="Calibri"/>
        </w:rPr>
        <w:t xml:space="preserve">mlouvou </w:t>
      </w:r>
      <w:r w:rsidR="005E6FFD">
        <w:rPr>
          <w:rFonts w:ascii="Calibri" w:hAnsi="Calibri"/>
        </w:rPr>
        <w:t>p</w:t>
      </w:r>
      <w:r w:rsidR="00065C81" w:rsidRPr="0047222C">
        <w:rPr>
          <w:rFonts w:ascii="Calibri" w:hAnsi="Calibri"/>
        </w:rPr>
        <w:t xml:space="preserve">ronajímatel přenechává nájemci k dočasnému užívání předmět nájmu, </w:t>
      </w:r>
      <w:r w:rsidR="00F4656A">
        <w:rPr>
          <w:rFonts w:ascii="Calibri" w:hAnsi="Calibri"/>
        </w:rPr>
        <w:t>kterým je</w:t>
      </w:r>
      <w:r w:rsidR="00065C81" w:rsidRPr="0047222C">
        <w:rPr>
          <w:rFonts w:ascii="Calibri" w:hAnsi="Calibri"/>
        </w:rPr>
        <w:t>:</w:t>
      </w:r>
    </w:p>
    <w:p w14:paraId="4B743449" w14:textId="0BCF3CBF" w:rsidR="004B19DB" w:rsidRDefault="004B19DB" w:rsidP="005A62F0">
      <w:pPr>
        <w:spacing w:before="120" w:after="120" w:line="240" w:lineRule="auto"/>
        <w:ind w:left="426"/>
        <w:jc w:val="both"/>
        <w:rPr>
          <w:rFonts w:ascii="Calibri" w:hAnsi="Calibri"/>
        </w:rPr>
      </w:pPr>
      <w:r w:rsidRPr="007B59C7">
        <w:rPr>
          <w:rFonts w:ascii="Calibri" w:hAnsi="Calibri" w:cs="Calibri"/>
          <w:b/>
        </w:rPr>
        <w:t>p</w:t>
      </w:r>
      <w:r w:rsidRPr="007B59C7">
        <w:rPr>
          <w:rFonts w:ascii="Calibri" w:hAnsi="Calibri"/>
          <w:b/>
        </w:rPr>
        <w:t xml:space="preserve">rostor o výměře </w:t>
      </w:r>
      <w:r w:rsidR="00394D70">
        <w:rPr>
          <w:rFonts w:ascii="Calibri" w:hAnsi="Calibri"/>
          <w:b/>
        </w:rPr>
        <w:t>1,5</w:t>
      </w:r>
      <w:r w:rsidRPr="006A12D5">
        <w:rPr>
          <w:rFonts w:ascii="Calibri" w:hAnsi="Calibri"/>
          <w:b/>
        </w:rPr>
        <w:t xml:space="preserve"> </w:t>
      </w:r>
      <w:r w:rsidRPr="007B59C7">
        <w:rPr>
          <w:rFonts w:ascii="Calibri" w:hAnsi="Calibri"/>
          <w:b/>
        </w:rPr>
        <w:t>m</w:t>
      </w:r>
      <w:r w:rsidRPr="007B59C7">
        <w:rPr>
          <w:rFonts w:ascii="Calibri" w:hAnsi="Calibri"/>
          <w:b/>
          <w:vertAlign w:val="superscript"/>
        </w:rPr>
        <w:t>2</w:t>
      </w:r>
      <w:r w:rsidRPr="007B59C7">
        <w:rPr>
          <w:rFonts w:ascii="Calibri" w:hAnsi="Calibri"/>
          <w:b/>
        </w:rPr>
        <w:t xml:space="preserve"> </w:t>
      </w:r>
      <w:r w:rsidR="00394D70" w:rsidRPr="00394D70">
        <w:rPr>
          <w:rFonts w:ascii="Calibri" w:hAnsi="Calibri"/>
        </w:rPr>
        <w:t xml:space="preserve">ve vstupní hale vpravo vedle dveří ke schodišti do kancelářských prostor </w:t>
      </w:r>
      <w:r w:rsidRPr="00460738">
        <w:rPr>
          <w:rFonts w:ascii="Calibri" w:hAnsi="Calibri"/>
        </w:rPr>
        <w:t xml:space="preserve">budovy č.p. </w:t>
      </w:r>
      <w:r w:rsidRPr="006A12D5">
        <w:rPr>
          <w:rFonts w:ascii="Calibri" w:hAnsi="Calibri"/>
        </w:rPr>
        <w:t>3133/12</w:t>
      </w:r>
      <w:r w:rsidRPr="00460738">
        <w:rPr>
          <w:rFonts w:ascii="Calibri" w:hAnsi="Calibri"/>
        </w:rPr>
        <w:t xml:space="preserve">, která je součástí pozemku </w:t>
      </w:r>
      <w:proofErr w:type="spellStart"/>
      <w:r w:rsidRPr="00460738">
        <w:rPr>
          <w:rFonts w:ascii="Calibri" w:hAnsi="Calibri"/>
        </w:rPr>
        <w:t>p.č</w:t>
      </w:r>
      <w:proofErr w:type="spellEnd"/>
      <w:r w:rsidRPr="00460738">
        <w:rPr>
          <w:rFonts w:ascii="Calibri" w:hAnsi="Calibri"/>
        </w:rPr>
        <w:t xml:space="preserve">. </w:t>
      </w:r>
      <w:r w:rsidRPr="006A12D5">
        <w:rPr>
          <w:rFonts w:ascii="Calibri" w:hAnsi="Calibri"/>
        </w:rPr>
        <w:t>4829/2</w:t>
      </w:r>
      <w:r>
        <w:rPr>
          <w:rFonts w:ascii="Calibri" w:hAnsi="Calibri"/>
        </w:rPr>
        <w:t>, kat. území Ústí nad Labem</w:t>
      </w:r>
      <w:r w:rsidRPr="00460738">
        <w:rPr>
          <w:rFonts w:ascii="Calibri" w:hAnsi="Calibri"/>
        </w:rPr>
        <w:t xml:space="preserve"> </w:t>
      </w:r>
      <w:r>
        <w:rPr>
          <w:rFonts w:ascii="Calibri" w:hAnsi="Calibri"/>
        </w:rPr>
        <w:t xml:space="preserve">(dále též jen jako </w:t>
      </w:r>
      <w:r w:rsidRPr="00460738">
        <w:rPr>
          <w:rFonts w:ascii="Calibri" w:hAnsi="Calibri"/>
        </w:rPr>
        <w:t>„</w:t>
      </w:r>
      <w:r>
        <w:rPr>
          <w:rFonts w:ascii="Calibri" w:hAnsi="Calibri"/>
          <w:b/>
        </w:rPr>
        <w:t>nebytové prostory</w:t>
      </w:r>
      <w:r w:rsidRPr="00460738">
        <w:rPr>
          <w:rFonts w:ascii="Calibri" w:hAnsi="Calibri"/>
        </w:rPr>
        <w:t>“)</w:t>
      </w:r>
      <w:r w:rsidR="008724EF">
        <w:rPr>
          <w:rFonts w:ascii="Calibri" w:hAnsi="Calibri"/>
        </w:rPr>
        <w:t>.</w:t>
      </w:r>
    </w:p>
    <w:p w14:paraId="7A8FA56A" w14:textId="224B0DE2" w:rsidR="0047222C" w:rsidRDefault="008724EF" w:rsidP="005A62F0">
      <w:pPr>
        <w:spacing w:before="120" w:after="120" w:line="240" w:lineRule="auto"/>
        <w:ind w:left="426"/>
        <w:jc w:val="both"/>
        <w:rPr>
          <w:rFonts w:ascii="Calibri" w:hAnsi="Calibri"/>
        </w:rPr>
      </w:pPr>
      <w:r>
        <w:rPr>
          <w:rFonts w:ascii="Calibri" w:hAnsi="Calibri"/>
        </w:rPr>
        <w:t>G</w:t>
      </w:r>
      <w:r w:rsidR="00FA6B0E">
        <w:rPr>
          <w:rFonts w:ascii="Calibri" w:hAnsi="Calibri"/>
        </w:rPr>
        <w:t xml:space="preserve">rafické </w:t>
      </w:r>
      <w:r w:rsidR="00E649E6" w:rsidRPr="00314BAB">
        <w:rPr>
          <w:rFonts w:ascii="Calibri" w:hAnsi="Calibri"/>
        </w:rPr>
        <w:t xml:space="preserve">vymezení prostor a jejich umístění v areálu </w:t>
      </w:r>
      <w:r w:rsidR="00565B52">
        <w:rPr>
          <w:rFonts w:ascii="Calibri" w:hAnsi="Calibri"/>
        </w:rPr>
        <w:t>Domova pro seniory</w:t>
      </w:r>
      <w:r w:rsidR="00E649E6" w:rsidRPr="00314BAB">
        <w:rPr>
          <w:rFonts w:ascii="Calibri" w:hAnsi="Calibri"/>
        </w:rPr>
        <w:t xml:space="preserve"> je znázorněno v nákresu, který je </w:t>
      </w:r>
      <w:r w:rsidR="00E649E6" w:rsidRPr="00DF7B84">
        <w:rPr>
          <w:rFonts w:ascii="Calibri" w:hAnsi="Calibri"/>
          <w:b/>
        </w:rPr>
        <w:t>přílohou č.</w:t>
      </w:r>
      <w:r w:rsidR="00FA6B0E">
        <w:rPr>
          <w:rFonts w:ascii="Calibri" w:hAnsi="Calibri"/>
          <w:b/>
        </w:rPr>
        <w:t xml:space="preserve"> </w:t>
      </w:r>
      <w:r w:rsidR="00E16D77">
        <w:rPr>
          <w:rFonts w:ascii="Calibri" w:hAnsi="Calibri"/>
          <w:b/>
        </w:rPr>
        <w:t>1</w:t>
      </w:r>
      <w:r w:rsidR="00FA6B0E">
        <w:rPr>
          <w:rFonts w:ascii="Calibri" w:hAnsi="Calibri"/>
        </w:rPr>
        <w:t xml:space="preserve"> </w:t>
      </w:r>
      <w:r w:rsidR="00E649E6" w:rsidRPr="00314BAB">
        <w:rPr>
          <w:rFonts w:ascii="Calibri" w:hAnsi="Calibri"/>
        </w:rPr>
        <w:t>této Smlouvy</w:t>
      </w:r>
      <w:r w:rsidR="00F4656A">
        <w:rPr>
          <w:rFonts w:ascii="Calibri" w:hAnsi="Calibri"/>
        </w:rPr>
        <w:t xml:space="preserve"> a tvoří její nedílnou součást (dále společně jen jako „</w:t>
      </w:r>
      <w:r w:rsidR="00F4656A" w:rsidRPr="00F4656A">
        <w:rPr>
          <w:rFonts w:ascii="Calibri" w:hAnsi="Calibri"/>
          <w:b/>
        </w:rPr>
        <w:t>předmět nájmu</w:t>
      </w:r>
      <w:r w:rsidR="00F4656A">
        <w:rPr>
          <w:rFonts w:ascii="Calibri" w:hAnsi="Calibri"/>
        </w:rPr>
        <w:t>“)</w:t>
      </w:r>
      <w:r w:rsidR="00E649E6" w:rsidRPr="00314BAB">
        <w:rPr>
          <w:rFonts w:ascii="Calibri" w:hAnsi="Calibri"/>
        </w:rPr>
        <w:t>.</w:t>
      </w:r>
      <w:r w:rsidR="00FB0967">
        <w:rPr>
          <w:rFonts w:ascii="Calibri" w:hAnsi="Calibri"/>
        </w:rPr>
        <w:t xml:space="preserve"> </w:t>
      </w:r>
    </w:p>
    <w:p w14:paraId="2A417FB2" w14:textId="063EF886" w:rsidR="0047222C" w:rsidRPr="005A62F0" w:rsidRDefault="0047222C" w:rsidP="005A62F0">
      <w:pPr>
        <w:pStyle w:val="Odstavecseseznamem"/>
        <w:numPr>
          <w:ilvl w:val="0"/>
          <w:numId w:val="31"/>
        </w:numPr>
        <w:spacing w:before="120" w:after="120" w:line="240" w:lineRule="auto"/>
        <w:ind w:left="426" w:hanging="426"/>
        <w:jc w:val="both"/>
        <w:rPr>
          <w:rFonts w:ascii="Calibri" w:hAnsi="Calibri"/>
        </w:rPr>
      </w:pPr>
      <w:r>
        <w:rPr>
          <w:rFonts w:ascii="Calibri" w:hAnsi="Calibri"/>
        </w:rPr>
        <w:t>Předmět nájmu bude nájemce užívat k následujícímu účelu:</w:t>
      </w:r>
    </w:p>
    <w:p w14:paraId="63DE216C" w14:textId="4A9CD161" w:rsidR="00394D70" w:rsidRPr="00DC5AD0" w:rsidRDefault="00394D70" w:rsidP="008724EF">
      <w:pPr>
        <w:pStyle w:val="Zkladntext"/>
        <w:numPr>
          <w:ilvl w:val="0"/>
          <w:numId w:val="39"/>
        </w:numPr>
        <w:spacing w:before="120" w:after="120"/>
        <w:ind w:left="993" w:hanging="284"/>
        <w:rPr>
          <w:rFonts w:ascii="Calibri" w:hAnsi="Calibri" w:cs="Calibri"/>
          <w:szCs w:val="22"/>
        </w:rPr>
      </w:pPr>
      <w:r w:rsidRPr="00394D70">
        <w:rPr>
          <w:rFonts w:ascii="Calibri" w:eastAsiaTheme="minorHAnsi" w:hAnsi="Calibri" w:cstheme="minorBidi"/>
          <w:szCs w:val="22"/>
          <w:lang w:eastAsia="en-US"/>
        </w:rPr>
        <w:t>umístění automatu na teplé nápoje a následný prodej nápojů</w:t>
      </w:r>
      <w:r>
        <w:rPr>
          <w:rFonts w:ascii="Calibri" w:hAnsi="Calibri" w:cs="Calibri"/>
          <w:szCs w:val="22"/>
        </w:rPr>
        <w:t>.</w:t>
      </w:r>
    </w:p>
    <w:p w14:paraId="11C80D6C" w14:textId="73A85A24" w:rsidR="00C36C93" w:rsidRDefault="00C36C93" w:rsidP="00532099">
      <w:pPr>
        <w:pStyle w:val="Zkladntext"/>
        <w:numPr>
          <w:ilvl w:val="0"/>
          <w:numId w:val="31"/>
        </w:numPr>
        <w:spacing w:before="120" w:after="120"/>
        <w:ind w:left="425" w:hanging="425"/>
        <w:rPr>
          <w:rFonts w:ascii="Calibri" w:hAnsi="Calibri" w:cs="Calibri"/>
          <w:szCs w:val="22"/>
        </w:rPr>
      </w:pPr>
      <w:r w:rsidRPr="00A56BC5">
        <w:rPr>
          <w:rFonts w:ascii="Calibri" w:hAnsi="Calibri" w:cs="Calibri"/>
          <w:szCs w:val="22"/>
        </w:rPr>
        <w:t xml:space="preserve">Nájemce přejímá </w:t>
      </w:r>
      <w:r w:rsidR="008B35E9">
        <w:rPr>
          <w:rFonts w:ascii="Calibri" w:hAnsi="Calibri" w:cs="Calibri"/>
          <w:szCs w:val="22"/>
        </w:rPr>
        <w:t xml:space="preserve">předmět nájmu </w:t>
      </w:r>
      <w:r w:rsidRPr="00A56BC5">
        <w:rPr>
          <w:rFonts w:ascii="Calibri" w:hAnsi="Calibri" w:cs="Calibri"/>
          <w:szCs w:val="22"/>
        </w:rPr>
        <w:t>se všemi součástmi a příslušenstvím do nájmu ve stavu způsobilém ke smluvenému účelu užívání a prohlašuje, že je mu jeho stav dobře znám. Z tohoto důvodu neuplatňuje vůči pronajímateli žádné nároky.</w:t>
      </w:r>
    </w:p>
    <w:p w14:paraId="0B53D892" w14:textId="77777777" w:rsidR="00160802" w:rsidRDefault="00160802" w:rsidP="00532099">
      <w:pPr>
        <w:pStyle w:val="Zkladntext"/>
        <w:ind w:left="425"/>
        <w:rPr>
          <w:rFonts w:ascii="Calibri" w:hAnsi="Calibri" w:cs="Calibri"/>
          <w:szCs w:val="22"/>
        </w:rPr>
      </w:pPr>
    </w:p>
    <w:p w14:paraId="4FDCE91D" w14:textId="77777777" w:rsidR="00985563" w:rsidRPr="008209F9" w:rsidRDefault="00985563" w:rsidP="007B59C7">
      <w:pPr>
        <w:pStyle w:val="Odstavecseseznamem"/>
        <w:spacing w:after="0" w:line="240" w:lineRule="auto"/>
        <w:ind w:left="0"/>
        <w:jc w:val="center"/>
        <w:rPr>
          <w:rFonts w:ascii="Calibri" w:hAnsi="Calibri"/>
          <w:b/>
          <w:u w:val="single"/>
        </w:rPr>
      </w:pPr>
      <w:r w:rsidRPr="008209F9">
        <w:rPr>
          <w:rFonts w:ascii="Calibri" w:hAnsi="Calibri"/>
          <w:b/>
          <w:u w:val="single"/>
        </w:rPr>
        <w:t>III. Doba nájmu</w:t>
      </w:r>
    </w:p>
    <w:p w14:paraId="68E7DDF7" w14:textId="77777777" w:rsidR="00985563" w:rsidRPr="00A56BC5" w:rsidRDefault="00985563" w:rsidP="00985563">
      <w:pPr>
        <w:pStyle w:val="Odstavecseseznamem"/>
        <w:spacing w:after="0" w:line="240" w:lineRule="auto"/>
        <w:jc w:val="center"/>
        <w:rPr>
          <w:rFonts w:ascii="Calibri" w:hAnsi="Calibri"/>
          <w:b/>
        </w:rPr>
      </w:pPr>
    </w:p>
    <w:p w14:paraId="5B74666A" w14:textId="3ECB56B8" w:rsidR="00BD52E7" w:rsidRPr="005A62F0" w:rsidRDefault="00985563" w:rsidP="008724EF">
      <w:pPr>
        <w:pStyle w:val="Odstavecseseznamem"/>
        <w:numPr>
          <w:ilvl w:val="0"/>
          <w:numId w:val="8"/>
        </w:numPr>
        <w:spacing w:before="120" w:after="120" w:line="240" w:lineRule="auto"/>
        <w:ind w:left="426" w:hanging="426"/>
        <w:jc w:val="both"/>
        <w:rPr>
          <w:rFonts w:ascii="Calibri" w:hAnsi="Calibri"/>
        </w:rPr>
      </w:pPr>
      <w:r w:rsidRPr="00A56BC5">
        <w:rPr>
          <w:rFonts w:ascii="Calibri" w:hAnsi="Calibri"/>
        </w:rPr>
        <w:t xml:space="preserve">Tato </w:t>
      </w:r>
      <w:r w:rsidR="00DA2858">
        <w:rPr>
          <w:rFonts w:ascii="Calibri" w:hAnsi="Calibri"/>
        </w:rPr>
        <w:t>S</w:t>
      </w:r>
      <w:r w:rsidRPr="00A56BC5">
        <w:rPr>
          <w:rFonts w:ascii="Calibri" w:hAnsi="Calibri"/>
        </w:rPr>
        <w:t xml:space="preserve">mlouva se uzavírá </w:t>
      </w:r>
      <w:r w:rsidR="00EC6F14">
        <w:rPr>
          <w:rFonts w:ascii="Calibri" w:hAnsi="Calibri"/>
        </w:rPr>
        <w:t>od 1.1.2023</w:t>
      </w:r>
      <w:r w:rsidR="00974432">
        <w:rPr>
          <w:rFonts w:ascii="Calibri" w:hAnsi="Calibri"/>
        </w:rPr>
        <w:t xml:space="preserve"> </w:t>
      </w:r>
      <w:r w:rsidRPr="00A56BC5">
        <w:rPr>
          <w:rFonts w:ascii="Calibri" w:hAnsi="Calibri"/>
        </w:rPr>
        <w:t xml:space="preserve">na </w:t>
      </w:r>
      <w:r w:rsidR="00237D36">
        <w:rPr>
          <w:rFonts w:ascii="Calibri" w:hAnsi="Calibri"/>
          <w:b/>
        </w:rPr>
        <w:t>dobu neurčitou.</w:t>
      </w:r>
    </w:p>
    <w:p w14:paraId="5382BDB8" w14:textId="445E07F2" w:rsidR="00245C84" w:rsidRPr="005A62F0" w:rsidRDefault="00E72E3E" w:rsidP="008724EF">
      <w:pPr>
        <w:numPr>
          <w:ilvl w:val="0"/>
          <w:numId w:val="8"/>
        </w:numPr>
        <w:spacing w:before="120" w:after="120" w:line="240" w:lineRule="auto"/>
        <w:ind w:left="426" w:hanging="426"/>
        <w:jc w:val="both"/>
        <w:rPr>
          <w:rFonts w:ascii="Calibri" w:hAnsi="Calibri" w:cs="Calibri"/>
        </w:rPr>
      </w:pPr>
      <w:r>
        <w:rPr>
          <w:rFonts w:ascii="Calibri" w:hAnsi="Calibri" w:cs="Calibri"/>
          <w:color w:val="000000"/>
        </w:rPr>
        <w:t>N</w:t>
      </w:r>
      <w:r w:rsidR="00985563" w:rsidRPr="00A56BC5">
        <w:rPr>
          <w:rFonts w:ascii="Calibri" w:hAnsi="Calibri" w:cs="Calibri"/>
          <w:color w:val="000000"/>
        </w:rPr>
        <w:t xml:space="preserve">ájem </w:t>
      </w:r>
      <w:r>
        <w:rPr>
          <w:rFonts w:ascii="Calibri" w:hAnsi="Calibri" w:cs="Calibri"/>
          <w:color w:val="000000"/>
        </w:rPr>
        <w:t xml:space="preserve">může být </w:t>
      </w:r>
      <w:r w:rsidR="00985563" w:rsidRPr="00A56BC5">
        <w:rPr>
          <w:rFonts w:ascii="Calibri" w:hAnsi="Calibri" w:cs="Calibri"/>
          <w:color w:val="000000"/>
        </w:rPr>
        <w:t>ukončen dohodou smluvních stran</w:t>
      </w:r>
      <w:r w:rsidR="00D56DB5">
        <w:rPr>
          <w:rFonts w:ascii="Calibri" w:hAnsi="Calibri" w:cs="Calibri"/>
          <w:color w:val="000000"/>
        </w:rPr>
        <w:t xml:space="preserve"> nebo výpovědí</w:t>
      </w:r>
      <w:r w:rsidR="005E6FFD">
        <w:rPr>
          <w:rFonts w:ascii="Calibri" w:hAnsi="Calibri" w:cs="Calibri"/>
          <w:color w:val="000000"/>
        </w:rPr>
        <w:t xml:space="preserve"> z důvodů uvedených v této Smlouvě</w:t>
      </w:r>
      <w:r w:rsidR="00D56DB5">
        <w:rPr>
          <w:rFonts w:ascii="Calibri" w:hAnsi="Calibri" w:cs="Calibri"/>
          <w:color w:val="000000"/>
        </w:rPr>
        <w:t xml:space="preserve">. </w:t>
      </w:r>
    </w:p>
    <w:p w14:paraId="64EC76B8" w14:textId="6663AAA0" w:rsidR="00245C84" w:rsidRPr="003D3232" w:rsidRDefault="00985563" w:rsidP="008724EF">
      <w:pPr>
        <w:numPr>
          <w:ilvl w:val="0"/>
          <w:numId w:val="8"/>
        </w:numPr>
        <w:spacing w:before="120" w:after="120" w:line="240" w:lineRule="auto"/>
        <w:ind w:left="426" w:hanging="426"/>
        <w:jc w:val="both"/>
        <w:rPr>
          <w:rFonts w:ascii="Calibri" w:hAnsi="Calibri" w:cs="Calibri"/>
        </w:rPr>
      </w:pPr>
      <w:r w:rsidRPr="003D3232">
        <w:rPr>
          <w:rFonts w:ascii="Calibri" w:hAnsi="Calibri"/>
        </w:rPr>
        <w:t xml:space="preserve">Pronajímatel </w:t>
      </w:r>
      <w:r w:rsidRPr="003D3232">
        <w:rPr>
          <w:rFonts w:ascii="Calibri" w:hAnsi="Calibri" w:cs="Calibri"/>
        </w:rPr>
        <w:t xml:space="preserve">je oprávněn </w:t>
      </w:r>
      <w:r w:rsidR="00245C84" w:rsidRPr="003D3232">
        <w:rPr>
          <w:rFonts w:ascii="Calibri" w:hAnsi="Calibri" w:cs="Calibri"/>
        </w:rPr>
        <w:t xml:space="preserve">písemně </w:t>
      </w:r>
      <w:r w:rsidRPr="003D3232">
        <w:rPr>
          <w:rFonts w:ascii="Calibri" w:hAnsi="Calibri" w:cs="Calibri"/>
        </w:rPr>
        <w:t xml:space="preserve">vypovědět </w:t>
      </w:r>
      <w:r w:rsidR="00245C84" w:rsidRPr="003D3232">
        <w:rPr>
          <w:rFonts w:ascii="Calibri" w:hAnsi="Calibri" w:cs="Calibri"/>
        </w:rPr>
        <w:t>tuto Smlouvu z následujících důvodů</w:t>
      </w:r>
      <w:r w:rsidRPr="003D3232">
        <w:rPr>
          <w:rFonts w:ascii="Calibri" w:hAnsi="Calibri" w:cs="Calibri"/>
        </w:rPr>
        <w:t>:</w:t>
      </w:r>
    </w:p>
    <w:p w14:paraId="64B41D5A" w14:textId="51E26B5E" w:rsidR="00245C84" w:rsidRDefault="00245C84" w:rsidP="008724EF">
      <w:pPr>
        <w:numPr>
          <w:ilvl w:val="0"/>
          <w:numId w:val="21"/>
        </w:numPr>
        <w:spacing w:before="120" w:after="120" w:line="240" w:lineRule="auto"/>
        <w:ind w:left="993" w:hanging="284"/>
        <w:jc w:val="both"/>
        <w:rPr>
          <w:rFonts w:ascii="Calibri" w:hAnsi="Calibri" w:cs="Calibri"/>
        </w:rPr>
      </w:pPr>
      <w:r>
        <w:rPr>
          <w:rFonts w:ascii="Calibri" w:hAnsi="Calibri" w:cs="Calibri"/>
        </w:rPr>
        <w:t>nájemce užívá předmět nájm</w:t>
      </w:r>
      <w:r w:rsidR="008F50A0">
        <w:rPr>
          <w:rFonts w:ascii="Calibri" w:hAnsi="Calibri" w:cs="Calibri"/>
        </w:rPr>
        <w:t>u v rozporu se sjednaným účelem;</w:t>
      </w:r>
    </w:p>
    <w:p w14:paraId="648FD8A5" w14:textId="6CDA7630" w:rsidR="00985563" w:rsidRPr="00A56BC5" w:rsidRDefault="00245C84" w:rsidP="008724EF">
      <w:pPr>
        <w:numPr>
          <w:ilvl w:val="0"/>
          <w:numId w:val="21"/>
        </w:numPr>
        <w:spacing w:before="120" w:after="120" w:line="240" w:lineRule="auto"/>
        <w:ind w:left="993" w:hanging="284"/>
        <w:jc w:val="both"/>
        <w:rPr>
          <w:rFonts w:ascii="Calibri" w:hAnsi="Calibri" w:cs="Calibri"/>
        </w:rPr>
      </w:pPr>
      <w:r>
        <w:rPr>
          <w:rFonts w:ascii="Calibri" w:hAnsi="Calibri" w:cs="Calibri"/>
        </w:rPr>
        <w:t>nájemce je o více než jeden měsíc v prodlení s placením nájemného, kauce nebo úhrady za služby, jejichž poskytování je spojeno s nájmem či užíváním předmětu nájmu;</w:t>
      </w:r>
    </w:p>
    <w:p w14:paraId="7D771E5C" w14:textId="2284AF23" w:rsidR="00985563" w:rsidRPr="00A56BC5" w:rsidRDefault="00985563" w:rsidP="008724EF">
      <w:pPr>
        <w:numPr>
          <w:ilvl w:val="0"/>
          <w:numId w:val="21"/>
        </w:numPr>
        <w:spacing w:before="120" w:after="120" w:line="240" w:lineRule="auto"/>
        <w:ind w:left="993" w:hanging="284"/>
        <w:jc w:val="both"/>
        <w:rPr>
          <w:rFonts w:ascii="Calibri" w:hAnsi="Calibri" w:cs="Calibri"/>
        </w:rPr>
      </w:pPr>
      <w:r w:rsidRPr="00A56BC5">
        <w:rPr>
          <w:rFonts w:ascii="Calibri" w:hAnsi="Calibri" w:cs="Calibri"/>
        </w:rPr>
        <w:t>zřídil užívací právo</w:t>
      </w:r>
      <w:r w:rsidR="00245C84">
        <w:rPr>
          <w:rFonts w:ascii="Calibri" w:hAnsi="Calibri" w:cs="Calibri"/>
        </w:rPr>
        <w:t xml:space="preserve"> k předmětu nájmu </w:t>
      </w:r>
      <w:r w:rsidRPr="00A56BC5">
        <w:rPr>
          <w:rFonts w:ascii="Calibri" w:hAnsi="Calibri" w:cs="Calibri"/>
        </w:rPr>
        <w:t>třetí osobě bez předchozí</w:t>
      </w:r>
      <w:r w:rsidR="00953D34">
        <w:rPr>
          <w:rFonts w:ascii="Calibri" w:hAnsi="Calibri" w:cs="Calibri"/>
        </w:rPr>
        <w:t>ho</w:t>
      </w:r>
      <w:r w:rsidRPr="00A56BC5">
        <w:rPr>
          <w:rFonts w:ascii="Calibri" w:hAnsi="Calibri" w:cs="Calibri"/>
        </w:rPr>
        <w:t xml:space="preserve"> písemného souhlasu pronajímatele,</w:t>
      </w:r>
    </w:p>
    <w:p w14:paraId="311DE5C2" w14:textId="51675B73" w:rsidR="008F50A0" w:rsidRDefault="008F50A0" w:rsidP="008724EF">
      <w:pPr>
        <w:numPr>
          <w:ilvl w:val="0"/>
          <w:numId w:val="21"/>
        </w:numPr>
        <w:spacing w:before="120" w:after="120" w:line="240" w:lineRule="auto"/>
        <w:ind w:left="993" w:hanging="284"/>
        <w:jc w:val="both"/>
        <w:rPr>
          <w:rFonts w:ascii="Calibri" w:hAnsi="Calibri" w:cs="Calibri"/>
        </w:rPr>
      </w:pPr>
      <w:r>
        <w:rPr>
          <w:rFonts w:ascii="Calibri" w:hAnsi="Calibri" w:cs="Calibri"/>
        </w:rPr>
        <w:t>nájemce opakovaně porušil některou z povinností této Smlouvy i přes předchozí písemné upozornění pronajímatele</w:t>
      </w:r>
      <w:r w:rsidR="005E6FFD">
        <w:rPr>
          <w:rFonts w:ascii="Calibri" w:hAnsi="Calibri" w:cs="Calibri"/>
        </w:rPr>
        <w:t xml:space="preserve"> </w:t>
      </w:r>
      <w:r w:rsidR="000D2DD3">
        <w:rPr>
          <w:rFonts w:ascii="Calibri" w:hAnsi="Calibri" w:cs="Calibri"/>
        </w:rPr>
        <w:t xml:space="preserve">obsahující </w:t>
      </w:r>
      <w:r w:rsidR="005E6FFD">
        <w:rPr>
          <w:rFonts w:ascii="Calibri" w:hAnsi="Calibri" w:cs="Calibri"/>
        </w:rPr>
        <w:t>výzvu k nápravě</w:t>
      </w:r>
      <w:r>
        <w:rPr>
          <w:rFonts w:ascii="Calibri" w:hAnsi="Calibri" w:cs="Calibri"/>
        </w:rPr>
        <w:t>;</w:t>
      </w:r>
    </w:p>
    <w:p w14:paraId="58264F7B" w14:textId="4E751DC2" w:rsidR="008F50A0" w:rsidRDefault="008F50A0" w:rsidP="008724EF">
      <w:pPr>
        <w:numPr>
          <w:ilvl w:val="0"/>
          <w:numId w:val="21"/>
        </w:numPr>
        <w:spacing w:before="120" w:after="120" w:line="240" w:lineRule="auto"/>
        <w:ind w:left="993" w:hanging="284"/>
        <w:jc w:val="both"/>
        <w:rPr>
          <w:rFonts w:ascii="Calibri" w:hAnsi="Calibri" w:cs="Calibri"/>
        </w:rPr>
      </w:pPr>
      <w:r>
        <w:rPr>
          <w:rFonts w:ascii="Calibri" w:hAnsi="Calibri" w:cs="Calibri"/>
        </w:rPr>
        <w:t xml:space="preserve">nájemce, včetně osob, které pro něj pracují či s ním spolupracují i přes písemné upozornění pronajímatele svým chováním podstatně a opakovaně </w:t>
      </w:r>
      <w:r w:rsidR="00565B52">
        <w:rPr>
          <w:rFonts w:ascii="Calibri" w:hAnsi="Calibri" w:cs="Calibri"/>
        </w:rPr>
        <w:t>obtěžují zejména pronajímatele</w:t>
      </w:r>
      <w:r w:rsidR="00555EF1">
        <w:rPr>
          <w:rFonts w:ascii="Calibri" w:hAnsi="Calibri" w:cs="Calibri"/>
        </w:rPr>
        <w:t>, návštěvníky Domova pro seniory nebo osoby využívající služeb Domova pro seniory, nebo ostatní nájemce;</w:t>
      </w:r>
    </w:p>
    <w:p w14:paraId="5DD4A941" w14:textId="07D4296D" w:rsidR="00985563" w:rsidRPr="00A56BC5" w:rsidRDefault="00985563" w:rsidP="008724EF">
      <w:pPr>
        <w:numPr>
          <w:ilvl w:val="0"/>
          <w:numId w:val="21"/>
        </w:numPr>
        <w:spacing w:before="120" w:after="120" w:line="240" w:lineRule="auto"/>
        <w:ind w:left="993" w:hanging="284"/>
        <w:jc w:val="both"/>
        <w:rPr>
          <w:rFonts w:ascii="Calibri" w:hAnsi="Calibri" w:cs="Calibri"/>
        </w:rPr>
      </w:pPr>
      <w:r w:rsidRPr="00A56BC5">
        <w:rPr>
          <w:rFonts w:ascii="Calibri" w:hAnsi="Calibri" w:cs="Calibri"/>
        </w:rPr>
        <w:t>provádí na předmětu nájmu úpravy, popř. jakékoli další podstatné změny bez souhlasu pronajímatele</w:t>
      </w:r>
      <w:r w:rsidR="008F50A0">
        <w:rPr>
          <w:rFonts w:ascii="Calibri" w:hAnsi="Calibri" w:cs="Calibri"/>
        </w:rPr>
        <w:t>;</w:t>
      </w:r>
      <w:r w:rsidR="00D56DB5">
        <w:rPr>
          <w:rFonts w:ascii="Calibri" w:hAnsi="Calibri" w:cs="Calibri"/>
        </w:rPr>
        <w:t xml:space="preserve">  </w:t>
      </w:r>
    </w:p>
    <w:p w14:paraId="39AFEA89" w14:textId="4F0A5E40" w:rsidR="0091184D" w:rsidRPr="005A62F0" w:rsidRDefault="008F50A0" w:rsidP="008724EF">
      <w:pPr>
        <w:numPr>
          <w:ilvl w:val="0"/>
          <w:numId w:val="21"/>
        </w:numPr>
        <w:spacing w:before="120" w:after="120" w:line="240" w:lineRule="auto"/>
        <w:ind w:left="993" w:hanging="284"/>
        <w:jc w:val="both"/>
        <w:rPr>
          <w:rFonts w:ascii="Calibri" w:hAnsi="Calibri" w:cs="Calibri"/>
        </w:rPr>
      </w:pPr>
      <w:r>
        <w:rPr>
          <w:rFonts w:ascii="Calibri" w:hAnsi="Calibri" w:cs="Calibri"/>
        </w:rPr>
        <w:t xml:space="preserve">či z důvodů </w:t>
      </w:r>
      <w:r w:rsidR="005E6FFD">
        <w:rPr>
          <w:rFonts w:ascii="Calibri" w:hAnsi="Calibri" w:cs="Calibri"/>
        </w:rPr>
        <w:t xml:space="preserve">výslovně </w:t>
      </w:r>
      <w:r>
        <w:rPr>
          <w:rFonts w:ascii="Calibri" w:hAnsi="Calibri" w:cs="Calibri"/>
        </w:rPr>
        <w:t>uvedených v</w:t>
      </w:r>
      <w:r w:rsidR="005E6FFD">
        <w:rPr>
          <w:rFonts w:ascii="Calibri" w:hAnsi="Calibri" w:cs="Calibri"/>
        </w:rPr>
        <w:t xml:space="preserve"> této </w:t>
      </w:r>
      <w:r>
        <w:rPr>
          <w:rFonts w:ascii="Calibri" w:hAnsi="Calibri" w:cs="Calibri"/>
        </w:rPr>
        <w:t xml:space="preserve">Smlouvě. </w:t>
      </w:r>
    </w:p>
    <w:p w14:paraId="7F11B655" w14:textId="5792961A" w:rsidR="008F50A0" w:rsidRPr="003D3232" w:rsidRDefault="008F50A0" w:rsidP="008724EF">
      <w:pPr>
        <w:spacing w:before="120" w:after="120" w:line="240" w:lineRule="auto"/>
        <w:ind w:left="426"/>
        <w:jc w:val="both"/>
        <w:rPr>
          <w:rFonts w:ascii="Calibri" w:hAnsi="Calibri" w:cs="Calibri"/>
        </w:rPr>
      </w:pPr>
      <w:r w:rsidRPr="003D3232">
        <w:rPr>
          <w:rFonts w:ascii="Calibri" w:hAnsi="Calibri" w:cs="Calibri"/>
        </w:rPr>
        <w:t>V případě výpovědi pronajímatele</w:t>
      </w:r>
      <w:r w:rsidR="00AE50A5" w:rsidRPr="003D3232">
        <w:rPr>
          <w:rFonts w:ascii="Calibri" w:hAnsi="Calibri" w:cs="Calibri"/>
        </w:rPr>
        <w:t xml:space="preserve"> z důvodů výše uvedených činí výpovědní lhůta </w:t>
      </w:r>
      <w:r w:rsidR="00565B52" w:rsidRPr="003D3232">
        <w:rPr>
          <w:rFonts w:ascii="Calibri" w:hAnsi="Calibri" w:cs="Calibri"/>
        </w:rPr>
        <w:t>1 (jeden) měsíc a běží od 1. dne měsíce následujícího po doručení výpovědi</w:t>
      </w:r>
      <w:r w:rsidR="00E72E3E" w:rsidRPr="003D3232">
        <w:rPr>
          <w:rFonts w:ascii="Calibri" w:hAnsi="Calibri" w:cs="Calibri"/>
        </w:rPr>
        <w:t xml:space="preserve"> nájemci</w:t>
      </w:r>
      <w:r w:rsidR="00AE50A5" w:rsidRPr="003D3232">
        <w:rPr>
          <w:rFonts w:ascii="Calibri" w:hAnsi="Calibri" w:cs="Calibri"/>
        </w:rPr>
        <w:t xml:space="preserve">.   </w:t>
      </w:r>
    </w:p>
    <w:p w14:paraId="2EC2E9E9" w14:textId="77777777" w:rsidR="00E72E3E" w:rsidRPr="003D3232" w:rsidRDefault="00E72E3E" w:rsidP="00532099">
      <w:pPr>
        <w:pStyle w:val="Odstavecseseznamem"/>
        <w:numPr>
          <w:ilvl w:val="0"/>
          <w:numId w:val="8"/>
        </w:numPr>
        <w:spacing w:before="120" w:after="120" w:line="240" w:lineRule="auto"/>
        <w:ind w:left="425" w:hanging="425"/>
        <w:contextualSpacing w:val="0"/>
        <w:jc w:val="both"/>
        <w:rPr>
          <w:rFonts w:ascii="Calibri" w:hAnsi="Calibri" w:cs="Calibri"/>
        </w:rPr>
      </w:pPr>
      <w:r w:rsidRPr="003D3232">
        <w:lastRenderedPageBreak/>
        <w:t>Nájemce je oprávněn vypovědět tuto Smlouvu bez udání důvodu. V takovém případě činí výpovědní lhůta 1 (jeden) měsíc a běží od 1. dne měsíce následujícího po doručení výpovědi pronajímateli.</w:t>
      </w:r>
    </w:p>
    <w:p w14:paraId="79EC5A0E" w14:textId="7DBBB490" w:rsidR="00723C8F" w:rsidRPr="00E16D77" w:rsidRDefault="002B0421" w:rsidP="00532099">
      <w:pPr>
        <w:pStyle w:val="Zkladntextodsazen2"/>
        <w:numPr>
          <w:ilvl w:val="0"/>
          <w:numId w:val="8"/>
        </w:numPr>
        <w:spacing w:before="120" w:line="240" w:lineRule="auto"/>
        <w:ind w:left="426" w:hanging="426"/>
        <w:jc w:val="both"/>
        <w:rPr>
          <w:rFonts w:ascii="Calibri" w:hAnsi="Calibri" w:cs="Calibri"/>
        </w:rPr>
      </w:pPr>
      <w:r w:rsidRPr="003D3232">
        <w:rPr>
          <w:rFonts w:ascii="Calibri" w:hAnsi="Calibri" w:cs="Calibri"/>
        </w:rPr>
        <w:t>Sk</w:t>
      </w:r>
      <w:r w:rsidRPr="00A56BC5">
        <w:rPr>
          <w:rFonts w:ascii="Calibri" w:hAnsi="Calibri" w:cs="Calibri"/>
        </w:rPr>
        <w:t xml:space="preserve">ončí-li nájem, je nájemce povinen prostor vyklidit a předat pronajímateli ve stavu odpovídajícímu sjednanému způsobu užívání, a to do </w:t>
      </w:r>
      <w:r w:rsidR="00AE50A5">
        <w:rPr>
          <w:rFonts w:ascii="Calibri" w:hAnsi="Calibri" w:cs="Calibri"/>
        </w:rPr>
        <w:t>7</w:t>
      </w:r>
      <w:r w:rsidR="005E6FFD">
        <w:rPr>
          <w:rFonts w:ascii="Calibri" w:hAnsi="Calibri" w:cs="Calibri"/>
        </w:rPr>
        <w:t xml:space="preserve"> (sedmi) </w:t>
      </w:r>
      <w:r w:rsidRPr="00A56BC5">
        <w:rPr>
          <w:rFonts w:ascii="Calibri" w:hAnsi="Calibri" w:cs="Calibri"/>
        </w:rPr>
        <w:t>dnů ode dne zániku nájmu. O vrácení předmětu nájmu sepíší smluvní strany předávací protokol.</w:t>
      </w:r>
      <w:r w:rsidR="00723C8F">
        <w:rPr>
          <w:rFonts w:ascii="Calibri" w:hAnsi="Calibri" w:cs="Calibri"/>
        </w:rPr>
        <w:t xml:space="preserve"> V případě prodlení s předáním předmětu nájmu pronajímateli v termínu a ve stavu požadovaném touto Smlouvou:</w:t>
      </w:r>
    </w:p>
    <w:p w14:paraId="4A417806" w14:textId="1A4E75FA" w:rsidR="00723C8F" w:rsidRPr="005A62F0" w:rsidRDefault="00723C8F" w:rsidP="00532099">
      <w:pPr>
        <w:pStyle w:val="Zkladntextodsazen2"/>
        <w:numPr>
          <w:ilvl w:val="0"/>
          <w:numId w:val="33"/>
        </w:numPr>
        <w:spacing w:before="120" w:line="240" w:lineRule="auto"/>
        <w:ind w:left="993" w:hanging="284"/>
        <w:jc w:val="both"/>
        <w:rPr>
          <w:rFonts w:ascii="Calibri" w:hAnsi="Calibri" w:cs="Calibri"/>
        </w:rPr>
      </w:pPr>
      <w:r>
        <w:rPr>
          <w:rFonts w:ascii="Calibri" w:hAnsi="Calibri" w:cs="Calibri"/>
        </w:rPr>
        <w:t>je nájemce povinen uhradit pronajímateli smluvní pokutu ve výši trojnásobku nájemného podle této Smlouvy, který připadá na jeden den</w:t>
      </w:r>
      <w:r w:rsidR="005E6FFD">
        <w:rPr>
          <w:rFonts w:ascii="Calibri" w:hAnsi="Calibri" w:cs="Calibri"/>
        </w:rPr>
        <w:t xml:space="preserve"> </w:t>
      </w:r>
      <w:r>
        <w:rPr>
          <w:rFonts w:ascii="Calibri" w:hAnsi="Calibri" w:cs="Calibri"/>
        </w:rPr>
        <w:t>za každý den prodlení, přičemž nárok pronajímatele na náhradu škody není tímto ujednáním dotčen;</w:t>
      </w:r>
    </w:p>
    <w:p w14:paraId="1AE2A811" w14:textId="33135F5D" w:rsidR="00723C8F" w:rsidRPr="005A62F0" w:rsidRDefault="00723C8F" w:rsidP="00532099">
      <w:pPr>
        <w:pStyle w:val="Zkladntextodsazen2"/>
        <w:numPr>
          <w:ilvl w:val="0"/>
          <w:numId w:val="33"/>
        </w:numPr>
        <w:spacing w:before="120" w:line="240" w:lineRule="auto"/>
        <w:ind w:left="993" w:hanging="284"/>
        <w:jc w:val="both"/>
        <w:rPr>
          <w:rFonts w:ascii="Calibri" w:hAnsi="Calibri" w:cs="Calibri"/>
        </w:rPr>
      </w:pPr>
      <w:r>
        <w:rPr>
          <w:rFonts w:ascii="Calibri" w:hAnsi="Calibri" w:cs="Calibri"/>
        </w:rPr>
        <w:t>p</w:t>
      </w:r>
      <w:r w:rsidRPr="00723C8F">
        <w:rPr>
          <w:rFonts w:ascii="Calibri" w:hAnsi="Calibri" w:cs="Calibri"/>
        </w:rPr>
        <w:t xml:space="preserve">ronajímatel je oprávněn uvést předmět nájmu do původního stavu na náklady nájemce. </w:t>
      </w:r>
    </w:p>
    <w:p w14:paraId="66996CE3" w14:textId="093E328E" w:rsidR="00AE50A5" w:rsidRDefault="00723C8F" w:rsidP="00532099">
      <w:pPr>
        <w:pStyle w:val="Zkladntextodsazen2"/>
        <w:spacing w:before="120" w:line="240" w:lineRule="auto"/>
        <w:ind w:left="426"/>
        <w:jc w:val="both"/>
        <w:rPr>
          <w:rFonts w:ascii="Calibri" w:hAnsi="Calibri" w:cs="Calibri"/>
        </w:rPr>
      </w:pPr>
      <w:r>
        <w:rPr>
          <w:rFonts w:ascii="Calibri" w:hAnsi="Calibri" w:cs="Calibri"/>
        </w:rPr>
        <w:t xml:space="preserve">Toto ustanovení zůstává v platnosti i po ukončení Smlouvy. </w:t>
      </w:r>
    </w:p>
    <w:p w14:paraId="1552E78F" w14:textId="1895A28E" w:rsidR="002B0421" w:rsidRPr="00A56BC5" w:rsidRDefault="002B0421" w:rsidP="00532099">
      <w:pPr>
        <w:pStyle w:val="Zkladntextodsazen2"/>
        <w:numPr>
          <w:ilvl w:val="0"/>
          <w:numId w:val="8"/>
        </w:numPr>
        <w:spacing w:before="120" w:line="240" w:lineRule="auto"/>
        <w:ind w:left="426" w:hanging="426"/>
        <w:jc w:val="both"/>
        <w:rPr>
          <w:rFonts w:ascii="Calibri" w:hAnsi="Calibri" w:cs="Calibri"/>
        </w:rPr>
      </w:pPr>
      <w:r w:rsidRPr="00A56BC5">
        <w:rPr>
          <w:rFonts w:ascii="Calibri" w:hAnsi="Calibri" w:cs="Calibri"/>
        </w:rPr>
        <w:t xml:space="preserve">Pro doručování písemností smluvní strany sjednávají, že v případě, že si nájemce poštovní zásilku nevyzvedne nebo odmítne převzít, pokud mu byla zaslána na </w:t>
      </w:r>
      <w:r w:rsidR="00EA1D02">
        <w:rPr>
          <w:rFonts w:ascii="Calibri" w:hAnsi="Calibri" w:cs="Calibri"/>
        </w:rPr>
        <w:t>adresu (sídlo) uvedenou v této S</w:t>
      </w:r>
      <w:r w:rsidRPr="00A56BC5">
        <w:rPr>
          <w:rFonts w:ascii="Calibri" w:hAnsi="Calibri" w:cs="Calibri"/>
        </w:rPr>
        <w:t>mlouvě</w:t>
      </w:r>
      <w:r w:rsidR="00EA1D02">
        <w:rPr>
          <w:rFonts w:ascii="Calibri" w:hAnsi="Calibri" w:cs="Calibri"/>
        </w:rPr>
        <w:t xml:space="preserve">, </w:t>
      </w:r>
      <w:r w:rsidRPr="00A56BC5">
        <w:rPr>
          <w:rFonts w:ascii="Calibri" w:hAnsi="Calibri" w:cs="Calibri"/>
        </w:rPr>
        <w:t xml:space="preserve">a pokud pronajímateli nesdělí prokazatelně písemně změnu své adresy (sídla) uvedené v této </w:t>
      </w:r>
      <w:r w:rsidR="00992F7C">
        <w:rPr>
          <w:rFonts w:ascii="Calibri" w:hAnsi="Calibri" w:cs="Calibri"/>
        </w:rPr>
        <w:t>S</w:t>
      </w:r>
      <w:r w:rsidRPr="00A56BC5">
        <w:rPr>
          <w:rFonts w:ascii="Calibri" w:hAnsi="Calibri" w:cs="Calibri"/>
        </w:rPr>
        <w:t xml:space="preserve">mlouvě, poštovní zásilka se považuje za doručenou třetí den po jejím odeslání na adresu (sídlo) uvedenou v této </w:t>
      </w:r>
      <w:r w:rsidR="00EA1D02">
        <w:rPr>
          <w:rFonts w:ascii="Calibri" w:hAnsi="Calibri" w:cs="Calibri"/>
        </w:rPr>
        <w:t>S</w:t>
      </w:r>
      <w:r w:rsidRPr="00A56BC5">
        <w:rPr>
          <w:rFonts w:ascii="Calibri" w:hAnsi="Calibri" w:cs="Calibri"/>
        </w:rPr>
        <w:t>mlouvě, event. pronajímateli prokazatelně oznámenou.</w:t>
      </w:r>
    </w:p>
    <w:p w14:paraId="288A0B87" w14:textId="77777777" w:rsidR="002B0421" w:rsidRPr="00A56BC5" w:rsidRDefault="002B0421" w:rsidP="00532099">
      <w:pPr>
        <w:pStyle w:val="Zkladntextodsazen2"/>
        <w:spacing w:after="0" w:line="240" w:lineRule="auto"/>
        <w:ind w:left="357"/>
        <w:jc w:val="both"/>
        <w:rPr>
          <w:rFonts w:ascii="Calibri" w:hAnsi="Calibri" w:cs="Calibri"/>
          <w:sz w:val="24"/>
          <w:szCs w:val="24"/>
        </w:rPr>
      </w:pPr>
    </w:p>
    <w:p w14:paraId="52E904D2" w14:textId="77777777" w:rsidR="002B0421" w:rsidRDefault="002B0421" w:rsidP="007B59C7">
      <w:pPr>
        <w:pStyle w:val="Odstavecseseznamem"/>
        <w:spacing w:after="0" w:line="240" w:lineRule="auto"/>
        <w:ind w:left="0"/>
        <w:jc w:val="center"/>
        <w:rPr>
          <w:rFonts w:ascii="Calibri" w:hAnsi="Calibri"/>
          <w:b/>
          <w:u w:val="single"/>
        </w:rPr>
      </w:pPr>
      <w:r w:rsidRPr="00B15D83">
        <w:rPr>
          <w:rFonts w:ascii="Calibri" w:hAnsi="Calibri"/>
          <w:b/>
          <w:u w:val="single"/>
        </w:rPr>
        <w:t>IV. Nájemné</w:t>
      </w:r>
    </w:p>
    <w:p w14:paraId="1B89DE21" w14:textId="77777777" w:rsidR="00BD52E7" w:rsidRPr="00B15D83" w:rsidRDefault="00BD52E7" w:rsidP="00B15D83">
      <w:pPr>
        <w:pStyle w:val="Odstavecseseznamem"/>
        <w:spacing w:after="0" w:line="240" w:lineRule="auto"/>
        <w:jc w:val="center"/>
        <w:rPr>
          <w:rFonts w:ascii="Calibri" w:hAnsi="Calibri"/>
          <w:b/>
          <w:u w:val="single"/>
        </w:rPr>
      </w:pPr>
    </w:p>
    <w:p w14:paraId="5F87CB8A" w14:textId="6F00C26C" w:rsidR="0042088A" w:rsidRPr="00394D70" w:rsidRDefault="002B0421" w:rsidP="00532099">
      <w:pPr>
        <w:pStyle w:val="Odstavecseseznamem"/>
        <w:numPr>
          <w:ilvl w:val="0"/>
          <w:numId w:val="29"/>
        </w:numPr>
        <w:spacing w:line="240" w:lineRule="auto"/>
        <w:ind w:left="426" w:hanging="426"/>
        <w:contextualSpacing w:val="0"/>
        <w:jc w:val="both"/>
        <w:rPr>
          <w:rFonts w:ascii="Calibri" w:hAnsi="Calibri" w:cs="Calibri"/>
        </w:rPr>
      </w:pPr>
      <w:r w:rsidRPr="00394D70">
        <w:rPr>
          <w:rFonts w:ascii="Calibri" w:hAnsi="Calibri" w:cs="Calibri"/>
        </w:rPr>
        <w:t>Smluvní strany ujednaly nájemné</w:t>
      </w:r>
      <w:r w:rsidR="00394D70">
        <w:rPr>
          <w:rFonts w:ascii="Calibri" w:hAnsi="Calibri" w:cs="Calibri"/>
        </w:rPr>
        <w:t xml:space="preserve"> </w:t>
      </w:r>
      <w:r w:rsidR="00394D70" w:rsidRPr="00394D70">
        <w:rPr>
          <w:rFonts w:ascii="Calibri" w:hAnsi="Calibri" w:cs="Calibri"/>
        </w:rPr>
        <w:t>za užívání plochy</w:t>
      </w:r>
      <w:r w:rsidR="00DD25C9">
        <w:rPr>
          <w:rFonts w:ascii="Calibri" w:hAnsi="Calibri" w:cs="Calibri"/>
        </w:rPr>
        <w:t xml:space="preserve">, </w:t>
      </w:r>
      <w:r w:rsidR="00DD25C9" w:rsidRPr="00A56BC5">
        <w:rPr>
          <w:rFonts w:ascii="Calibri" w:hAnsi="Calibri" w:cs="Calibri"/>
        </w:rPr>
        <w:t>jehož výše je uvedena ve výpočtovém listě,</w:t>
      </w:r>
      <w:r w:rsidR="00DD25C9" w:rsidRPr="00A56BC5">
        <w:rPr>
          <w:rFonts w:ascii="Calibri" w:hAnsi="Calibri"/>
        </w:rPr>
        <w:t xml:space="preserve"> který je nedílnou součástí této </w:t>
      </w:r>
      <w:r w:rsidR="00DD25C9">
        <w:rPr>
          <w:rFonts w:ascii="Calibri" w:hAnsi="Calibri"/>
        </w:rPr>
        <w:t>Smlouvy jako příloha č. 2</w:t>
      </w:r>
      <w:r w:rsidR="00DD25C9" w:rsidRPr="00A56BC5">
        <w:rPr>
          <w:rFonts w:ascii="Calibri" w:hAnsi="Calibri"/>
        </w:rPr>
        <w:t>. Ke změně výpočtov</w:t>
      </w:r>
      <w:r w:rsidR="00DD25C9">
        <w:rPr>
          <w:rFonts w:ascii="Calibri" w:hAnsi="Calibri"/>
        </w:rPr>
        <w:t>ého listu není zapotřebí změny S</w:t>
      </w:r>
      <w:r w:rsidR="00DD25C9" w:rsidRPr="00A56BC5">
        <w:rPr>
          <w:rFonts w:ascii="Calibri" w:hAnsi="Calibri"/>
        </w:rPr>
        <w:t xml:space="preserve">mlouvy, pokud tato změna vyplynula ze změny příslušných </w:t>
      </w:r>
      <w:r w:rsidR="00DD25C9">
        <w:rPr>
          <w:rFonts w:ascii="Calibri" w:hAnsi="Calibri"/>
        </w:rPr>
        <w:t xml:space="preserve">právních </w:t>
      </w:r>
      <w:r w:rsidR="00DD25C9" w:rsidRPr="00A56BC5">
        <w:rPr>
          <w:rFonts w:ascii="Calibri" w:hAnsi="Calibri"/>
        </w:rPr>
        <w:t>předpisů</w:t>
      </w:r>
      <w:r w:rsidR="00394D70" w:rsidRPr="00394D70">
        <w:rPr>
          <w:rFonts w:ascii="Calibri" w:hAnsi="Calibri" w:cs="Calibri"/>
        </w:rPr>
        <w:t>.</w:t>
      </w:r>
    </w:p>
    <w:p w14:paraId="28675AF3" w14:textId="1E6A0451" w:rsidR="00394D70" w:rsidRPr="00394D70" w:rsidRDefault="00394D70" w:rsidP="00532099">
      <w:pPr>
        <w:pStyle w:val="Odstavecseseznamem"/>
        <w:numPr>
          <w:ilvl w:val="0"/>
          <w:numId w:val="29"/>
        </w:numPr>
        <w:spacing w:before="120" w:after="120" w:line="240" w:lineRule="auto"/>
        <w:ind w:left="425" w:hanging="425"/>
        <w:contextualSpacing w:val="0"/>
        <w:jc w:val="both"/>
        <w:rPr>
          <w:rFonts w:ascii="Calibri" w:hAnsi="Calibri" w:cs="Calibri"/>
        </w:rPr>
      </w:pPr>
      <w:r w:rsidRPr="00394D70">
        <w:rPr>
          <w:rFonts w:ascii="Calibri" w:hAnsi="Calibri"/>
        </w:rPr>
        <w:t>Nájemce uhradí jednorá</w:t>
      </w:r>
      <w:r w:rsidR="0074481B">
        <w:rPr>
          <w:rFonts w:ascii="Calibri" w:hAnsi="Calibri"/>
        </w:rPr>
        <w:t xml:space="preserve">zově roční nájemné </w:t>
      </w:r>
      <w:r w:rsidR="00205BF2" w:rsidRPr="0058294C">
        <w:rPr>
          <w:rFonts w:ascii="Calibri" w:hAnsi="Calibri"/>
        </w:rPr>
        <w:t>za užívání předmět</w:t>
      </w:r>
      <w:r w:rsidR="00205BF2">
        <w:rPr>
          <w:rFonts w:ascii="Calibri" w:hAnsi="Calibri"/>
        </w:rPr>
        <w:t>u</w:t>
      </w:r>
      <w:r w:rsidR="00205BF2" w:rsidRPr="0058294C">
        <w:rPr>
          <w:rFonts w:ascii="Calibri" w:hAnsi="Calibri"/>
        </w:rPr>
        <w:t xml:space="preserve"> nájmu podle </w:t>
      </w:r>
      <w:r w:rsidR="00205BF2">
        <w:rPr>
          <w:rFonts w:ascii="Calibri" w:hAnsi="Calibri"/>
        </w:rPr>
        <w:t>odst. 1 tohoto článku</w:t>
      </w:r>
      <w:r w:rsidR="00205BF2" w:rsidRPr="0058294C">
        <w:rPr>
          <w:rFonts w:ascii="Calibri" w:hAnsi="Calibri"/>
        </w:rPr>
        <w:t xml:space="preserve"> </w:t>
      </w:r>
      <w:r w:rsidR="00205BF2">
        <w:rPr>
          <w:rFonts w:ascii="Calibri" w:hAnsi="Calibri"/>
        </w:rPr>
        <w:t>vždy nejpozději do 31. 1. příslušného roku</w:t>
      </w:r>
      <w:r w:rsidR="00205BF2" w:rsidRPr="0058294C">
        <w:rPr>
          <w:rFonts w:ascii="Calibri" w:hAnsi="Calibri"/>
        </w:rPr>
        <w:t>. Nájemce bude hradit úplatu za nájem na základě faktury vystavené pronajímatelem v hotovosti</w:t>
      </w:r>
      <w:r w:rsidR="00205BF2">
        <w:rPr>
          <w:rFonts w:ascii="Calibri" w:hAnsi="Calibri"/>
        </w:rPr>
        <w:t xml:space="preserve"> v pokladně Domova pro seniory. </w:t>
      </w:r>
      <w:r w:rsidR="00205BF2" w:rsidRPr="0058294C">
        <w:rPr>
          <w:rFonts w:ascii="Calibri" w:hAnsi="Calibri"/>
        </w:rPr>
        <w:t xml:space="preserve">V případě ukončení této </w:t>
      </w:r>
      <w:r w:rsidR="00205BF2">
        <w:rPr>
          <w:rFonts w:ascii="Calibri" w:hAnsi="Calibri"/>
        </w:rPr>
        <w:t>S</w:t>
      </w:r>
      <w:r w:rsidR="00205BF2" w:rsidRPr="0058294C">
        <w:rPr>
          <w:rFonts w:ascii="Calibri" w:hAnsi="Calibri"/>
        </w:rPr>
        <w:t>mlouvy vrátí pronajímatel nájemci poměrnou část uhrazeného nájmu</w:t>
      </w:r>
      <w:r w:rsidR="00205BF2">
        <w:rPr>
          <w:rFonts w:ascii="Calibri" w:hAnsi="Calibri"/>
        </w:rPr>
        <w:t>.</w:t>
      </w:r>
    </w:p>
    <w:p w14:paraId="7B4E4633" w14:textId="4A3D9722" w:rsidR="00721A2A" w:rsidRPr="00721A2A" w:rsidRDefault="00721A2A" w:rsidP="00532099">
      <w:pPr>
        <w:pStyle w:val="Odstavecseseznamem"/>
        <w:numPr>
          <w:ilvl w:val="0"/>
          <w:numId w:val="29"/>
        </w:numPr>
        <w:spacing w:before="120" w:after="120" w:line="240" w:lineRule="auto"/>
        <w:ind w:left="426" w:hanging="426"/>
        <w:rPr>
          <w:rFonts w:ascii="Calibri" w:hAnsi="Calibri"/>
        </w:rPr>
      </w:pPr>
      <w:r w:rsidRPr="00721A2A">
        <w:rPr>
          <w:rFonts w:ascii="Calibri" w:hAnsi="Calibri"/>
        </w:rPr>
        <w:t xml:space="preserve">Po dobu nájmu </w:t>
      </w:r>
      <w:r w:rsidR="00205BF2">
        <w:rPr>
          <w:rFonts w:ascii="Calibri" w:hAnsi="Calibri"/>
        </w:rPr>
        <w:t>bude</w:t>
      </w:r>
      <w:r w:rsidRPr="00721A2A">
        <w:rPr>
          <w:rFonts w:ascii="Calibri" w:hAnsi="Calibri"/>
        </w:rPr>
        <w:t xml:space="preserve"> pronajímatel poskytovat nájemci tyto služby:</w:t>
      </w:r>
    </w:p>
    <w:p w14:paraId="04E8041F" w14:textId="77777777" w:rsidR="00721A2A" w:rsidRPr="00721A2A" w:rsidRDefault="00721A2A" w:rsidP="00532099">
      <w:pPr>
        <w:pStyle w:val="Odstavecseseznamem"/>
        <w:numPr>
          <w:ilvl w:val="0"/>
          <w:numId w:val="44"/>
        </w:numPr>
        <w:spacing w:before="120" w:after="120" w:line="240" w:lineRule="auto"/>
        <w:ind w:left="993" w:hanging="284"/>
        <w:jc w:val="both"/>
        <w:rPr>
          <w:rFonts w:ascii="Calibri" w:hAnsi="Calibri"/>
          <w:b/>
        </w:rPr>
      </w:pPr>
      <w:r w:rsidRPr="00721A2A">
        <w:rPr>
          <w:rFonts w:ascii="Calibri" w:hAnsi="Calibri"/>
          <w:b/>
        </w:rPr>
        <w:t>dodávka studené vody</w:t>
      </w:r>
    </w:p>
    <w:p w14:paraId="53F2DAD3" w14:textId="37DBDDD3" w:rsidR="00721A2A" w:rsidRPr="00721A2A" w:rsidRDefault="00205BF2" w:rsidP="00532099">
      <w:pPr>
        <w:pStyle w:val="Odstavecseseznamem"/>
        <w:numPr>
          <w:ilvl w:val="0"/>
          <w:numId w:val="44"/>
        </w:numPr>
        <w:spacing w:before="120" w:after="120" w:line="240" w:lineRule="auto"/>
        <w:ind w:left="993" w:hanging="284"/>
        <w:contextualSpacing w:val="0"/>
        <w:jc w:val="both"/>
        <w:rPr>
          <w:rFonts w:ascii="Calibri" w:hAnsi="Calibri"/>
          <w:b/>
        </w:rPr>
      </w:pPr>
      <w:r>
        <w:rPr>
          <w:rFonts w:ascii="Calibri" w:hAnsi="Calibri"/>
          <w:b/>
        </w:rPr>
        <w:t xml:space="preserve">dodávka </w:t>
      </w:r>
      <w:r w:rsidR="00721A2A" w:rsidRPr="00721A2A">
        <w:rPr>
          <w:rFonts w:ascii="Calibri" w:hAnsi="Calibri"/>
          <w:b/>
        </w:rPr>
        <w:t>elektrick</w:t>
      </w:r>
      <w:r>
        <w:rPr>
          <w:rFonts w:ascii="Calibri" w:hAnsi="Calibri"/>
          <w:b/>
        </w:rPr>
        <w:t>é</w:t>
      </w:r>
      <w:r w:rsidR="00721A2A" w:rsidRPr="00721A2A">
        <w:rPr>
          <w:rFonts w:ascii="Calibri" w:hAnsi="Calibri"/>
          <w:b/>
        </w:rPr>
        <w:t xml:space="preserve"> energie</w:t>
      </w:r>
    </w:p>
    <w:p w14:paraId="6E5799B6" w14:textId="43B40622" w:rsidR="00721A2A" w:rsidRPr="00721A2A" w:rsidRDefault="00205BF2" w:rsidP="00532099">
      <w:pPr>
        <w:pStyle w:val="Odstavecseseznamem"/>
        <w:spacing w:before="120" w:after="120" w:line="240" w:lineRule="auto"/>
        <w:ind w:left="426"/>
        <w:contextualSpacing w:val="0"/>
        <w:jc w:val="both"/>
        <w:rPr>
          <w:rFonts w:ascii="Calibri" w:hAnsi="Calibri"/>
        </w:rPr>
      </w:pPr>
      <w:r w:rsidRPr="0058294C">
        <w:rPr>
          <w:rFonts w:ascii="Calibri" w:hAnsi="Calibri"/>
        </w:rPr>
        <w:t xml:space="preserve">Nájemce se zavazuje hradit měsíčně za spotřebu </w:t>
      </w:r>
      <w:r>
        <w:rPr>
          <w:rFonts w:ascii="Calibri" w:hAnsi="Calibri"/>
        </w:rPr>
        <w:t>studené</w:t>
      </w:r>
      <w:r w:rsidRPr="0058294C">
        <w:rPr>
          <w:rFonts w:ascii="Calibri" w:hAnsi="Calibri"/>
        </w:rPr>
        <w:t xml:space="preserve"> vody a </w:t>
      </w:r>
      <w:r>
        <w:rPr>
          <w:rFonts w:ascii="Calibri" w:hAnsi="Calibri"/>
        </w:rPr>
        <w:t>spotřebu elektrické energie</w:t>
      </w:r>
      <w:r w:rsidRPr="0058294C">
        <w:rPr>
          <w:rFonts w:ascii="Calibri" w:hAnsi="Calibri"/>
        </w:rPr>
        <w:t xml:space="preserve"> úhradu uvedenou ve výpočtovém listě, který je nedílnou součástí této Smlouvy jako příloha č. 2. Ve snaze předejít případným nesrovnalostem nájemce prohlašuje, že si je vědom, že je povinen zaplatit pronajímateli za poskytovaná plnění (dodávky komodit) cenu dle platného ceníku dodavatelů komodit, vč. daně a ostatních poplatků či cen za související služby či další regulované platby vyúčtovávané dodavateli pronajímateli</w:t>
      </w:r>
      <w:r>
        <w:rPr>
          <w:rFonts w:ascii="Calibri" w:hAnsi="Calibri"/>
        </w:rPr>
        <w:t>.</w:t>
      </w:r>
    </w:p>
    <w:p w14:paraId="2302F5E9" w14:textId="345DC683" w:rsidR="00721A2A" w:rsidRPr="00721A2A" w:rsidRDefault="00721A2A" w:rsidP="00532099">
      <w:pPr>
        <w:pStyle w:val="Odstavecseseznamem"/>
        <w:numPr>
          <w:ilvl w:val="0"/>
          <w:numId w:val="29"/>
        </w:numPr>
        <w:spacing w:before="120" w:after="120" w:line="240" w:lineRule="auto"/>
        <w:ind w:left="425" w:hanging="425"/>
        <w:contextualSpacing w:val="0"/>
        <w:jc w:val="both"/>
        <w:rPr>
          <w:rFonts w:ascii="Calibri" w:hAnsi="Calibri"/>
        </w:rPr>
      </w:pPr>
      <w:r w:rsidRPr="00721A2A">
        <w:rPr>
          <w:rFonts w:ascii="Calibri" w:hAnsi="Calibri"/>
        </w:rPr>
        <w:t xml:space="preserve">Nájemce uhradí roční zálohu za služby podle </w:t>
      </w:r>
      <w:r>
        <w:rPr>
          <w:rFonts w:ascii="Calibri" w:hAnsi="Calibri"/>
        </w:rPr>
        <w:t>od</w:t>
      </w:r>
      <w:r w:rsidR="003557E9">
        <w:rPr>
          <w:rFonts w:ascii="Calibri" w:hAnsi="Calibri"/>
        </w:rPr>
        <w:t xml:space="preserve">st. 3 tohoto článku </w:t>
      </w:r>
      <w:r w:rsidR="000700C4">
        <w:rPr>
          <w:rFonts w:ascii="Calibri" w:hAnsi="Calibri"/>
        </w:rPr>
        <w:t>vždy nejpozději</w:t>
      </w:r>
      <w:r>
        <w:rPr>
          <w:rFonts w:ascii="Calibri" w:hAnsi="Calibri"/>
        </w:rPr>
        <w:t xml:space="preserve"> </w:t>
      </w:r>
      <w:r w:rsidRPr="00721A2A">
        <w:rPr>
          <w:rFonts w:ascii="Calibri" w:hAnsi="Calibri"/>
        </w:rPr>
        <w:t>do 31.</w:t>
      </w:r>
      <w:r w:rsidR="003557E9">
        <w:rPr>
          <w:rFonts w:ascii="Calibri" w:hAnsi="Calibri"/>
        </w:rPr>
        <w:t>1.</w:t>
      </w:r>
      <w:r w:rsidRPr="00721A2A">
        <w:rPr>
          <w:rFonts w:ascii="Calibri" w:hAnsi="Calibri"/>
        </w:rPr>
        <w:t xml:space="preserve"> </w:t>
      </w:r>
      <w:r w:rsidR="000700C4">
        <w:rPr>
          <w:rFonts w:ascii="Calibri" w:hAnsi="Calibri"/>
        </w:rPr>
        <w:t xml:space="preserve">příslušného roku </w:t>
      </w:r>
      <w:r w:rsidRPr="00721A2A">
        <w:rPr>
          <w:rFonts w:ascii="Calibri" w:hAnsi="Calibri"/>
        </w:rPr>
        <w:t>v hotovosti do pokladny pronajímatele.</w:t>
      </w:r>
    </w:p>
    <w:p w14:paraId="63B479A5" w14:textId="5AF4B2E4" w:rsidR="00721A2A" w:rsidRPr="00721A2A" w:rsidRDefault="00721A2A" w:rsidP="00532099">
      <w:pPr>
        <w:pStyle w:val="Odstavecseseznamem"/>
        <w:numPr>
          <w:ilvl w:val="0"/>
          <w:numId w:val="29"/>
        </w:numPr>
        <w:spacing w:before="120" w:after="120" w:line="240" w:lineRule="auto"/>
        <w:ind w:left="425" w:hanging="425"/>
        <w:contextualSpacing w:val="0"/>
        <w:jc w:val="both"/>
        <w:rPr>
          <w:rFonts w:ascii="Calibri" w:hAnsi="Calibri"/>
        </w:rPr>
      </w:pPr>
      <w:r w:rsidRPr="00721A2A">
        <w:rPr>
          <w:rFonts w:ascii="Calibri" w:hAnsi="Calibri"/>
        </w:rPr>
        <w:t xml:space="preserve">Vyúčtování záloh za služby provede pronajímatel 1x ročně (do 25. ledna následujícího roku) po dodání závěrečných faktur od dodavatelů energií nebo do 30 dnů po ukončení </w:t>
      </w:r>
      <w:r w:rsidR="000700C4">
        <w:rPr>
          <w:rFonts w:ascii="Calibri" w:hAnsi="Calibri"/>
        </w:rPr>
        <w:t>této S</w:t>
      </w:r>
      <w:r w:rsidRPr="00721A2A">
        <w:rPr>
          <w:rFonts w:ascii="Calibri" w:hAnsi="Calibri"/>
        </w:rPr>
        <w:t>mlouvy. Vyúčtování se provede podle skutečné spotřeby. Přeplatky a nedoplatky se budou vyúčtovávat poměrně k délce trvání nájmu za příslušné zúčtovací období.</w:t>
      </w:r>
    </w:p>
    <w:p w14:paraId="15C676DC" w14:textId="56879A58" w:rsidR="00BC36CC" w:rsidRPr="00BC36CC" w:rsidRDefault="00BC36CC" w:rsidP="00532099">
      <w:pPr>
        <w:pStyle w:val="Odstavecseseznamem"/>
        <w:numPr>
          <w:ilvl w:val="0"/>
          <w:numId w:val="29"/>
        </w:numPr>
        <w:spacing w:before="120" w:after="120" w:line="240" w:lineRule="auto"/>
        <w:ind w:left="425" w:hanging="425"/>
        <w:contextualSpacing w:val="0"/>
        <w:jc w:val="both"/>
        <w:rPr>
          <w:rFonts w:ascii="Calibri" w:hAnsi="Calibri"/>
        </w:rPr>
      </w:pPr>
      <w:r w:rsidRPr="00BC36CC">
        <w:rPr>
          <w:rFonts w:ascii="Calibri" w:hAnsi="Calibri"/>
        </w:rPr>
        <w:t xml:space="preserve">V případě ukončení této </w:t>
      </w:r>
      <w:r w:rsidR="000700C4">
        <w:rPr>
          <w:rFonts w:ascii="Calibri" w:hAnsi="Calibri"/>
        </w:rPr>
        <w:t>S</w:t>
      </w:r>
      <w:r w:rsidRPr="00BC36CC">
        <w:rPr>
          <w:rFonts w:ascii="Calibri" w:hAnsi="Calibri"/>
        </w:rPr>
        <w:t>mlouvy vrátí pronajímatel nájemci poměrnou část uhrazeného nájmu.</w:t>
      </w:r>
    </w:p>
    <w:p w14:paraId="208D9186" w14:textId="3D31A258" w:rsidR="001755EC" w:rsidRPr="00BC36CC" w:rsidRDefault="002B0421" w:rsidP="00532099">
      <w:pPr>
        <w:pStyle w:val="Odstavecseseznamem"/>
        <w:numPr>
          <w:ilvl w:val="0"/>
          <w:numId w:val="29"/>
        </w:numPr>
        <w:spacing w:before="120" w:after="120" w:line="240" w:lineRule="auto"/>
        <w:ind w:left="425" w:hanging="425"/>
        <w:contextualSpacing w:val="0"/>
        <w:jc w:val="both"/>
        <w:rPr>
          <w:rFonts w:ascii="Calibri" w:hAnsi="Calibri"/>
        </w:rPr>
      </w:pPr>
      <w:r w:rsidRPr="00BC36CC">
        <w:rPr>
          <w:rFonts w:ascii="Calibri" w:hAnsi="Calibri"/>
        </w:rPr>
        <w:t>V případě, že nájemce je v prodlení s place</w:t>
      </w:r>
      <w:r w:rsidR="00A06DE8" w:rsidRPr="00BC36CC">
        <w:rPr>
          <w:rFonts w:ascii="Calibri" w:hAnsi="Calibri"/>
        </w:rPr>
        <w:t>ním nájemného a úhrady za služby spojené</w:t>
      </w:r>
      <w:r w:rsidRPr="00BC36CC">
        <w:rPr>
          <w:rFonts w:ascii="Calibri" w:hAnsi="Calibri"/>
        </w:rPr>
        <w:t xml:space="preserve"> s užíváním </w:t>
      </w:r>
      <w:r w:rsidR="001755EC" w:rsidRPr="00BC36CC">
        <w:rPr>
          <w:rFonts w:ascii="Calibri" w:hAnsi="Calibri"/>
        </w:rPr>
        <w:t>předmětu nájmu</w:t>
      </w:r>
      <w:r w:rsidRPr="00BC36CC">
        <w:rPr>
          <w:rFonts w:ascii="Calibri" w:hAnsi="Calibri"/>
        </w:rPr>
        <w:t xml:space="preserve">, je povinen zaplatit pronajímateli smluvní pokutu ve výši 0,1 % z dlužné částky </w:t>
      </w:r>
      <w:r w:rsidRPr="00BC36CC">
        <w:rPr>
          <w:rFonts w:ascii="Calibri" w:hAnsi="Calibri"/>
        </w:rPr>
        <w:lastRenderedPageBreak/>
        <w:t xml:space="preserve">za každý dne prodlení. Ujednáním o smluvní pokutě není dotčeno právo pronajímatele na náhradu škody. </w:t>
      </w:r>
      <w:r w:rsidR="001755EC" w:rsidRPr="00BC36CC">
        <w:rPr>
          <w:rFonts w:ascii="Calibri" w:hAnsi="Calibri" w:cs="Calibri"/>
        </w:rPr>
        <w:t xml:space="preserve">Toto ustanovení zůstává v platnosti i po ukončení Smlouvy. </w:t>
      </w:r>
    </w:p>
    <w:p w14:paraId="722ECADD" w14:textId="77777777" w:rsidR="000B1044" w:rsidRDefault="000B1044" w:rsidP="00532099">
      <w:pPr>
        <w:pStyle w:val="Odstavecseseznamem"/>
        <w:spacing w:after="0" w:line="240" w:lineRule="auto"/>
        <w:ind w:left="709" w:hanging="709"/>
        <w:jc w:val="center"/>
        <w:rPr>
          <w:rFonts w:ascii="Calibri" w:hAnsi="Calibri"/>
          <w:b/>
        </w:rPr>
      </w:pPr>
    </w:p>
    <w:p w14:paraId="246FA6A6" w14:textId="2C469418" w:rsidR="00A06DE8" w:rsidRPr="008209F9" w:rsidRDefault="00A06DE8" w:rsidP="00532099">
      <w:pPr>
        <w:spacing w:before="120" w:after="120" w:line="240" w:lineRule="auto"/>
        <w:jc w:val="center"/>
        <w:rPr>
          <w:rFonts w:ascii="Calibri" w:hAnsi="Calibri"/>
          <w:b/>
          <w:u w:val="single"/>
        </w:rPr>
      </w:pPr>
      <w:r w:rsidRPr="008209F9">
        <w:rPr>
          <w:rFonts w:ascii="Calibri" w:hAnsi="Calibri"/>
          <w:b/>
          <w:u w:val="single"/>
        </w:rPr>
        <w:t>V. Práva a povinnosti smluvních stran</w:t>
      </w:r>
    </w:p>
    <w:p w14:paraId="6A58F4F6" w14:textId="65902C0D" w:rsidR="00985563" w:rsidRPr="008724EF" w:rsidRDefault="00A06DE8" w:rsidP="00532099">
      <w:pPr>
        <w:pStyle w:val="Odstavecseseznamem"/>
        <w:numPr>
          <w:ilvl w:val="3"/>
          <w:numId w:val="5"/>
        </w:numPr>
        <w:spacing w:before="120" w:after="120" w:line="240" w:lineRule="auto"/>
        <w:ind w:left="425" w:hanging="425"/>
        <w:rPr>
          <w:rFonts w:ascii="Calibri" w:hAnsi="Calibri"/>
          <w:u w:val="single"/>
        </w:rPr>
      </w:pPr>
      <w:r w:rsidRPr="008724EF">
        <w:rPr>
          <w:rFonts w:ascii="Calibri" w:hAnsi="Calibri"/>
          <w:b/>
          <w:u w:val="single"/>
        </w:rPr>
        <w:t>Pronajímatel se zavazuje</w:t>
      </w:r>
      <w:r w:rsidRPr="008724EF">
        <w:rPr>
          <w:rFonts w:ascii="Calibri" w:hAnsi="Calibri"/>
          <w:u w:val="single"/>
        </w:rPr>
        <w:t>:</w:t>
      </w:r>
    </w:p>
    <w:p w14:paraId="1F2BDF3E" w14:textId="3CC49915" w:rsidR="003F0BBC" w:rsidRPr="00B346FF" w:rsidRDefault="00E61778" w:rsidP="00532099">
      <w:pPr>
        <w:numPr>
          <w:ilvl w:val="0"/>
          <w:numId w:val="45"/>
        </w:numPr>
        <w:tabs>
          <w:tab w:val="left" w:pos="426"/>
        </w:tabs>
        <w:suppressAutoHyphens/>
        <w:spacing w:before="120" w:after="120" w:line="240" w:lineRule="auto"/>
        <w:ind w:left="993" w:hanging="284"/>
        <w:jc w:val="both"/>
        <w:rPr>
          <w:rFonts w:ascii="Calibri" w:hAnsi="Calibri" w:cs="Calibri"/>
        </w:rPr>
      </w:pPr>
      <w:r>
        <w:rPr>
          <w:rFonts w:ascii="Calibri" w:hAnsi="Calibri" w:cs="Calibri"/>
        </w:rPr>
        <w:t>P</w:t>
      </w:r>
      <w:r w:rsidR="003F0BBC">
        <w:rPr>
          <w:rFonts w:ascii="Calibri" w:hAnsi="Calibri" w:cs="Calibri"/>
        </w:rPr>
        <w:t xml:space="preserve">oskytnout </w:t>
      </w:r>
      <w:r>
        <w:rPr>
          <w:rFonts w:ascii="Calibri" w:hAnsi="Calibri" w:cs="Calibri"/>
        </w:rPr>
        <w:t xml:space="preserve">nájemci </w:t>
      </w:r>
      <w:r w:rsidR="003F0BBC">
        <w:rPr>
          <w:rFonts w:ascii="Calibri" w:hAnsi="Calibri" w:cs="Calibri"/>
        </w:rPr>
        <w:t>součinnost v záležitostech, které souvisí s užíváním předmětu nájmu ke sjednanému účelu.</w:t>
      </w:r>
    </w:p>
    <w:p w14:paraId="227B4C89" w14:textId="603262FD" w:rsidR="00762480" w:rsidRPr="00B346FF" w:rsidRDefault="0042088A" w:rsidP="00532099">
      <w:pPr>
        <w:numPr>
          <w:ilvl w:val="0"/>
          <w:numId w:val="45"/>
        </w:numPr>
        <w:tabs>
          <w:tab w:val="left" w:pos="426"/>
        </w:tabs>
        <w:suppressAutoHyphens/>
        <w:spacing w:before="120" w:after="120" w:line="240" w:lineRule="auto"/>
        <w:ind w:left="993" w:hanging="284"/>
        <w:jc w:val="both"/>
        <w:rPr>
          <w:rFonts w:ascii="Calibri" w:hAnsi="Calibri" w:cs="Calibri"/>
        </w:rPr>
      </w:pPr>
      <w:r>
        <w:rPr>
          <w:rFonts w:ascii="Calibri" w:hAnsi="Calibri" w:cs="Calibri"/>
        </w:rPr>
        <w:t>P</w:t>
      </w:r>
      <w:r w:rsidR="00B346FF">
        <w:rPr>
          <w:rFonts w:ascii="Calibri" w:hAnsi="Calibri" w:cs="Calibri"/>
        </w:rPr>
        <w:t>ředat</w:t>
      </w:r>
      <w:r w:rsidR="0081434F">
        <w:rPr>
          <w:rFonts w:ascii="Calibri" w:hAnsi="Calibri" w:cs="Calibri"/>
        </w:rPr>
        <w:t xml:space="preserve"> předmět nájmu </w:t>
      </w:r>
      <w:r w:rsidR="00B346FF">
        <w:rPr>
          <w:rFonts w:ascii="Calibri" w:hAnsi="Calibri" w:cs="Calibri"/>
        </w:rPr>
        <w:t>je</w:t>
      </w:r>
      <w:r w:rsidR="004B43B1">
        <w:rPr>
          <w:rFonts w:ascii="Calibri" w:hAnsi="Calibri" w:cs="Calibri"/>
        </w:rPr>
        <w:t xml:space="preserve"> </w:t>
      </w:r>
      <w:r w:rsidR="00B346FF" w:rsidRPr="00B346FF">
        <w:rPr>
          <w:rFonts w:ascii="Calibri" w:hAnsi="Calibri" w:cs="Calibri"/>
        </w:rPr>
        <w:t>ve stavu způsobil</w:t>
      </w:r>
      <w:r w:rsidR="0081434F">
        <w:rPr>
          <w:rFonts w:ascii="Calibri" w:hAnsi="Calibri" w:cs="Calibri"/>
        </w:rPr>
        <w:t>ém ke smluvenému užívání</w:t>
      </w:r>
      <w:r w:rsidR="00B346FF">
        <w:rPr>
          <w:rFonts w:ascii="Calibri" w:hAnsi="Calibri" w:cs="Calibri"/>
        </w:rPr>
        <w:t>.</w:t>
      </w:r>
    </w:p>
    <w:p w14:paraId="33965950" w14:textId="5CBC66F4" w:rsidR="00A06DE8" w:rsidRDefault="00A06DE8" w:rsidP="00532099">
      <w:pPr>
        <w:numPr>
          <w:ilvl w:val="0"/>
          <w:numId w:val="45"/>
        </w:numPr>
        <w:tabs>
          <w:tab w:val="left" w:pos="426"/>
        </w:tabs>
        <w:suppressAutoHyphens/>
        <w:spacing w:before="120" w:after="120" w:line="240" w:lineRule="auto"/>
        <w:ind w:left="993" w:hanging="284"/>
        <w:jc w:val="both"/>
        <w:rPr>
          <w:rFonts w:ascii="Calibri" w:hAnsi="Calibri" w:cs="Calibri"/>
        </w:rPr>
      </w:pPr>
      <w:r w:rsidRPr="00A56BC5">
        <w:rPr>
          <w:rFonts w:ascii="Calibri" w:hAnsi="Calibri" w:cs="Calibri"/>
        </w:rPr>
        <w:t xml:space="preserve">Nájemce informovat o platných provozních předpisech </w:t>
      </w:r>
      <w:r w:rsidR="00B346FF">
        <w:rPr>
          <w:rFonts w:ascii="Calibri" w:hAnsi="Calibri" w:cs="Calibri"/>
        </w:rPr>
        <w:t>Domova pro seniory</w:t>
      </w:r>
      <w:r w:rsidR="00E16D77">
        <w:rPr>
          <w:rFonts w:ascii="Calibri" w:hAnsi="Calibri" w:cs="Calibri"/>
        </w:rPr>
        <w:t xml:space="preserve"> a</w:t>
      </w:r>
      <w:r w:rsidRPr="00A56BC5">
        <w:rPr>
          <w:rFonts w:ascii="Calibri" w:hAnsi="Calibri" w:cs="Calibri"/>
        </w:rPr>
        <w:t xml:space="preserve"> dalších interních předpisech souvisejících s předmětem </w:t>
      </w:r>
      <w:r w:rsidR="0081434F">
        <w:rPr>
          <w:rFonts w:ascii="Calibri" w:hAnsi="Calibri" w:cs="Calibri"/>
        </w:rPr>
        <w:t xml:space="preserve">nájmu nájemce </w:t>
      </w:r>
      <w:r w:rsidRPr="00A56BC5">
        <w:rPr>
          <w:rFonts w:ascii="Calibri" w:hAnsi="Calibri" w:cs="Calibri"/>
        </w:rPr>
        <w:t>a všech změnách.</w:t>
      </w:r>
    </w:p>
    <w:p w14:paraId="277C25D2" w14:textId="2B38F4EA" w:rsidR="00C53C63" w:rsidRDefault="00C53C63" w:rsidP="00532099">
      <w:pPr>
        <w:numPr>
          <w:ilvl w:val="0"/>
          <w:numId w:val="45"/>
        </w:numPr>
        <w:tabs>
          <w:tab w:val="left" w:pos="426"/>
        </w:tabs>
        <w:suppressAutoHyphens/>
        <w:spacing w:before="120" w:after="120" w:line="240" w:lineRule="auto"/>
        <w:ind w:left="993" w:hanging="284"/>
        <w:jc w:val="both"/>
        <w:rPr>
          <w:rFonts w:ascii="Calibri" w:hAnsi="Calibri" w:cs="Calibri"/>
        </w:rPr>
      </w:pPr>
      <w:r>
        <w:rPr>
          <w:rFonts w:ascii="Calibri" w:hAnsi="Calibri" w:cs="Calibri"/>
        </w:rPr>
        <w:t xml:space="preserve">Umožnit </w:t>
      </w:r>
      <w:r w:rsidRPr="00C53C63">
        <w:rPr>
          <w:rFonts w:ascii="Calibri" w:hAnsi="Calibri" w:cs="Calibri"/>
        </w:rPr>
        <w:t xml:space="preserve">oprávněným pracovníkům nájemce, či oprávněným třetím subjektům přístup do předmětu nájmu kdykoliv, podle aktuální potřeby zajišťování provozu </w:t>
      </w:r>
      <w:r w:rsidR="00762C68">
        <w:rPr>
          <w:rFonts w:ascii="Calibri" w:hAnsi="Calibri" w:cs="Calibri"/>
        </w:rPr>
        <w:t>automatu na teplé nápoje</w:t>
      </w:r>
      <w:r w:rsidRPr="00C53C63">
        <w:rPr>
          <w:rFonts w:ascii="Calibri" w:hAnsi="Calibri" w:cs="Calibri"/>
        </w:rPr>
        <w:t>. Seznam oprávněn</w:t>
      </w:r>
      <w:r>
        <w:rPr>
          <w:rFonts w:ascii="Calibri" w:hAnsi="Calibri" w:cs="Calibri"/>
        </w:rPr>
        <w:t xml:space="preserve">ých osob je uveden v příloze č. </w:t>
      </w:r>
      <w:r w:rsidR="00762C68">
        <w:rPr>
          <w:rFonts w:ascii="Calibri" w:hAnsi="Calibri" w:cs="Calibri"/>
        </w:rPr>
        <w:t>4</w:t>
      </w:r>
      <w:r w:rsidRPr="00C53C63">
        <w:rPr>
          <w:rFonts w:ascii="Calibri" w:hAnsi="Calibri" w:cs="Calibri"/>
        </w:rPr>
        <w:t xml:space="preserve"> k této </w:t>
      </w:r>
      <w:r w:rsidR="00DA2858">
        <w:rPr>
          <w:rFonts w:ascii="Calibri" w:hAnsi="Calibri" w:cs="Calibri"/>
        </w:rPr>
        <w:t>S</w:t>
      </w:r>
      <w:r w:rsidRPr="00C53C63">
        <w:rPr>
          <w:rFonts w:ascii="Calibri" w:hAnsi="Calibri" w:cs="Calibri"/>
        </w:rPr>
        <w:t>mlouvě, případné změny budou doručeny pronajímateli písemně.</w:t>
      </w:r>
    </w:p>
    <w:p w14:paraId="4E2ABCCD" w14:textId="6C25F6EC" w:rsidR="00C53C63" w:rsidRDefault="00C53C63" w:rsidP="00532099">
      <w:pPr>
        <w:numPr>
          <w:ilvl w:val="0"/>
          <w:numId w:val="45"/>
        </w:numPr>
        <w:tabs>
          <w:tab w:val="left" w:pos="426"/>
        </w:tabs>
        <w:suppressAutoHyphens/>
        <w:spacing w:before="120" w:after="120" w:line="240" w:lineRule="auto"/>
        <w:ind w:left="993" w:hanging="284"/>
        <w:jc w:val="both"/>
        <w:rPr>
          <w:rFonts w:ascii="Calibri" w:hAnsi="Calibri" w:cs="Calibri"/>
        </w:rPr>
      </w:pPr>
      <w:r w:rsidRPr="00C53C63">
        <w:rPr>
          <w:rFonts w:ascii="Calibri" w:hAnsi="Calibri" w:cs="Calibri"/>
        </w:rPr>
        <w:t>Upozornit nájemce na všechna zjištěná nebezpečí a závady, která mohou vést ke vzniku škod nájemci.</w:t>
      </w:r>
    </w:p>
    <w:p w14:paraId="4A0C8D32" w14:textId="52BD3B59" w:rsidR="00E3130C" w:rsidRPr="008724EF" w:rsidRDefault="00E3130C" w:rsidP="00532099">
      <w:pPr>
        <w:pStyle w:val="Odstavecseseznamem"/>
        <w:numPr>
          <w:ilvl w:val="3"/>
          <w:numId w:val="5"/>
        </w:numPr>
        <w:spacing w:before="120" w:after="120" w:line="240" w:lineRule="auto"/>
        <w:ind w:left="425" w:hanging="425"/>
        <w:contextualSpacing w:val="0"/>
        <w:rPr>
          <w:rFonts w:ascii="Calibri" w:hAnsi="Calibri"/>
          <w:u w:val="single"/>
        </w:rPr>
      </w:pPr>
      <w:r w:rsidRPr="008724EF">
        <w:rPr>
          <w:rFonts w:ascii="Calibri" w:hAnsi="Calibri"/>
          <w:b/>
          <w:u w:val="single"/>
        </w:rPr>
        <w:t>Nájemce se zavazuje</w:t>
      </w:r>
      <w:r w:rsidRPr="008724EF">
        <w:rPr>
          <w:rFonts w:ascii="Calibri" w:hAnsi="Calibri"/>
          <w:u w:val="single"/>
        </w:rPr>
        <w:t>:</w:t>
      </w:r>
    </w:p>
    <w:p w14:paraId="32121612" w14:textId="787FA4B6" w:rsidR="00E16D77" w:rsidRPr="00E16D77" w:rsidRDefault="00E16D77"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 xml:space="preserve">Využívat předmět nájmu dle této </w:t>
      </w:r>
      <w:r w:rsidR="00382025">
        <w:rPr>
          <w:rFonts w:ascii="Calibri" w:hAnsi="Calibri"/>
        </w:rPr>
        <w:t>S</w:t>
      </w:r>
      <w:r w:rsidRPr="00E16D77">
        <w:rPr>
          <w:rFonts w:ascii="Calibri" w:hAnsi="Calibri"/>
        </w:rPr>
        <w:t>mlouvy v souladu s jejím stavebně technickým stavem v rozsahu daném předmětem podnikání nájemce podle výpisu z </w:t>
      </w:r>
      <w:r w:rsidR="00FB2E02">
        <w:rPr>
          <w:rFonts w:ascii="Calibri" w:hAnsi="Calibri"/>
        </w:rPr>
        <w:t>živnostenského</w:t>
      </w:r>
      <w:r w:rsidR="00FB2E02" w:rsidRPr="00E16D77">
        <w:rPr>
          <w:rFonts w:ascii="Calibri" w:hAnsi="Calibri"/>
        </w:rPr>
        <w:t xml:space="preserve"> </w:t>
      </w:r>
      <w:r w:rsidRPr="00E16D77">
        <w:rPr>
          <w:rFonts w:ascii="Calibri" w:hAnsi="Calibri"/>
        </w:rPr>
        <w:t>rejstříku</w:t>
      </w:r>
      <w:r w:rsidRPr="00E16D77">
        <w:rPr>
          <w:rFonts w:ascii="Calibri" w:hAnsi="Calibri"/>
          <w:i/>
        </w:rPr>
        <w:t xml:space="preserve">, </w:t>
      </w:r>
      <w:r w:rsidR="00762C68">
        <w:rPr>
          <w:rFonts w:ascii="Calibri" w:hAnsi="Calibri"/>
        </w:rPr>
        <w:t>který je přílohou č. 3</w:t>
      </w:r>
      <w:r w:rsidRPr="00E16D77">
        <w:rPr>
          <w:rFonts w:ascii="Calibri" w:hAnsi="Calibri"/>
        </w:rPr>
        <w:t xml:space="preserve"> této </w:t>
      </w:r>
      <w:r w:rsidR="00382025">
        <w:rPr>
          <w:rFonts w:ascii="Calibri" w:hAnsi="Calibri"/>
        </w:rPr>
        <w:t>S</w:t>
      </w:r>
      <w:r w:rsidRPr="00E16D77">
        <w:rPr>
          <w:rFonts w:ascii="Calibri" w:hAnsi="Calibri"/>
        </w:rPr>
        <w:t>mlouvy a tvoří její nedílnou součást.</w:t>
      </w:r>
    </w:p>
    <w:p w14:paraId="52C99F1C" w14:textId="627C79BE" w:rsidR="00E16D77" w:rsidRPr="00E16D77" w:rsidRDefault="00E16D77"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 xml:space="preserve">Plně zodpovídat za škody vzniklé při provádění předmětné činnosti v prostoru daném </w:t>
      </w:r>
      <w:r w:rsidRPr="00E16D77">
        <w:rPr>
          <w:rFonts w:ascii="Calibri" w:hAnsi="Calibri"/>
        </w:rPr>
        <w:br/>
        <w:t>do nájmu, a to bez ohledu na to, zda k nim došlo jeho vlastní činností nebo činností třetích osob.</w:t>
      </w:r>
    </w:p>
    <w:p w14:paraId="2B597534" w14:textId="77777777" w:rsidR="00FC3A8C" w:rsidRDefault="00E16D77"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Na své náklady udržovat předmět nájmu daný do nájmu ke smluvenému účelu a hradit náklady spojené s jejich obvyklým udržováním. Nájemce prohlašuje, že předmět nájmu je ve stavu způsobilém ke smluvenému užívání, a že nebude od pronajímatele vyžadovat žádné jeho úpravy.</w:t>
      </w:r>
    </w:p>
    <w:p w14:paraId="48594F7A" w14:textId="77777777" w:rsidR="000700C4" w:rsidRDefault="000700C4" w:rsidP="00532099">
      <w:pPr>
        <w:pStyle w:val="Odstavecseseznamem"/>
        <w:numPr>
          <w:ilvl w:val="0"/>
          <w:numId w:val="46"/>
        </w:numPr>
        <w:spacing w:before="120" w:after="120" w:line="240" w:lineRule="auto"/>
        <w:ind w:left="993" w:hanging="284"/>
        <w:contextualSpacing w:val="0"/>
        <w:jc w:val="both"/>
        <w:rPr>
          <w:rFonts w:ascii="Calibri" w:hAnsi="Calibri"/>
        </w:rPr>
      </w:pPr>
      <w:r w:rsidRPr="007718BA">
        <w:rPr>
          <w:rFonts w:ascii="Calibri" w:hAnsi="Calibri"/>
        </w:rPr>
        <w:t>Provádět na předmětu nájmu veškeré úpravy, změny a zhodnocení jen s předchozím písemným souhlasem pronajímatele</w:t>
      </w:r>
      <w:r w:rsidRPr="00FC3A8C">
        <w:rPr>
          <w:rFonts w:ascii="Calibri" w:hAnsi="Calibri"/>
        </w:rPr>
        <w:t xml:space="preserve"> </w:t>
      </w:r>
    </w:p>
    <w:p w14:paraId="44F2DC9B" w14:textId="6AFB0C3F" w:rsidR="00E16D77" w:rsidRPr="00FC3A8C" w:rsidRDefault="00E16D77" w:rsidP="00532099">
      <w:pPr>
        <w:pStyle w:val="Odstavecseseznamem"/>
        <w:numPr>
          <w:ilvl w:val="0"/>
          <w:numId w:val="46"/>
        </w:numPr>
        <w:spacing w:before="120" w:after="120" w:line="240" w:lineRule="auto"/>
        <w:ind w:left="993" w:hanging="284"/>
        <w:contextualSpacing w:val="0"/>
        <w:jc w:val="both"/>
        <w:rPr>
          <w:rFonts w:ascii="Calibri" w:hAnsi="Calibri"/>
        </w:rPr>
      </w:pPr>
      <w:r w:rsidRPr="00FC3A8C">
        <w:rPr>
          <w:rFonts w:ascii="Calibri" w:hAnsi="Calibri"/>
        </w:rPr>
        <w:t xml:space="preserve">Po skončení nájmu předat protokolárně a fyzicky zpět pronajímateli předmět nájmu </w:t>
      </w:r>
      <w:r w:rsidRPr="00FC3A8C">
        <w:rPr>
          <w:rFonts w:ascii="Calibri" w:hAnsi="Calibri"/>
        </w:rPr>
        <w:br/>
        <w:t xml:space="preserve">ve stavu v jakém byl v době uzavření této nájemní </w:t>
      </w:r>
      <w:r w:rsidR="00382025">
        <w:rPr>
          <w:rFonts w:ascii="Calibri" w:hAnsi="Calibri"/>
        </w:rPr>
        <w:t>S</w:t>
      </w:r>
      <w:r w:rsidRPr="00FC3A8C">
        <w:rPr>
          <w:rFonts w:ascii="Calibri" w:hAnsi="Calibri"/>
        </w:rPr>
        <w:t>mlouvy, s</w:t>
      </w:r>
      <w:r w:rsidR="00382025">
        <w:rPr>
          <w:rFonts w:ascii="Calibri" w:hAnsi="Calibri"/>
        </w:rPr>
        <w:t> </w:t>
      </w:r>
      <w:r w:rsidRPr="00FC3A8C">
        <w:rPr>
          <w:rFonts w:ascii="Calibri" w:hAnsi="Calibri"/>
        </w:rPr>
        <w:t>přihlédnutím k</w:t>
      </w:r>
      <w:r w:rsidR="00382025">
        <w:rPr>
          <w:rFonts w:ascii="Calibri" w:hAnsi="Calibri"/>
        </w:rPr>
        <w:t> </w:t>
      </w:r>
      <w:r w:rsidRPr="00FC3A8C">
        <w:rPr>
          <w:rFonts w:ascii="Calibri" w:hAnsi="Calibri"/>
        </w:rPr>
        <w:t>jeho opotřebení vzniklému jeho obvyklým užíváním. Případné škody se nájemce zavazuje uhradit do třiceti dnů od jejich vyčíslení pronajímatelem.</w:t>
      </w:r>
    </w:p>
    <w:p w14:paraId="11AE1CB1" w14:textId="3C11C140" w:rsidR="00E16D77" w:rsidRDefault="00E16D77"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Plně respektovat domácí řád pronajímatele a dodržovat noční klid od 22.00 do 6.00 hodin. Nájemce prohlašuje, že se s</w:t>
      </w:r>
      <w:r w:rsidR="00382025">
        <w:rPr>
          <w:rFonts w:ascii="Calibri" w:hAnsi="Calibri"/>
        </w:rPr>
        <w:t> </w:t>
      </w:r>
      <w:r w:rsidRPr="00E16D77">
        <w:rPr>
          <w:rFonts w:ascii="Calibri" w:hAnsi="Calibri"/>
        </w:rPr>
        <w:t>tímto domácím řádem seznámil.</w:t>
      </w:r>
    </w:p>
    <w:p w14:paraId="10B4E823" w14:textId="6DE21EE7" w:rsidR="00E00980" w:rsidRDefault="00A06DE8"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V</w:t>
      </w:r>
      <w:r w:rsidR="00382025">
        <w:rPr>
          <w:rFonts w:ascii="Calibri" w:hAnsi="Calibri"/>
        </w:rPr>
        <w:t> </w:t>
      </w:r>
      <w:r w:rsidRPr="00E16D77">
        <w:rPr>
          <w:rFonts w:ascii="Calibri" w:hAnsi="Calibri"/>
        </w:rPr>
        <w:t>předmětu nájmu p</w:t>
      </w:r>
      <w:r w:rsidR="00E3130C" w:rsidRPr="00E16D77">
        <w:rPr>
          <w:rFonts w:ascii="Calibri" w:hAnsi="Calibri"/>
        </w:rPr>
        <w:t>lně dodržovat všechny hygienické, bezpečnostní a požární předpisy</w:t>
      </w:r>
      <w:r w:rsidR="00E00980" w:rsidRPr="00E16D77">
        <w:rPr>
          <w:rFonts w:ascii="Calibri" w:hAnsi="Calibri"/>
        </w:rPr>
        <w:t xml:space="preserve"> a v</w:t>
      </w:r>
      <w:r w:rsidR="00382025">
        <w:rPr>
          <w:rFonts w:ascii="Calibri" w:hAnsi="Calibri"/>
        </w:rPr>
        <w:t> </w:t>
      </w:r>
      <w:r w:rsidR="00E00980" w:rsidRPr="00E16D77">
        <w:rPr>
          <w:rFonts w:ascii="Calibri" w:hAnsi="Calibri"/>
        </w:rPr>
        <w:t xml:space="preserve">případě porušení zjednat bezodkladnou nápravu. </w:t>
      </w:r>
      <w:r w:rsidR="003F0BBC" w:rsidRPr="00E16D77">
        <w:rPr>
          <w:rFonts w:ascii="Calibri" w:hAnsi="Calibri"/>
        </w:rPr>
        <w:t xml:space="preserve">Nájemce bere na vědomí, že přebírá zodpovědnost za protipožární zabezpečení předmětu nájmu a věcí umístěných </w:t>
      </w:r>
      <w:r w:rsidR="000700C4">
        <w:rPr>
          <w:rFonts w:ascii="Calibri" w:hAnsi="Calibri"/>
        </w:rPr>
        <w:t>na</w:t>
      </w:r>
      <w:r w:rsidR="003F0BBC" w:rsidRPr="00E16D77">
        <w:rPr>
          <w:rFonts w:ascii="Calibri" w:hAnsi="Calibri"/>
        </w:rPr>
        <w:t> předmětu nájmu.</w:t>
      </w:r>
      <w:r w:rsidR="00EA1D02" w:rsidRPr="00E16D77">
        <w:rPr>
          <w:rFonts w:ascii="Calibri" w:hAnsi="Calibri"/>
        </w:rPr>
        <w:t xml:space="preserve"> </w:t>
      </w:r>
    </w:p>
    <w:p w14:paraId="2D8EB8DF" w14:textId="1DFEA79A" w:rsidR="00AC374F" w:rsidRDefault="00567EDE"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Stavební a jiné úpravy, včetně zhodnocení na předmětu nájmu je nájemce oprávněn provádět pouze na základě předchozího písemného souhlasu pronajímatele. V</w:t>
      </w:r>
      <w:r w:rsidR="00382025">
        <w:rPr>
          <w:rFonts w:ascii="Calibri" w:hAnsi="Calibri"/>
        </w:rPr>
        <w:t> </w:t>
      </w:r>
      <w:r w:rsidRPr="00E16D77">
        <w:rPr>
          <w:rFonts w:ascii="Calibri" w:hAnsi="Calibri"/>
        </w:rPr>
        <w:t xml:space="preserve">případě, že by nájemce provedl stavební a jiné úpravy bez předchozího písemného souhlasu pronajímatele, vzniká pronajímateli nárok na smluvní pokutu ve výši </w:t>
      </w:r>
      <w:r w:rsidR="00E16D77">
        <w:rPr>
          <w:rFonts w:ascii="Calibri" w:hAnsi="Calibri"/>
        </w:rPr>
        <w:t>50</w:t>
      </w:r>
      <w:r w:rsidR="00532099">
        <w:rPr>
          <w:rFonts w:ascii="Calibri" w:hAnsi="Calibri"/>
        </w:rPr>
        <w:t xml:space="preserve"> </w:t>
      </w:r>
      <w:r w:rsidRPr="00E16D77">
        <w:rPr>
          <w:rFonts w:ascii="Calibri" w:hAnsi="Calibri"/>
        </w:rPr>
        <w:t>000,- Kč za každé jednotlivé porušení. Současně se má za to,</w:t>
      </w:r>
      <w:r w:rsidR="009A3F20" w:rsidRPr="00E16D77">
        <w:rPr>
          <w:rFonts w:ascii="Calibri" w:hAnsi="Calibri"/>
        </w:rPr>
        <w:t xml:space="preserve"> že</w:t>
      </w:r>
      <w:r w:rsidRPr="00E16D77">
        <w:rPr>
          <w:rFonts w:ascii="Calibri" w:hAnsi="Calibri"/>
        </w:rPr>
        <w:t xml:space="preserve"> </w:t>
      </w:r>
      <w:r w:rsidR="00D80DC9" w:rsidRPr="00E16D77">
        <w:rPr>
          <w:rFonts w:ascii="Calibri" w:hAnsi="Calibri"/>
        </w:rPr>
        <w:t xml:space="preserve">nájemce </w:t>
      </w:r>
      <w:r w:rsidRPr="00E16D77">
        <w:rPr>
          <w:rFonts w:ascii="Calibri" w:hAnsi="Calibri"/>
        </w:rPr>
        <w:t xml:space="preserve">stavební a jiné úpravy bez </w:t>
      </w:r>
      <w:r w:rsidRPr="00E16D77">
        <w:rPr>
          <w:rFonts w:ascii="Calibri" w:hAnsi="Calibri"/>
        </w:rPr>
        <w:lastRenderedPageBreak/>
        <w:t>předchozího písemného souhlasu pronajímatele provedl na vlastní náklad a pronajímatel není povinen k</w:t>
      </w:r>
      <w:r w:rsidR="00382025">
        <w:rPr>
          <w:rFonts w:ascii="Calibri" w:hAnsi="Calibri"/>
        </w:rPr>
        <w:t> </w:t>
      </w:r>
      <w:r w:rsidRPr="00E16D77">
        <w:rPr>
          <w:rFonts w:ascii="Calibri" w:hAnsi="Calibri"/>
        </w:rPr>
        <w:t xml:space="preserve">úhradě těchto nákladů; po skončení nájmu nebude nájemce po pronajímateli požadovat vypořádání nákladů a investic do předmětu nájmu. </w:t>
      </w:r>
    </w:p>
    <w:p w14:paraId="7F2511D4" w14:textId="1899A12A" w:rsidR="00FC3A8C" w:rsidRDefault="00762480"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 xml:space="preserve">Naléhavé (havarijní) opravy předmětu nájmu </w:t>
      </w:r>
      <w:r w:rsidR="003C1D3F">
        <w:rPr>
          <w:rFonts w:ascii="Calibri" w:hAnsi="Calibri"/>
        </w:rPr>
        <w:t>může</w:t>
      </w:r>
      <w:r w:rsidR="003C1D3F" w:rsidRPr="00E16D77">
        <w:rPr>
          <w:rFonts w:ascii="Calibri" w:hAnsi="Calibri"/>
        </w:rPr>
        <w:t xml:space="preserve"> </w:t>
      </w:r>
      <w:r w:rsidRPr="00E16D77">
        <w:rPr>
          <w:rFonts w:ascii="Calibri" w:hAnsi="Calibri"/>
        </w:rPr>
        <w:t xml:space="preserve">pronajímatel provést i bez předchozího uvědomění nájemce. </w:t>
      </w:r>
    </w:p>
    <w:p w14:paraId="4F31ED14" w14:textId="58C88253" w:rsidR="00FC3A8C" w:rsidRDefault="00FC3A8C" w:rsidP="00532099">
      <w:pPr>
        <w:pStyle w:val="Odstavecseseznamem"/>
        <w:numPr>
          <w:ilvl w:val="0"/>
          <w:numId w:val="46"/>
        </w:numPr>
        <w:spacing w:before="120" w:after="120" w:line="240" w:lineRule="auto"/>
        <w:ind w:left="993" w:hanging="284"/>
        <w:contextualSpacing w:val="0"/>
        <w:jc w:val="both"/>
        <w:rPr>
          <w:rFonts w:ascii="Calibri" w:hAnsi="Calibri"/>
        </w:rPr>
      </w:pPr>
      <w:r w:rsidRPr="00FC3A8C">
        <w:rPr>
          <w:rFonts w:ascii="Calibri" w:hAnsi="Calibri"/>
        </w:rPr>
        <w:t>V</w:t>
      </w:r>
      <w:r w:rsidR="00382025">
        <w:rPr>
          <w:rFonts w:ascii="Calibri" w:hAnsi="Calibri"/>
        </w:rPr>
        <w:t> </w:t>
      </w:r>
      <w:r w:rsidRPr="00FC3A8C">
        <w:rPr>
          <w:rFonts w:ascii="Calibri" w:hAnsi="Calibri"/>
        </w:rPr>
        <w:t xml:space="preserve">předmětu nájmu zajišťuje nájemce péči o bezpečnost a ochranu zdraví při práci a požární ochranu ve smyslu platných předpisů a je odpovědný za škody, které vzniknou jeho provozní činností. Zařízení je majetkem nájemce a nájemce </w:t>
      </w:r>
      <w:r w:rsidR="003C1D3F">
        <w:rPr>
          <w:rFonts w:ascii="Calibri" w:hAnsi="Calibri"/>
        </w:rPr>
        <w:t>v</w:t>
      </w:r>
      <w:r w:rsidR="00382025">
        <w:rPr>
          <w:rFonts w:ascii="Calibri" w:hAnsi="Calibri"/>
        </w:rPr>
        <w:t> </w:t>
      </w:r>
      <w:r w:rsidR="003C1D3F">
        <w:rPr>
          <w:rFonts w:ascii="Calibri" w:hAnsi="Calibri"/>
        </w:rPr>
        <w:t xml:space="preserve">termínech daných platnou legislativou </w:t>
      </w:r>
      <w:r w:rsidRPr="00FC3A8C">
        <w:rPr>
          <w:rFonts w:ascii="Calibri" w:hAnsi="Calibri"/>
        </w:rPr>
        <w:t xml:space="preserve">na vlastní náklady zajišťuje jeho revize, údržbu, opravy a pojištění. </w:t>
      </w:r>
      <w:r w:rsidR="003C1D3F">
        <w:rPr>
          <w:rFonts w:ascii="Calibri" w:hAnsi="Calibri"/>
        </w:rPr>
        <w:t>Nájemce se zavazuje nepoužívat v</w:t>
      </w:r>
      <w:r w:rsidR="00382025">
        <w:rPr>
          <w:rFonts w:ascii="Calibri" w:hAnsi="Calibri"/>
        </w:rPr>
        <w:t> </w:t>
      </w:r>
      <w:r w:rsidR="003C1D3F">
        <w:rPr>
          <w:rFonts w:ascii="Calibri" w:hAnsi="Calibri"/>
        </w:rPr>
        <w:t>Domově pro seniory zařízení bez platné revize či servisní prohlídky.</w:t>
      </w:r>
    </w:p>
    <w:p w14:paraId="172D2627" w14:textId="6FDF3403" w:rsidR="00762480" w:rsidRDefault="00762480"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V</w:t>
      </w:r>
      <w:r w:rsidR="00382025">
        <w:rPr>
          <w:rFonts w:ascii="Calibri" w:hAnsi="Calibri"/>
        </w:rPr>
        <w:t> </w:t>
      </w:r>
      <w:r w:rsidRPr="00E16D77">
        <w:rPr>
          <w:rFonts w:ascii="Calibri" w:hAnsi="Calibri"/>
        </w:rPr>
        <w:t>době trvání nájmu nepřenechat předmět nájmu nebo jeho část do podnájmu třetí osobě bez předchozího písemného souhlasu pronajímatele. V</w:t>
      </w:r>
      <w:r w:rsidR="00382025">
        <w:rPr>
          <w:rFonts w:ascii="Calibri" w:hAnsi="Calibri"/>
        </w:rPr>
        <w:t> </w:t>
      </w:r>
      <w:r w:rsidRPr="00E16D77">
        <w:rPr>
          <w:rFonts w:ascii="Calibri" w:hAnsi="Calibri"/>
        </w:rPr>
        <w:t>případě porušení tohoto závazku je nájemce povinen uhradit pronajímateli smlu</w:t>
      </w:r>
      <w:r w:rsidR="00E16D77">
        <w:rPr>
          <w:rFonts w:ascii="Calibri" w:hAnsi="Calibri"/>
        </w:rPr>
        <w:t>vní pokutu ve výši 10</w:t>
      </w:r>
      <w:r w:rsidR="00532099">
        <w:rPr>
          <w:rFonts w:ascii="Calibri" w:hAnsi="Calibri"/>
        </w:rPr>
        <w:t xml:space="preserve"> </w:t>
      </w:r>
      <w:r w:rsidRPr="00E16D77">
        <w:rPr>
          <w:rFonts w:ascii="Calibri" w:hAnsi="Calibri"/>
        </w:rPr>
        <w:t>000,- Kč za každý jednotlivý případ takového porušení. Pronajímatel je současně oprávněn Smlouvu vypovědět. Rovněž platnost převodu práv a závazků nájemce na nájem předmětu nájmu jako celku nebo jeho části na třetí osobu je podmíněno předchozím písemným souhlasem</w:t>
      </w:r>
      <w:r w:rsidR="003C1D3F">
        <w:rPr>
          <w:rFonts w:ascii="Calibri" w:hAnsi="Calibri"/>
        </w:rPr>
        <w:t xml:space="preserve"> pronajímatele</w:t>
      </w:r>
      <w:r w:rsidRPr="00E16D77">
        <w:rPr>
          <w:rFonts w:ascii="Calibri" w:hAnsi="Calibri"/>
        </w:rPr>
        <w:t xml:space="preserve">. </w:t>
      </w:r>
    </w:p>
    <w:p w14:paraId="64874E14" w14:textId="1EDC9A85" w:rsidR="00FC3A8C" w:rsidRDefault="00762480" w:rsidP="00532099">
      <w:pPr>
        <w:pStyle w:val="Odstavecseseznamem"/>
        <w:numPr>
          <w:ilvl w:val="0"/>
          <w:numId w:val="46"/>
        </w:numPr>
        <w:spacing w:before="120" w:after="120" w:line="240" w:lineRule="auto"/>
        <w:ind w:left="993" w:hanging="284"/>
        <w:contextualSpacing w:val="0"/>
        <w:jc w:val="both"/>
        <w:rPr>
          <w:rFonts w:ascii="Calibri" w:hAnsi="Calibri"/>
        </w:rPr>
      </w:pPr>
      <w:r w:rsidRPr="00E16D77">
        <w:rPr>
          <w:rFonts w:ascii="Calibri" w:hAnsi="Calibri"/>
        </w:rPr>
        <w:t xml:space="preserve">Plně respektovat </w:t>
      </w:r>
      <w:r w:rsidR="000C222D" w:rsidRPr="00E16D77">
        <w:rPr>
          <w:rFonts w:ascii="Calibri" w:hAnsi="Calibri"/>
        </w:rPr>
        <w:t>a dodržovat platné</w:t>
      </w:r>
      <w:r w:rsidRPr="00E16D77">
        <w:rPr>
          <w:rFonts w:ascii="Calibri" w:hAnsi="Calibri"/>
        </w:rPr>
        <w:t xml:space="preserve"> </w:t>
      </w:r>
      <w:r w:rsidR="003C1D3F">
        <w:rPr>
          <w:rFonts w:ascii="Calibri" w:hAnsi="Calibri"/>
        </w:rPr>
        <w:t>provozní</w:t>
      </w:r>
      <w:r w:rsidR="003C1D3F" w:rsidRPr="00E16D77">
        <w:rPr>
          <w:rFonts w:ascii="Calibri" w:hAnsi="Calibri"/>
        </w:rPr>
        <w:t xml:space="preserve"> </w:t>
      </w:r>
      <w:r w:rsidRPr="00E16D77">
        <w:rPr>
          <w:rFonts w:ascii="Calibri" w:hAnsi="Calibri"/>
        </w:rPr>
        <w:t xml:space="preserve">předpisy </w:t>
      </w:r>
      <w:r w:rsidR="00E16D77">
        <w:rPr>
          <w:rFonts w:ascii="Calibri" w:hAnsi="Calibri"/>
        </w:rPr>
        <w:t>Domova pro seniory</w:t>
      </w:r>
      <w:r w:rsidR="003C1D3F">
        <w:rPr>
          <w:rFonts w:ascii="Calibri" w:hAnsi="Calibri"/>
        </w:rPr>
        <w:t xml:space="preserve"> </w:t>
      </w:r>
      <w:r w:rsidR="003C1D3F">
        <w:rPr>
          <w:rFonts w:ascii="Calibri" w:hAnsi="Calibri" w:cs="Calibri"/>
        </w:rPr>
        <w:t>a</w:t>
      </w:r>
      <w:r w:rsidR="003C1D3F" w:rsidRPr="00A56BC5">
        <w:rPr>
          <w:rFonts w:ascii="Calibri" w:hAnsi="Calibri" w:cs="Calibri"/>
        </w:rPr>
        <w:t xml:space="preserve"> další interní předpis</w:t>
      </w:r>
      <w:r w:rsidR="003C1D3F">
        <w:rPr>
          <w:rFonts w:ascii="Calibri" w:hAnsi="Calibri" w:cs="Calibri"/>
        </w:rPr>
        <w:t>y</w:t>
      </w:r>
      <w:r w:rsidR="003C1D3F" w:rsidRPr="00A56BC5">
        <w:rPr>
          <w:rFonts w:ascii="Calibri" w:hAnsi="Calibri" w:cs="Calibri"/>
        </w:rPr>
        <w:t xml:space="preserve"> souvisejících</w:t>
      </w:r>
      <w:r w:rsidR="003C1D3F">
        <w:rPr>
          <w:rFonts w:ascii="Calibri" w:hAnsi="Calibri" w:cs="Calibri"/>
        </w:rPr>
        <w:t xml:space="preserve"> s</w:t>
      </w:r>
      <w:r w:rsidR="00382025">
        <w:rPr>
          <w:rFonts w:ascii="Calibri" w:hAnsi="Calibri" w:cs="Calibri"/>
        </w:rPr>
        <w:t> </w:t>
      </w:r>
      <w:r w:rsidR="003C1D3F">
        <w:rPr>
          <w:rFonts w:ascii="Calibri" w:hAnsi="Calibri" w:cs="Calibri"/>
        </w:rPr>
        <w:t>předmětem podnikání nájemce, vč. jejich změn</w:t>
      </w:r>
      <w:r w:rsidRPr="00E16D77">
        <w:rPr>
          <w:rFonts w:ascii="Calibri" w:hAnsi="Calibri"/>
        </w:rPr>
        <w:t>. Nájemce výslovně prohlašuje, že se</w:t>
      </w:r>
      <w:r w:rsidR="003C1D3F">
        <w:rPr>
          <w:rFonts w:ascii="Calibri" w:hAnsi="Calibri"/>
        </w:rPr>
        <w:t xml:space="preserve"> s</w:t>
      </w:r>
      <w:r w:rsidR="00382025">
        <w:rPr>
          <w:rFonts w:ascii="Calibri" w:hAnsi="Calibri"/>
        </w:rPr>
        <w:t> </w:t>
      </w:r>
      <w:r w:rsidR="003C1D3F">
        <w:rPr>
          <w:rFonts w:ascii="Calibri" w:hAnsi="Calibri"/>
        </w:rPr>
        <w:t>těmito předpisy Domova pro seniory</w:t>
      </w:r>
      <w:r w:rsidRPr="00E16D77">
        <w:rPr>
          <w:rFonts w:ascii="Calibri" w:hAnsi="Calibri"/>
        </w:rPr>
        <w:t xml:space="preserve"> seznámil.</w:t>
      </w:r>
    </w:p>
    <w:p w14:paraId="14D9A330" w14:textId="77777777" w:rsidR="00FC3A8C" w:rsidRPr="00FC3A8C" w:rsidRDefault="00FC3A8C" w:rsidP="00532099">
      <w:pPr>
        <w:pStyle w:val="Odstavecseseznamem"/>
        <w:spacing w:after="0" w:line="240" w:lineRule="auto"/>
        <w:ind w:left="425"/>
        <w:contextualSpacing w:val="0"/>
        <w:jc w:val="both"/>
        <w:rPr>
          <w:rFonts w:ascii="Calibri" w:hAnsi="Calibri"/>
        </w:rPr>
      </w:pPr>
    </w:p>
    <w:p w14:paraId="37D0AB31" w14:textId="4B934CAD" w:rsidR="00A06DE8" w:rsidRPr="008209F9" w:rsidRDefault="00A06DE8" w:rsidP="00A56BC5">
      <w:pPr>
        <w:pStyle w:val="Default"/>
        <w:spacing w:after="240"/>
        <w:jc w:val="center"/>
        <w:rPr>
          <w:rFonts w:ascii="Calibri" w:hAnsi="Calibri"/>
          <w:b/>
          <w:sz w:val="22"/>
          <w:szCs w:val="22"/>
          <w:u w:val="single"/>
        </w:rPr>
      </w:pPr>
      <w:r w:rsidRPr="008209F9">
        <w:rPr>
          <w:rFonts w:ascii="Calibri" w:hAnsi="Calibri"/>
          <w:b/>
          <w:sz w:val="22"/>
          <w:szCs w:val="22"/>
          <w:u w:val="single"/>
        </w:rPr>
        <w:t>VI. Další ustanovení</w:t>
      </w:r>
    </w:p>
    <w:p w14:paraId="0FCDBB3A" w14:textId="18447E29" w:rsidR="00A64EE9" w:rsidRPr="005A62F0" w:rsidRDefault="00A06DE8" w:rsidP="00532099">
      <w:pPr>
        <w:pStyle w:val="Zkladntextodsazen2"/>
        <w:numPr>
          <w:ilvl w:val="0"/>
          <w:numId w:val="23"/>
        </w:numPr>
        <w:tabs>
          <w:tab w:val="clear" w:pos="360"/>
          <w:tab w:val="num" w:pos="426"/>
        </w:tabs>
        <w:spacing w:before="120" w:line="240" w:lineRule="auto"/>
        <w:ind w:left="426" w:hanging="426"/>
        <w:jc w:val="both"/>
        <w:rPr>
          <w:rFonts w:ascii="Calibri" w:hAnsi="Calibri" w:cs="Calibri"/>
        </w:rPr>
      </w:pPr>
      <w:r w:rsidRPr="00A56BC5">
        <w:rPr>
          <w:rFonts w:ascii="Calibri" w:hAnsi="Calibri" w:cs="Calibri"/>
        </w:rPr>
        <w:t>Všechny změny a doplňky k</w:t>
      </w:r>
      <w:r w:rsidR="00382025">
        <w:rPr>
          <w:rFonts w:ascii="Calibri" w:hAnsi="Calibri" w:cs="Calibri"/>
        </w:rPr>
        <w:t> </w:t>
      </w:r>
      <w:r w:rsidRPr="00A56BC5">
        <w:rPr>
          <w:rFonts w:ascii="Calibri" w:hAnsi="Calibri" w:cs="Calibri"/>
        </w:rPr>
        <w:t xml:space="preserve">této </w:t>
      </w:r>
      <w:r w:rsidR="0091184D">
        <w:rPr>
          <w:rFonts w:ascii="Calibri" w:hAnsi="Calibri" w:cs="Calibri"/>
        </w:rPr>
        <w:t>S</w:t>
      </w:r>
      <w:r w:rsidRPr="00A56BC5">
        <w:rPr>
          <w:rFonts w:ascii="Calibri" w:hAnsi="Calibri" w:cs="Calibri"/>
        </w:rPr>
        <w:t>mlouvě musí být vyhotoveny písemnou formou, v</w:t>
      </w:r>
      <w:r w:rsidR="00382025">
        <w:rPr>
          <w:rFonts w:ascii="Calibri" w:hAnsi="Calibri" w:cs="Calibri"/>
        </w:rPr>
        <w:t> </w:t>
      </w:r>
      <w:r w:rsidRPr="00A56BC5">
        <w:rPr>
          <w:rFonts w:ascii="Calibri" w:hAnsi="Calibri" w:cs="Calibri"/>
        </w:rPr>
        <w:t>podobě pořadově číslovaných dodatků a odsouhlaseny oběma smluvními stranami.</w:t>
      </w:r>
    </w:p>
    <w:p w14:paraId="135CD87C" w14:textId="1020B045" w:rsidR="00A06DE8" w:rsidRPr="00A56BC5" w:rsidRDefault="00E61778" w:rsidP="00532099">
      <w:pPr>
        <w:pStyle w:val="Zkladntextodsazen2"/>
        <w:numPr>
          <w:ilvl w:val="0"/>
          <w:numId w:val="23"/>
        </w:numPr>
        <w:tabs>
          <w:tab w:val="clear" w:pos="360"/>
          <w:tab w:val="num" w:pos="426"/>
        </w:tabs>
        <w:spacing w:before="120" w:line="240" w:lineRule="auto"/>
        <w:ind w:left="426" w:hanging="426"/>
        <w:jc w:val="both"/>
        <w:rPr>
          <w:rFonts w:ascii="Calibri" w:hAnsi="Calibri" w:cs="Calibri"/>
        </w:rPr>
      </w:pPr>
      <w:r>
        <w:rPr>
          <w:rFonts w:ascii="Calibri" w:hAnsi="Calibri" w:cs="Calibri"/>
        </w:rPr>
        <w:t>Smluvní strany sjednávají, že uhrazením smluvních pokut není dotčen nárok na náhradu škody</w:t>
      </w:r>
      <w:r w:rsidR="00A06DE8" w:rsidRPr="00A56BC5">
        <w:rPr>
          <w:rFonts w:ascii="Calibri" w:hAnsi="Calibri" w:cs="Calibri"/>
        </w:rPr>
        <w:t>.</w:t>
      </w:r>
      <w:r>
        <w:rPr>
          <w:rFonts w:ascii="Calibri" w:hAnsi="Calibri" w:cs="Calibri"/>
        </w:rPr>
        <w:t xml:space="preserve"> Nájemce je povinen pronajímateli uhradit smluvní pokutu do dvou týdnů od doručení výzvy pronajímatele. </w:t>
      </w:r>
    </w:p>
    <w:p w14:paraId="6BE9BE59" w14:textId="77777777" w:rsidR="00A06DE8" w:rsidRPr="008209F9" w:rsidRDefault="00A06DE8" w:rsidP="00A06DE8">
      <w:pPr>
        <w:pStyle w:val="Default"/>
        <w:rPr>
          <w:rFonts w:ascii="Calibri" w:hAnsi="Calibri"/>
          <w:sz w:val="22"/>
          <w:szCs w:val="22"/>
          <w:u w:val="single"/>
        </w:rPr>
      </w:pPr>
    </w:p>
    <w:p w14:paraId="01384A1B" w14:textId="6CF16EE6" w:rsidR="00A06DE8" w:rsidRPr="008209F9" w:rsidRDefault="00A06DE8" w:rsidP="00A56BC5">
      <w:pPr>
        <w:pStyle w:val="Default"/>
        <w:spacing w:after="240"/>
        <w:jc w:val="center"/>
        <w:rPr>
          <w:rFonts w:ascii="Calibri" w:hAnsi="Calibri"/>
          <w:b/>
          <w:sz w:val="22"/>
          <w:szCs w:val="22"/>
          <w:u w:val="single"/>
        </w:rPr>
      </w:pPr>
      <w:r w:rsidRPr="008209F9">
        <w:rPr>
          <w:rFonts w:ascii="Calibri" w:hAnsi="Calibri"/>
          <w:b/>
          <w:sz w:val="22"/>
          <w:szCs w:val="22"/>
          <w:u w:val="single"/>
        </w:rPr>
        <w:t>VII. Závěrečná ustanovení</w:t>
      </w:r>
    </w:p>
    <w:p w14:paraId="3FD809F7" w14:textId="10F95ED6" w:rsidR="00A64EE9" w:rsidRPr="005A62F0" w:rsidRDefault="00DF7515" w:rsidP="005A62F0">
      <w:pPr>
        <w:pStyle w:val="Odstavecseseznamem"/>
        <w:numPr>
          <w:ilvl w:val="0"/>
          <w:numId w:val="24"/>
        </w:numPr>
        <w:tabs>
          <w:tab w:val="clear" w:pos="720"/>
          <w:tab w:val="num" w:pos="426"/>
        </w:tabs>
        <w:spacing w:before="120" w:after="120" w:line="240" w:lineRule="auto"/>
        <w:ind w:left="426" w:hanging="426"/>
        <w:contextualSpacing w:val="0"/>
        <w:jc w:val="both"/>
        <w:rPr>
          <w:rFonts w:cstheme="minorHAnsi"/>
        </w:rPr>
      </w:pPr>
      <w:r>
        <w:rPr>
          <w:rFonts w:cstheme="minorHAnsi"/>
        </w:rPr>
        <w:t>Nájemce</w:t>
      </w:r>
      <w:r w:rsidRPr="00E13CEB">
        <w:rPr>
          <w:rFonts w:cstheme="minorHAnsi"/>
        </w:rPr>
        <w:t xml:space="preserve"> bere na vědomí, že </w:t>
      </w:r>
      <w:r>
        <w:rPr>
          <w:rFonts w:cstheme="minorHAnsi"/>
        </w:rPr>
        <w:t>pronajímatel</w:t>
      </w:r>
      <w:r w:rsidRPr="00E13CEB">
        <w:rPr>
          <w:rFonts w:cstheme="minorHAnsi"/>
        </w:rPr>
        <w:t xml:space="preserve"> je vázán zákonem č. 340/2015 Sb., o zvláštních podmínkách účinnosti některých smluv, uveřejňování těchto smluv a o registru smluv,</w:t>
      </w:r>
      <w:r w:rsidR="008D7765">
        <w:rPr>
          <w:rFonts w:cstheme="minorHAnsi"/>
        </w:rPr>
        <w:t xml:space="preserve"> ve znění pozdějších předpisů,</w:t>
      </w:r>
      <w:r w:rsidRPr="00E13CEB">
        <w:rPr>
          <w:rFonts w:cstheme="minorHAnsi"/>
        </w:rPr>
        <w:t xml:space="preserve"> a souhlasí s</w:t>
      </w:r>
      <w:r w:rsidR="00382025">
        <w:rPr>
          <w:rFonts w:cstheme="minorHAnsi"/>
        </w:rPr>
        <w:t> </w:t>
      </w:r>
      <w:r w:rsidRPr="00E13CEB">
        <w:rPr>
          <w:rFonts w:cstheme="minorHAnsi"/>
        </w:rPr>
        <w:t xml:space="preserve">tím, že </w:t>
      </w:r>
      <w:r>
        <w:rPr>
          <w:rFonts w:cstheme="minorHAnsi"/>
        </w:rPr>
        <w:t>pronajímatel</w:t>
      </w:r>
      <w:r w:rsidRPr="00E13CEB">
        <w:rPr>
          <w:rFonts w:cstheme="minorHAnsi"/>
        </w:rPr>
        <w:t xml:space="preserve"> zajistí zveřejnění celého textu </w:t>
      </w:r>
      <w:r w:rsidR="001D50D1">
        <w:rPr>
          <w:rFonts w:cstheme="minorHAnsi"/>
        </w:rPr>
        <w:t>S</w:t>
      </w:r>
      <w:r w:rsidRPr="00E13CEB">
        <w:rPr>
          <w:rFonts w:cstheme="minorHAnsi"/>
        </w:rPr>
        <w:t>mlouvy</w:t>
      </w:r>
      <w:r>
        <w:rPr>
          <w:rFonts w:cstheme="minorHAnsi"/>
        </w:rPr>
        <w:t xml:space="preserve"> </w:t>
      </w:r>
      <w:r w:rsidRPr="00E13CEB">
        <w:rPr>
          <w:rFonts w:cstheme="minorHAnsi"/>
        </w:rPr>
        <w:t>v</w:t>
      </w:r>
      <w:r w:rsidR="00382025">
        <w:rPr>
          <w:rFonts w:cstheme="minorHAnsi"/>
        </w:rPr>
        <w:t> </w:t>
      </w:r>
      <w:r w:rsidRPr="00E13CEB">
        <w:rPr>
          <w:rFonts w:cstheme="minorHAnsi"/>
        </w:rPr>
        <w:t xml:space="preserve">registru smluv. Smluvní strany souhlasí se zveřejněním této </w:t>
      </w:r>
      <w:r w:rsidR="001D50D1">
        <w:rPr>
          <w:rFonts w:cstheme="minorHAnsi"/>
        </w:rPr>
        <w:t>S</w:t>
      </w:r>
      <w:r w:rsidRPr="00E13CEB">
        <w:rPr>
          <w:rFonts w:cstheme="minorHAnsi"/>
        </w:rPr>
        <w:t>mlouvy v</w:t>
      </w:r>
      <w:r w:rsidR="00382025">
        <w:rPr>
          <w:rFonts w:cstheme="minorHAnsi"/>
        </w:rPr>
        <w:t> </w:t>
      </w:r>
      <w:r w:rsidRPr="00E13CEB">
        <w:rPr>
          <w:rFonts w:cstheme="minorHAnsi"/>
        </w:rPr>
        <w:t xml:space="preserve">plném rozsahu včetně osobních údajů ve </w:t>
      </w:r>
      <w:r w:rsidR="006758CF">
        <w:rPr>
          <w:rFonts w:cstheme="minorHAnsi"/>
        </w:rPr>
        <w:t>S</w:t>
      </w:r>
      <w:r w:rsidRPr="00E13CEB">
        <w:rPr>
          <w:rFonts w:cstheme="minorHAnsi"/>
        </w:rPr>
        <w:t xml:space="preserve">mlouvě obsažených </w:t>
      </w:r>
      <w:r w:rsidR="001D50D1">
        <w:rPr>
          <w:rFonts w:cstheme="minorHAnsi"/>
        </w:rPr>
        <w:t>a s</w:t>
      </w:r>
      <w:r w:rsidR="00B919BE">
        <w:rPr>
          <w:rFonts w:cstheme="minorHAnsi"/>
        </w:rPr>
        <w:t xml:space="preserve"> </w:t>
      </w:r>
      <w:r w:rsidRPr="00E13CEB">
        <w:rPr>
          <w:rFonts w:cstheme="minorHAnsi"/>
        </w:rPr>
        <w:t xml:space="preserve">poskytnutím informace třetím osobám o této </w:t>
      </w:r>
      <w:r w:rsidR="006758CF">
        <w:rPr>
          <w:rFonts w:cstheme="minorHAnsi"/>
        </w:rPr>
        <w:t>S</w:t>
      </w:r>
      <w:r w:rsidRPr="00E13CEB">
        <w:rPr>
          <w:rFonts w:cstheme="minorHAnsi"/>
        </w:rPr>
        <w:t xml:space="preserve">mlouvě za podmínek </w:t>
      </w:r>
      <w:r w:rsidR="006758CF">
        <w:rPr>
          <w:rFonts w:cstheme="minorHAnsi"/>
        </w:rPr>
        <w:t xml:space="preserve">vymezených </w:t>
      </w:r>
      <w:r w:rsidRPr="00E13CEB">
        <w:rPr>
          <w:rFonts w:cstheme="minorHAnsi"/>
        </w:rPr>
        <w:t>zákonem č. 106/1999 Sb., o svobodném přístupu k</w:t>
      </w:r>
      <w:r w:rsidR="00382025">
        <w:rPr>
          <w:rFonts w:cstheme="minorHAnsi"/>
        </w:rPr>
        <w:t> </w:t>
      </w:r>
      <w:r w:rsidRPr="00E13CEB">
        <w:rPr>
          <w:rFonts w:cstheme="minorHAnsi"/>
        </w:rPr>
        <w:t>informacím</w:t>
      </w:r>
      <w:r w:rsidR="008D7765">
        <w:rPr>
          <w:rFonts w:cstheme="minorHAnsi"/>
        </w:rPr>
        <w:t>, ve znění pozdějších předpisů</w:t>
      </w:r>
      <w:r w:rsidRPr="00E13CEB">
        <w:rPr>
          <w:rFonts w:cstheme="minorHAnsi"/>
        </w:rPr>
        <w:t>.</w:t>
      </w:r>
    </w:p>
    <w:p w14:paraId="324B02A4" w14:textId="49B7F662" w:rsidR="00762480" w:rsidRPr="00C23D56" w:rsidRDefault="00A06DE8" w:rsidP="005A62F0">
      <w:pPr>
        <w:numPr>
          <w:ilvl w:val="0"/>
          <w:numId w:val="24"/>
        </w:numPr>
        <w:tabs>
          <w:tab w:val="clear" w:pos="720"/>
          <w:tab w:val="left" w:pos="426"/>
        </w:tabs>
        <w:adjustRightInd w:val="0"/>
        <w:spacing w:before="120" w:after="120" w:line="240" w:lineRule="auto"/>
        <w:ind w:left="426" w:hanging="426"/>
        <w:jc w:val="both"/>
        <w:rPr>
          <w:rStyle w:val="markedcontent"/>
          <w:rFonts w:ascii="Calibri" w:hAnsi="Calibri" w:cs="Calibri"/>
          <w:color w:val="000000"/>
        </w:rPr>
      </w:pPr>
      <w:r w:rsidRPr="00A56BC5">
        <w:rPr>
          <w:rFonts w:ascii="Calibri" w:hAnsi="Calibri" w:cs="Calibri"/>
          <w:color w:val="000000"/>
        </w:rPr>
        <w:t>Tato Smlouva a vztahy z</w:t>
      </w:r>
      <w:r w:rsidR="00382025">
        <w:rPr>
          <w:rFonts w:ascii="Calibri" w:hAnsi="Calibri" w:cs="Calibri"/>
          <w:color w:val="000000"/>
        </w:rPr>
        <w:t> </w:t>
      </w:r>
      <w:r w:rsidRPr="00A56BC5">
        <w:rPr>
          <w:rFonts w:ascii="Calibri" w:hAnsi="Calibri" w:cs="Calibri"/>
          <w:color w:val="000000"/>
        </w:rPr>
        <w:t>ní vyplývající se řídí právním řádem České republiky, zejména příslušnými ustanoveními zák</w:t>
      </w:r>
      <w:r w:rsidR="00EA1D02">
        <w:rPr>
          <w:rFonts w:ascii="Calibri" w:hAnsi="Calibri" w:cs="Calibri"/>
          <w:color w:val="000000"/>
        </w:rPr>
        <w:t xml:space="preserve">ona </w:t>
      </w:r>
      <w:r w:rsidRPr="00A56BC5">
        <w:rPr>
          <w:rFonts w:ascii="Calibri" w:hAnsi="Calibri" w:cs="Calibri"/>
          <w:color w:val="000000"/>
        </w:rPr>
        <w:t>č. 89/2012 Sb., občanský zákoník, ve znění pozdějších předpisů.</w:t>
      </w:r>
    </w:p>
    <w:p w14:paraId="1609CF51" w14:textId="45A8358D" w:rsidR="00A64EE9" w:rsidRPr="005A62F0" w:rsidRDefault="00762480" w:rsidP="005A62F0">
      <w:pPr>
        <w:numPr>
          <w:ilvl w:val="0"/>
          <w:numId w:val="24"/>
        </w:numPr>
        <w:tabs>
          <w:tab w:val="clear" w:pos="720"/>
          <w:tab w:val="left" w:pos="426"/>
        </w:tabs>
        <w:adjustRightInd w:val="0"/>
        <w:spacing w:before="120" w:after="120" w:line="240" w:lineRule="auto"/>
        <w:ind w:left="426" w:hanging="426"/>
        <w:jc w:val="both"/>
        <w:rPr>
          <w:rFonts w:ascii="Calibri" w:hAnsi="Calibri" w:cs="Calibri"/>
          <w:color w:val="000000"/>
        </w:rPr>
      </w:pPr>
      <w:r w:rsidRPr="00A56BC5">
        <w:rPr>
          <w:rFonts w:ascii="Calibri" w:hAnsi="Calibri" w:cs="Calibri"/>
          <w:color w:val="000000"/>
        </w:rPr>
        <w:t xml:space="preserve">Tato </w:t>
      </w:r>
      <w:r>
        <w:rPr>
          <w:rFonts w:ascii="Calibri" w:hAnsi="Calibri" w:cs="Calibri"/>
          <w:color w:val="000000"/>
        </w:rPr>
        <w:t>S</w:t>
      </w:r>
      <w:r w:rsidRPr="00A56BC5">
        <w:rPr>
          <w:rFonts w:ascii="Calibri" w:hAnsi="Calibri" w:cs="Calibri"/>
          <w:color w:val="000000"/>
        </w:rPr>
        <w:t xml:space="preserve">mlouva nabývá platnosti dnem podpisu obou smluvních stran a účinnosti </w:t>
      </w:r>
      <w:r>
        <w:rPr>
          <w:rFonts w:ascii="Calibri" w:hAnsi="Calibri" w:cs="Calibri"/>
          <w:color w:val="000000"/>
        </w:rPr>
        <w:t>dnem zveř</w:t>
      </w:r>
      <w:r w:rsidR="00AE43EF">
        <w:rPr>
          <w:rFonts w:ascii="Calibri" w:hAnsi="Calibri" w:cs="Calibri"/>
          <w:color w:val="000000"/>
        </w:rPr>
        <w:t xml:space="preserve">ejnění </w:t>
      </w:r>
      <w:r w:rsidR="001D50D1">
        <w:rPr>
          <w:rFonts w:ascii="Calibri" w:hAnsi="Calibri" w:cs="Calibri"/>
          <w:color w:val="000000"/>
        </w:rPr>
        <w:t>S</w:t>
      </w:r>
      <w:r w:rsidR="00AE43EF">
        <w:rPr>
          <w:rFonts w:ascii="Calibri" w:hAnsi="Calibri" w:cs="Calibri"/>
          <w:color w:val="000000"/>
        </w:rPr>
        <w:t>mlouvy v</w:t>
      </w:r>
      <w:r w:rsidR="00382025">
        <w:rPr>
          <w:rFonts w:ascii="Calibri" w:hAnsi="Calibri" w:cs="Calibri"/>
          <w:color w:val="000000"/>
        </w:rPr>
        <w:t> </w:t>
      </w:r>
      <w:r w:rsidR="00AE43EF">
        <w:rPr>
          <w:rFonts w:ascii="Calibri" w:hAnsi="Calibri" w:cs="Calibri"/>
          <w:color w:val="000000"/>
        </w:rPr>
        <w:t>registru smluv.</w:t>
      </w:r>
    </w:p>
    <w:p w14:paraId="2F1696A9" w14:textId="049B7D71" w:rsidR="005A62F0" w:rsidRPr="005A62F0" w:rsidRDefault="00762480" w:rsidP="005A62F0">
      <w:pPr>
        <w:numPr>
          <w:ilvl w:val="0"/>
          <w:numId w:val="24"/>
        </w:numPr>
        <w:tabs>
          <w:tab w:val="clear" w:pos="720"/>
          <w:tab w:val="left" w:pos="426"/>
        </w:tabs>
        <w:adjustRightInd w:val="0"/>
        <w:spacing w:before="120" w:after="120" w:line="240" w:lineRule="auto"/>
        <w:ind w:left="426" w:hanging="426"/>
        <w:jc w:val="both"/>
        <w:rPr>
          <w:rFonts w:ascii="Calibri" w:hAnsi="Calibri" w:cs="Calibri"/>
          <w:color w:val="000000"/>
        </w:rPr>
      </w:pPr>
      <w:r w:rsidRPr="00A56BC5">
        <w:rPr>
          <w:rFonts w:ascii="Calibri" w:hAnsi="Calibri" w:cs="Calibri"/>
          <w:color w:val="000000"/>
        </w:rPr>
        <w:t>Tat</w:t>
      </w:r>
      <w:r>
        <w:rPr>
          <w:rFonts w:ascii="Calibri" w:hAnsi="Calibri" w:cs="Calibri"/>
          <w:color w:val="000000"/>
        </w:rPr>
        <w:t>o Smlouva je vypracována ve třech</w:t>
      </w:r>
      <w:r w:rsidRPr="00A56BC5">
        <w:rPr>
          <w:rFonts w:ascii="Calibri" w:hAnsi="Calibri" w:cs="Calibri"/>
          <w:color w:val="000000"/>
        </w:rPr>
        <w:t xml:space="preserve"> vyhotoveních, </w:t>
      </w:r>
      <w:r>
        <w:rPr>
          <w:rFonts w:ascii="Calibri" w:hAnsi="Calibri" w:cs="Calibri"/>
          <w:color w:val="000000"/>
        </w:rPr>
        <w:t xml:space="preserve">kdy po jednom vyhotovení obdrží pronajímatel, nájemce a </w:t>
      </w:r>
      <w:r w:rsidRPr="008E7C49">
        <w:rPr>
          <w:rFonts w:ascii="Calibri" w:hAnsi="Calibri" w:cs="Calibri"/>
          <w:color w:val="000000"/>
        </w:rPr>
        <w:t>zřizovatel pronajímatele Statutární město Ústí nad Labem</w:t>
      </w:r>
      <w:r>
        <w:rPr>
          <w:rFonts w:ascii="Calibri" w:hAnsi="Calibri" w:cs="Calibri"/>
          <w:color w:val="000000"/>
        </w:rPr>
        <w:t>.</w:t>
      </w:r>
    </w:p>
    <w:p w14:paraId="1163228E" w14:textId="0215AC0D" w:rsidR="00A64EE9" w:rsidRPr="005A62F0" w:rsidRDefault="0091184D" w:rsidP="005A62F0">
      <w:pPr>
        <w:numPr>
          <w:ilvl w:val="0"/>
          <w:numId w:val="24"/>
        </w:numPr>
        <w:tabs>
          <w:tab w:val="clear" w:pos="720"/>
          <w:tab w:val="left" w:pos="426"/>
        </w:tabs>
        <w:adjustRightInd w:val="0"/>
        <w:spacing w:before="120" w:after="120" w:line="240" w:lineRule="auto"/>
        <w:ind w:left="426" w:hanging="426"/>
        <w:jc w:val="both"/>
        <w:rPr>
          <w:rFonts w:ascii="Calibri" w:hAnsi="Calibri" w:cs="Calibri"/>
          <w:color w:val="000000"/>
        </w:rPr>
      </w:pPr>
      <w:r>
        <w:rPr>
          <w:rFonts w:ascii="Calibri" w:hAnsi="Calibri" w:cs="Calibri"/>
          <w:color w:val="000000"/>
        </w:rPr>
        <w:t>Dodatky a změny této S</w:t>
      </w:r>
      <w:r w:rsidR="00A06DE8" w:rsidRPr="00A56BC5">
        <w:rPr>
          <w:rFonts w:ascii="Calibri" w:hAnsi="Calibri" w:cs="Calibri"/>
          <w:color w:val="000000"/>
        </w:rPr>
        <w:t>mlouvy lze činit výhradně písemnou formou.</w:t>
      </w:r>
    </w:p>
    <w:p w14:paraId="4FC1ED8F" w14:textId="611B41E8" w:rsidR="00A06DE8" w:rsidRPr="00A56BC5" w:rsidRDefault="00A06DE8" w:rsidP="005A62F0">
      <w:pPr>
        <w:numPr>
          <w:ilvl w:val="0"/>
          <w:numId w:val="24"/>
        </w:numPr>
        <w:tabs>
          <w:tab w:val="clear" w:pos="720"/>
          <w:tab w:val="left" w:pos="426"/>
        </w:tabs>
        <w:adjustRightInd w:val="0"/>
        <w:spacing w:before="120" w:after="120" w:line="240" w:lineRule="auto"/>
        <w:ind w:left="426" w:hanging="426"/>
        <w:jc w:val="both"/>
        <w:rPr>
          <w:rFonts w:ascii="Calibri" w:hAnsi="Calibri" w:cs="Calibri"/>
          <w:color w:val="000000"/>
        </w:rPr>
      </w:pPr>
      <w:r w:rsidRPr="00A56BC5">
        <w:rPr>
          <w:rFonts w:ascii="Calibri" w:hAnsi="Calibri" w:cs="Calibri"/>
          <w:color w:val="000000"/>
        </w:rPr>
        <w:lastRenderedPageBreak/>
        <w:t>Smluvní strany níže svým podpisem stvrzují, že si Smlouvu před jejím podpisem přečetly, s</w:t>
      </w:r>
      <w:r w:rsidR="00382025">
        <w:rPr>
          <w:rFonts w:ascii="Calibri" w:hAnsi="Calibri" w:cs="Calibri"/>
          <w:color w:val="000000"/>
        </w:rPr>
        <w:t> </w:t>
      </w:r>
      <w:r w:rsidRPr="00A56BC5">
        <w:rPr>
          <w:rFonts w:ascii="Calibri" w:hAnsi="Calibri" w:cs="Calibri"/>
          <w:color w:val="000000"/>
        </w:rPr>
        <w:t>jejím obsahem souhlasí, a na důkaz toho připojují své podpisy.</w:t>
      </w:r>
    </w:p>
    <w:p w14:paraId="5DC3583F" w14:textId="77777777" w:rsidR="00A06DE8" w:rsidRPr="00A56BC5" w:rsidRDefault="00A06DE8" w:rsidP="005A62F0">
      <w:pPr>
        <w:pStyle w:val="Default"/>
        <w:spacing w:before="120" w:after="120"/>
        <w:rPr>
          <w:rFonts w:ascii="Calibri" w:hAnsi="Calibri"/>
          <w:sz w:val="22"/>
          <w:szCs w:val="22"/>
        </w:rPr>
      </w:pPr>
    </w:p>
    <w:p w14:paraId="7DC459C5" w14:textId="77777777" w:rsidR="00567EDE" w:rsidRPr="00A56BC5" w:rsidRDefault="00567EDE" w:rsidP="00532099">
      <w:pPr>
        <w:spacing w:line="240" w:lineRule="auto"/>
        <w:ind w:firstLine="426"/>
        <w:rPr>
          <w:rFonts w:ascii="Calibri" w:hAnsi="Calibri"/>
        </w:rPr>
      </w:pPr>
      <w:r w:rsidRPr="00A56BC5">
        <w:rPr>
          <w:rFonts w:ascii="Calibri" w:hAnsi="Calibri"/>
          <w:u w:val="single"/>
        </w:rPr>
        <w:t>Přílohy:</w:t>
      </w:r>
    </w:p>
    <w:p w14:paraId="70B4E601" w14:textId="1F8744D1" w:rsidR="00567EDE" w:rsidRDefault="00567EDE" w:rsidP="00532099">
      <w:pPr>
        <w:pStyle w:val="Bezmezer"/>
        <w:ind w:firstLine="426"/>
      </w:pPr>
      <w:r w:rsidRPr="00A56BC5">
        <w:t xml:space="preserve">Příloha č. 1 </w:t>
      </w:r>
      <w:r w:rsidR="005A62F0">
        <w:t>–</w:t>
      </w:r>
      <w:r w:rsidRPr="00A56BC5">
        <w:t xml:space="preserve"> </w:t>
      </w:r>
      <w:r w:rsidR="005A62F0">
        <w:t xml:space="preserve">Nákres vymezené části </w:t>
      </w:r>
      <w:r w:rsidR="00FC3A8C">
        <w:t>nemovitosti</w:t>
      </w:r>
    </w:p>
    <w:p w14:paraId="231BCE3E" w14:textId="6DBC3965" w:rsidR="00762C68" w:rsidRPr="00A56BC5" w:rsidRDefault="00762C68" w:rsidP="00532099">
      <w:pPr>
        <w:pStyle w:val="Bezmezer"/>
        <w:ind w:firstLine="426"/>
      </w:pPr>
      <w:r>
        <w:t xml:space="preserve">Příloha č. 2 – </w:t>
      </w:r>
      <w:r w:rsidR="001D50D1">
        <w:t>V</w:t>
      </w:r>
      <w:r>
        <w:t>ýpočtový list</w:t>
      </w:r>
    </w:p>
    <w:p w14:paraId="3DFEB1A0" w14:textId="68F2C8E8" w:rsidR="00567EDE" w:rsidRDefault="005A62F0" w:rsidP="00532099">
      <w:pPr>
        <w:pStyle w:val="Bezmezer"/>
        <w:ind w:firstLine="426"/>
      </w:pPr>
      <w:r>
        <w:t>Přílo</w:t>
      </w:r>
      <w:r w:rsidR="00C53C63">
        <w:t xml:space="preserve">ha č. </w:t>
      </w:r>
      <w:r w:rsidR="00762C68">
        <w:t>3</w:t>
      </w:r>
      <w:r w:rsidR="00162BA0">
        <w:t xml:space="preserve"> – Výpis z</w:t>
      </w:r>
      <w:r w:rsidR="00382025">
        <w:t> </w:t>
      </w:r>
      <w:r w:rsidR="00162BA0">
        <w:t>živnostenského</w:t>
      </w:r>
      <w:r w:rsidR="00C53C63">
        <w:t xml:space="preserve"> </w:t>
      </w:r>
      <w:r w:rsidR="00567EDE">
        <w:t>rejstříku</w:t>
      </w:r>
    </w:p>
    <w:p w14:paraId="2101EF64" w14:textId="451257CE" w:rsidR="00C53C63" w:rsidRPr="00A56BC5" w:rsidRDefault="00C53C63" w:rsidP="00532099">
      <w:pPr>
        <w:pStyle w:val="Bezmezer"/>
        <w:ind w:firstLine="426"/>
      </w:pPr>
      <w:r>
        <w:t xml:space="preserve">Příloha č. </w:t>
      </w:r>
      <w:r w:rsidR="00762C68">
        <w:t>4</w:t>
      </w:r>
      <w:r>
        <w:t xml:space="preserve"> – </w:t>
      </w:r>
      <w:r w:rsidR="001D50D1">
        <w:t>S</w:t>
      </w:r>
      <w:r>
        <w:t>eznam oprávněných osob</w:t>
      </w:r>
    </w:p>
    <w:p w14:paraId="2A1D45CD" w14:textId="77777777" w:rsidR="00492889" w:rsidRPr="00A56BC5" w:rsidRDefault="00492889" w:rsidP="00532099">
      <w:pPr>
        <w:pStyle w:val="Default"/>
        <w:ind w:firstLine="426"/>
        <w:jc w:val="both"/>
        <w:rPr>
          <w:rFonts w:ascii="Calibri" w:hAnsi="Calibri"/>
          <w:sz w:val="22"/>
          <w:szCs w:val="22"/>
        </w:rPr>
      </w:pPr>
    </w:p>
    <w:p w14:paraId="7D3EF2BB" w14:textId="77777777" w:rsidR="005A62F0" w:rsidRDefault="005A62F0" w:rsidP="00532099">
      <w:pPr>
        <w:spacing w:line="240" w:lineRule="auto"/>
        <w:ind w:firstLine="426"/>
        <w:jc w:val="both"/>
        <w:rPr>
          <w:rFonts w:ascii="Calibri" w:hAnsi="Calibri"/>
        </w:rPr>
      </w:pPr>
    </w:p>
    <w:p w14:paraId="400B85F1" w14:textId="23FD1C6A" w:rsidR="00EE6D12" w:rsidRPr="00A56BC5" w:rsidRDefault="00EE6D12" w:rsidP="00532099">
      <w:pPr>
        <w:spacing w:line="240" w:lineRule="auto"/>
        <w:ind w:firstLine="426"/>
        <w:jc w:val="both"/>
        <w:rPr>
          <w:rFonts w:ascii="Calibri" w:hAnsi="Calibri"/>
        </w:rPr>
      </w:pPr>
      <w:r w:rsidRPr="00A56BC5">
        <w:rPr>
          <w:rFonts w:ascii="Calibri" w:hAnsi="Calibri"/>
        </w:rPr>
        <w:t>V</w:t>
      </w:r>
      <w:r w:rsidR="00382025">
        <w:rPr>
          <w:rFonts w:ascii="Calibri" w:hAnsi="Calibri"/>
        </w:rPr>
        <w:t> </w:t>
      </w:r>
      <w:r w:rsidRPr="00A56BC5">
        <w:rPr>
          <w:rFonts w:ascii="Calibri" w:hAnsi="Calibri"/>
        </w:rPr>
        <w:t xml:space="preserve">Ústí nad Labem, dne </w:t>
      </w:r>
      <w:r w:rsidR="00537E7F" w:rsidRPr="00A56BC5">
        <w:rPr>
          <w:rFonts w:ascii="Calibri" w:hAnsi="Calibri"/>
        </w:rPr>
        <w:t>……………………………</w:t>
      </w:r>
      <w:r w:rsidR="00A71EF9" w:rsidRPr="00A56BC5">
        <w:rPr>
          <w:rFonts w:ascii="Calibri" w:hAnsi="Calibri"/>
        </w:rPr>
        <w:tab/>
      </w:r>
      <w:r w:rsidR="00A71EF9" w:rsidRPr="00A56BC5">
        <w:rPr>
          <w:rFonts w:ascii="Calibri" w:hAnsi="Calibri"/>
        </w:rPr>
        <w:tab/>
      </w:r>
      <w:r w:rsidR="0092055C" w:rsidRPr="00A56BC5">
        <w:rPr>
          <w:rFonts w:ascii="Calibri" w:hAnsi="Calibri"/>
        </w:rPr>
        <w:tab/>
        <w:t>V</w:t>
      </w:r>
      <w:r w:rsidR="00382025">
        <w:rPr>
          <w:rFonts w:ascii="Calibri" w:hAnsi="Calibri"/>
        </w:rPr>
        <w:t> </w:t>
      </w:r>
      <w:r w:rsidR="0092055C" w:rsidRPr="00A56BC5">
        <w:rPr>
          <w:rFonts w:ascii="Calibri" w:hAnsi="Calibri"/>
        </w:rPr>
        <w:t>Ústí nad Labem, dne ……………………</w:t>
      </w:r>
    </w:p>
    <w:p w14:paraId="151E386F" w14:textId="77777777" w:rsidR="00537E7F" w:rsidRDefault="00665716" w:rsidP="00532099">
      <w:pPr>
        <w:spacing w:line="240" w:lineRule="auto"/>
        <w:ind w:left="360" w:firstLine="66"/>
        <w:jc w:val="both"/>
        <w:rPr>
          <w:rFonts w:ascii="Calibri" w:hAnsi="Calibri"/>
        </w:rPr>
      </w:pPr>
      <w:r w:rsidRPr="00A56BC5">
        <w:rPr>
          <w:rFonts w:ascii="Calibri" w:hAnsi="Calibri"/>
        </w:rPr>
        <w:t>Pronajímatel</w:t>
      </w:r>
      <w:r w:rsidR="00537E7F" w:rsidRPr="00A56BC5">
        <w:rPr>
          <w:rFonts w:ascii="Calibri" w:hAnsi="Calibri"/>
        </w:rPr>
        <w:t>:</w:t>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00537E7F" w:rsidRPr="00A56BC5">
        <w:rPr>
          <w:rFonts w:ascii="Calibri" w:hAnsi="Calibri"/>
        </w:rPr>
        <w:tab/>
      </w:r>
      <w:r w:rsidRPr="00A56BC5">
        <w:rPr>
          <w:rFonts w:ascii="Calibri" w:hAnsi="Calibri"/>
        </w:rPr>
        <w:t>N</w:t>
      </w:r>
      <w:r w:rsidR="00537E7F" w:rsidRPr="00A56BC5">
        <w:rPr>
          <w:rFonts w:ascii="Calibri" w:hAnsi="Calibri"/>
        </w:rPr>
        <w:t>ájemce:</w:t>
      </w:r>
    </w:p>
    <w:p w14:paraId="6EF117F8" w14:textId="77777777" w:rsidR="00567EDE" w:rsidRPr="00A56BC5" w:rsidRDefault="00567EDE" w:rsidP="00610D27">
      <w:pPr>
        <w:spacing w:line="240" w:lineRule="auto"/>
        <w:ind w:left="360"/>
        <w:jc w:val="both"/>
        <w:rPr>
          <w:rFonts w:ascii="Calibri" w:hAnsi="Calibri"/>
        </w:rPr>
      </w:pPr>
    </w:p>
    <w:p w14:paraId="27DA72D2" w14:textId="77777777" w:rsidR="00537E7F" w:rsidRPr="00A56BC5" w:rsidRDefault="00537E7F" w:rsidP="00532099">
      <w:pPr>
        <w:spacing w:line="240" w:lineRule="auto"/>
        <w:ind w:left="426"/>
        <w:jc w:val="both"/>
        <w:rPr>
          <w:rFonts w:ascii="Calibri" w:hAnsi="Calibri"/>
        </w:rPr>
      </w:pPr>
      <w:r w:rsidRPr="00A56BC5">
        <w:rPr>
          <w:rFonts w:ascii="Calibri" w:hAnsi="Calibri"/>
        </w:rPr>
        <w:t>…………………………………………………………….</w:t>
      </w:r>
      <w:r w:rsidRPr="00A56BC5">
        <w:rPr>
          <w:rFonts w:ascii="Calibri" w:hAnsi="Calibri"/>
        </w:rPr>
        <w:tab/>
      </w:r>
      <w:r w:rsidRPr="00A56BC5">
        <w:rPr>
          <w:rFonts w:ascii="Calibri" w:hAnsi="Calibri"/>
        </w:rPr>
        <w:tab/>
      </w:r>
      <w:r w:rsidRPr="00A56BC5">
        <w:rPr>
          <w:rFonts w:ascii="Calibri" w:hAnsi="Calibri"/>
        </w:rPr>
        <w:tab/>
        <w:t>………………………………………………………….</w:t>
      </w:r>
    </w:p>
    <w:p w14:paraId="01370A70" w14:textId="7B93F022" w:rsidR="005A62F0" w:rsidRPr="005A62F0" w:rsidRDefault="005A62F0" w:rsidP="00532099">
      <w:pPr>
        <w:spacing w:line="240" w:lineRule="auto"/>
        <w:ind w:left="426"/>
        <w:jc w:val="both"/>
        <w:rPr>
          <w:rFonts w:cstheme="minorHAnsi"/>
        </w:rPr>
      </w:pPr>
      <w:r w:rsidRPr="005A62F0">
        <w:rPr>
          <w:rFonts w:cstheme="minorHAnsi"/>
        </w:rPr>
        <w:t xml:space="preserve">Domov pro seniory Severní Terasa, </w:t>
      </w:r>
      <w:proofErr w:type="spellStart"/>
      <w:r w:rsidRPr="005A62F0">
        <w:rPr>
          <w:rFonts w:cstheme="minorHAnsi"/>
        </w:rPr>
        <w:t>p.o</w:t>
      </w:r>
      <w:proofErr w:type="spellEnd"/>
      <w:r w:rsidRPr="005A62F0">
        <w:rPr>
          <w:rFonts w:cstheme="minorHAnsi"/>
        </w:rPr>
        <w:t xml:space="preserve">.                  </w:t>
      </w:r>
      <w:r>
        <w:rPr>
          <w:rFonts w:cstheme="minorHAnsi"/>
        </w:rPr>
        <w:tab/>
      </w:r>
      <w:r>
        <w:rPr>
          <w:rFonts w:cstheme="minorHAnsi"/>
        </w:rPr>
        <w:tab/>
      </w:r>
      <w:r w:rsidR="0074481B">
        <w:rPr>
          <w:rFonts w:cstheme="minorHAnsi"/>
        </w:rPr>
        <w:t>Jiří Doubek</w:t>
      </w:r>
    </w:p>
    <w:p w14:paraId="37981F83" w14:textId="1BE4AD38" w:rsidR="005A62F0" w:rsidRPr="005A62F0" w:rsidRDefault="005A62F0" w:rsidP="00532099">
      <w:pPr>
        <w:spacing w:line="240" w:lineRule="auto"/>
        <w:ind w:left="426"/>
        <w:jc w:val="both"/>
        <w:rPr>
          <w:rFonts w:cstheme="minorHAnsi"/>
        </w:rPr>
      </w:pPr>
      <w:r w:rsidRPr="005A62F0">
        <w:rPr>
          <w:rFonts w:cstheme="minorHAnsi"/>
        </w:rPr>
        <w:t xml:space="preserve">Ing. Bc. Petr </w:t>
      </w:r>
      <w:proofErr w:type="spellStart"/>
      <w:r w:rsidRPr="005A62F0">
        <w:rPr>
          <w:rFonts w:cstheme="minorHAnsi"/>
        </w:rPr>
        <w:t>Boťanský</w:t>
      </w:r>
      <w:proofErr w:type="spellEnd"/>
      <w:r w:rsidRPr="005A62F0">
        <w:rPr>
          <w:rFonts w:cstheme="minorHAnsi"/>
        </w:rPr>
        <w:t xml:space="preserve"> – ředitel      </w:t>
      </w:r>
      <w:r w:rsidRPr="005A62F0">
        <w:rPr>
          <w:rFonts w:cstheme="minorHAnsi"/>
        </w:rPr>
        <w:tab/>
        <w:t xml:space="preserve">                       </w:t>
      </w:r>
    </w:p>
    <w:p w14:paraId="61FDC09A" w14:textId="0B5531EB" w:rsidR="005A62F0" w:rsidRPr="005A62F0" w:rsidRDefault="005A62F0" w:rsidP="005A62F0">
      <w:pPr>
        <w:spacing w:line="240" w:lineRule="auto"/>
        <w:ind w:left="360"/>
        <w:jc w:val="both"/>
        <w:rPr>
          <w:rFonts w:cstheme="minorHAnsi"/>
        </w:rPr>
      </w:pPr>
      <w:r w:rsidRPr="005A62F0">
        <w:rPr>
          <w:rFonts w:cstheme="minorHAnsi"/>
        </w:rPr>
        <w:t xml:space="preserve">            </w:t>
      </w:r>
    </w:p>
    <w:p w14:paraId="4B4466C0" w14:textId="061C4737" w:rsidR="00C65C9F" w:rsidRPr="00A56BC5" w:rsidRDefault="00943721" w:rsidP="00610D27">
      <w:pPr>
        <w:spacing w:line="240" w:lineRule="auto"/>
        <w:ind w:left="360"/>
        <w:jc w:val="both"/>
        <w:rPr>
          <w:rFonts w:ascii="Calibri" w:hAnsi="Calibri"/>
        </w:rPr>
      </w:pPr>
      <w:r w:rsidRPr="00A56BC5">
        <w:rPr>
          <w:rFonts w:ascii="Calibri" w:hAnsi="Calibri"/>
        </w:rPr>
        <w:tab/>
      </w:r>
      <w:r w:rsidRPr="00A56BC5">
        <w:rPr>
          <w:rFonts w:ascii="Calibri" w:hAnsi="Calibri"/>
        </w:rPr>
        <w:tab/>
      </w:r>
    </w:p>
    <w:p w14:paraId="57F29622" w14:textId="604BC7D0" w:rsidR="00F833C3" w:rsidRPr="00A56BC5" w:rsidRDefault="00F833C3" w:rsidP="00532099">
      <w:pPr>
        <w:spacing w:line="240" w:lineRule="auto"/>
        <w:ind w:firstLine="426"/>
        <w:rPr>
          <w:rFonts w:ascii="Calibri" w:hAnsi="Calibri"/>
        </w:rPr>
      </w:pPr>
      <w:r w:rsidRPr="00A56BC5">
        <w:rPr>
          <w:rFonts w:ascii="Calibri" w:hAnsi="Calibri"/>
        </w:rPr>
        <w:t>Souhlas zřizovatele pronajímatele:      </w:t>
      </w:r>
    </w:p>
    <w:p w14:paraId="10766867" w14:textId="0154B999" w:rsidR="00F833C3" w:rsidRPr="00A56BC5" w:rsidRDefault="00F833C3" w:rsidP="00532099">
      <w:pPr>
        <w:spacing w:line="240" w:lineRule="auto"/>
        <w:ind w:firstLine="426"/>
        <w:rPr>
          <w:rFonts w:ascii="Calibri" w:hAnsi="Calibri"/>
        </w:rPr>
      </w:pPr>
      <w:r w:rsidRPr="00A56BC5">
        <w:rPr>
          <w:rFonts w:ascii="Calibri" w:hAnsi="Calibri"/>
        </w:rPr>
        <w:t>Statutární město Ústí nad Labem</w:t>
      </w:r>
    </w:p>
    <w:p w14:paraId="109ACBB9" w14:textId="77777777" w:rsidR="00610D27" w:rsidRPr="00A56BC5" w:rsidRDefault="00F833C3" w:rsidP="00532099">
      <w:pPr>
        <w:spacing w:line="240" w:lineRule="auto"/>
        <w:ind w:left="2124" w:firstLine="426"/>
        <w:rPr>
          <w:rFonts w:ascii="Calibri" w:hAnsi="Calibri"/>
        </w:rPr>
      </w:pPr>
      <w:r w:rsidRPr="00A56BC5">
        <w:rPr>
          <w:rFonts w:ascii="Calibri" w:hAnsi="Calibri"/>
        </w:rPr>
        <w:t>  </w:t>
      </w:r>
    </w:p>
    <w:p w14:paraId="1D861F79" w14:textId="3EDBA6C0" w:rsidR="00F833C3" w:rsidRPr="00A56BC5" w:rsidRDefault="007C4E15" w:rsidP="00532099">
      <w:pPr>
        <w:spacing w:line="240" w:lineRule="auto"/>
        <w:ind w:firstLine="426"/>
        <w:rPr>
          <w:rFonts w:ascii="Calibri" w:hAnsi="Calibri"/>
        </w:rPr>
      </w:pPr>
      <w:r w:rsidRPr="00A56BC5">
        <w:rPr>
          <w:rFonts w:ascii="Calibri" w:hAnsi="Calibri"/>
        </w:rPr>
        <w:t>…………………………………………………………….</w:t>
      </w:r>
    </w:p>
    <w:p w14:paraId="681FE00B" w14:textId="2B4047FC" w:rsidR="005A62F0" w:rsidRPr="005A62F0" w:rsidRDefault="005A62F0" w:rsidP="00532099">
      <w:pPr>
        <w:spacing w:line="240" w:lineRule="auto"/>
        <w:ind w:firstLine="426"/>
        <w:rPr>
          <w:rFonts w:cstheme="minorHAnsi"/>
        </w:rPr>
      </w:pPr>
      <w:r w:rsidRPr="005A62F0">
        <w:rPr>
          <w:rFonts w:cstheme="minorHAnsi"/>
        </w:rPr>
        <w:t>Mgr.</w:t>
      </w:r>
      <w:r>
        <w:rPr>
          <w:rFonts w:cstheme="minorHAnsi"/>
        </w:rPr>
        <w:t xml:space="preserve"> </w:t>
      </w:r>
      <w:r w:rsidRPr="005A62F0">
        <w:rPr>
          <w:rFonts w:cstheme="minorHAnsi"/>
        </w:rPr>
        <w:t>Tomáš Vlach</w:t>
      </w:r>
      <w:r>
        <w:rPr>
          <w:rFonts w:cstheme="minorHAnsi"/>
        </w:rPr>
        <w:t>, náměstek primátora</w:t>
      </w:r>
    </w:p>
    <w:p w14:paraId="24A56918" w14:textId="5B7F8311" w:rsidR="00EA1D02" w:rsidRDefault="00EA1D02" w:rsidP="00FC3A8C">
      <w:pPr>
        <w:spacing w:line="240" w:lineRule="auto"/>
        <w:rPr>
          <w:rFonts w:ascii="Calibri" w:hAnsi="Calibri"/>
        </w:rPr>
      </w:pPr>
    </w:p>
    <w:p w14:paraId="45D4028F" w14:textId="71730A8D" w:rsidR="00AE5B68" w:rsidRDefault="00AE5B68" w:rsidP="00FC3A8C">
      <w:pPr>
        <w:spacing w:line="240" w:lineRule="auto"/>
        <w:rPr>
          <w:rFonts w:ascii="Calibri" w:hAnsi="Calibri"/>
        </w:rPr>
      </w:pPr>
    </w:p>
    <w:p w14:paraId="6568C4EC" w14:textId="7F577BC1" w:rsidR="00AE5B68" w:rsidRDefault="00AE5B68" w:rsidP="00FC3A8C">
      <w:pPr>
        <w:spacing w:line="240" w:lineRule="auto"/>
        <w:rPr>
          <w:rFonts w:ascii="Calibri" w:hAnsi="Calibri"/>
        </w:rPr>
      </w:pPr>
    </w:p>
    <w:p w14:paraId="5A339C23" w14:textId="08F9E2D4" w:rsidR="00AE5B68" w:rsidRDefault="00AE5B68" w:rsidP="00FC3A8C">
      <w:pPr>
        <w:spacing w:line="240" w:lineRule="auto"/>
        <w:rPr>
          <w:rFonts w:ascii="Calibri" w:hAnsi="Calibri"/>
        </w:rPr>
      </w:pPr>
    </w:p>
    <w:p w14:paraId="757F9902" w14:textId="3B1DD232" w:rsidR="00AE5B68" w:rsidRDefault="00AE5B68" w:rsidP="00FC3A8C">
      <w:pPr>
        <w:spacing w:line="240" w:lineRule="auto"/>
        <w:rPr>
          <w:rFonts w:ascii="Calibri" w:hAnsi="Calibri"/>
        </w:rPr>
      </w:pPr>
    </w:p>
    <w:p w14:paraId="0215945F" w14:textId="10E9A993" w:rsidR="00AE5B68" w:rsidRDefault="00AE5B68" w:rsidP="00FC3A8C">
      <w:pPr>
        <w:spacing w:line="240" w:lineRule="auto"/>
        <w:rPr>
          <w:rFonts w:ascii="Calibri" w:hAnsi="Calibri"/>
        </w:rPr>
      </w:pPr>
    </w:p>
    <w:p w14:paraId="6F1B348F" w14:textId="01BC3FB9" w:rsidR="00AE5B68" w:rsidRDefault="00AE5B68" w:rsidP="00FC3A8C">
      <w:pPr>
        <w:spacing w:line="240" w:lineRule="auto"/>
        <w:rPr>
          <w:rFonts w:ascii="Calibri" w:hAnsi="Calibri"/>
        </w:rPr>
      </w:pPr>
    </w:p>
    <w:p w14:paraId="2DE553BB" w14:textId="51C9F744" w:rsidR="00AE5B68" w:rsidRDefault="00AE5B68" w:rsidP="00FC3A8C">
      <w:pPr>
        <w:spacing w:line="240" w:lineRule="auto"/>
        <w:rPr>
          <w:rFonts w:ascii="Calibri" w:hAnsi="Calibri"/>
        </w:rPr>
      </w:pPr>
    </w:p>
    <w:p w14:paraId="4C1FBD60" w14:textId="78B0E543" w:rsidR="00AE5B68" w:rsidRDefault="00AE5B68" w:rsidP="00FC3A8C">
      <w:pPr>
        <w:spacing w:line="240" w:lineRule="auto"/>
        <w:rPr>
          <w:rFonts w:ascii="Calibri" w:hAnsi="Calibri"/>
        </w:rPr>
      </w:pPr>
    </w:p>
    <w:p w14:paraId="35582FEE" w14:textId="13338937" w:rsidR="00AE5B68" w:rsidRDefault="00AE5B68" w:rsidP="00FC3A8C">
      <w:pPr>
        <w:spacing w:line="240" w:lineRule="auto"/>
        <w:rPr>
          <w:rFonts w:ascii="Calibri" w:hAnsi="Calibri"/>
        </w:rPr>
      </w:pPr>
    </w:p>
    <w:p w14:paraId="3B23CEF5" w14:textId="67C76DE2" w:rsidR="00AE5B68" w:rsidRDefault="00AE5B68" w:rsidP="00FC3A8C">
      <w:pPr>
        <w:spacing w:line="240" w:lineRule="auto"/>
        <w:rPr>
          <w:rFonts w:ascii="Calibri" w:hAnsi="Calibri"/>
        </w:rPr>
      </w:pPr>
    </w:p>
    <w:p w14:paraId="2007E722" w14:textId="77777777" w:rsidR="00AE5B68" w:rsidRDefault="00AE5B68" w:rsidP="003D3232">
      <w:pPr>
        <w:spacing w:after="0" w:line="240" w:lineRule="auto"/>
        <w:rPr>
          <w:rFonts w:ascii="Times New Roman" w:eastAsia="Times New Roman" w:hAnsi="Times New Roman" w:cs="Times New Roman"/>
          <w:sz w:val="18"/>
          <w:szCs w:val="18"/>
          <w:lang w:eastAsia="cs-CZ"/>
        </w:rPr>
      </w:pPr>
    </w:p>
    <w:p w14:paraId="6B1162D7" w14:textId="77777777" w:rsidR="00AE5B68" w:rsidRDefault="00AE5B68" w:rsidP="003D3232">
      <w:pPr>
        <w:spacing w:after="0" w:line="240" w:lineRule="auto"/>
        <w:rPr>
          <w:rFonts w:ascii="Times New Roman" w:eastAsia="Times New Roman" w:hAnsi="Times New Roman" w:cs="Times New Roman"/>
          <w:sz w:val="18"/>
          <w:szCs w:val="18"/>
          <w:lang w:eastAsia="cs-CZ"/>
        </w:rPr>
      </w:pPr>
    </w:p>
    <w:p w14:paraId="1D6B6618" w14:textId="6A3AC12A" w:rsidR="006F167C" w:rsidRPr="006F167C" w:rsidRDefault="003D3232" w:rsidP="003D32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lastRenderedPageBreak/>
        <w:t xml:space="preserve">                                                                                                                               </w:t>
      </w:r>
      <w:r w:rsidR="006F167C" w:rsidRPr="006F167C">
        <w:rPr>
          <w:rFonts w:ascii="Times New Roman" w:eastAsia="Times New Roman" w:hAnsi="Times New Roman" w:cs="Times New Roman"/>
          <w:sz w:val="18"/>
          <w:szCs w:val="18"/>
          <w:lang w:eastAsia="cs-CZ"/>
        </w:rPr>
        <w:t>Příloha č.</w:t>
      </w:r>
      <w:r w:rsidR="0074481B">
        <w:rPr>
          <w:rFonts w:ascii="Times New Roman" w:eastAsia="Times New Roman" w:hAnsi="Times New Roman" w:cs="Times New Roman"/>
          <w:sz w:val="18"/>
          <w:szCs w:val="18"/>
          <w:lang w:eastAsia="cs-CZ"/>
        </w:rPr>
        <w:t>2 smlouvy č.2/2023</w:t>
      </w:r>
      <w:r>
        <w:rPr>
          <w:rFonts w:ascii="Times New Roman" w:eastAsia="Times New Roman" w:hAnsi="Times New Roman" w:cs="Times New Roman"/>
          <w:sz w:val="18"/>
          <w:szCs w:val="18"/>
          <w:lang w:eastAsia="cs-CZ"/>
        </w:rPr>
        <w:t xml:space="preserve"> o nájmu </w:t>
      </w:r>
      <w:r w:rsidR="006F167C" w:rsidRPr="006F167C">
        <w:rPr>
          <w:rFonts w:ascii="Times New Roman" w:eastAsia="Times New Roman" w:hAnsi="Times New Roman" w:cs="Times New Roman"/>
          <w:sz w:val="18"/>
          <w:szCs w:val="18"/>
          <w:lang w:eastAsia="cs-CZ"/>
        </w:rPr>
        <w:t>prostor</w:t>
      </w:r>
    </w:p>
    <w:p w14:paraId="3C386D74" w14:textId="77777777" w:rsidR="006F167C" w:rsidRDefault="006F167C" w:rsidP="00762C68">
      <w:pPr>
        <w:spacing w:after="0" w:line="240" w:lineRule="auto"/>
        <w:jc w:val="center"/>
        <w:rPr>
          <w:rFonts w:ascii="Times New Roman" w:eastAsia="Times New Roman" w:hAnsi="Times New Roman" w:cs="Times New Roman"/>
          <w:b/>
          <w:sz w:val="28"/>
          <w:szCs w:val="28"/>
          <w:u w:val="single"/>
          <w:lang w:eastAsia="cs-CZ"/>
        </w:rPr>
      </w:pPr>
    </w:p>
    <w:p w14:paraId="0D7842E0" w14:textId="77777777" w:rsidR="00762C68" w:rsidRPr="00762C68" w:rsidRDefault="00762C68" w:rsidP="00762C68">
      <w:pPr>
        <w:spacing w:after="0" w:line="240" w:lineRule="auto"/>
        <w:jc w:val="center"/>
        <w:rPr>
          <w:rFonts w:ascii="Times New Roman" w:eastAsia="Times New Roman" w:hAnsi="Times New Roman" w:cs="Times New Roman"/>
          <w:b/>
          <w:sz w:val="28"/>
          <w:szCs w:val="28"/>
          <w:u w:val="single"/>
          <w:lang w:eastAsia="cs-CZ"/>
        </w:rPr>
      </w:pPr>
      <w:r w:rsidRPr="00762C68">
        <w:rPr>
          <w:rFonts w:ascii="Times New Roman" w:eastAsia="Times New Roman" w:hAnsi="Times New Roman" w:cs="Times New Roman"/>
          <w:b/>
          <w:sz w:val="28"/>
          <w:szCs w:val="28"/>
          <w:u w:val="single"/>
          <w:lang w:eastAsia="cs-CZ"/>
        </w:rPr>
        <w:t>Výpočtový list</w:t>
      </w:r>
    </w:p>
    <w:p w14:paraId="59AA3E66" w14:textId="0510CF4E" w:rsidR="00762C68" w:rsidRPr="00762C68" w:rsidRDefault="00762C68" w:rsidP="00762C68">
      <w:pPr>
        <w:spacing w:after="0" w:line="240" w:lineRule="auto"/>
        <w:jc w:val="center"/>
        <w:rPr>
          <w:rFonts w:ascii="Times New Roman" w:eastAsia="Times New Roman" w:hAnsi="Times New Roman" w:cs="Times New Roman"/>
          <w:b/>
          <w:sz w:val="24"/>
          <w:szCs w:val="24"/>
          <w:u w:val="single"/>
          <w:lang w:eastAsia="cs-CZ"/>
        </w:rPr>
      </w:pPr>
      <w:r w:rsidRPr="00762C68">
        <w:rPr>
          <w:rFonts w:ascii="Times New Roman" w:eastAsia="Times New Roman" w:hAnsi="Times New Roman" w:cs="Times New Roman"/>
          <w:b/>
          <w:sz w:val="24"/>
          <w:szCs w:val="24"/>
          <w:u w:val="single"/>
          <w:lang w:eastAsia="cs-CZ"/>
        </w:rPr>
        <w:t>Úhrada za užív</w:t>
      </w:r>
      <w:r w:rsidR="0074481B">
        <w:rPr>
          <w:rFonts w:ascii="Times New Roman" w:eastAsia="Times New Roman" w:hAnsi="Times New Roman" w:cs="Times New Roman"/>
          <w:b/>
          <w:sz w:val="24"/>
          <w:szCs w:val="24"/>
          <w:u w:val="single"/>
          <w:lang w:eastAsia="cs-CZ"/>
        </w:rPr>
        <w:t>ání nájemní plochy od 1.1.2023 do 31.12.2023</w:t>
      </w:r>
    </w:p>
    <w:p w14:paraId="7328C3A4" w14:textId="77777777" w:rsidR="00762C68" w:rsidRPr="00762C68" w:rsidRDefault="00762C68" w:rsidP="00762C68">
      <w:pPr>
        <w:spacing w:after="0" w:line="240" w:lineRule="auto"/>
        <w:jc w:val="center"/>
        <w:rPr>
          <w:rFonts w:ascii="Times New Roman" w:eastAsia="Times New Roman" w:hAnsi="Times New Roman" w:cs="Times New Roman"/>
          <w:b/>
          <w:sz w:val="24"/>
          <w:szCs w:val="24"/>
          <w:u w:val="single"/>
          <w:lang w:eastAsia="cs-CZ"/>
        </w:rPr>
      </w:pPr>
    </w:p>
    <w:p w14:paraId="7DE65CB1" w14:textId="77777777" w:rsidR="00762C68" w:rsidRPr="00762C68" w:rsidRDefault="00762C68" w:rsidP="00762C68">
      <w:pPr>
        <w:spacing w:after="0" w:line="240" w:lineRule="auto"/>
        <w:jc w:val="center"/>
        <w:rPr>
          <w:rFonts w:ascii="Times New Roman" w:eastAsia="Times New Roman" w:hAnsi="Times New Roman" w:cs="Times New Roman"/>
          <w:b/>
          <w:sz w:val="24"/>
          <w:szCs w:val="24"/>
          <w:u w:val="single"/>
          <w:lang w:eastAsia="cs-CZ"/>
        </w:rPr>
      </w:pPr>
    </w:p>
    <w:p w14:paraId="097EE4B8" w14:textId="77777777" w:rsidR="00762C68" w:rsidRPr="00762C68" w:rsidRDefault="00762C68" w:rsidP="00762C68">
      <w:pPr>
        <w:spacing w:after="0" w:line="240" w:lineRule="auto"/>
        <w:jc w:val="center"/>
        <w:rPr>
          <w:rFonts w:ascii="Times New Roman" w:eastAsia="Times New Roman" w:hAnsi="Times New Roman" w:cs="Times New Roman"/>
          <w:sz w:val="28"/>
          <w:szCs w:val="28"/>
          <w:lang w:eastAsia="cs-CZ"/>
        </w:rPr>
      </w:pPr>
    </w:p>
    <w:p w14:paraId="64192867" w14:textId="2AACB258"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Uživatel:</w:t>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0074481B">
        <w:rPr>
          <w:rFonts w:ascii="Times New Roman" w:eastAsia="Times New Roman" w:hAnsi="Times New Roman" w:cs="Times New Roman"/>
          <w:sz w:val="24"/>
          <w:szCs w:val="24"/>
          <w:lang w:eastAsia="cs-CZ"/>
        </w:rPr>
        <w:t>Jiří Doubek</w:t>
      </w:r>
    </w:p>
    <w:p w14:paraId="342FF526" w14:textId="6A3B6CC7"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Adresa</w:t>
      </w:r>
      <w:r w:rsidRPr="00762C68">
        <w:rPr>
          <w:rFonts w:ascii="Times New Roman" w:eastAsia="Times New Roman" w:hAnsi="Times New Roman" w:cs="Times New Roman"/>
          <w:sz w:val="24"/>
          <w:szCs w:val="24"/>
          <w:lang w:eastAsia="cs-CZ"/>
        </w:rPr>
        <w:tab/>
        <w:t>/Sídlo</w:t>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0074481B">
        <w:rPr>
          <w:rFonts w:ascii="Times New Roman" w:eastAsia="Times New Roman" w:hAnsi="Times New Roman" w:cs="Times New Roman"/>
          <w:sz w:val="24"/>
          <w:szCs w:val="24"/>
          <w:lang w:eastAsia="cs-CZ"/>
        </w:rPr>
        <w:t>Na Svahu 309, Ústí nad Labem, 403 40</w:t>
      </w:r>
      <w:r w:rsidRPr="00762C68">
        <w:rPr>
          <w:rFonts w:ascii="Times New Roman" w:eastAsia="Times New Roman" w:hAnsi="Times New Roman" w:cs="Times New Roman"/>
          <w:sz w:val="24"/>
          <w:szCs w:val="24"/>
          <w:lang w:eastAsia="cs-CZ"/>
        </w:rPr>
        <w:t xml:space="preserve"> </w:t>
      </w:r>
    </w:p>
    <w:p w14:paraId="2EDC84B4" w14:textId="5F87F2D3" w:rsidR="00762C68" w:rsidRPr="00762C68" w:rsidRDefault="0074481B" w:rsidP="00762C68">
      <w:pPr>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IČ:</w:t>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t>65092660</w:t>
      </w:r>
    </w:p>
    <w:p w14:paraId="5CDBB552" w14:textId="04C8F7B9"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 xml:space="preserve">DIČ:                            </w:t>
      </w:r>
    </w:p>
    <w:p w14:paraId="73C7F303" w14:textId="70ED989B" w:rsidR="00762C68" w:rsidRPr="00762C68" w:rsidRDefault="00762C68" w:rsidP="00762C68">
      <w:pPr>
        <w:spacing w:after="0" w:line="240" w:lineRule="auto"/>
        <w:rPr>
          <w:rFonts w:ascii="Times New Roman" w:eastAsia="Times New Roman" w:hAnsi="Times New Roman" w:cs="Times New Roman"/>
          <w:sz w:val="24"/>
          <w:szCs w:val="24"/>
          <w:u w:val="single"/>
          <w:lang w:eastAsia="cs-CZ"/>
        </w:rPr>
      </w:pPr>
      <w:r w:rsidRPr="00762C68">
        <w:rPr>
          <w:rFonts w:ascii="Times New Roman" w:eastAsia="Times New Roman" w:hAnsi="Times New Roman" w:cs="Times New Roman"/>
          <w:sz w:val="24"/>
          <w:szCs w:val="24"/>
          <w:u w:val="single"/>
          <w:lang w:eastAsia="cs-CZ"/>
        </w:rPr>
        <w:t>Údaje o užívání nájemní plochy:</w:t>
      </w:r>
    </w:p>
    <w:p w14:paraId="58C2AD54" w14:textId="4037C222" w:rsidR="00762C68" w:rsidRPr="00762C68" w:rsidRDefault="00762C68" w:rsidP="00762C68">
      <w:pPr>
        <w:tabs>
          <w:tab w:val="left" w:pos="1440"/>
        </w:tabs>
        <w:spacing w:after="0" w:line="240" w:lineRule="auto"/>
        <w:ind w:left="2340" w:hanging="2340"/>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Objekt:</w:t>
      </w:r>
      <w:r w:rsidRPr="00762C68">
        <w:rPr>
          <w:rFonts w:ascii="Times New Roman" w:eastAsia="Times New Roman" w:hAnsi="Times New Roman" w:cs="Times New Roman"/>
          <w:sz w:val="24"/>
          <w:szCs w:val="24"/>
          <w:lang w:eastAsia="cs-CZ"/>
        </w:rPr>
        <w:tab/>
        <w:t>Domov pro seniory Severní Terasa, V</w:t>
      </w:r>
      <w:r w:rsidR="00382025">
        <w:rPr>
          <w:rFonts w:ascii="Times New Roman" w:eastAsia="Times New Roman" w:hAnsi="Times New Roman" w:cs="Times New Roman"/>
          <w:sz w:val="24"/>
          <w:szCs w:val="24"/>
          <w:lang w:eastAsia="cs-CZ"/>
        </w:rPr>
        <w:t> </w:t>
      </w:r>
      <w:r w:rsidRPr="00762C68">
        <w:rPr>
          <w:rFonts w:ascii="Times New Roman" w:eastAsia="Times New Roman" w:hAnsi="Times New Roman" w:cs="Times New Roman"/>
          <w:sz w:val="24"/>
          <w:szCs w:val="24"/>
          <w:lang w:eastAsia="cs-CZ"/>
        </w:rPr>
        <w:t>Klidu 3133/12, Ústí nad Labem, 400 11</w:t>
      </w:r>
    </w:p>
    <w:p w14:paraId="3F805771" w14:textId="66047821" w:rsidR="00762C68" w:rsidRPr="00762C68" w:rsidRDefault="00762C68" w:rsidP="00762C68">
      <w:pPr>
        <w:spacing w:after="0" w:line="240" w:lineRule="auto"/>
        <w:rPr>
          <w:rFonts w:ascii="Times New Roman" w:eastAsia="Times New Roman" w:hAnsi="Times New Roman" w:cs="Times New Roman"/>
          <w:color w:val="FF0000"/>
          <w:sz w:val="24"/>
          <w:szCs w:val="24"/>
          <w:vertAlign w:val="superscript"/>
          <w:lang w:eastAsia="cs-CZ"/>
        </w:rPr>
      </w:pPr>
      <w:r w:rsidRPr="00762C68">
        <w:rPr>
          <w:rFonts w:ascii="Times New Roman" w:eastAsia="Times New Roman" w:hAnsi="Times New Roman" w:cs="Times New Roman"/>
          <w:sz w:val="24"/>
          <w:szCs w:val="24"/>
          <w:lang w:eastAsia="cs-CZ"/>
        </w:rPr>
        <w:t>Plocha:</w:t>
      </w:r>
      <w:r w:rsidRPr="00762C68">
        <w:rPr>
          <w:rFonts w:ascii="Times New Roman" w:eastAsia="Times New Roman" w:hAnsi="Times New Roman" w:cs="Times New Roman"/>
          <w:sz w:val="24"/>
          <w:szCs w:val="24"/>
          <w:lang w:eastAsia="cs-CZ"/>
        </w:rPr>
        <w:tab/>
        <w:t>1,5 m</w:t>
      </w:r>
      <w:r w:rsidRPr="00762C68">
        <w:rPr>
          <w:rFonts w:ascii="Times New Roman" w:eastAsia="Times New Roman" w:hAnsi="Times New Roman" w:cs="Times New Roman"/>
          <w:sz w:val="24"/>
          <w:szCs w:val="24"/>
          <w:vertAlign w:val="superscript"/>
          <w:lang w:eastAsia="cs-CZ"/>
        </w:rPr>
        <w:t>2</w:t>
      </w:r>
    </w:p>
    <w:p w14:paraId="39A7616B" w14:textId="77777777" w:rsidR="00762C68" w:rsidRPr="00762C68" w:rsidRDefault="00762C68" w:rsidP="00762C68">
      <w:pPr>
        <w:tabs>
          <w:tab w:val="center" w:pos="2340"/>
        </w:tabs>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Účel nájmu:</w:t>
      </w:r>
      <w:r w:rsidRPr="00762C68">
        <w:rPr>
          <w:rFonts w:ascii="Times New Roman" w:eastAsia="Times New Roman" w:hAnsi="Times New Roman" w:cs="Times New Roman"/>
          <w:i/>
          <w:sz w:val="24"/>
          <w:szCs w:val="24"/>
          <w:lang w:eastAsia="cs-CZ"/>
        </w:rPr>
        <w:tab/>
        <w:t xml:space="preserve">    </w:t>
      </w:r>
      <w:r w:rsidRPr="00762C68">
        <w:rPr>
          <w:rFonts w:ascii="Times New Roman" w:eastAsia="Times New Roman" w:hAnsi="Times New Roman" w:cs="Times New Roman"/>
          <w:sz w:val="24"/>
          <w:szCs w:val="24"/>
          <w:lang w:eastAsia="cs-CZ"/>
        </w:rPr>
        <w:t>umístění automatu na teplé nápoje</w:t>
      </w:r>
    </w:p>
    <w:p w14:paraId="655117C4" w14:textId="77777777" w:rsidR="00762C68" w:rsidRPr="00762C68" w:rsidRDefault="00762C68" w:rsidP="00762C68">
      <w:pPr>
        <w:tabs>
          <w:tab w:val="center" w:pos="2340"/>
        </w:tabs>
        <w:spacing w:after="0" w:line="240" w:lineRule="auto"/>
        <w:rPr>
          <w:rFonts w:ascii="Times New Roman" w:eastAsia="Times New Roman" w:hAnsi="Times New Roman" w:cs="Times New Roman"/>
          <w:i/>
          <w:sz w:val="24"/>
          <w:szCs w:val="24"/>
          <w:lang w:eastAsia="cs-CZ"/>
        </w:rPr>
      </w:pPr>
    </w:p>
    <w:p w14:paraId="7309A87F" w14:textId="77777777" w:rsidR="00762C68" w:rsidRPr="00762C68" w:rsidRDefault="00762C68" w:rsidP="00762C68">
      <w:pPr>
        <w:spacing w:after="0" w:line="240" w:lineRule="auto"/>
        <w:jc w:val="both"/>
        <w:rPr>
          <w:rFonts w:ascii="Times New Roman" w:eastAsia="Times New Roman" w:hAnsi="Times New Roman" w:cs="Times New Roman"/>
          <w:sz w:val="24"/>
          <w:szCs w:val="24"/>
          <w:lang w:eastAsia="cs-CZ"/>
        </w:rPr>
      </w:pPr>
    </w:p>
    <w:p w14:paraId="5491F85C"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p>
    <w:p w14:paraId="7EF1D4BC" w14:textId="77777777" w:rsidR="00762C68" w:rsidRPr="00762C68" w:rsidRDefault="00762C68" w:rsidP="00762C68">
      <w:pPr>
        <w:spacing w:after="0" w:line="240" w:lineRule="auto"/>
        <w:rPr>
          <w:rFonts w:ascii="Times New Roman" w:eastAsia="Times New Roman" w:hAnsi="Times New Roman" w:cs="Times New Roman"/>
          <w:sz w:val="24"/>
          <w:szCs w:val="24"/>
          <w:u w:val="single"/>
          <w:lang w:eastAsia="cs-CZ"/>
        </w:rPr>
      </w:pPr>
      <w:r w:rsidRPr="00762C68">
        <w:rPr>
          <w:rFonts w:ascii="Times New Roman" w:eastAsia="Times New Roman" w:hAnsi="Times New Roman" w:cs="Times New Roman"/>
          <w:sz w:val="24"/>
          <w:szCs w:val="24"/>
          <w:u w:val="single"/>
          <w:lang w:eastAsia="cs-CZ"/>
        </w:rPr>
        <w:t>Druh a rozměry místností nebytových prostor a výpočet úhrady za jejich užívání:</w:t>
      </w:r>
    </w:p>
    <w:p w14:paraId="1E7B1F0B"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p>
    <w:p w14:paraId="7462AE74" w14:textId="6749DA43"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místnost</w:t>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t xml:space="preserve">  plocha</w:t>
      </w:r>
      <w:r w:rsidR="006D6E7A">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sazba za m</w:t>
      </w:r>
      <w:r w:rsidRPr="00762C68">
        <w:rPr>
          <w:rFonts w:ascii="Times New Roman" w:eastAsia="Times New Roman" w:hAnsi="Times New Roman" w:cs="Times New Roman"/>
          <w:sz w:val="24"/>
          <w:szCs w:val="24"/>
          <w:vertAlign w:val="superscript"/>
          <w:lang w:eastAsia="cs-CZ"/>
        </w:rPr>
        <w:t>2</w:t>
      </w:r>
      <w:r w:rsidRPr="00762C68">
        <w:rPr>
          <w:rFonts w:ascii="Times New Roman" w:eastAsia="Times New Roman" w:hAnsi="Times New Roman" w:cs="Times New Roman"/>
          <w:sz w:val="24"/>
          <w:szCs w:val="24"/>
          <w:lang w:eastAsia="cs-CZ"/>
        </w:rPr>
        <w:t>/r</w:t>
      </w:r>
      <w:r w:rsidR="006D6E7A">
        <w:rPr>
          <w:rFonts w:ascii="Times New Roman" w:eastAsia="Times New Roman" w:hAnsi="Times New Roman" w:cs="Times New Roman"/>
          <w:sz w:val="24"/>
          <w:szCs w:val="24"/>
          <w:lang w:eastAsia="cs-CZ"/>
        </w:rPr>
        <w:t>ok</w:t>
      </w:r>
      <w:r w:rsidR="006D6E7A">
        <w:rPr>
          <w:rFonts w:ascii="Times New Roman" w:eastAsia="Times New Roman" w:hAnsi="Times New Roman" w:cs="Times New Roman"/>
          <w:sz w:val="24"/>
          <w:szCs w:val="24"/>
          <w:lang w:eastAsia="cs-CZ"/>
        </w:rPr>
        <w:tab/>
        <w:t xml:space="preserve">  </w:t>
      </w:r>
      <w:r w:rsidR="006D6E7A">
        <w:rPr>
          <w:rFonts w:ascii="Times New Roman" w:eastAsia="Times New Roman" w:hAnsi="Times New Roman" w:cs="Times New Roman"/>
          <w:sz w:val="24"/>
          <w:szCs w:val="24"/>
          <w:lang w:eastAsia="cs-CZ"/>
        </w:rPr>
        <w:tab/>
        <w:t xml:space="preserve">  </w:t>
      </w:r>
      <w:r w:rsidRPr="00762C68">
        <w:rPr>
          <w:rFonts w:ascii="Times New Roman" w:eastAsia="Times New Roman" w:hAnsi="Times New Roman" w:cs="Times New Roman"/>
          <w:sz w:val="24"/>
          <w:szCs w:val="24"/>
          <w:lang w:eastAsia="cs-CZ"/>
        </w:rPr>
        <w:t xml:space="preserve">nájemné/rok </w:t>
      </w:r>
    </w:p>
    <w:p w14:paraId="08CB8098" w14:textId="099C0C17"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plocha ve vestibulu</w:t>
      </w:r>
      <w:r w:rsidRPr="00762C68">
        <w:rPr>
          <w:rFonts w:ascii="Times New Roman" w:eastAsia="Times New Roman" w:hAnsi="Times New Roman" w:cs="Times New Roman"/>
          <w:sz w:val="24"/>
          <w:szCs w:val="24"/>
          <w:lang w:eastAsia="cs-CZ"/>
        </w:rPr>
        <w:tab/>
        <w:t xml:space="preserve">   1,5m</w:t>
      </w:r>
      <w:r w:rsidRPr="00762C68">
        <w:rPr>
          <w:rFonts w:ascii="Times New Roman" w:eastAsia="Times New Roman" w:hAnsi="Times New Roman" w:cs="Times New Roman"/>
          <w:sz w:val="24"/>
          <w:szCs w:val="24"/>
          <w:vertAlign w:val="superscript"/>
          <w:lang w:eastAsia="cs-CZ"/>
        </w:rPr>
        <w:t>2</w:t>
      </w:r>
      <w:r w:rsidR="0074481B">
        <w:rPr>
          <w:rFonts w:ascii="Times New Roman" w:eastAsia="Times New Roman" w:hAnsi="Times New Roman" w:cs="Times New Roman"/>
          <w:sz w:val="24"/>
          <w:szCs w:val="24"/>
          <w:lang w:eastAsia="cs-CZ"/>
        </w:rPr>
        <w:tab/>
        <w:t>5 400,-</w:t>
      </w:r>
      <w:r w:rsidR="00EC6F14">
        <w:rPr>
          <w:rFonts w:ascii="Times New Roman" w:eastAsia="Times New Roman" w:hAnsi="Times New Roman" w:cs="Times New Roman"/>
          <w:sz w:val="24"/>
          <w:szCs w:val="24"/>
          <w:lang w:eastAsia="cs-CZ"/>
        </w:rPr>
        <w:t xml:space="preserve"> Kč                  </w:t>
      </w:r>
      <w:r w:rsidR="006D6E7A">
        <w:rPr>
          <w:rFonts w:ascii="Times New Roman" w:eastAsia="Times New Roman" w:hAnsi="Times New Roman" w:cs="Times New Roman"/>
          <w:sz w:val="24"/>
          <w:szCs w:val="24"/>
          <w:lang w:eastAsia="cs-CZ"/>
        </w:rPr>
        <w:t xml:space="preserve">  </w:t>
      </w:r>
      <w:r w:rsidR="006D6E7A">
        <w:rPr>
          <w:rFonts w:ascii="Times New Roman" w:eastAsia="Times New Roman" w:hAnsi="Times New Roman" w:cs="Times New Roman"/>
          <w:sz w:val="24"/>
          <w:szCs w:val="24"/>
          <w:lang w:eastAsia="cs-CZ"/>
        </w:rPr>
        <w:tab/>
        <w:t xml:space="preserve">  </w:t>
      </w:r>
      <w:r w:rsidR="0074481B">
        <w:rPr>
          <w:rFonts w:ascii="Times New Roman" w:eastAsia="Times New Roman" w:hAnsi="Times New Roman" w:cs="Times New Roman"/>
          <w:sz w:val="24"/>
          <w:szCs w:val="24"/>
          <w:lang w:eastAsia="cs-CZ"/>
        </w:rPr>
        <w:t>8 100</w:t>
      </w:r>
      <w:r w:rsidRPr="00762C68">
        <w:rPr>
          <w:rFonts w:ascii="Times New Roman" w:eastAsia="Times New Roman" w:hAnsi="Times New Roman" w:cs="Times New Roman"/>
          <w:sz w:val="24"/>
          <w:szCs w:val="24"/>
          <w:lang w:eastAsia="cs-CZ"/>
        </w:rPr>
        <w:t xml:space="preserve">,-Kč </w:t>
      </w:r>
    </w:p>
    <w:p w14:paraId="021102CA"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w:t>
      </w:r>
    </w:p>
    <w:p w14:paraId="61A4C25E" w14:textId="42888607" w:rsidR="00762C68" w:rsidRPr="00762C68" w:rsidRDefault="00762C68" w:rsidP="00762C68">
      <w:pPr>
        <w:spacing w:after="0" w:line="240" w:lineRule="auto"/>
        <w:rPr>
          <w:rFonts w:ascii="Times New Roman" w:eastAsia="Times New Roman" w:hAnsi="Times New Roman" w:cs="Times New Roman"/>
          <w:b/>
          <w:sz w:val="24"/>
          <w:szCs w:val="24"/>
          <w:lang w:eastAsia="cs-CZ"/>
        </w:rPr>
      </w:pPr>
      <w:r w:rsidRPr="00762C68">
        <w:rPr>
          <w:rFonts w:ascii="Times New Roman" w:eastAsia="Times New Roman" w:hAnsi="Times New Roman" w:cs="Times New Roman"/>
          <w:b/>
          <w:sz w:val="24"/>
          <w:szCs w:val="24"/>
          <w:lang w:eastAsia="cs-CZ"/>
        </w:rPr>
        <w:t>Roční úhrada za užívání plochy</w:t>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006D6E7A">
        <w:rPr>
          <w:rFonts w:ascii="Times New Roman" w:eastAsia="Times New Roman" w:hAnsi="Times New Roman" w:cs="Times New Roman"/>
          <w:b/>
          <w:sz w:val="24"/>
          <w:szCs w:val="24"/>
          <w:lang w:eastAsia="cs-CZ"/>
        </w:rPr>
        <w:tab/>
      </w:r>
      <w:r w:rsidR="006D6E7A">
        <w:rPr>
          <w:rFonts w:ascii="Times New Roman" w:eastAsia="Times New Roman" w:hAnsi="Times New Roman" w:cs="Times New Roman"/>
          <w:b/>
          <w:sz w:val="24"/>
          <w:szCs w:val="24"/>
          <w:lang w:eastAsia="cs-CZ"/>
        </w:rPr>
        <w:tab/>
      </w:r>
      <w:r w:rsidR="006D6E7A">
        <w:rPr>
          <w:rFonts w:ascii="Times New Roman" w:eastAsia="Times New Roman" w:hAnsi="Times New Roman" w:cs="Times New Roman"/>
          <w:b/>
          <w:sz w:val="24"/>
          <w:szCs w:val="24"/>
          <w:lang w:eastAsia="cs-CZ"/>
        </w:rPr>
        <w:tab/>
        <w:t xml:space="preserve">  </w:t>
      </w:r>
      <w:r w:rsidR="0074481B">
        <w:rPr>
          <w:rFonts w:ascii="Times New Roman" w:eastAsia="Times New Roman" w:hAnsi="Times New Roman" w:cs="Times New Roman"/>
          <w:b/>
          <w:sz w:val="24"/>
          <w:szCs w:val="24"/>
          <w:u w:val="single"/>
          <w:lang w:eastAsia="cs-CZ"/>
        </w:rPr>
        <w:t>8 100</w:t>
      </w:r>
      <w:r w:rsidRPr="00762C68">
        <w:rPr>
          <w:rFonts w:ascii="Times New Roman" w:eastAsia="Times New Roman" w:hAnsi="Times New Roman" w:cs="Times New Roman"/>
          <w:b/>
          <w:sz w:val="24"/>
          <w:szCs w:val="24"/>
          <w:u w:val="single"/>
          <w:lang w:eastAsia="cs-CZ"/>
        </w:rPr>
        <w:t>,-</w:t>
      </w:r>
      <w:r w:rsidR="00382025">
        <w:rPr>
          <w:rFonts w:ascii="Times New Roman" w:eastAsia="Times New Roman" w:hAnsi="Times New Roman" w:cs="Times New Roman"/>
          <w:b/>
          <w:sz w:val="24"/>
          <w:szCs w:val="24"/>
          <w:u w:val="single"/>
          <w:lang w:eastAsia="cs-CZ"/>
        </w:rPr>
        <w:t xml:space="preserve"> </w:t>
      </w:r>
      <w:r w:rsidRPr="00762C68">
        <w:rPr>
          <w:rFonts w:ascii="Times New Roman" w:eastAsia="Times New Roman" w:hAnsi="Times New Roman" w:cs="Times New Roman"/>
          <w:b/>
          <w:sz w:val="24"/>
          <w:szCs w:val="24"/>
          <w:u w:val="single"/>
          <w:lang w:eastAsia="cs-CZ"/>
        </w:rPr>
        <w:t>Kč</w:t>
      </w:r>
      <w:r w:rsidRPr="00762C68">
        <w:rPr>
          <w:rFonts w:ascii="Times New Roman" w:eastAsia="Times New Roman" w:hAnsi="Times New Roman" w:cs="Times New Roman"/>
          <w:b/>
          <w:sz w:val="24"/>
          <w:szCs w:val="24"/>
          <w:lang w:eastAsia="cs-CZ"/>
        </w:rPr>
        <w:t xml:space="preserve"> </w:t>
      </w:r>
    </w:p>
    <w:p w14:paraId="08C178D4" w14:textId="77777777" w:rsidR="00762C68" w:rsidRPr="00762C68" w:rsidRDefault="00762C68" w:rsidP="00762C68">
      <w:pPr>
        <w:spacing w:after="0" w:line="240" w:lineRule="auto"/>
        <w:rPr>
          <w:rFonts w:ascii="Times New Roman" w:eastAsia="Times New Roman" w:hAnsi="Times New Roman" w:cs="Times New Roman"/>
          <w:i/>
          <w:color w:val="FF0000"/>
          <w:sz w:val="24"/>
          <w:szCs w:val="24"/>
          <w:lang w:eastAsia="cs-CZ"/>
        </w:rPr>
      </w:pPr>
    </w:p>
    <w:p w14:paraId="234A6162" w14:textId="2CCBD2F6" w:rsidR="00EC6F14" w:rsidRDefault="00EC6F14" w:rsidP="00EC6F14">
      <w:r>
        <w:rPr>
          <w:rFonts w:ascii="Fira Sans Light" w:hAnsi="Fira Sans Light"/>
        </w:rPr>
        <w:t>Osvobozeno od daně bez nároku na odpočet daně</w:t>
      </w:r>
    </w:p>
    <w:p w14:paraId="01451DFC" w14:textId="77777777" w:rsidR="00762C68" w:rsidRPr="00762C68" w:rsidRDefault="00762C68" w:rsidP="00762C68">
      <w:pPr>
        <w:spacing w:after="0" w:line="240" w:lineRule="auto"/>
        <w:rPr>
          <w:rFonts w:ascii="Times New Roman" w:eastAsia="Times New Roman" w:hAnsi="Times New Roman" w:cs="Times New Roman"/>
          <w:b/>
          <w:i/>
          <w:color w:val="FF0000"/>
          <w:sz w:val="24"/>
          <w:szCs w:val="24"/>
          <w:lang w:eastAsia="cs-CZ"/>
        </w:rPr>
      </w:pPr>
    </w:p>
    <w:p w14:paraId="539BEC2A" w14:textId="77777777" w:rsidR="00762C68" w:rsidRPr="00762C68" w:rsidRDefault="00762C68" w:rsidP="00762C68">
      <w:pPr>
        <w:spacing w:after="0" w:line="240" w:lineRule="auto"/>
        <w:rPr>
          <w:rFonts w:ascii="Times New Roman" w:eastAsia="Times New Roman" w:hAnsi="Times New Roman" w:cs="Times New Roman"/>
          <w:b/>
          <w:i/>
          <w:color w:val="FF0000"/>
          <w:sz w:val="24"/>
          <w:szCs w:val="24"/>
          <w:lang w:eastAsia="cs-CZ"/>
        </w:rPr>
      </w:pPr>
    </w:p>
    <w:p w14:paraId="1FBFFA20" w14:textId="558C8193" w:rsidR="00762C68" w:rsidRPr="00762C68" w:rsidRDefault="00762C68" w:rsidP="00762C68">
      <w:pPr>
        <w:spacing w:after="0" w:line="240" w:lineRule="auto"/>
        <w:rPr>
          <w:rFonts w:ascii="Times New Roman" w:eastAsia="Times New Roman" w:hAnsi="Times New Roman" w:cs="Times New Roman"/>
          <w:b/>
          <w:sz w:val="24"/>
          <w:szCs w:val="24"/>
          <w:u w:val="single"/>
          <w:lang w:eastAsia="cs-CZ"/>
        </w:rPr>
      </w:pPr>
      <w:r w:rsidRPr="00762C68">
        <w:rPr>
          <w:rFonts w:ascii="Times New Roman" w:eastAsia="Times New Roman" w:hAnsi="Times New Roman" w:cs="Times New Roman"/>
          <w:b/>
          <w:sz w:val="24"/>
          <w:szCs w:val="24"/>
          <w:u w:val="single"/>
          <w:lang w:eastAsia="cs-CZ"/>
        </w:rPr>
        <w:t>Úhrady za služby spojené s</w:t>
      </w:r>
      <w:r w:rsidR="00382025">
        <w:rPr>
          <w:rFonts w:ascii="Times New Roman" w:eastAsia="Times New Roman" w:hAnsi="Times New Roman" w:cs="Times New Roman"/>
          <w:b/>
          <w:sz w:val="24"/>
          <w:szCs w:val="24"/>
          <w:u w:val="single"/>
          <w:lang w:eastAsia="cs-CZ"/>
        </w:rPr>
        <w:t> </w:t>
      </w:r>
      <w:r w:rsidRPr="00762C68">
        <w:rPr>
          <w:rFonts w:ascii="Times New Roman" w:eastAsia="Times New Roman" w:hAnsi="Times New Roman" w:cs="Times New Roman"/>
          <w:b/>
          <w:sz w:val="24"/>
          <w:szCs w:val="24"/>
          <w:u w:val="single"/>
          <w:lang w:eastAsia="cs-CZ"/>
        </w:rPr>
        <w:t>užíváním nebytových prostor:</w:t>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p>
    <w:p w14:paraId="22EB6E06"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p>
    <w:p w14:paraId="3CE8B233" w14:textId="75035164" w:rsidR="00762C68" w:rsidRPr="00762C68" w:rsidRDefault="00382025"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S</w:t>
      </w:r>
      <w:r w:rsidR="00762C68" w:rsidRPr="00762C68">
        <w:rPr>
          <w:rFonts w:ascii="Times New Roman" w:eastAsia="Times New Roman" w:hAnsi="Times New Roman" w:cs="Times New Roman"/>
          <w:sz w:val="24"/>
          <w:szCs w:val="24"/>
          <w:lang w:eastAsia="cs-CZ"/>
        </w:rPr>
        <w:t>potřeba vody (vodné, stočné)</w:t>
      </w:r>
      <w:r w:rsidR="00762C68" w:rsidRPr="00762C68">
        <w:rPr>
          <w:rFonts w:ascii="Times New Roman" w:eastAsia="Times New Roman" w:hAnsi="Times New Roman" w:cs="Times New Roman"/>
          <w:sz w:val="24"/>
          <w:szCs w:val="24"/>
          <w:lang w:eastAsia="cs-CZ"/>
        </w:rPr>
        <w:tab/>
      </w:r>
      <w:r w:rsidR="00762C68" w:rsidRPr="00762C68">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6E7A">
        <w:rPr>
          <w:rFonts w:ascii="Times New Roman" w:eastAsia="Times New Roman" w:hAnsi="Times New Roman" w:cs="Times New Roman"/>
          <w:sz w:val="24"/>
          <w:szCs w:val="24"/>
          <w:lang w:eastAsia="cs-CZ"/>
        </w:rPr>
        <w:t xml:space="preserve">  </w:t>
      </w:r>
      <w:r w:rsidR="0074481B">
        <w:rPr>
          <w:rFonts w:ascii="Times New Roman" w:eastAsia="Times New Roman" w:hAnsi="Times New Roman" w:cs="Times New Roman"/>
          <w:sz w:val="24"/>
          <w:szCs w:val="24"/>
          <w:lang w:eastAsia="cs-CZ"/>
        </w:rPr>
        <w:t>1 450</w:t>
      </w:r>
      <w:r w:rsidR="00762C68" w:rsidRPr="00762C6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Kč, </w:t>
      </w:r>
      <w:r w:rsidR="00762C68" w:rsidRPr="00762C68">
        <w:rPr>
          <w:rFonts w:ascii="Times New Roman" w:eastAsia="Times New Roman" w:hAnsi="Times New Roman" w:cs="Times New Roman"/>
          <w:sz w:val="24"/>
          <w:szCs w:val="24"/>
          <w:lang w:eastAsia="cs-CZ"/>
        </w:rPr>
        <w:t>vč.</w:t>
      </w:r>
      <w:r>
        <w:rPr>
          <w:rFonts w:ascii="Times New Roman" w:eastAsia="Times New Roman" w:hAnsi="Times New Roman" w:cs="Times New Roman"/>
          <w:sz w:val="24"/>
          <w:szCs w:val="24"/>
          <w:lang w:eastAsia="cs-CZ"/>
        </w:rPr>
        <w:t xml:space="preserve"> </w:t>
      </w:r>
      <w:r w:rsidR="00762C68" w:rsidRPr="00762C68">
        <w:rPr>
          <w:rFonts w:ascii="Times New Roman" w:eastAsia="Times New Roman" w:hAnsi="Times New Roman" w:cs="Times New Roman"/>
          <w:sz w:val="24"/>
          <w:szCs w:val="24"/>
          <w:lang w:eastAsia="cs-CZ"/>
        </w:rPr>
        <w:t>DPH</w:t>
      </w:r>
    </w:p>
    <w:p w14:paraId="46091615" w14:textId="1EC8231A"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spotřeba elektřiny</w:t>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3844">
        <w:rPr>
          <w:rFonts w:ascii="Times New Roman" w:eastAsia="Times New Roman" w:hAnsi="Times New Roman" w:cs="Times New Roman"/>
          <w:sz w:val="24"/>
          <w:szCs w:val="24"/>
          <w:lang w:eastAsia="cs-CZ"/>
        </w:rPr>
        <w:tab/>
      </w:r>
      <w:r w:rsidR="006D6E7A">
        <w:rPr>
          <w:rFonts w:ascii="Times New Roman" w:eastAsia="Times New Roman" w:hAnsi="Times New Roman" w:cs="Times New Roman"/>
          <w:sz w:val="24"/>
          <w:szCs w:val="24"/>
          <w:lang w:eastAsia="cs-CZ"/>
        </w:rPr>
        <w:t xml:space="preserve">  </w:t>
      </w:r>
      <w:r w:rsidR="00162BA0">
        <w:rPr>
          <w:rFonts w:ascii="Times New Roman" w:eastAsia="Times New Roman" w:hAnsi="Times New Roman" w:cs="Times New Roman"/>
          <w:sz w:val="24"/>
          <w:szCs w:val="24"/>
          <w:lang w:eastAsia="cs-CZ"/>
        </w:rPr>
        <w:t>6 000</w:t>
      </w:r>
      <w:r w:rsidRPr="00762C68">
        <w:rPr>
          <w:rFonts w:ascii="Times New Roman" w:eastAsia="Times New Roman" w:hAnsi="Times New Roman" w:cs="Times New Roman"/>
          <w:sz w:val="24"/>
          <w:szCs w:val="24"/>
          <w:lang w:eastAsia="cs-CZ"/>
        </w:rPr>
        <w:t xml:space="preserve">,- </w:t>
      </w:r>
      <w:r w:rsidR="00382025">
        <w:rPr>
          <w:rFonts w:ascii="Times New Roman" w:eastAsia="Times New Roman" w:hAnsi="Times New Roman" w:cs="Times New Roman"/>
          <w:sz w:val="24"/>
          <w:szCs w:val="24"/>
          <w:lang w:eastAsia="cs-CZ"/>
        </w:rPr>
        <w:t xml:space="preserve">Kč, </w:t>
      </w:r>
      <w:r w:rsidRPr="00762C68">
        <w:rPr>
          <w:rFonts w:ascii="Times New Roman" w:eastAsia="Times New Roman" w:hAnsi="Times New Roman" w:cs="Times New Roman"/>
          <w:sz w:val="24"/>
          <w:szCs w:val="24"/>
          <w:lang w:eastAsia="cs-CZ"/>
        </w:rPr>
        <w:t>vč</w:t>
      </w:r>
      <w:r w:rsidR="00382025">
        <w:rPr>
          <w:rFonts w:ascii="Times New Roman" w:eastAsia="Times New Roman" w:hAnsi="Times New Roman" w:cs="Times New Roman"/>
          <w:sz w:val="24"/>
          <w:szCs w:val="24"/>
          <w:lang w:eastAsia="cs-CZ"/>
        </w:rPr>
        <w:t>.</w:t>
      </w:r>
      <w:r w:rsidRPr="00762C68">
        <w:rPr>
          <w:rFonts w:ascii="Times New Roman" w:eastAsia="Times New Roman" w:hAnsi="Times New Roman" w:cs="Times New Roman"/>
          <w:sz w:val="24"/>
          <w:szCs w:val="24"/>
          <w:lang w:eastAsia="cs-CZ"/>
        </w:rPr>
        <w:t xml:space="preserve"> DPH</w:t>
      </w:r>
    </w:p>
    <w:p w14:paraId="65A10F60" w14:textId="77777777" w:rsidR="00762C68" w:rsidRPr="00762C68" w:rsidRDefault="00762C68" w:rsidP="00762C68">
      <w:pPr>
        <w:spacing w:after="0" w:line="240" w:lineRule="auto"/>
        <w:rPr>
          <w:rFonts w:ascii="Times New Roman" w:eastAsia="Times New Roman" w:hAnsi="Times New Roman" w:cs="Times New Roman"/>
          <w:i/>
          <w:color w:val="FF0000"/>
          <w:sz w:val="24"/>
          <w:szCs w:val="24"/>
          <w:lang w:eastAsia="cs-CZ"/>
        </w:rPr>
      </w:pPr>
      <w:r w:rsidRPr="00762C68">
        <w:rPr>
          <w:rFonts w:ascii="Times New Roman" w:eastAsia="Times New Roman" w:hAnsi="Times New Roman" w:cs="Times New Roman"/>
          <w:sz w:val="24"/>
          <w:szCs w:val="24"/>
          <w:lang w:eastAsia="cs-CZ"/>
        </w:rPr>
        <w:t>-----------------------------------------------------------------------------------------------------------------</w:t>
      </w:r>
    </w:p>
    <w:p w14:paraId="786468CA" w14:textId="77777777" w:rsidR="00382025" w:rsidRDefault="00762C68" w:rsidP="00382025">
      <w:pPr>
        <w:spacing w:after="0" w:line="240" w:lineRule="auto"/>
        <w:rPr>
          <w:rFonts w:ascii="Times New Roman" w:eastAsia="Times New Roman" w:hAnsi="Times New Roman" w:cs="Times New Roman"/>
          <w:b/>
          <w:sz w:val="24"/>
          <w:szCs w:val="24"/>
          <w:u w:val="single"/>
          <w:lang w:eastAsia="cs-CZ"/>
        </w:rPr>
      </w:pPr>
      <w:r w:rsidRPr="00762C68">
        <w:rPr>
          <w:rFonts w:ascii="Times New Roman" w:eastAsia="Times New Roman" w:hAnsi="Times New Roman" w:cs="Times New Roman"/>
          <w:sz w:val="24"/>
          <w:szCs w:val="24"/>
          <w:lang w:eastAsia="cs-CZ"/>
        </w:rPr>
        <w:t xml:space="preserve">   </w:t>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b/>
          <w:sz w:val="24"/>
          <w:szCs w:val="24"/>
          <w:u w:val="single"/>
          <w:lang w:eastAsia="cs-CZ"/>
        </w:rPr>
        <w:t xml:space="preserve"> </w:t>
      </w:r>
    </w:p>
    <w:p w14:paraId="1B5FB434" w14:textId="7A11A192" w:rsidR="00382025" w:rsidRDefault="006D3844" w:rsidP="00382025">
      <w:pPr>
        <w:spacing w:after="0" w:line="240" w:lineRule="auto"/>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lang w:eastAsia="cs-CZ"/>
        </w:rPr>
        <w:t>Ce</w:t>
      </w:r>
      <w:r w:rsidR="00762C68" w:rsidRPr="00762C68">
        <w:rPr>
          <w:rFonts w:ascii="Times New Roman" w:eastAsia="Times New Roman" w:hAnsi="Times New Roman" w:cs="Times New Roman"/>
          <w:b/>
          <w:sz w:val="24"/>
          <w:szCs w:val="24"/>
          <w:lang w:eastAsia="cs-CZ"/>
        </w:rPr>
        <w:t xml:space="preserve">lková </w:t>
      </w:r>
      <w:r>
        <w:rPr>
          <w:rFonts w:ascii="Times New Roman" w:eastAsia="Times New Roman" w:hAnsi="Times New Roman" w:cs="Times New Roman"/>
          <w:b/>
          <w:sz w:val="24"/>
          <w:szCs w:val="24"/>
          <w:lang w:eastAsia="cs-CZ"/>
        </w:rPr>
        <w:t xml:space="preserve">roční </w:t>
      </w:r>
      <w:r w:rsidR="00762C68" w:rsidRPr="00762C68">
        <w:rPr>
          <w:rFonts w:ascii="Times New Roman" w:eastAsia="Times New Roman" w:hAnsi="Times New Roman" w:cs="Times New Roman"/>
          <w:b/>
          <w:sz w:val="24"/>
          <w:szCs w:val="24"/>
          <w:lang w:eastAsia="cs-CZ"/>
        </w:rPr>
        <w:t>úhrada za služby</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006D6E7A">
        <w:rPr>
          <w:rFonts w:ascii="Times New Roman" w:eastAsia="Times New Roman" w:hAnsi="Times New Roman" w:cs="Times New Roman"/>
          <w:b/>
          <w:sz w:val="24"/>
          <w:szCs w:val="24"/>
          <w:lang w:eastAsia="cs-CZ"/>
        </w:rPr>
        <w:t xml:space="preserve">  </w:t>
      </w:r>
      <w:r w:rsidR="00382025">
        <w:rPr>
          <w:rFonts w:ascii="Times New Roman" w:eastAsia="Times New Roman" w:hAnsi="Times New Roman" w:cs="Times New Roman"/>
          <w:b/>
          <w:sz w:val="24"/>
          <w:szCs w:val="24"/>
          <w:u w:val="single"/>
          <w:lang w:eastAsia="cs-CZ"/>
        </w:rPr>
        <w:t>7 450</w:t>
      </w:r>
      <w:r w:rsidR="00382025" w:rsidRPr="00762C68">
        <w:rPr>
          <w:rFonts w:ascii="Times New Roman" w:eastAsia="Times New Roman" w:hAnsi="Times New Roman" w:cs="Times New Roman"/>
          <w:b/>
          <w:sz w:val="24"/>
          <w:szCs w:val="24"/>
          <w:u w:val="single"/>
          <w:lang w:eastAsia="cs-CZ"/>
        </w:rPr>
        <w:t>,-</w:t>
      </w:r>
      <w:r w:rsidR="00382025">
        <w:rPr>
          <w:rFonts w:ascii="Times New Roman" w:eastAsia="Times New Roman" w:hAnsi="Times New Roman" w:cs="Times New Roman"/>
          <w:b/>
          <w:sz w:val="24"/>
          <w:szCs w:val="24"/>
          <w:u w:val="single"/>
          <w:lang w:eastAsia="cs-CZ"/>
        </w:rPr>
        <w:t xml:space="preserve"> Kč, </w:t>
      </w:r>
      <w:r w:rsidR="00382025" w:rsidRPr="00762C68">
        <w:rPr>
          <w:rFonts w:ascii="Times New Roman" w:eastAsia="Times New Roman" w:hAnsi="Times New Roman" w:cs="Times New Roman"/>
          <w:b/>
          <w:sz w:val="24"/>
          <w:szCs w:val="24"/>
          <w:u w:val="single"/>
          <w:lang w:eastAsia="cs-CZ"/>
        </w:rPr>
        <w:t>vč.</w:t>
      </w:r>
      <w:r w:rsidR="00382025">
        <w:rPr>
          <w:rFonts w:ascii="Times New Roman" w:eastAsia="Times New Roman" w:hAnsi="Times New Roman" w:cs="Times New Roman"/>
          <w:b/>
          <w:sz w:val="24"/>
          <w:szCs w:val="24"/>
          <w:u w:val="single"/>
          <w:lang w:eastAsia="cs-CZ"/>
        </w:rPr>
        <w:t xml:space="preserve"> </w:t>
      </w:r>
      <w:r w:rsidR="00382025" w:rsidRPr="00762C68">
        <w:rPr>
          <w:rFonts w:ascii="Times New Roman" w:eastAsia="Times New Roman" w:hAnsi="Times New Roman" w:cs="Times New Roman"/>
          <w:b/>
          <w:sz w:val="24"/>
          <w:szCs w:val="24"/>
          <w:u w:val="single"/>
          <w:lang w:eastAsia="cs-CZ"/>
        </w:rPr>
        <w:t>DPH</w:t>
      </w:r>
    </w:p>
    <w:p w14:paraId="64A203F6" w14:textId="361F71F6" w:rsidR="00762C68" w:rsidRPr="00762C68" w:rsidRDefault="00762C68" w:rsidP="00382025">
      <w:pPr>
        <w:spacing w:after="0" w:line="240" w:lineRule="auto"/>
        <w:ind w:left="2124"/>
        <w:rPr>
          <w:rFonts w:ascii="Times New Roman" w:eastAsia="Times New Roman" w:hAnsi="Times New Roman" w:cs="Times New Roman"/>
          <w:b/>
          <w:sz w:val="24"/>
          <w:szCs w:val="24"/>
          <w:lang w:eastAsia="cs-CZ"/>
        </w:rPr>
      </w:pPr>
      <w:r w:rsidRPr="00762C68">
        <w:rPr>
          <w:rFonts w:ascii="Times New Roman" w:eastAsia="Times New Roman" w:hAnsi="Times New Roman" w:cs="Times New Roman"/>
          <w:b/>
          <w:sz w:val="24"/>
          <w:szCs w:val="24"/>
          <w:lang w:eastAsia="cs-CZ"/>
        </w:rPr>
        <w:t xml:space="preserve">                         </w:t>
      </w:r>
      <w:r w:rsidR="00382025">
        <w:rPr>
          <w:rFonts w:ascii="Times New Roman" w:eastAsia="Times New Roman" w:hAnsi="Times New Roman" w:cs="Times New Roman"/>
          <w:b/>
          <w:sz w:val="24"/>
          <w:szCs w:val="24"/>
          <w:lang w:eastAsia="cs-CZ"/>
        </w:rPr>
        <w:tab/>
      </w:r>
      <w:r w:rsidR="00382025">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 xml:space="preserve">            </w:t>
      </w:r>
      <w:r w:rsidRPr="00762C68">
        <w:rPr>
          <w:rFonts w:ascii="Times New Roman" w:eastAsia="Times New Roman" w:hAnsi="Times New Roman" w:cs="Times New Roman"/>
          <w:sz w:val="24"/>
          <w:szCs w:val="24"/>
          <w:lang w:eastAsia="cs-CZ"/>
        </w:rPr>
        <w:t xml:space="preserve">                         </w:t>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r w:rsidRPr="00762C68">
        <w:rPr>
          <w:rFonts w:ascii="Times New Roman" w:eastAsia="Times New Roman" w:hAnsi="Times New Roman" w:cs="Times New Roman"/>
          <w:b/>
          <w:sz w:val="24"/>
          <w:szCs w:val="24"/>
          <w:lang w:eastAsia="cs-CZ"/>
        </w:rPr>
        <w:tab/>
      </w:r>
    </w:p>
    <w:p w14:paraId="367ECF68" w14:textId="77777777" w:rsidR="00762C68" w:rsidRPr="00762C68" w:rsidRDefault="00762C68" w:rsidP="00762C68">
      <w:pPr>
        <w:spacing w:after="0" w:line="240" w:lineRule="auto"/>
        <w:rPr>
          <w:rFonts w:ascii="Times New Roman" w:eastAsia="Times New Roman" w:hAnsi="Times New Roman" w:cs="Times New Roman"/>
          <w:b/>
          <w:sz w:val="24"/>
          <w:szCs w:val="24"/>
          <w:lang w:eastAsia="cs-CZ"/>
        </w:rPr>
      </w:pPr>
    </w:p>
    <w:p w14:paraId="39E796DB" w14:textId="48AF94F6" w:rsidR="00762C68" w:rsidRPr="00762C68" w:rsidRDefault="00762C68" w:rsidP="00762C68">
      <w:pPr>
        <w:spacing w:after="0" w:line="240" w:lineRule="auto"/>
        <w:rPr>
          <w:rFonts w:ascii="Times New Roman" w:eastAsia="Times New Roman" w:hAnsi="Times New Roman" w:cs="Times New Roman"/>
          <w:b/>
          <w:sz w:val="24"/>
          <w:szCs w:val="24"/>
          <w:u w:val="single"/>
          <w:lang w:eastAsia="cs-CZ"/>
        </w:rPr>
      </w:pPr>
      <w:r w:rsidRPr="00762C68">
        <w:rPr>
          <w:rFonts w:ascii="Times New Roman" w:eastAsia="Times New Roman" w:hAnsi="Times New Roman" w:cs="Times New Roman"/>
          <w:b/>
          <w:sz w:val="24"/>
          <w:szCs w:val="24"/>
          <w:u w:val="single"/>
          <w:lang w:eastAsia="cs-CZ"/>
        </w:rPr>
        <w:t xml:space="preserve">Celková roční úhrada za služby + nájemné   </w:t>
      </w:r>
      <w:r w:rsidR="006D6E7A">
        <w:rPr>
          <w:rFonts w:ascii="Times New Roman" w:eastAsia="Times New Roman" w:hAnsi="Times New Roman" w:cs="Times New Roman"/>
          <w:b/>
          <w:sz w:val="24"/>
          <w:szCs w:val="24"/>
          <w:u w:val="single"/>
          <w:lang w:eastAsia="cs-CZ"/>
        </w:rPr>
        <w:tab/>
      </w:r>
      <w:r w:rsidR="006D6E7A">
        <w:rPr>
          <w:rFonts w:ascii="Times New Roman" w:eastAsia="Times New Roman" w:hAnsi="Times New Roman" w:cs="Times New Roman"/>
          <w:b/>
          <w:sz w:val="24"/>
          <w:szCs w:val="24"/>
          <w:u w:val="single"/>
          <w:lang w:eastAsia="cs-CZ"/>
        </w:rPr>
        <w:tab/>
      </w:r>
      <w:r w:rsidR="006D6E7A">
        <w:rPr>
          <w:rFonts w:ascii="Times New Roman" w:eastAsia="Times New Roman" w:hAnsi="Times New Roman" w:cs="Times New Roman"/>
          <w:b/>
          <w:sz w:val="24"/>
          <w:szCs w:val="24"/>
          <w:u w:val="single"/>
          <w:lang w:eastAsia="cs-CZ"/>
        </w:rPr>
        <w:tab/>
      </w:r>
      <w:r w:rsidR="00162BA0">
        <w:rPr>
          <w:rFonts w:ascii="Times New Roman" w:eastAsia="Times New Roman" w:hAnsi="Times New Roman" w:cs="Times New Roman"/>
          <w:b/>
          <w:sz w:val="24"/>
          <w:szCs w:val="24"/>
          <w:u w:val="single"/>
          <w:lang w:eastAsia="cs-CZ"/>
        </w:rPr>
        <w:t>15 550</w:t>
      </w:r>
      <w:r w:rsidRPr="00762C68">
        <w:rPr>
          <w:rFonts w:ascii="Times New Roman" w:eastAsia="Times New Roman" w:hAnsi="Times New Roman" w:cs="Times New Roman"/>
          <w:b/>
          <w:sz w:val="24"/>
          <w:szCs w:val="24"/>
          <w:u w:val="single"/>
          <w:lang w:eastAsia="cs-CZ"/>
        </w:rPr>
        <w:t>,- Kč</w:t>
      </w:r>
      <w:r w:rsidR="00382025">
        <w:rPr>
          <w:rFonts w:ascii="Times New Roman" w:eastAsia="Times New Roman" w:hAnsi="Times New Roman" w:cs="Times New Roman"/>
          <w:b/>
          <w:sz w:val="24"/>
          <w:szCs w:val="24"/>
          <w:u w:val="single"/>
          <w:lang w:eastAsia="cs-CZ"/>
        </w:rPr>
        <w:t>,</w:t>
      </w:r>
      <w:r w:rsidRPr="00762C68">
        <w:rPr>
          <w:rFonts w:ascii="Times New Roman" w:eastAsia="Times New Roman" w:hAnsi="Times New Roman" w:cs="Times New Roman"/>
          <w:b/>
          <w:sz w:val="24"/>
          <w:szCs w:val="24"/>
          <w:u w:val="single"/>
          <w:lang w:eastAsia="cs-CZ"/>
        </w:rPr>
        <w:t xml:space="preserve"> vč.</w:t>
      </w:r>
      <w:r w:rsidR="00382025">
        <w:rPr>
          <w:rFonts w:ascii="Times New Roman" w:eastAsia="Times New Roman" w:hAnsi="Times New Roman" w:cs="Times New Roman"/>
          <w:b/>
          <w:sz w:val="24"/>
          <w:szCs w:val="24"/>
          <w:u w:val="single"/>
          <w:lang w:eastAsia="cs-CZ"/>
        </w:rPr>
        <w:t xml:space="preserve"> </w:t>
      </w:r>
      <w:r w:rsidRPr="00762C68">
        <w:rPr>
          <w:rFonts w:ascii="Times New Roman" w:eastAsia="Times New Roman" w:hAnsi="Times New Roman" w:cs="Times New Roman"/>
          <w:b/>
          <w:sz w:val="24"/>
          <w:szCs w:val="24"/>
          <w:u w:val="single"/>
          <w:lang w:eastAsia="cs-CZ"/>
        </w:rPr>
        <w:t>DPH</w:t>
      </w:r>
      <w:r w:rsidRPr="00762C68">
        <w:rPr>
          <w:rFonts w:ascii="Times New Roman" w:eastAsia="Times New Roman" w:hAnsi="Times New Roman" w:cs="Times New Roman"/>
          <w:b/>
          <w:sz w:val="24"/>
          <w:szCs w:val="24"/>
          <w:lang w:eastAsia="cs-CZ"/>
        </w:rPr>
        <w:tab/>
      </w:r>
    </w:p>
    <w:p w14:paraId="049333BE" w14:textId="77777777" w:rsidR="00762C68" w:rsidRPr="00762C68" w:rsidRDefault="00762C68" w:rsidP="00762C68">
      <w:pPr>
        <w:spacing w:after="0" w:line="240" w:lineRule="auto"/>
        <w:rPr>
          <w:rFonts w:ascii="Times New Roman" w:eastAsia="Times New Roman" w:hAnsi="Times New Roman" w:cs="Times New Roman"/>
          <w:b/>
          <w:i/>
          <w:color w:val="FF0000"/>
          <w:sz w:val="24"/>
          <w:szCs w:val="24"/>
          <w:lang w:eastAsia="cs-CZ"/>
        </w:rPr>
      </w:pPr>
      <w:r w:rsidRPr="00762C68">
        <w:rPr>
          <w:rFonts w:ascii="Times New Roman" w:eastAsia="Times New Roman" w:hAnsi="Times New Roman" w:cs="Times New Roman"/>
          <w:b/>
          <w:sz w:val="24"/>
          <w:szCs w:val="24"/>
          <w:lang w:eastAsia="cs-CZ"/>
        </w:rPr>
        <w:t xml:space="preserve">  </w:t>
      </w:r>
    </w:p>
    <w:p w14:paraId="1E34ADE2" w14:textId="77777777" w:rsidR="00762C68" w:rsidRPr="00762C68" w:rsidRDefault="00762C68" w:rsidP="00762C68">
      <w:pPr>
        <w:spacing w:after="0" w:line="240" w:lineRule="auto"/>
        <w:rPr>
          <w:rFonts w:ascii="Times New Roman" w:eastAsia="Times New Roman" w:hAnsi="Times New Roman" w:cs="Times New Roman"/>
          <w:b/>
          <w:i/>
          <w:color w:val="FF0000"/>
          <w:sz w:val="24"/>
          <w:szCs w:val="24"/>
          <w:lang w:eastAsia="cs-CZ"/>
        </w:rPr>
      </w:pPr>
    </w:p>
    <w:p w14:paraId="65FF70DF"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 xml:space="preserve">V Ústí nad Labem dne: </w:t>
      </w:r>
    </w:p>
    <w:p w14:paraId="1399F694"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p>
    <w:p w14:paraId="14953DE5"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p>
    <w:p w14:paraId="3C744186"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p>
    <w:p w14:paraId="53028885" w14:textId="77777777" w:rsidR="00762C68" w:rsidRPr="00762C68" w:rsidRDefault="00762C68" w:rsidP="00762C68">
      <w:pPr>
        <w:spacing w:after="0" w:line="240" w:lineRule="auto"/>
        <w:ind w:left="708"/>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w:t>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t>………………………………..</w:t>
      </w:r>
    </w:p>
    <w:p w14:paraId="233C442A" w14:textId="58236DC3" w:rsidR="00762C68" w:rsidRPr="00762C68" w:rsidRDefault="00762C68" w:rsidP="00762C68">
      <w:pPr>
        <w:spacing w:after="0" w:line="240" w:lineRule="auto"/>
        <w:ind w:firstLine="708"/>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 xml:space="preserve">Domov pro seniory Severní </w:t>
      </w:r>
      <w:r w:rsidR="0074481B">
        <w:rPr>
          <w:rFonts w:ascii="Times New Roman" w:eastAsia="Times New Roman" w:hAnsi="Times New Roman" w:cs="Times New Roman"/>
          <w:sz w:val="24"/>
          <w:szCs w:val="24"/>
          <w:lang w:eastAsia="cs-CZ"/>
        </w:rPr>
        <w:t xml:space="preserve">Terasa, </w:t>
      </w:r>
      <w:proofErr w:type="spellStart"/>
      <w:r w:rsidR="0074481B">
        <w:rPr>
          <w:rFonts w:ascii="Times New Roman" w:eastAsia="Times New Roman" w:hAnsi="Times New Roman" w:cs="Times New Roman"/>
          <w:sz w:val="24"/>
          <w:szCs w:val="24"/>
          <w:lang w:eastAsia="cs-CZ"/>
        </w:rPr>
        <w:t>p.o</w:t>
      </w:r>
      <w:proofErr w:type="spellEnd"/>
      <w:r w:rsidR="0074481B">
        <w:rPr>
          <w:rFonts w:ascii="Times New Roman" w:eastAsia="Times New Roman" w:hAnsi="Times New Roman" w:cs="Times New Roman"/>
          <w:sz w:val="24"/>
          <w:szCs w:val="24"/>
          <w:lang w:eastAsia="cs-CZ"/>
        </w:rPr>
        <w:t>.</w:t>
      </w:r>
      <w:r w:rsidR="0074481B">
        <w:rPr>
          <w:rFonts w:ascii="Times New Roman" w:eastAsia="Times New Roman" w:hAnsi="Times New Roman" w:cs="Times New Roman"/>
          <w:sz w:val="24"/>
          <w:szCs w:val="24"/>
          <w:lang w:eastAsia="cs-CZ"/>
        </w:rPr>
        <w:tab/>
      </w:r>
      <w:r w:rsidR="0074481B">
        <w:rPr>
          <w:rFonts w:ascii="Times New Roman" w:eastAsia="Times New Roman" w:hAnsi="Times New Roman" w:cs="Times New Roman"/>
          <w:sz w:val="24"/>
          <w:szCs w:val="24"/>
          <w:lang w:eastAsia="cs-CZ"/>
        </w:rPr>
        <w:tab/>
        <w:t>Jiří Doubek</w:t>
      </w:r>
    </w:p>
    <w:p w14:paraId="5A0FBDAC" w14:textId="56A31902" w:rsidR="00762C68" w:rsidRPr="00762C68" w:rsidRDefault="00762C68" w:rsidP="00762C68">
      <w:pPr>
        <w:spacing w:after="0" w:line="240" w:lineRule="auto"/>
        <w:ind w:firstLine="708"/>
        <w:rPr>
          <w:rFonts w:ascii="Times New Roman" w:eastAsia="Times New Roman" w:hAnsi="Times New Roman" w:cs="Times New Roman"/>
          <w:sz w:val="24"/>
          <w:szCs w:val="24"/>
          <w:lang w:eastAsia="cs-CZ"/>
        </w:rPr>
      </w:pPr>
      <w:r w:rsidRPr="00762C68">
        <w:rPr>
          <w:rFonts w:ascii="Times New Roman" w:eastAsia="Times New Roman" w:hAnsi="Times New Roman" w:cs="Times New Roman"/>
          <w:sz w:val="24"/>
          <w:szCs w:val="24"/>
          <w:lang w:eastAsia="cs-CZ"/>
        </w:rPr>
        <w:t xml:space="preserve">Ing. Bc. Petr </w:t>
      </w:r>
      <w:proofErr w:type="spellStart"/>
      <w:r w:rsidRPr="00762C68">
        <w:rPr>
          <w:rFonts w:ascii="Times New Roman" w:eastAsia="Times New Roman" w:hAnsi="Times New Roman" w:cs="Times New Roman"/>
          <w:sz w:val="24"/>
          <w:szCs w:val="24"/>
          <w:lang w:eastAsia="cs-CZ"/>
        </w:rPr>
        <w:t>Boťanský</w:t>
      </w:r>
      <w:proofErr w:type="spellEnd"/>
      <w:r w:rsidRPr="00762C68">
        <w:rPr>
          <w:rFonts w:ascii="Times New Roman" w:eastAsia="Times New Roman" w:hAnsi="Times New Roman" w:cs="Times New Roman"/>
          <w:sz w:val="24"/>
          <w:szCs w:val="24"/>
          <w:lang w:eastAsia="cs-CZ"/>
        </w:rPr>
        <w:t xml:space="preserve"> – ředite</w:t>
      </w:r>
      <w:r w:rsidR="0074481B">
        <w:rPr>
          <w:rFonts w:ascii="Times New Roman" w:eastAsia="Times New Roman" w:hAnsi="Times New Roman" w:cs="Times New Roman"/>
          <w:sz w:val="24"/>
          <w:szCs w:val="24"/>
          <w:lang w:eastAsia="cs-CZ"/>
        </w:rPr>
        <w:t xml:space="preserve">l         </w:t>
      </w:r>
      <w:r w:rsidR="0074481B">
        <w:rPr>
          <w:rFonts w:ascii="Times New Roman" w:eastAsia="Times New Roman" w:hAnsi="Times New Roman" w:cs="Times New Roman"/>
          <w:sz w:val="24"/>
          <w:szCs w:val="24"/>
          <w:lang w:eastAsia="cs-CZ"/>
        </w:rPr>
        <w:tab/>
      </w:r>
      <w:r w:rsidR="0074481B">
        <w:rPr>
          <w:rFonts w:ascii="Times New Roman" w:eastAsia="Times New Roman" w:hAnsi="Times New Roman" w:cs="Times New Roman"/>
          <w:sz w:val="24"/>
          <w:szCs w:val="24"/>
          <w:lang w:eastAsia="cs-CZ"/>
        </w:rPr>
        <w:tab/>
      </w:r>
    </w:p>
    <w:p w14:paraId="28EC5517" w14:textId="77777777" w:rsidR="00762C68" w:rsidRPr="00762C68" w:rsidRDefault="00762C68" w:rsidP="00762C68">
      <w:pPr>
        <w:spacing w:after="0" w:line="240" w:lineRule="auto"/>
        <w:rPr>
          <w:rFonts w:ascii="Times New Roman" w:eastAsia="Times New Roman" w:hAnsi="Times New Roman" w:cs="Times New Roman"/>
          <w:sz w:val="20"/>
          <w:szCs w:val="20"/>
          <w:lang w:eastAsia="cs-CZ"/>
        </w:rPr>
      </w:pPr>
      <w:r w:rsidRPr="00762C68">
        <w:rPr>
          <w:rFonts w:ascii="Times New Roman" w:eastAsia="Times New Roman" w:hAnsi="Times New Roman" w:cs="Times New Roman"/>
          <w:sz w:val="24"/>
          <w:szCs w:val="24"/>
          <w:lang w:eastAsia="cs-CZ"/>
        </w:rPr>
        <w:lastRenderedPageBreak/>
        <w:tab/>
        <w:t>V Klidu 3133/12, Ústí nad Labem</w:t>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r>
      <w:r w:rsidRPr="00762C68">
        <w:rPr>
          <w:rFonts w:ascii="Times New Roman" w:eastAsia="Times New Roman" w:hAnsi="Times New Roman" w:cs="Times New Roman"/>
          <w:sz w:val="24"/>
          <w:szCs w:val="24"/>
          <w:lang w:eastAsia="cs-CZ"/>
        </w:rPr>
        <w:tab/>
        <w:t xml:space="preserve">  </w:t>
      </w:r>
    </w:p>
    <w:p w14:paraId="0D891286" w14:textId="77777777" w:rsidR="00762C68" w:rsidRPr="00762C68" w:rsidRDefault="00762C68" w:rsidP="00762C68">
      <w:pPr>
        <w:spacing w:after="0" w:line="240" w:lineRule="auto"/>
        <w:rPr>
          <w:rFonts w:ascii="Times New Roman" w:eastAsia="Times New Roman" w:hAnsi="Times New Roman" w:cs="Times New Roman"/>
          <w:sz w:val="24"/>
          <w:szCs w:val="24"/>
          <w:lang w:eastAsia="cs-CZ"/>
        </w:rPr>
      </w:pPr>
    </w:p>
    <w:p w14:paraId="02CCCE51" w14:textId="6D9118DE" w:rsidR="00211BC0" w:rsidRPr="00AE5B68" w:rsidRDefault="00211BC0" w:rsidP="00AE5B68">
      <w:pPr>
        <w:pStyle w:val="Default"/>
        <w:jc w:val="right"/>
        <w:rPr>
          <w:rFonts w:ascii="Times New Roman" w:hAnsi="Times New Roman" w:cs="Times New Roman"/>
          <w:sz w:val="18"/>
          <w:szCs w:val="18"/>
        </w:rPr>
      </w:pPr>
      <w:r w:rsidRPr="00AE5B68">
        <w:rPr>
          <w:rFonts w:ascii="Times New Roman" w:hAnsi="Times New Roman" w:cs="Times New Roman"/>
          <w:sz w:val="18"/>
          <w:szCs w:val="18"/>
        </w:rPr>
        <w:t>Příloha č.4 ke Smlouvě č.2/20</w:t>
      </w:r>
      <w:r w:rsidR="0074481B" w:rsidRPr="00AE5B68">
        <w:rPr>
          <w:rFonts w:ascii="Times New Roman" w:hAnsi="Times New Roman" w:cs="Times New Roman"/>
          <w:sz w:val="18"/>
          <w:szCs w:val="18"/>
        </w:rPr>
        <w:t>23</w:t>
      </w:r>
      <w:r w:rsidRPr="00AE5B68">
        <w:rPr>
          <w:rFonts w:ascii="Times New Roman" w:hAnsi="Times New Roman" w:cs="Times New Roman"/>
          <w:sz w:val="18"/>
          <w:szCs w:val="18"/>
        </w:rPr>
        <w:t xml:space="preserve"> o nájmu prostor</w:t>
      </w:r>
    </w:p>
    <w:p w14:paraId="0613AC4E" w14:textId="77777777" w:rsidR="00211BC0" w:rsidRPr="00AE5B68" w:rsidRDefault="00211BC0" w:rsidP="00211BC0">
      <w:pPr>
        <w:pStyle w:val="Default"/>
        <w:rPr>
          <w:rFonts w:ascii="Times New Roman" w:hAnsi="Times New Roman" w:cs="Times New Roman"/>
        </w:rPr>
      </w:pPr>
    </w:p>
    <w:p w14:paraId="3BC5ECA1" w14:textId="77777777" w:rsidR="00211BC0" w:rsidRPr="00AE5B68" w:rsidRDefault="00211BC0" w:rsidP="00211BC0">
      <w:pPr>
        <w:pStyle w:val="Default"/>
        <w:ind w:firstLine="720"/>
        <w:jc w:val="center"/>
        <w:rPr>
          <w:rFonts w:ascii="Times New Roman" w:hAnsi="Times New Roman" w:cs="Times New Roman"/>
          <w:b/>
        </w:rPr>
      </w:pPr>
      <w:r w:rsidRPr="00AE5B68">
        <w:rPr>
          <w:rFonts w:ascii="Times New Roman" w:hAnsi="Times New Roman" w:cs="Times New Roman"/>
          <w:b/>
        </w:rPr>
        <w:t>Seznam oprávněných osob</w:t>
      </w:r>
    </w:p>
    <w:p w14:paraId="3313A11D" w14:textId="77777777" w:rsidR="00211BC0" w:rsidRPr="00AE5B68" w:rsidRDefault="00211BC0" w:rsidP="00211BC0">
      <w:pPr>
        <w:pStyle w:val="Default"/>
        <w:ind w:firstLine="720"/>
        <w:jc w:val="center"/>
        <w:rPr>
          <w:rFonts w:ascii="Times New Roman" w:hAnsi="Times New Roman" w:cs="Times New Roman"/>
        </w:rPr>
      </w:pPr>
    </w:p>
    <w:p w14:paraId="1318AEC7" w14:textId="77777777" w:rsidR="00211BC0" w:rsidRPr="00AE5B68" w:rsidRDefault="00211BC0" w:rsidP="00211BC0">
      <w:pPr>
        <w:pStyle w:val="Default"/>
        <w:rPr>
          <w:rFonts w:ascii="Times New Roman" w:hAnsi="Times New Roman" w:cs="Times New Roman"/>
        </w:rPr>
      </w:pPr>
      <w:r w:rsidRPr="00AE5B68">
        <w:rPr>
          <w:rFonts w:ascii="Times New Roman" w:hAnsi="Times New Roman" w:cs="Times New Roman"/>
        </w:rPr>
        <w:t>Oprávněné osoby s přístupem k předmětu nájmu na straně nájemce:</w:t>
      </w:r>
    </w:p>
    <w:p w14:paraId="34F5C895" w14:textId="77777777" w:rsidR="00211BC0" w:rsidRPr="00AE5B68" w:rsidRDefault="00211BC0" w:rsidP="00211BC0">
      <w:pPr>
        <w:pStyle w:val="Default"/>
        <w:ind w:firstLine="720"/>
        <w:rPr>
          <w:rFonts w:ascii="Times New Roman" w:hAnsi="Times New Roman" w:cs="Times New Roman"/>
        </w:rPr>
      </w:pPr>
      <w:r w:rsidRPr="00AE5B68">
        <w:rPr>
          <w:rFonts w:ascii="Times New Roman" w:hAnsi="Times New Roman" w:cs="Times New Roman"/>
        </w:rPr>
        <w:tab/>
      </w:r>
    </w:p>
    <w:p w14:paraId="706926DA" w14:textId="3007A9CC" w:rsidR="00211BC0" w:rsidRPr="00AE5B68" w:rsidRDefault="00211BC0" w:rsidP="00211BC0">
      <w:pPr>
        <w:pStyle w:val="Default"/>
        <w:spacing w:before="120" w:line="240" w:lineRule="exact"/>
        <w:rPr>
          <w:rFonts w:ascii="Times New Roman" w:hAnsi="Times New Roman" w:cs="Times New Roman"/>
        </w:rPr>
      </w:pPr>
      <w:r w:rsidRPr="00AE5B68">
        <w:rPr>
          <w:rFonts w:ascii="Times New Roman" w:hAnsi="Times New Roman" w:cs="Times New Roman"/>
        </w:rPr>
        <w:t>Jiří Doubek</w:t>
      </w:r>
      <w:r w:rsidRPr="00AE5B68">
        <w:rPr>
          <w:rFonts w:ascii="Times New Roman" w:hAnsi="Times New Roman" w:cs="Times New Roman"/>
        </w:rPr>
        <w:tab/>
      </w:r>
      <w:r w:rsidRPr="00AE5B68">
        <w:rPr>
          <w:rFonts w:ascii="Times New Roman" w:hAnsi="Times New Roman" w:cs="Times New Roman"/>
        </w:rPr>
        <w:tab/>
        <w:t xml:space="preserve">               </w:t>
      </w:r>
      <w:r w:rsidR="00162BA0" w:rsidRPr="00AE5B68">
        <w:rPr>
          <w:rFonts w:ascii="Times New Roman" w:hAnsi="Times New Roman" w:cs="Times New Roman"/>
        </w:rPr>
        <w:t xml:space="preserve">     </w:t>
      </w:r>
      <w:r w:rsidR="00AE5B68">
        <w:rPr>
          <w:rFonts w:ascii="Times New Roman" w:hAnsi="Times New Roman" w:cs="Times New Roman"/>
        </w:rPr>
        <w:tab/>
      </w:r>
      <w:r w:rsidRPr="00AE5B68">
        <w:rPr>
          <w:rFonts w:ascii="Times New Roman" w:hAnsi="Times New Roman" w:cs="Times New Roman"/>
        </w:rPr>
        <w:t>602 521 755</w:t>
      </w:r>
    </w:p>
    <w:p w14:paraId="0D046120" w14:textId="77777777" w:rsidR="00211BC0" w:rsidRPr="00AE5B68" w:rsidRDefault="00211BC0" w:rsidP="00211BC0">
      <w:pPr>
        <w:pStyle w:val="Default"/>
        <w:rPr>
          <w:rFonts w:ascii="Times New Roman" w:hAnsi="Times New Roman" w:cs="Times New Roman"/>
        </w:rPr>
      </w:pPr>
    </w:p>
    <w:p w14:paraId="7C0EB9B3" w14:textId="77777777" w:rsidR="00211BC0" w:rsidRPr="00AE5B68" w:rsidRDefault="00211BC0" w:rsidP="00211BC0">
      <w:pPr>
        <w:pStyle w:val="Default"/>
        <w:rPr>
          <w:rFonts w:ascii="Times New Roman" w:hAnsi="Times New Roman" w:cs="Times New Roman"/>
        </w:rPr>
      </w:pPr>
      <w:r w:rsidRPr="00AE5B68">
        <w:rPr>
          <w:rFonts w:ascii="Times New Roman" w:hAnsi="Times New Roman" w:cs="Times New Roman"/>
        </w:rPr>
        <w:t>Osoby uvedené jako kontaktní na straně pronajímatele:</w:t>
      </w:r>
    </w:p>
    <w:p w14:paraId="5BF70741" w14:textId="77777777" w:rsidR="00211BC0" w:rsidRPr="00AE5B68" w:rsidRDefault="00211BC0" w:rsidP="00211BC0">
      <w:pPr>
        <w:pStyle w:val="Default"/>
        <w:rPr>
          <w:rFonts w:ascii="Times New Roman" w:hAnsi="Times New Roman" w:cs="Times New Roman"/>
        </w:rPr>
      </w:pPr>
    </w:p>
    <w:p w14:paraId="2EDE32F0" w14:textId="66F88DD3" w:rsidR="00211BC0" w:rsidRPr="00AE5B68" w:rsidRDefault="00211BC0" w:rsidP="00211BC0">
      <w:pPr>
        <w:pStyle w:val="Default"/>
        <w:rPr>
          <w:rFonts w:ascii="Times New Roman" w:hAnsi="Times New Roman" w:cs="Times New Roman"/>
        </w:rPr>
      </w:pPr>
      <w:r w:rsidRPr="00AE5B68">
        <w:rPr>
          <w:rFonts w:ascii="Times New Roman" w:hAnsi="Times New Roman" w:cs="Times New Roman"/>
        </w:rPr>
        <w:t>Ing.</w:t>
      </w:r>
      <w:r w:rsidR="00382025" w:rsidRPr="00AE5B68">
        <w:rPr>
          <w:rFonts w:ascii="Times New Roman" w:hAnsi="Times New Roman" w:cs="Times New Roman"/>
        </w:rPr>
        <w:t xml:space="preserve"> </w:t>
      </w:r>
      <w:r w:rsidRPr="00AE5B68">
        <w:rPr>
          <w:rFonts w:ascii="Times New Roman" w:hAnsi="Times New Roman" w:cs="Times New Roman"/>
        </w:rPr>
        <w:t xml:space="preserve">Bc. Petr </w:t>
      </w:r>
      <w:proofErr w:type="spellStart"/>
      <w:r w:rsidRPr="00AE5B68">
        <w:rPr>
          <w:rFonts w:ascii="Times New Roman" w:hAnsi="Times New Roman" w:cs="Times New Roman"/>
        </w:rPr>
        <w:t>Boťanský</w:t>
      </w:r>
      <w:proofErr w:type="spellEnd"/>
      <w:r w:rsidRPr="00AE5B68">
        <w:rPr>
          <w:rFonts w:ascii="Times New Roman" w:hAnsi="Times New Roman" w:cs="Times New Roman"/>
        </w:rPr>
        <w:tab/>
      </w:r>
      <w:r w:rsidRPr="00AE5B68">
        <w:rPr>
          <w:rFonts w:ascii="Times New Roman" w:hAnsi="Times New Roman" w:cs="Times New Roman"/>
        </w:rPr>
        <w:tab/>
        <w:t>472 775 577, 602 427 795</w:t>
      </w:r>
    </w:p>
    <w:p w14:paraId="1D54F15D" w14:textId="785CB65E" w:rsidR="00211BC0" w:rsidRPr="00AE5B68" w:rsidRDefault="0074481B" w:rsidP="00211BC0">
      <w:pPr>
        <w:pStyle w:val="Default"/>
        <w:rPr>
          <w:rFonts w:ascii="Times New Roman" w:hAnsi="Times New Roman" w:cs="Times New Roman"/>
        </w:rPr>
      </w:pPr>
      <w:r w:rsidRPr="00AE5B68">
        <w:rPr>
          <w:rFonts w:ascii="Times New Roman" w:hAnsi="Times New Roman" w:cs="Times New Roman"/>
        </w:rPr>
        <w:t xml:space="preserve">Libor </w:t>
      </w:r>
      <w:proofErr w:type="spellStart"/>
      <w:r w:rsidRPr="00AE5B68">
        <w:rPr>
          <w:rFonts w:ascii="Times New Roman" w:hAnsi="Times New Roman" w:cs="Times New Roman"/>
        </w:rPr>
        <w:t>Kušnír</w:t>
      </w:r>
      <w:proofErr w:type="spellEnd"/>
      <w:r w:rsidRPr="00AE5B68">
        <w:rPr>
          <w:rFonts w:ascii="Times New Roman" w:hAnsi="Times New Roman" w:cs="Times New Roman"/>
        </w:rPr>
        <w:t xml:space="preserve">    </w:t>
      </w:r>
      <w:r w:rsidR="00211BC0" w:rsidRPr="00AE5B68">
        <w:rPr>
          <w:rFonts w:ascii="Times New Roman" w:hAnsi="Times New Roman" w:cs="Times New Roman"/>
        </w:rPr>
        <w:tab/>
      </w:r>
      <w:r w:rsidR="00211BC0" w:rsidRPr="00AE5B68">
        <w:rPr>
          <w:rFonts w:ascii="Times New Roman" w:hAnsi="Times New Roman" w:cs="Times New Roman"/>
        </w:rPr>
        <w:tab/>
      </w:r>
      <w:r w:rsidR="00211BC0" w:rsidRPr="00AE5B68">
        <w:rPr>
          <w:rFonts w:ascii="Times New Roman" w:hAnsi="Times New Roman" w:cs="Times New Roman"/>
        </w:rPr>
        <w:tab/>
        <w:t>472 775 577, 731 610 558</w:t>
      </w:r>
    </w:p>
    <w:p w14:paraId="3DD9AA9F" w14:textId="77777777" w:rsidR="00762C68" w:rsidRDefault="00762C68" w:rsidP="00E25244">
      <w:pPr>
        <w:spacing w:line="240" w:lineRule="auto"/>
        <w:ind w:left="360"/>
        <w:jc w:val="right"/>
        <w:rPr>
          <w:rFonts w:ascii="Calibri" w:hAnsi="Calibri"/>
        </w:rPr>
      </w:pPr>
    </w:p>
    <w:p w14:paraId="5369CF5F" w14:textId="77777777" w:rsidR="00EA1D02" w:rsidRDefault="00EA1D02" w:rsidP="00E25244">
      <w:pPr>
        <w:spacing w:line="240" w:lineRule="auto"/>
        <w:ind w:left="360"/>
        <w:jc w:val="right"/>
        <w:rPr>
          <w:rFonts w:ascii="Calibri" w:hAnsi="Calibri"/>
        </w:rPr>
      </w:pPr>
    </w:p>
    <w:p w14:paraId="4E6B957F" w14:textId="77777777" w:rsidR="008D7765" w:rsidRDefault="008D7765" w:rsidP="00E25244">
      <w:pPr>
        <w:spacing w:line="240" w:lineRule="auto"/>
        <w:ind w:left="360"/>
        <w:jc w:val="right"/>
        <w:rPr>
          <w:rFonts w:ascii="Calibri" w:hAnsi="Calibri"/>
        </w:rPr>
      </w:pPr>
    </w:p>
    <w:p w14:paraId="10530BE5" w14:textId="77777777" w:rsidR="008D7765" w:rsidRDefault="008D7765" w:rsidP="00E25244">
      <w:pPr>
        <w:spacing w:line="240" w:lineRule="auto"/>
        <w:ind w:left="360"/>
        <w:jc w:val="right"/>
        <w:rPr>
          <w:rFonts w:ascii="Calibri" w:hAnsi="Calibri"/>
        </w:rPr>
      </w:pPr>
    </w:p>
    <w:sectPr w:rsidR="008D7765" w:rsidSect="003B29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2600" w14:textId="77777777" w:rsidR="00D8037D" w:rsidRDefault="00D8037D" w:rsidP="001C5796">
      <w:pPr>
        <w:spacing w:after="0" w:line="240" w:lineRule="auto"/>
      </w:pPr>
      <w:r>
        <w:separator/>
      </w:r>
    </w:p>
  </w:endnote>
  <w:endnote w:type="continuationSeparator" w:id="0">
    <w:p w14:paraId="13488639" w14:textId="77777777" w:rsidR="00D8037D" w:rsidRDefault="00D8037D" w:rsidP="001C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625926"/>
      <w:docPartObj>
        <w:docPartGallery w:val="Page Numbers (Bottom of Page)"/>
        <w:docPartUnique/>
      </w:docPartObj>
    </w:sdtPr>
    <w:sdtContent>
      <w:p w14:paraId="0A1256CF" w14:textId="15C89F2A" w:rsidR="003D3232" w:rsidRDefault="003D3232">
        <w:pPr>
          <w:pStyle w:val="Zpat"/>
          <w:jc w:val="right"/>
        </w:pPr>
        <w:r>
          <w:fldChar w:fldCharType="begin"/>
        </w:r>
        <w:r>
          <w:instrText>PAGE   \* MERGEFORMAT</w:instrText>
        </w:r>
        <w:r>
          <w:fldChar w:fldCharType="separate"/>
        </w:r>
        <w:r w:rsidR="00EC6F14">
          <w:rPr>
            <w:noProof/>
          </w:rPr>
          <w:t>8</w:t>
        </w:r>
        <w:r>
          <w:fldChar w:fldCharType="end"/>
        </w:r>
      </w:p>
    </w:sdtContent>
  </w:sdt>
  <w:p w14:paraId="745778F0" w14:textId="77777777" w:rsidR="00923083" w:rsidRDefault="009230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F5E0" w14:textId="77777777" w:rsidR="00D8037D" w:rsidRDefault="00D8037D" w:rsidP="001C5796">
      <w:pPr>
        <w:spacing w:after="0" w:line="240" w:lineRule="auto"/>
      </w:pPr>
      <w:r>
        <w:separator/>
      </w:r>
    </w:p>
  </w:footnote>
  <w:footnote w:type="continuationSeparator" w:id="0">
    <w:p w14:paraId="040E74FD" w14:textId="77777777" w:rsidR="00D8037D" w:rsidRDefault="00D8037D" w:rsidP="001C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343"/>
    <w:multiLevelType w:val="singleLevel"/>
    <w:tmpl w:val="EBCC7B60"/>
    <w:lvl w:ilvl="0">
      <w:start w:val="1"/>
      <w:numFmt w:val="decimal"/>
      <w:lvlText w:val="%1."/>
      <w:lvlJc w:val="left"/>
      <w:pPr>
        <w:tabs>
          <w:tab w:val="num" w:pos="360"/>
        </w:tabs>
        <w:ind w:left="360" w:hanging="360"/>
      </w:pPr>
    </w:lvl>
  </w:abstractNum>
  <w:abstractNum w:abstractNumId="1" w15:restartNumberingAfterBreak="0">
    <w:nsid w:val="06F33755"/>
    <w:multiLevelType w:val="hybridMultilevel"/>
    <w:tmpl w:val="1BEEF952"/>
    <w:lvl w:ilvl="0" w:tplc="57C21E6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B6778"/>
    <w:multiLevelType w:val="hybridMultilevel"/>
    <w:tmpl w:val="C7F211AC"/>
    <w:lvl w:ilvl="0" w:tplc="7A441564">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003C13"/>
    <w:multiLevelType w:val="hybridMultilevel"/>
    <w:tmpl w:val="2E5283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D6916AB"/>
    <w:multiLevelType w:val="hybridMultilevel"/>
    <w:tmpl w:val="933CD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A24FF"/>
    <w:multiLevelType w:val="hybridMultilevel"/>
    <w:tmpl w:val="EE18A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07F85"/>
    <w:multiLevelType w:val="hybridMultilevel"/>
    <w:tmpl w:val="AFB087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C3508"/>
    <w:multiLevelType w:val="hybridMultilevel"/>
    <w:tmpl w:val="D38AF5E6"/>
    <w:lvl w:ilvl="0" w:tplc="F99C5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9338AB"/>
    <w:multiLevelType w:val="hybridMultilevel"/>
    <w:tmpl w:val="5C885D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7BD50E9"/>
    <w:multiLevelType w:val="hybridMultilevel"/>
    <w:tmpl w:val="4D3EBA36"/>
    <w:lvl w:ilvl="0" w:tplc="959852F8">
      <w:start w:val="1"/>
      <w:numFmt w:val="lowerLetter"/>
      <w:lvlText w:val="%1)"/>
      <w:lvlJc w:val="left"/>
      <w:pPr>
        <w:ind w:left="4755" w:hanging="36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11" w15:restartNumberingAfterBreak="0">
    <w:nsid w:val="1A0F5AD8"/>
    <w:multiLevelType w:val="singleLevel"/>
    <w:tmpl w:val="EBCC7B60"/>
    <w:lvl w:ilvl="0">
      <w:start w:val="1"/>
      <w:numFmt w:val="decimal"/>
      <w:lvlText w:val="%1."/>
      <w:lvlJc w:val="left"/>
      <w:pPr>
        <w:tabs>
          <w:tab w:val="num" w:pos="360"/>
        </w:tabs>
        <w:ind w:left="360" w:hanging="360"/>
      </w:pPr>
    </w:lvl>
  </w:abstractNum>
  <w:abstractNum w:abstractNumId="12" w15:restartNumberingAfterBreak="0">
    <w:nsid w:val="1CBA3E3E"/>
    <w:multiLevelType w:val="hybridMultilevel"/>
    <w:tmpl w:val="43545596"/>
    <w:lvl w:ilvl="0" w:tplc="ECD2E4B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FA3CBD"/>
    <w:multiLevelType w:val="hybridMultilevel"/>
    <w:tmpl w:val="55EA4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AB14FE"/>
    <w:multiLevelType w:val="hybridMultilevel"/>
    <w:tmpl w:val="CAB40DFE"/>
    <w:lvl w:ilvl="0" w:tplc="C8BED1F2">
      <w:start w:val="1"/>
      <w:numFmt w:val="decimal"/>
      <w:lvlText w:val="%1."/>
      <w:lvlJc w:val="left"/>
      <w:pPr>
        <w:ind w:left="720" w:hanging="360"/>
      </w:pPr>
      <w:rPr>
        <w:rFonts w:eastAsia="Cambria" w:cs="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9E0C3D"/>
    <w:multiLevelType w:val="hybridMultilevel"/>
    <w:tmpl w:val="54D286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97B1148"/>
    <w:multiLevelType w:val="hybridMultilevel"/>
    <w:tmpl w:val="7E46DA9C"/>
    <w:lvl w:ilvl="0" w:tplc="6A0012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C76680"/>
    <w:multiLevelType w:val="hybridMultilevel"/>
    <w:tmpl w:val="DF6013F6"/>
    <w:lvl w:ilvl="0" w:tplc="F14EC8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A93D52"/>
    <w:multiLevelType w:val="hybridMultilevel"/>
    <w:tmpl w:val="D0C826CC"/>
    <w:lvl w:ilvl="0" w:tplc="D6003EC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9176C"/>
    <w:multiLevelType w:val="hybridMultilevel"/>
    <w:tmpl w:val="0F6E6502"/>
    <w:lvl w:ilvl="0" w:tplc="19C618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B120EC"/>
    <w:multiLevelType w:val="hybridMultilevel"/>
    <w:tmpl w:val="6E7AC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B64FC4"/>
    <w:multiLevelType w:val="hybridMultilevel"/>
    <w:tmpl w:val="0B200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3B2B92"/>
    <w:multiLevelType w:val="hybridMultilevel"/>
    <w:tmpl w:val="2244E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4E70CE"/>
    <w:multiLevelType w:val="hybridMultilevel"/>
    <w:tmpl w:val="438484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4C4492D"/>
    <w:multiLevelType w:val="hybridMultilevel"/>
    <w:tmpl w:val="29C23EFE"/>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121D66"/>
    <w:multiLevelType w:val="hybridMultilevel"/>
    <w:tmpl w:val="EAC2C0EA"/>
    <w:lvl w:ilvl="0" w:tplc="C7966F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D626419"/>
    <w:multiLevelType w:val="hybridMultilevel"/>
    <w:tmpl w:val="BD2A72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1DF2A6C"/>
    <w:multiLevelType w:val="hybridMultilevel"/>
    <w:tmpl w:val="A1A489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B112BA"/>
    <w:multiLevelType w:val="hybridMultilevel"/>
    <w:tmpl w:val="5B52C72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52D86C41"/>
    <w:multiLevelType w:val="hybridMultilevel"/>
    <w:tmpl w:val="AE22E2BE"/>
    <w:lvl w:ilvl="0" w:tplc="3EDE389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5154D3C"/>
    <w:multiLevelType w:val="hybridMultilevel"/>
    <w:tmpl w:val="CBCA828E"/>
    <w:lvl w:ilvl="0" w:tplc="F7D2C46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C585DC7"/>
    <w:multiLevelType w:val="singleLevel"/>
    <w:tmpl w:val="A0EAB2BC"/>
    <w:lvl w:ilvl="0">
      <w:start w:val="1"/>
      <w:numFmt w:val="decimal"/>
      <w:lvlText w:val="%1."/>
      <w:lvlJc w:val="left"/>
      <w:pPr>
        <w:tabs>
          <w:tab w:val="num" w:pos="360"/>
        </w:tabs>
        <w:ind w:left="360" w:hanging="360"/>
      </w:pPr>
      <w:rPr>
        <w:rFonts w:hint="default"/>
        <w:i w:val="0"/>
      </w:rPr>
    </w:lvl>
  </w:abstractNum>
  <w:abstractNum w:abstractNumId="33" w15:restartNumberingAfterBreak="0">
    <w:nsid w:val="5E095109"/>
    <w:multiLevelType w:val="hybridMultilevel"/>
    <w:tmpl w:val="06BEEBA8"/>
    <w:lvl w:ilvl="0" w:tplc="A4165238">
      <w:start w:val="5"/>
      <w:numFmt w:val="decimal"/>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88154B"/>
    <w:multiLevelType w:val="hybridMultilevel"/>
    <w:tmpl w:val="F75642A8"/>
    <w:lvl w:ilvl="0" w:tplc="99A4B0FA">
      <w:start w:val="1"/>
      <w:numFmt w:val="decimal"/>
      <w:lvlText w:val="%1."/>
      <w:lvlJc w:val="left"/>
      <w:pPr>
        <w:tabs>
          <w:tab w:val="num" w:pos="600"/>
        </w:tabs>
        <w:ind w:left="600" w:hanging="360"/>
      </w:pPr>
      <w:rPr>
        <w:rFonts w:hint="default"/>
        <w:color w:val="auto"/>
      </w:rPr>
    </w:lvl>
    <w:lvl w:ilvl="1" w:tplc="0405000F">
      <w:start w:val="1"/>
      <w:numFmt w:val="decimal"/>
      <w:lvlText w:val="%2."/>
      <w:lvlJc w:val="left"/>
      <w:pPr>
        <w:tabs>
          <w:tab w:val="num" w:pos="1320"/>
        </w:tabs>
        <w:ind w:left="1320" w:hanging="360"/>
      </w:pPr>
      <w:rPr>
        <w:rFonts w:hint="default"/>
      </w:r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35" w15:restartNumberingAfterBreak="0">
    <w:nsid w:val="62505B6A"/>
    <w:multiLevelType w:val="hybridMultilevel"/>
    <w:tmpl w:val="2126EFB6"/>
    <w:lvl w:ilvl="0" w:tplc="6F241A6C">
      <w:start w:val="1"/>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1A09D9"/>
    <w:multiLevelType w:val="hybridMultilevel"/>
    <w:tmpl w:val="F9DC0326"/>
    <w:lvl w:ilvl="0" w:tplc="0405000F">
      <w:start w:val="1"/>
      <w:numFmt w:val="decimal"/>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67B133C8"/>
    <w:multiLevelType w:val="hybridMultilevel"/>
    <w:tmpl w:val="85D82192"/>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C17975"/>
    <w:multiLevelType w:val="hybridMultilevel"/>
    <w:tmpl w:val="8E223E20"/>
    <w:lvl w:ilvl="0" w:tplc="42226AC8">
      <w:start w:val="4"/>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FE14C3"/>
    <w:multiLevelType w:val="hybridMultilevel"/>
    <w:tmpl w:val="7ADE28E6"/>
    <w:lvl w:ilvl="0" w:tplc="0A54AE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D4A6D80"/>
    <w:multiLevelType w:val="hybridMultilevel"/>
    <w:tmpl w:val="336E6FD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D40598"/>
    <w:multiLevelType w:val="hybridMultilevel"/>
    <w:tmpl w:val="1946DDF2"/>
    <w:lvl w:ilvl="0" w:tplc="DD9C56C4">
      <w:start w:val="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2013D7"/>
    <w:multiLevelType w:val="hybridMultilevel"/>
    <w:tmpl w:val="91060842"/>
    <w:lvl w:ilvl="0" w:tplc="09A08E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9E34260"/>
    <w:multiLevelType w:val="hybridMultilevel"/>
    <w:tmpl w:val="3C8673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313520"/>
    <w:multiLevelType w:val="singleLevel"/>
    <w:tmpl w:val="A0EAB2BC"/>
    <w:lvl w:ilvl="0">
      <w:start w:val="1"/>
      <w:numFmt w:val="decimal"/>
      <w:lvlText w:val="%1."/>
      <w:lvlJc w:val="left"/>
      <w:pPr>
        <w:tabs>
          <w:tab w:val="num" w:pos="360"/>
        </w:tabs>
        <w:ind w:left="360" w:hanging="360"/>
      </w:pPr>
      <w:rPr>
        <w:rFonts w:hint="default"/>
        <w:i w:val="0"/>
      </w:rPr>
    </w:lvl>
  </w:abstractNum>
  <w:abstractNum w:abstractNumId="45" w15:restartNumberingAfterBreak="0">
    <w:nsid w:val="7C7B5BCA"/>
    <w:multiLevelType w:val="hybridMultilevel"/>
    <w:tmpl w:val="B582B77C"/>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num w:numId="1" w16cid:durableId="1183934545">
    <w:abstractNumId w:val="17"/>
  </w:num>
  <w:num w:numId="2" w16cid:durableId="1624773500">
    <w:abstractNumId w:val="31"/>
  </w:num>
  <w:num w:numId="3" w16cid:durableId="366492242">
    <w:abstractNumId w:val="16"/>
  </w:num>
  <w:num w:numId="4" w16cid:durableId="443890265">
    <w:abstractNumId w:val="37"/>
  </w:num>
  <w:num w:numId="5" w16cid:durableId="1140876520">
    <w:abstractNumId w:val="13"/>
  </w:num>
  <w:num w:numId="6" w16cid:durableId="815806210">
    <w:abstractNumId w:val="18"/>
  </w:num>
  <w:num w:numId="7" w16cid:durableId="1467431545">
    <w:abstractNumId w:val="22"/>
  </w:num>
  <w:num w:numId="8" w16cid:durableId="882130890">
    <w:abstractNumId w:val="1"/>
  </w:num>
  <w:num w:numId="9" w16cid:durableId="95029635">
    <w:abstractNumId w:val="20"/>
  </w:num>
  <w:num w:numId="10" w16cid:durableId="1712268931">
    <w:abstractNumId w:val="21"/>
  </w:num>
  <w:num w:numId="11" w16cid:durableId="1126434970">
    <w:abstractNumId w:val="34"/>
  </w:num>
  <w:num w:numId="12" w16cid:durableId="541747405">
    <w:abstractNumId w:val="28"/>
  </w:num>
  <w:num w:numId="13" w16cid:durableId="554238850">
    <w:abstractNumId w:val="14"/>
  </w:num>
  <w:num w:numId="14" w16cid:durableId="470027525">
    <w:abstractNumId w:val="45"/>
  </w:num>
  <w:num w:numId="15" w16cid:durableId="422383110">
    <w:abstractNumId w:val="5"/>
  </w:num>
  <w:num w:numId="16" w16cid:durableId="2017657704">
    <w:abstractNumId w:val="23"/>
  </w:num>
  <w:num w:numId="17" w16cid:durableId="1202325116">
    <w:abstractNumId w:val="3"/>
  </w:num>
  <w:num w:numId="18" w16cid:durableId="1525822297">
    <w:abstractNumId w:val="12"/>
  </w:num>
  <w:num w:numId="19" w16cid:durableId="1557278372">
    <w:abstractNumId w:val="44"/>
  </w:num>
  <w:num w:numId="20" w16cid:durableId="1196961231">
    <w:abstractNumId w:val="2"/>
  </w:num>
  <w:num w:numId="21" w16cid:durableId="834687164">
    <w:abstractNumId w:val="6"/>
  </w:num>
  <w:num w:numId="22" w16cid:durableId="1844931779">
    <w:abstractNumId w:val="36"/>
  </w:num>
  <w:num w:numId="23" w16cid:durableId="1048336098">
    <w:abstractNumId w:val="32"/>
  </w:num>
  <w:num w:numId="24" w16cid:durableId="2014839627">
    <w:abstractNumId w:val="30"/>
  </w:num>
  <w:num w:numId="25" w16cid:durableId="1819612766">
    <w:abstractNumId w:val="19"/>
  </w:num>
  <w:num w:numId="26" w16cid:durableId="2039621046">
    <w:abstractNumId w:val="15"/>
  </w:num>
  <w:num w:numId="27" w16cid:durableId="974870120">
    <w:abstractNumId w:val="27"/>
  </w:num>
  <w:num w:numId="28" w16cid:durableId="2124878695">
    <w:abstractNumId w:val="39"/>
  </w:num>
  <w:num w:numId="29" w16cid:durableId="1879273381">
    <w:abstractNumId w:val="35"/>
  </w:num>
  <w:num w:numId="30" w16cid:durableId="1820924926">
    <w:abstractNumId w:val="24"/>
  </w:num>
  <w:num w:numId="31" w16cid:durableId="2073961465">
    <w:abstractNumId w:val="8"/>
  </w:num>
  <w:num w:numId="32" w16cid:durableId="499271333">
    <w:abstractNumId w:val="10"/>
  </w:num>
  <w:num w:numId="33" w16cid:durableId="1813329819">
    <w:abstractNumId w:val="42"/>
  </w:num>
  <w:num w:numId="34" w16cid:durableId="1659924184">
    <w:abstractNumId w:val="25"/>
  </w:num>
  <w:num w:numId="35" w16cid:durableId="1209610420">
    <w:abstractNumId w:val="7"/>
  </w:num>
  <w:num w:numId="36" w16cid:durableId="1584874459">
    <w:abstractNumId w:val="26"/>
  </w:num>
  <w:num w:numId="37" w16cid:durableId="680476232">
    <w:abstractNumId w:val="38"/>
  </w:num>
  <w:num w:numId="38" w16cid:durableId="1335187063">
    <w:abstractNumId w:val="11"/>
  </w:num>
  <w:num w:numId="39" w16cid:durableId="32389284">
    <w:abstractNumId w:val="4"/>
  </w:num>
  <w:num w:numId="40" w16cid:durableId="292492171">
    <w:abstractNumId w:val="29"/>
  </w:num>
  <w:num w:numId="41" w16cid:durableId="2052994137">
    <w:abstractNumId w:val="33"/>
  </w:num>
  <w:num w:numId="42" w16cid:durableId="1401364159">
    <w:abstractNumId w:val="0"/>
  </w:num>
  <w:num w:numId="43" w16cid:durableId="600532021">
    <w:abstractNumId w:val="41"/>
  </w:num>
  <w:num w:numId="44" w16cid:durableId="356584441">
    <w:abstractNumId w:val="9"/>
  </w:num>
  <w:num w:numId="45" w16cid:durableId="1647468722">
    <w:abstractNumId w:val="40"/>
  </w:num>
  <w:num w:numId="46" w16cid:durableId="15469214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7A"/>
    <w:rsid w:val="00005ED9"/>
    <w:rsid w:val="00013EF8"/>
    <w:rsid w:val="00015964"/>
    <w:rsid w:val="00016F3B"/>
    <w:rsid w:val="00032D6B"/>
    <w:rsid w:val="00033FA7"/>
    <w:rsid w:val="00034447"/>
    <w:rsid w:val="0003484C"/>
    <w:rsid w:val="00036844"/>
    <w:rsid w:val="0004051A"/>
    <w:rsid w:val="00052AE7"/>
    <w:rsid w:val="00061F90"/>
    <w:rsid w:val="00065C81"/>
    <w:rsid w:val="000700C4"/>
    <w:rsid w:val="00075A5A"/>
    <w:rsid w:val="000822D5"/>
    <w:rsid w:val="00083603"/>
    <w:rsid w:val="00086D18"/>
    <w:rsid w:val="00087CA5"/>
    <w:rsid w:val="00092E96"/>
    <w:rsid w:val="000B1044"/>
    <w:rsid w:val="000B43B6"/>
    <w:rsid w:val="000C222D"/>
    <w:rsid w:val="000D2DD3"/>
    <w:rsid w:val="000F691B"/>
    <w:rsid w:val="000F6C80"/>
    <w:rsid w:val="001105FD"/>
    <w:rsid w:val="00140555"/>
    <w:rsid w:val="001455C7"/>
    <w:rsid w:val="0015006A"/>
    <w:rsid w:val="00160802"/>
    <w:rsid w:val="001610AD"/>
    <w:rsid w:val="00162BA0"/>
    <w:rsid w:val="0016318D"/>
    <w:rsid w:val="00174181"/>
    <w:rsid w:val="001755EC"/>
    <w:rsid w:val="00176356"/>
    <w:rsid w:val="00182BAE"/>
    <w:rsid w:val="001836B1"/>
    <w:rsid w:val="001871F6"/>
    <w:rsid w:val="00192B8A"/>
    <w:rsid w:val="0019317F"/>
    <w:rsid w:val="001A2280"/>
    <w:rsid w:val="001C5796"/>
    <w:rsid w:val="001D50D1"/>
    <w:rsid w:val="001E2EAF"/>
    <w:rsid w:val="001E416A"/>
    <w:rsid w:val="0020204D"/>
    <w:rsid w:val="00205BF2"/>
    <w:rsid w:val="00211BC0"/>
    <w:rsid w:val="00237D36"/>
    <w:rsid w:val="002401AC"/>
    <w:rsid w:val="00241F49"/>
    <w:rsid w:val="00243CEB"/>
    <w:rsid w:val="00245030"/>
    <w:rsid w:val="00245C84"/>
    <w:rsid w:val="002533C1"/>
    <w:rsid w:val="00262637"/>
    <w:rsid w:val="002669C7"/>
    <w:rsid w:val="00280971"/>
    <w:rsid w:val="00286F44"/>
    <w:rsid w:val="002914C6"/>
    <w:rsid w:val="002924CC"/>
    <w:rsid w:val="00292C7D"/>
    <w:rsid w:val="002A0442"/>
    <w:rsid w:val="002A044F"/>
    <w:rsid w:val="002A2A26"/>
    <w:rsid w:val="002B0421"/>
    <w:rsid w:val="002C76C9"/>
    <w:rsid w:val="002D5D2F"/>
    <w:rsid w:val="002D6E8F"/>
    <w:rsid w:val="002E5829"/>
    <w:rsid w:val="003069E5"/>
    <w:rsid w:val="00307AD2"/>
    <w:rsid w:val="00313511"/>
    <w:rsid w:val="00314BAB"/>
    <w:rsid w:val="00321D5E"/>
    <w:rsid w:val="00347D25"/>
    <w:rsid w:val="00350B88"/>
    <w:rsid w:val="003557E9"/>
    <w:rsid w:val="00366EC1"/>
    <w:rsid w:val="00367400"/>
    <w:rsid w:val="00372D5F"/>
    <w:rsid w:val="003815AC"/>
    <w:rsid w:val="00382025"/>
    <w:rsid w:val="00382704"/>
    <w:rsid w:val="00390329"/>
    <w:rsid w:val="00394865"/>
    <w:rsid w:val="00394D70"/>
    <w:rsid w:val="003962C7"/>
    <w:rsid w:val="003A0CC7"/>
    <w:rsid w:val="003A6C46"/>
    <w:rsid w:val="003B2904"/>
    <w:rsid w:val="003C1D3F"/>
    <w:rsid w:val="003C482B"/>
    <w:rsid w:val="003D3232"/>
    <w:rsid w:val="003D367A"/>
    <w:rsid w:val="003E256D"/>
    <w:rsid w:val="003F0BBC"/>
    <w:rsid w:val="00400D53"/>
    <w:rsid w:val="00401B10"/>
    <w:rsid w:val="004108C9"/>
    <w:rsid w:val="004115F7"/>
    <w:rsid w:val="00412AD1"/>
    <w:rsid w:val="00417DF7"/>
    <w:rsid w:val="0042088A"/>
    <w:rsid w:val="0042149E"/>
    <w:rsid w:val="00437B89"/>
    <w:rsid w:val="004432F8"/>
    <w:rsid w:val="00450061"/>
    <w:rsid w:val="00460738"/>
    <w:rsid w:val="00462A9A"/>
    <w:rsid w:val="00470929"/>
    <w:rsid w:val="0047222C"/>
    <w:rsid w:val="00482403"/>
    <w:rsid w:val="00492889"/>
    <w:rsid w:val="00497C21"/>
    <w:rsid w:val="004B19DB"/>
    <w:rsid w:val="004B43B1"/>
    <w:rsid w:val="004C7D0A"/>
    <w:rsid w:val="004D5499"/>
    <w:rsid w:val="004D6548"/>
    <w:rsid w:val="004F4BE9"/>
    <w:rsid w:val="0050406D"/>
    <w:rsid w:val="00506B1F"/>
    <w:rsid w:val="00511273"/>
    <w:rsid w:val="00511EF2"/>
    <w:rsid w:val="005130CE"/>
    <w:rsid w:val="00516922"/>
    <w:rsid w:val="00517EE0"/>
    <w:rsid w:val="00520AD4"/>
    <w:rsid w:val="00524193"/>
    <w:rsid w:val="00524DCD"/>
    <w:rsid w:val="00524F07"/>
    <w:rsid w:val="00532099"/>
    <w:rsid w:val="00532F94"/>
    <w:rsid w:val="00536776"/>
    <w:rsid w:val="00537E7F"/>
    <w:rsid w:val="00546976"/>
    <w:rsid w:val="00555EF1"/>
    <w:rsid w:val="0056136E"/>
    <w:rsid w:val="00561D4F"/>
    <w:rsid w:val="00564E52"/>
    <w:rsid w:val="00565B52"/>
    <w:rsid w:val="00567EDE"/>
    <w:rsid w:val="00570A62"/>
    <w:rsid w:val="00572239"/>
    <w:rsid w:val="00574778"/>
    <w:rsid w:val="00575538"/>
    <w:rsid w:val="0058574B"/>
    <w:rsid w:val="005A2A5D"/>
    <w:rsid w:val="005A5083"/>
    <w:rsid w:val="005A62F0"/>
    <w:rsid w:val="005B23DD"/>
    <w:rsid w:val="005B32B4"/>
    <w:rsid w:val="005D0646"/>
    <w:rsid w:val="005D30F2"/>
    <w:rsid w:val="005D36FA"/>
    <w:rsid w:val="005E1F32"/>
    <w:rsid w:val="005E5353"/>
    <w:rsid w:val="005E6FFD"/>
    <w:rsid w:val="005F025C"/>
    <w:rsid w:val="005F4665"/>
    <w:rsid w:val="00606A3E"/>
    <w:rsid w:val="00610D27"/>
    <w:rsid w:val="006176D8"/>
    <w:rsid w:val="0062098A"/>
    <w:rsid w:val="00625340"/>
    <w:rsid w:val="006448B6"/>
    <w:rsid w:val="00646794"/>
    <w:rsid w:val="00654F06"/>
    <w:rsid w:val="00660F95"/>
    <w:rsid w:val="00664AEE"/>
    <w:rsid w:val="00665716"/>
    <w:rsid w:val="006702F0"/>
    <w:rsid w:val="00673E08"/>
    <w:rsid w:val="006746E5"/>
    <w:rsid w:val="006758CF"/>
    <w:rsid w:val="00683D4C"/>
    <w:rsid w:val="00683DCE"/>
    <w:rsid w:val="00690669"/>
    <w:rsid w:val="006A350F"/>
    <w:rsid w:val="006A6267"/>
    <w:rsid w:val="006A7BD4"/>
    <w:rsid w:val="006B2F7F"/>
    <w:rsid w:val="006B352D"/>
    <w:rsid w:val="006B57DA"/>
    <w:rsid w:val="006C2FAF"/>
    <w:rsid w:val="006C36B5"/>
    <w:rsid w:val="006C4045"/>
    <w:rsid w:val="006D3844"/>
    <w:rsid w:val="006D3976"/>
    <w:rsid w:val="006D4AF3"/>
    <w:rsid w:val="006D6E7A"/>
    <w:rsid w:val="006F167C"/>
    <w:rsid w:val="006F24F2"/>
    <w:rsid w:val="006F7325"/>
    <w:rsid w:val="00714ADC"/>
    <w:rsid w:val="00721A2A"/>
    <w:rsid w:val="00723C8F"/>
    <w:rsid w:val="00725FDF"/>
    <w:rsid w:val="0072703E"/>
    <w:rsid w:val="00727806"/>
    <w:rsid w:val="00727BDC"/>
    <w:rsid w:val="00735DE8"/>
    <w:rsid w:val="0073708D"/>
    <w:rsid w:val="00740485"/>
    <w:rsid w:val="00740C29"/>
    <w:rsid w:val="00740F29"/>
    <w:rsid w:val="00743E62"/>
    <w:rsid w:val="0074481B"/>
    <w:rsid w:val="00752E61"/>
    <w:rsid w:val="00756F5B"/>
    <w:rsid w:val="00762480"/>
    <w:rsid w:val="00762C68"/>
    <w:rsid w:val="00764B15"/>
    <w:rsid w:val="007653F0"/>
    <w:rsid w:val="00766BA4"/>
    <w:rsid w:val="00772084"/>
    <w:rsid w:val="00780ABA"/>
    <w:rsid w:val="00784A62"/>
    <w:rsid w:val="00786FCA"/>
    <w:rsid w:val="007875CB"/>
    <w:rsid w:val="00790E78"/>
    <w:rsid w:val="00794054"/>
    <w:rsid w:val="007A4509"/>
    <w:rsid w:val="007B59C7"/>
    <w:rsid w:val="007B66D4"/>
    <w:rsid w:val="007B72FF"/>
    <w:rsid w:val="007C1212"/>
    <w:rsid w:val="007C1C76"/>
    <w:rsid w:val="007C391E"/>
    <w:rsid w:val="007C4E15"/>
    <w:rsid w:val="007F5FC2"/>
    <w:rsid w:val="007F690E"/>
    <w:rsid w:val="0081434F"/>
    <w:rsid w:val="008209F9"/>
    <w:rsid w:val="008234A6"/>
    <w:rsid w:val="00826BCB"/>
    <w:rsid w:val="00831797"/>
    <w:rsid w:val="008329CB"/>
    <w:rsid w:val="00843D73"/>
    <w:rsid w:val="00851D57"/>
    <w:rsid w:val="00861516"/>
    <w:rsid w:val="00861644"/>
    <w:rsid w:val="008723D7"/>
    <w:rsid w:val="008724EF"/>
    <w:rsid w:val="00891BBF"/>
    <w:rsid w:val="0089259D"/>
    <w:rsid w:val="00892EB6"/>
    <w:rsid w:val="008A3809"/>
    <w:rsid w:val="008A3A7D"/>
    <w:rsid w:val="008B35E9"/>
    <w:rsid w:val="008B4725"/>
    <w:rsid w:val="008D59CE"/>
    <w:rsid w:val="008D6C88"/>
    <w:rsid w:val="008D7765"/>
    <w:rsid w:val="008E14C8"/>
    <w:rsid w:val="008E7C49"/>
    <w:rsid w:val="008F50A0"/>
    <w:rsid w:val="0090309B"/>
    <w:rsid w:val="0091184D"/>
    <w:rsid w:val="00913C1A"/>
    <w:rsid w:val="0091691E"/>
    <w:rsid w:val="0092055C"/>
    <w:rsid w:val="00920B82"/>
    <w:rsid w:val="009217DB"/>
    <w:rsid w:val="00923083"/>
    <w:rsid w:val="009335E0"/>
    <w:rsid w:val="00943721"/>
    <w:rsid w:val="00951ED5"/>
    <w:rsid w:val="00952C1B"/>
    <w:rsid w:val="00953D34"/>
    <w:rsid w:val="00953F41"/>
    <w:rsid w:val="0096312C"/>
    <w:rsid w:val="00963A70"/>
    <w:rsid w:val="00967107"/>
    <w:rsid w:val="00970C38"/>
    <w:rsid w:val="00974432"/>
    <w:rsid w:val="00981403"/>
    <w:rsid w:val="00985563"/>
    <w:rsid w:val="009870AF"/>
    <w:rsid w:val="00992F7C"/>
    <w:rsid w:val="009A3F20"/>
    <w:rsid w:val="009A44A0"/>
    <w:rsid w:val="009A56AC"/>
    <w:rsid w:val="009A62D0"/>
    <w:rsid w:val="009D497C"/>
    <w:rsid w:val="009F39BE"/>
    <w:rsid w:val="009F7487"/>
    <w:rsid w:val="00A06DE8"/>
    <w:rsid w:val="00A17932"/>
    <w:rsid w:val="00A17B8E"/>
    <w:rsid w:val="00A36244"/>
    <w:rsid w:val="00A40805"/>
    <w:rsid w:val="00A4343A"/>
    <w:rsid w:val="00A43DE1"/>
    <w:rsid w:val="00A53D16"/>
    <w:rsid w:val="00A56BC5"/>
    <w:rsid w:val="00A57910"/>
    <w:rsid w:val="00A601D4"/>
    <w:rsid w:val="00A639A4"/>
    <w:rsid w:val="00A64EE9"/>
    <w:rsid w:val="00A703D9"/>
    <w:rsid w:val="00A717C2"/>
    <w:rsid w:val="00A71EF9"/>
    <w:rsid w:val="00A802D1"/>
    <w:rsid w:val="00A91BD3"/>
    <w:rsid w:val="00AA123A"/>
    <w:rsid w:val="00AA1DF4"/>
    <w:rsid w:val="00AB2C6B"/>
    <w:rsid w:val="00AC1F63"/>
    <w:rsid w:val="00AC2EC9"/>
    <w:rsid w:val="00AC374F"/>
    <w:rsid w:val="00AE2FFE"/>
    <w:rsid w:val="00AE43EF"/>
    <w:rsid w:val="00AE50A5"/>
    <w:rsid w:val="00AE5B68"/>
    <w:rsid w:val="00AE6B66"/>
    <w:rsid w:val="00AF5C31"/>
    <w:rsid w:val="00B01B88"/>
    <w:rsid w:val="00B03641"/>
    <w:rsid w:val="00B15D83"/>
    <w:rsid w:val="00B346FF"/>
    <w:rsid w:val="00B577D6"/>
    <w:rsid w:val="00B61456"/>
    <w:rsid w:val="00B70079"/>
    <w:rsid w:val="00B72020"/>
    <w:rsid w:val="00B81AA6"/>
    <w:rsid w:val="00B878B7"/>
    <w:rsid w:val="00B90BC0"/>
    <w:rsid w:val="00B919BE"/>
    <w:rsid w:val="00B935E4"/>
    <w:rsid w:val="00B97365"/>
    <w:rsid w:val="00BA1755"/>
    <w:rsid w:val="00BB735F"/>
    <w:rsid w:val="00BC36CC"/>
    <w:rsid w:val="00BC4B87"/>
    <w:rsid w:val="00BD269E"/>
    <w:rsid w:val="00BD52E7"/>
    <w:rsid w:val="00BE1644"/>
    <w:rsid w:val="00BE42AD"/>
    <w:rsid w:val="00BE42DE"/>
    <w:rsid w:val="00BE4580"/>
    <w:rsid w:val="00BF51F1"/>
    <w:rsid w:val="00C023F7"/>
    <w:rsid w:val="00C0641D"/>
    <w:rsid w:val="00C07E39"/>
    <w:rsid w:val="00C2285F"/>
    <w:rsid w:val="00C23D56"/>
    <w:rsid w:val="00C36C93"/>
    <w:rsid w:val="00C41123"/>
    <w:rsid w:val="00C53C63"/>
    <w:rsid w:val="00C65C9F"/>
    <w:rsid w:val="00C8547A"/>
    <w:rsid w:val="00C8683B"/>
    <w:rsid w:val="00C94238"/>
    <w:rsid w:val="00CA1C51"/>
    <w:rsid w:val="00CA264B"/>
    <w:rsid w:val="00CD1ED7"/>
    <w:rsid w:val="00CD263F"/>
    <w:rsid w:val="00CD6539"/>
    <w:rsid w:val="00CE2D8C"/>
    <w:rsid w:val="00CE64A2"/>
    <w:rsid w:val="00CF691B"/>
    <w:rsid w:val="00CF74F0"/>
    <w:rsid w:val="00D03C9A"/>
    <w:rsid w:val="00D2069A"/>
    <w:rsid w:val="00D20E6D"/>
    <w:rsid w:val="00D307E2"/>
    <w:rsid w:val="00D3625F"/>
    <w:rsid w:val="00D43AF9"/>
    <w:rsid w:val="00D50DD1"/>
    <w:rsid w:val="00D52970"/>
    <w:rsid w:val="00D56DB5"/>
    <w:rsid w:val="00D654B9"/>
    <w:rsid w:val="00D65C16"/>
    <w:rsid w:val="00D6715D"/>
    <w:rsid w:val="00D701CA"/>
    <w:rsid w:val="00D8037D"/>
    <w:rsid w:val="00D807FE"/>
    <w:rsid w:val="00D80DC9"/>
    <w:rsid w:val="00D83E1A"/>
    <w:rsid w:val="00DA2858"/>
    <w:rsid w:val="00DB4455"/>
    <w:rsid w:val="00DB4EE8"/>
    <w:rsid w:val="00DC0434"/>
    <w:rsid w:val="00DC07EA"/>
    <w:rsid w:val="00DC298B"/>
    <w:rsid w:val="00DC33F5"/>
    <w:rsid w:val="00DC3C06"/>
    <w:rsid w:val="00DC5AD0"/>
    <w:rsid w:val="00DD0F83"/>
    <w:rsid w:val="00DD25C9"/>
    <w:rsid w:val="00DD7394"/>
    <w:rsid w:val="00DE3E00"/>
    <w:rsid w:val="00DE4C47"/>
    <w:rsid w:val="00DE56CB"/>
    <w:rsid w:val="00DF2C50"/>
    <w:rsid w:val="00DF7515"/>
    <w:rsid w:val="00DF7A7C"/>
    <w:rsid w:val="00DF7B84"/>
    <w:rsid w:val="00E00980"/>
    <w:rsid w:val="00E0553F"/>
    <w:rsid w:val="00E0648A"/>
    <w:rsid w:val="00E16D77"/>
    <w:rsid w:val="00E25244"/>
    <w:rsid w:val="00E25648"/>
    <w:rsid w:val="00E2792A"/>
    <w:rsid w:val="00E3130C"/>
    <w:rsid w:val="00E61778"/>
    <w:rsid w:val="00E649E6"/>
    <w:rsid w:val="00E72E3E"/>
    <w:rsid w:val="00E75369"/>
    <w:rsid w:val="00E90C4D"/>
    <w:rsid w:val="00E916D6"/>
    <w:rsid w:val="00E92D8F"/>
    <w:rsid w:val="00EA0344"/>
    <w:rsid w:val="00EA1D02"/>
    <w:rsid w:val="00EB690F"/>
    <w:rsid w:val="00EC0B97"/>
    <w:rsid w:val="00EC0FCC"/>
    <w:rsid w:val="00EC6F14"/>
    <w:rsid w:val="00EC7895"/>
    <w:rsid w:val="00EE6D12"/>
    <w:rsid w:val="00F1280D"/>
    <w:rsid w:val="00F20A92"/>
    <w:rsid w:val="00F20ECE"/>
    <w:rsid w:val="00F22BB9"/>
    <w:rsid w:val="00F252AD"/>
    <w:rsid w:val="00F30CA5"/>
    <w:rsid w:val="00F45507"/>
    <w:rsid w:val="00F4656A"/>
    <w:rsid w:val="00F64035"/>
    <w:rsid w:val="00F81C9A"/>
    <w:rsid w:val="00F833C3"/>
    <w:rsid w:val="00F96677"/>
    <w:rsid w:val="00FA3BDB"/>
    <w:rsid w:val="00FA4418"/>
    <w:rsid w:val="00FA6B0E"/>
    <w:rsid w:val="00FB0967"/>
    <w:rsid w:val="00FB1E3A"/>
    <w:rsid w:val="00FB2E02"/>
    <w:rsid w:val="00FC3A8C"/>
    <w:rsid w:val="00FC4890"/>
    <w:rsid w:val="00FC4DAD"/>
    <w:rsid w:val="00FC516A"/>
    <w:rsid w:val="00FD37FA"/>
    <w:rsid w:val="00FD6EC2"/>
    <w:rsid w:val="00FE1847"/>
    <w:rsid w:val="00FE31BF"/>
    <w:rsid w:val="00FE3B75"/>
    <w:rsid w:val="00FE610F"/>
    <w:rsid w:val="00FF35D0"/>
    <w:rsid w:val="00FF3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B8F1"/>
  <w15:docId w15:val="{ADB4E59B-578C-47F5-9BEE-EFD3DFB7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90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23F7"/>
    <w:pPr>
      <w:ind w:left="720"/>
      <w:contextualSpacing/>
    </w:pPr>
  </w:style>
  <w:style w:type="paragraph" w:styleId="Textbubliny">
    <w:name w:val="Balloon Text"/>
    <w:basedOn w:val="Normln"/>
    <w:link w:val="TextbublinyChar"/>
    <w:uiPriority w:val="99"/>
    <w:semiHidden/>
    <w:unhideWhenUsed/>
    <w:rsid w:val="00BC4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4B87"/>
    <w:rPr>
      <w:rFonts w:ascii="Segoe UI" w:hAnsi="Segoe UI" w:cs="Segoe UI"/>
      <w:sz w:val="18"/>
      <w:szCs w:val="18"/>
    </w:rPr>
  </w:style>
  <w:style w:type="paragraph" w:styleId="Bezmezer">
    <w:name w:val="No Spacing"/>
    <w:uiPriority w:val="1"/>
    <w:qFormat/>
    <w:rsid w:val="006746E5"/>
    <w:pPr>
      <w:spacing w:after="0" w:line="240" w:lineRule="auto"/>
    </w:pPr>
  </w:style>
  <w:style w:type="paragraph" w:customStyle="1" w:styleId="Default">
    <w:name w:val="Default"/>
    <w:rsid w:val="0056136E"/>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C57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5796"/>
  </w:style>
  <w:style w:type="paragraph" w:styleId="Zpat">
    <w:name w:val="footer"/>
    <w:basedOn w:val="Normln"/>
    <w:link w:val="ZpatChar"/>
    <w:uiPriority w:val="99"/>
    <w:unhideWhenUsed/>
    <w:rsid w:val="001C57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C5796"/>
  </w:style>
  <w:style w:type="character" w:styleId="Hypertextovodkaz">
    <w:name w:val="Hyperlink"/>
    <w:rsid w:val="004432F8"/>
    <w:rPr>
      <w:color w:val="0000FF"/>
      <w:u w:val="single"/>
    </w:rPr>
  </w:style>
  <w:style w:type="paragraph" w:styleId="Nzev">
    <w:name w:val="Title"/>
    <w:basedOn w:val="Normln"/>
    <w:next w:val="Podnadpis"/>
    <w:link w:val="NzevChar"/>
    <w:qFormat/>
    <w:rsid w:val="008A380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NzevChar">
    <w:name w:val="Název Char"/>
    <w:basedOn w:val="Standardnpsmoodstavce"/>
    <w:link w:val="Nzev"/>
    <w:rsid w:val="008A3809"/>
    <w:rPr>
      <w:rFonts w:ascii="Times New Roman" w:eastAsia="Times New Roman" w:hAnsi="Times New Roman" w:cs="Times New Roman"/>
      <w:b/>
      <w:sz w:val="24"/>
      <w:szCs w:val="20"/>
      <w:lang w:eastAsia="ar-SA"/>
    </w:rPr>
  </w:style>
  <w:style w:type="paragraph" w:styleId="Podnadpis">
    <w:name w:val="Subtitle"/>
    <w:basedOn w:val="Normln"/>
    <w:next w:val="Normln"/>
    <w:link w:val="PodnadpisChar"/>
    <w:uiPriority w:val="11"/>
    <w:qFormat/>
    <w:rsid w:val="008A3809"/>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A3809"/>
    <w:rPr>
      <w:rFonts w:eastAsiaTheme="minorEastAsia"/>
      <w:color w:val="5A5A5A" w:themeColor="text1" w:themeTint="A5"/>
      <w:spacing w:val="15"/>
    </w:rPr>
  </w:style>
  <w:style w:type="paragraph" w:customStyle="1" w:styleId="RLProhlensmluvnchstran">
    <w:name w:val="RL Prohlášení smluvních stran"/>
    <w:basedOn w:val="Normln"/>
    <w:link w:val="RLProhlensmluvnchstranChar"/>
    <w:rsid w:val="008A3809"/>
    <w:pPr>
      <w:spacing w:after="120" w:line="280" w:lineRule="exact"/>
      <w:jc w:val="center"/>
    </w:pPr>
    <w:rPr>
      <w:rFonts w:ascii="Calibri" w:eastAsia="Times New Roman" w:hAnsi="Calibri" w:cs="Times New Roman"/>
      <w:b/>
      <w:szCs w:val="24"/>
      <w:lang w:eastAsia="cs-CZ"/>
    </w:rPr>
  </w:style>
  <w:style w:type="character" w:customStyle="1" w:styleId="RLProhlensmluvnchstranChar">
    <w:name w:val="RL Prohlášení smluvních stran Char"/>
    <w:link w:val="RLProhlensmluvnchstran"/>
    <w:rsid w:val="008A3809"/>
    <w:rPr>
      <w:rFonts w:ascii="Calibri" w:eastAsia="Times New Roman" w:hAnsi="Calibri" w:cs="Times New Roman"/>
      <w:b/>
      <w:szCs w:val="24"/>
      <w:lang w:eastAsia="cs-CZ"/>
    </w:rPr>
  </w:style>
  <w:style w:type="paragraph" w:styleId="Zkladntext">
    <w:name w:val="Body Text"/>
    <w:basedOn w:val="Normln"/>
    <w:link w:val="ZkladntextChar"/>
    <w:rsid w:val="00065C81"/>
    <w:pPr>
      <w:spacing w:after="0" w:line="240" w:lineRule="auto"/>
      <w:jc w:val="both"/>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065C81"/>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unhideWhenUsed/>
    <w:rsid w:val="002B042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B0421"/>
  </w:style>
  <w:style w:type="character" w:styleId="Odkaznakoment">
    <w:name w:val="annotation reference"/>
    <w:basedOn w:val="Standardnpsmoodstavce"/>
    <w:uiPriority w:val="99"/>
    <w:semiHidden/>
    <w:unhideWhenUsed/>
    <w:rsid w:val="00D56DB5"/>
    <w:rPr>
      <w:sz w:val="16"/>
      <w:szCs w:val="16"/>
    </w:rPr>
  </w:style>
  <w:style w:type="paragraph" w:styleId="Textkomente">
    <w:name w:val="annotation text"/>
    <w:basedOn w:val="Normln"/>
    <w:link w:val="TextkomenteChar"/>
    <w:uiPriority w:val="99"/>
    <w:unhideWhenUsed/>
    <w:rsid w:val="00D56DB5"/>
    <w:pPr>
      <w:spacing w:line="240" w:lineRule="auto"/>
    </w:pPr>
    <w:rPr>
      <w:sz w:val="20"/>
      <w:szCs w:val="20"/>
    </w:rPr>
  </w:style>
  <w:style w:type="character" w:customStyle="1" w:styleId="TextkomenteChar">
    <w:name w:val="Text komentáře Char"/>
    <w:basedOn w:val="Standardnpsmoodstavce"/>
    <w:link w:val="Textkomente"/>
    <w:uiPriority w:val="99"/>
    <w:rsid w:val="00D56DB5"/>
    <w:rPr>
      <w:sz w:val="20"/>
      <w:szCs w:val="20"/>
    </w:rPr>
  </w:style>
  <w:style w:type="paragraph" w:styleId="Pedmtkomente">
    <w:name w:val="annotation subject"/>
    <w:basedOn w:val="Textkomente"/>
    <w:next w:val="Textkomente"/>
    <w:link w:val="PedmtkomenteChar"/>
    <w:uiPriority w:val="99"/>
    <w:semiHidden/>
    <w:unhideWhenUsed/>
    <w:rsid w:val="00D56DB5"/>
    <w:rPr>
      <w:b/>
      <w:bCs/>
    </w:rPr>
  </w:style>
  <w:style w:type="character" w:customStyle="1" w:styleId="PedmtkomenteChar">
    <w:name w:val="Předmět komentáře Char"/>
    <w:basedOn w:val="TextkomenteChar"/>
    <w:link w:val="Pedmtkomente"/>
    <w:uiPriority w:val="99"/>
    <w:semiHidden/>
    <w:rsid w:val="00D56DB5"/>
    <w:rPr>
      <w:b/>
      <w:bCs/>
      <w:sz w:val="20"/>
      <w:szCs w:val="20"/>
    </w:rPr>
  </w:style>
  <w:style w:type="character" w:styleId="Zdraznn">
    <w:name w:val="Emphasis"/>
    <w:basedOn w:val="Standardnpsmoodstavce"/>
    <w:uiPriority w:val="20"/>
    <w:qFormat/>
    <w:rsid w:val="00F81C9A"/>
    <w:rPr>
      <w:i/>
      <w:iCs/>
    </w:rPr>
  </w:style>
  <w:style w:type="character" w:customStyle="1" w:styleId="markedcontent">
    <w:name w:val="markedcontent"/>
    <w:basedOn w:val="Standardnpsmoodstavce"/>
    <w:rsid w:val="006758CF"/>
  </w:style>
  <w:style w:type="character" w:styleId="Siln">
    <w:name w:val="Strong"/>
    <w:basedOn w:val="Standardnpsmoodstavce"/>
    <w:uiPriority w:val="22"/>
    <w:qFormat/>
    <w:rsid w:val="00762480"/>
    <w:rPr>
      <w:b/>
      <w:bCs/>
    </w:rPr>
  </w:style>
  <w:style w:type="paragraph" w:styleId="Zkladntextodsazen">
    <w:name w:val="Body Text Indent"/>
    <w:basedOn w:val="Normln"/>
    <w:link w:val="ZkladntextodsazenChar"/>
    <w:uiPriority w:val="99"/>
    <w:semiHidden/>
    <w:unhideWhenUsed/>
    <w:rsid w:val="00E16D77"/>
    <w:pPr>
      <w:spacing w:after="120"/>
      <w:ind w:left="283"/>
    </w:pPr>
  </w:style>
  <w:style w:type="character" w:customStyle="1" w:styleId="ZkladntextodsazenChar">
    <w:name w:val="Základní text odsazený Char"/>
    <w:basedOn w:val="Standardnpsmoodstavce"/>
    <w:link w:val="Zkladntextodsazen"/>
    <w:uiPriority w:val="99"/>
    <w:semiHidden/>
    <w:rsid w:val="00E16D77"/>
  </w:style>
  <w:style w:type="paragraph" w:styleId="Revize">
    <w:name w:val="Revision"/>
    <w:hidden/>
    <w:uiPriority w:val="99"/>
    <w:semiHidden/>
    <w:rsid w:val="00E72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523">
      <w:bodyDiv w:val="1"/>
      <w:marLeft w:val="0"/>
      <w:marRight w:val="0"/>
      <w:marTop w:val="0"/>
      <w:marBottom w:val="0"/>
      <w:divBdr>
        <w:top w:val="none" w:sz="0" w:space="0" w:color="auto"/>
        <w:left w:val="none" w:sz="0" w:space="0" w:color="auto"/>
        <w:bottom w:val="none" w:sz="0" w:space="0" w:color="auto"/>
        <w:right w:val="none" w:sz="0" w:space="0" w:color="auto"/>
      </w:divBdr>
    </w:div>
    <w:div w:id="93550286">
      <w:bodyDiv w:val="1"/>
      <w:marLeft w:val="0"/>
      <w:marRight w:val="0"/>
      <w:marTop w:val="0"/>
      <w:marBottom w:val="0"/>
      <w:divBdr>
        <w:top w:val="none" w:sz="0" w:space="0" w:color="auto"/>
        <w:left w:val="none" w:sz="0" w:space="0" w:color="auto"/>
        <w:bottom w:val="none" w:sz="0" w:space="0" w:color="auto"/>
        <w:right w:val="none" w:sz="0" w:space="0" w:color="auto"/>
      </w:divBdr>
    </w:div>
    <w:div w:id="98305155">
      <w:bodyDiv w:val="1"/>
      <w:marLeft w:val="0"/>
      <w:marRight w:val="0"/>
      <w:marTop w:val="0"/>
      <w:marBottom w:val="0"/>
      <w:divBdr>
        <w:top w:val="none" w:sz="0" w:space="0" w:color="auto"/>
        <w:left w:val="none" w:sz="0" w:space="0" w:color="auto"/>
        <w:bottom w:val="none" w:sz="0" w:space="0" w:color="auto"/>
        <w:right w:val="none" w:sz="0" w:space="0" w:color="auto"/>
      </w:divBdr>
    </w:div>
    <w:div w:id="149299549">
      <w:bodyDiv w:val="1"/>
      <w:marLeft w:val="0"/>
      <w:marRight w:val="0"/>
      <w:marTop w:val="0"/>
      <w:marBottom w:val="0"/>
      <w:divBdr>
        <w:top w:val="none" w:sz="0" w:space="0" w:color="auto"/>
        <w:left w:val="none" w:sz="0" w:space="0" w:color="auto"/>
        <w:bottom w:val="none" w:sz="0" w:space="0" w:color="auto"/>
        <w:right w:val="none" w:sz="0" w:space="0" w:color="auto"/>
      </w:divBdr>
    </w:div>
    <w:div w:id="480730681">
      <w:bodyDiv w:val="1"/>
      <w:marLeft w:val="0"/>
      <w:marRight w:val="0"/>
      <w:marTop w:val="0"/>
      <w:marBottom w:val="0"/>
      <w:divBdr>
        <w:top w:val="none" w:sz="0" w:space="0" w:color="auto"/>
        <w:left w:val="none" w:sz="0" w:space="0" w:color="auto"/>
        <w:bottom w:val="none" w:sz="0" w:space="0" w:color="auto"/>
        <w:right w:val="none" w:sz="0" w:space="0" w:color="auto"/>
      </w:divBdr>
    </w:div>
    <w:div w:id="849564915">
      <w:bodyDiv w:val="1"/>
      <w:marLeft w:val="0"/>
      <w:marRight w:val="0"/>
      <w:marTop w:val="0"/>
      <w:marBottom w:val="0"/>
      <w:divBdr>
        <w:top w:val="none" w:sz="0" w:space="0" w:color="auto"/>
        <w:left w:val="none" w:sz="0" w:space="0" w:color="auto"/>
        <w:bottom w:val="none" w:sz="0" w:space="0" w:color="auto"/>
        <w:right w:val="none" w:sz="0" w:space="0" w:color="auto"/>
      </w:divBdr>
    </w:div>
    <w:div w:id="907957873">
      <w:bodyDiv w:val="1"/>
      <w:marLeft w:val="0"/>
      <w:marRight w:val="0"/>
      <w:marTop w:val="0"/>
      <w:marBottom w:val="0"/>
      <w:divBdr>
        <w:top w:val="none" w:sz="0" w:space="0" w:color="auto"/>
        <w:left w:val="none" w:sz="0" w:space="0" w:color="auto"/>
        <w:bottom w:val="none" w:sz="0" w:space="0" w:color="auto"/>
        <w:right w:val="none" w:sz="0" w:space="0" w:color="auto"/>
      </w:divBdr>
    </w:div>
    <w:div w:id="1045132733">
      <w:bodyDiv w:val="1"/>
      <w:marLeft w:val="0"/>
      <w:marRight w:val="0"/>
      <w:marTop w:val="0"/>
      <w:marBottom w:val="0"/>
      <w:divBdr>
        <w:top w:val="none" w:sz="0" w:space="0" w:color="auto"/>
        <w:left w:val="none" w:sz="0" w:space="0" w:color="auto"/>
        <w:bottom w:val="none" w:sz="0" w:space="0" w:color="auto"/>
        <w:right w:val="none" w:sz="0" w:space="0" w:color="auto"/>
      </w:divBdr>
    </w:div>
    <w:div w:id="1066537789">
      <w:bodyDiv w:val="1"/>
      <w:marLeft w:val="0"/>
      <w:marRight w:val="0"/>
      <w:marTop w:val="0"/>
      <w:marBottom w:val="0"/>
      <w:divBdr>
        <w:top w:val="none" w:sz="0" w:space="0" w:color="auto"/>
        <w:left w:val="none" w:sz="0" w:space="0" w:color="auto"/>
        <w:bottom w:val="none" w:sz="0" w:space="0" w:color="auto"/>
        <w:right w:val="none" w:sz="0" w:space="0" w:color="auto"/>
      </w:divBdr>
    </w:div>
    <w:div w:id="1503855392">
      <w:bodyDiv w:val="1"/>
      <w:marLeft w:val="0"/>
      <w:marRight w:val="0"/>
      <w:marTop w:val="0"/>
      <w:marBottom w:val="0"/>
      <w:divBdr>
        <w:top w:val="none" w:sz="0" w:space="0" w:color="auto"/>
        <w:left w:val="none" w:sz="0" w:space="0" w:color="auto"/>
        <w:bottom w:val="none" w:sz="0" w:space="0" w:color="auto"/>
        <w:right w:val="none" w:sz="0" w:space="0" w:color="auto"/>
      </w:divBdr>
    </w:div>
    <w:div w:id="1597518485">
      <w:bodyDiv w:val="1"/>
      <w:marLeft w:val="0"/>
      <w:marRight w:val="0"/>
      <w:marTop w:val="0"/>
      <w:marBottom w:val="0"/>
      <w:divBdr>
        <w:top w:val="none" w:sz="0" w:space="0" w:color="auto"/>
        <w:left w:val="none" w:sz="0" w:space="0" w:color="auto"/>
        <w:bottom w:val="none" w:sz="0" w:space="0" w:color="auto"/>
        <w:right w:val="none" w:sz="0" w:space="0" w:color="auto"/>
      </w:divBdr>
    </w:div>
    <w:div w:id="1915048307">
      <w:bodyDiv w:val="1"/>
      <w:marLeft w:val="0"/>
      <w:marRight w:val="0"/>
      <w:marTop w:val="0"/>
      <w:marBottom w:val="0"/>
      <w:divBdr>
        <w:top w:val="none" w:sz="0" w:space="0" w:color="auto"/>
        <w:left w:val="none" w:sz="0" w:space="0" w:color="auto"/>
        <w:bottom w:val="none" w:sz="0" w:space="0" w:color="auto"/>
        <w:right w:val="none" w:sz="0" w:space="0" w:color="auto"/>
      </w:divBdr>
    </w:div>
    <w:div w:id="20628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9975-3CCD-433F-8734-2C152F08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2486</Words>
  <Characters>14669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DDST Office1</cp:lastModifiedBy>
  <cp:revision>4</cp:revision>
  <cp:lastPrinted>2021-12-20T07:13:00Z</cp:lastPrinted>
  <dcterms:created xsi:type="dcterms:W3CDTF">2023-01-02T15:24:00Z</dcterms:created>
  <dcterms:modified xsi:type="dcterms:W3CDTF">2023-01-03T08:03:00Z</dcterms:modified>
</cp:coreProperties>
</file>