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6FBF23A5" w:rsidR="00081B4D" w:rsidRPr="004B32F1" w:rsidRDefault="00C0216C" w:rsidP="00C0216C">
      <w:pPr>
        <w:pStyle w:val="Nadpis2"/>
        <w:numPr>
          <w:ilvl w:val="0"/>
          <w:numId w:val="0"/>
        </w:numPr>
        <w:spacing w:before="0" w:after="0"/>
        <w:jc w:val="center"/>
        <w:rPr>
          <w:b/>
          <w:sz w:val="20"/>
        </w:rPr>
      </w:pPr>
      <w:r w:rsidRPr="00027B70">
        <w:rPr>
          <w:b/>
          <w:sz w:val="20"/>
        </w:rPr>
        <w:t>„</w:t>
      </w:r>
      <w:r w:rsidR="00A86411" w:rsidRPr="00027B70">
        <w:rPr>
          <w:b/>
          <w:sz w:val="20"/>
        </w:rPr>
        <w:t>ReactEU-100</w:t>
      </w:r>
      <w:r w:rsidR="00D130AC" w:rsidRPr="00027B70">
        <w:rPr>
          <w:b/>
          <w:sz w:val="20"/>
        </w:rPr>
        <w:t>_</w:t>
      </w:r>
      <w:r w:rsidR="00027B70" w:rsidRPr="00027B70">
        <w:rPr>
          <w:b/>
          <w:sz w:val="20"/>
        </w:rPr>
        <w:t>Analyzátory ABR</w:t>
      </w:r>
      <w:r w:rsidRPr="00027B70">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265795E4"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B61BC8">
        <w:rPr>
          <w:color w:val="auto"/>
        </w:rPr>
        <w:t>XXXXXXXXXX</w:t>
      </w:r>
    </w:p>
    <w:p w14:paraId="47B44C0B" w14:textId="3AC7318E"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B61BC8">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01983545" w:rsidR="00081B4D" w:rsidRPr="00D82385" w:rsidRDefault="00594F4C" w:rsidP="00450D9A">
      <w:pPr>
        <w:spacing w:after="120"/>
        <w:rPr>
          <w:b/>
        </w:rPr>
      </w:pPr>
      <w:r w:rsidRPr="00594F4C">
        <w:rPr>
          <w:rFonts w:cs="Arial"/>
          <w:b/>
          <w:sz w:val="28"/>
          <w:szCs w:val="28"/>
        </w:rPr>
        <w:t>RADIOMETER s.r.o</w:t>
      </w:r>
    </w:p>
    <w:p w14:paraId="5F792CF1" w14:textId="5B23E338"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4E3D84" w:rsidRPr="004E3D84">
        <w:rPr>
          <w:color w:val="auto"/>
        </w:rPr>
        <w:t>Křenova 3, 162 00 Praha 6</w:t>
      </w:r>
    </w:p>
    <w:p w14:paraId="46BE08D2" w14:textId="6FEC605E" w:rsidR="00081B4D" w:rsidRPr="005223CE" w:rsidRDefault="00081B4D" w:rsidP="005223CE">
      <w:pPr>
        <w:rPr>
          <w:rFonts w:ascii="Verdana" w:hAnsi="Verdana"/>
        </w:rPr>
      </w:pPr>
      <w:r w:rsidRPr="00D82385">
        <w:t>IČ</w:t>
      </w:r>
      <w:r w:rsidR="00DD186B" w:rsidRPr="00D82385">
        <w:t>O</w:t>
      </w:r>
      <w:r w:rsidRPr="00D82385">
        <w:t xml:space="preserve">: </w:t>
      </w:r>
      <w:r w:rsidR="00DD186B" w:rsidRPr="00D82385">
        <w:tab/>
      </w:r>
      <w:r w:rsidR="00DD186B" w:rsidRPr="00D82385">
        <w:tab/>
      </w:r>
      <w:r w:rsidR="00DD186B" w:rsidRPr="00D82385">
        <w:tab/>
      </w:r>
      <w:r w:rsidR="004A49DE" w:rsidRPr="00D82385">
        <w:tab/>
      </w:r>
      <w:r w:rsidR="005223CE" w:rsidRPr="005223CE">
        <w:rPr>
          <w:rFonts w:ascii="Verdana" w:hAnsi="Verdana"/>
        </w:rPr>
        <w:t>28450817</w:t>
      </w:r>
    </w:p>
    <w:p w14:paraId="03653004" w14:textId="7EF219B6" w:rsidR="00081B4D" w:rsidRPr="008F0627" w:rsidRDefault="00081B4D" w:rsidP="005223CE">
      <w:pPr>
        <w:rPr>
          <w:rFonts w:ascii="Verdana" w:hAnsi="Verdana"/>
          <w:lang w:val="de-DE"/>
        </w:rPr>
      </w:pPr>
      <w:r w:rsidRPr="00D82385">
        <w:t>DIČ:</w:t>
      </w:r>
      <w:r w:rsidRPr="00D82385">
        <w:tab/>
      </w:r>
      <w:r w:rsidRPr="00D82385">
        <w:tab/>
      </w:r>
      <w:r w:rsidR="00DD186B" w:rsidRPr="00D82385">
        <w:tab/>
      </w:r>
      <w:r w:rsidR="004A49DE" w:rsidRPr="00D82385">
        <w:tab/>
      </w:r>
      <w:r w:rsidR="005223CE">
        <w:t>CZ</w:t>
      </w:r>
      <w:r w:rsidR="005223CE" w:rsidRPr="008F0627">
        <w:rPr>
          <w:rFonts w:ascii="Verdana" w:hAnsi="Verdana"/>
          <w:lang w:val="de-DE"/>
        </w:rPr>
        <w:t>28450817</w:t>
      </w:r>
    </w:p>
    <w:p w14:paraId="5BEFC71E" w14:textId="679CE33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B61BC8">
        <w:rPr>
          <w:color w:val="auto"/>
        </w:rPr>
        <w:t>XXXXXXXXXX</w:t>
      </w:r>
    </w:p>
    <w:p w14:paraId="18B6B68C" w14:textId="4B82E2B3"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B61BC8">
        <w:rPr>
          <w:color w:val="auto"/>
        </w:rPr>
        <w:t>XXXXXXXXXX</w:t>
      </w:r>
    </w:p>
    <w:p w14:paraId="3485DADF" w14:textId="69CD3E71"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0E5E19">
        <w:rPr>
          <w:color w:val="auto"/>
        </w:rPr>
        <w:t>Ing. Zdeňkem Holečkem</w:t>
      </w:r>
    </w:p>
    <w:p w14:paraId="0E2A77D4" w14:textId="2EC56CBC" w:rsidR="00081B4D" w:rsidRPr="004E4408" w:rsidRDefault="00081B4D" w:rsidP="004A49DE">
      <w:pPr>
        <w:pStyle w:val="Zkladntextodsazen"/>
        <w:ind w:left="0"/>
        <w:rPr>
          <w:color w:val="auto"/>
        </w:rPr>
      </w:pPr>
      <w:r w:rsidRPr="00D82385">
        <w:rPr>
          <w:color w:val="auto"/>
        </w:rPr>
        <w:t xml:space="preserve">společnost zapsaná v obchodním rejstříku </w:t>
      </w:r>
      <w:r w:rsidR="000E5E19">
        <w:rPr>
          <w:color w:val="auto"/>
        </w:rPr>
        <w:t>vedeném</w:t>
      </w:r>
      <w:r w:rsidR="004E4408">
        <w:rPr>
          <w:color w:val="auto"/>
        </w:rPr>
        <w:t xml:space="preserve"> </w:t>
      </w:r>
      <w:r w:rsidR="004E4408" w:rsidRPr="004E4408">
        <w:rPr>
          <w:color w:val="auto"/>
        </w:rPr>
        <w:t>u Městského soudu v Praze, oddíl C, vložka</w:t>
      </w:r>
      <w:r w:rsidR="004E4408">
        <w:rPr>
          <w:color w:val="auto"/>
        </w:rPr>
        <w:t xml:space="preserve"> </w:t>
      </w:r>
      <w:r w:rsidR="004E4408" w:rsidRPr="004E4408">
        <w:rPr>
          <w:color w:val="auto"/>
        </w:rPr>
        <w:t>142435</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E3733D5"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822EC3">
        <w:rPr>
          <w:b w:val="0"/>
          <w:i w:val="0"/>
          <w:sz w:val="20"/>
        </w:rPr>
        <w:t>Kupující má zájem na uzavření této kupní smlouvy, jejímž předmětem je</w:t>
      </w:r>
      <w:r w:rsidR="00D82385" w:rsidRPr="00822EC3">
        <w:rPr>
          <w:b w:val="0"/>
          <w:i w:val="0"/>
          <w:sz w:val="20"/>
        </w:rPr>
        <w:t xml:space="preserve"> dodávka </w:t>
      </w:r>
      <w:r w:rsidR="00822EC3" w:rsidRPr="00822EC3">
        <w:rPr>
          <w:bCs/>
          <w:i w:val="0"/>
          <w:sz w:val="20"/>
        </w:rPr>
        <w:t xml:space="preserve">1 ks </w:t>
      </w:r>
      <w:r w:rsidR="00822EC3" w:rsidRPr="00822EC3">
        <w:rPr>
          <w:i w:val="0"/>
          <w:sz w:val="20"/>
        </w:rPr>
        <w:t>analyzátoru krevních plynů a</w:t>
      </w:r>
      <w:r w:rsidR="00822EC3" w:rsidRPr="00822EC3">
        <w:rPr>
          <w:bCs/>
          <w:i w:val="0"/>
          <w:sz w:val="20"/>
        </w:rPr>
        <w:t xml:space="preserve"> 1 ks </w:t>
      </w:r>
      <w:r w:rsidR="00822EC3" w:rsidRPr="00822EC3">
        <w:rPr>
          <w:i w:val="0"/>
          <w:sz w:val="20"/>
        </w:rPr>
        <w:t>POC</w:t>
      </w:r>
      <w:r w:rsidR="00B1076A">
        <w:rPr>
          <w:i w:val="0"/>
          <w:sz w:val="20"/>
        </w:rPr>
        <w:t>T</w:t>
      </w:r>
      <w:r w:rsidR="00822EC3" w:rsidRPr="00822EC3">
        <w:rPr>
          <w:i w:val="0"/>
          <w:sz w:val="20"/>
        </w:rPr>
        <w:t xml:space="preserve"> analyzátoru</w:t>
      </w:r>
      <w:r w:rsidR="00593E62" w:rsidRPr="00822EC3">
        <w:rPr>
          <w:i w:val="0"/>
          <w:sz w:val="20"/>
        </w:rPr>
        <w:t xml:space="preserve"> </w:t>
      </w:r>
      <w:r w:rsidR="005142C3" w:rsidRPr="00822EC3">
        <w:rPr>
          <w:i w:val="0"/>
          <w:sz w:val="20"/>
        </w:rPr>
        <w:t>pro nemocnici v</w:t>
      </w:r>
      <w:r w:rsidR="007126B8" w:rsidRPr="00822EC3">
        <w:rPr>
          <w:i w:val="0"/>
          <w:sz w:val="20"/>
        </w:rPr>
        <w:t> Karlových Varech</w:t>
      </w:r>
      <w:r w:rsidR="00D82385" w:rsidRPr="00822EC3">
        <w:rPr>
          <w:b w:val="0"/>
          <w:i w:val="0"/>
          <w:sz w:val="20"/>
        </w:rPr>
        <w:t xml:space="preserve"> </w:t>
      </w:r>
      <w:r w:rsidR="004A6040" w:rsidRPr="00822EC3">
        <w:rPr>
          <w:b w:val="0"/>
          <w:i w:val="0"/>
          <w:sz w:val="20"/>
        </w:rPr>
        <w:t xml:space="preserve">za podmínek stanovených touto smlouvou a zadávacími podmínkami, které byly podkladem pro </w:t>
      </w:r>
      <w:r w:rsidR="0065341E" w:rsidRPr="00822EC3">
        <w:rPr>
          <w:b w:val="0"/>
          <w:i w:val="0"/>
          <w:sz w:val="20"/>
        </w:rPr>
        <w:t xml:space="preserve">nadlimitní </w:t>
      </w:r>
      <w:r w:rsidR="004A6040" w:rsidRPr="00822EC3">
        <w:rPr>
          <w:b w:val="0"/>
          <w:i w:val="0"/>
          <w:sz w:val="20"/>
        </w:rPr>
        <w:t xml:space="preserve">řízení </w:t>
      </w:r>
      <w:r w:rsidR="003B7D20" w:rsidRPr="00822EC3">
        <w:rPr>
          <w:b w:val="0"/>
          <w:i w:val="0"/>
          <w:sz w:val="20"/>
        </w:rPr>
        <w:t>na</w:t>
      </w:r>
      <w:r w:rsidR="004A6040" w:rsidRPr="00822EC3">
        <w:rPr>
          <w:b w:val="0"/>
          <w:i w:val="0"/>
          <w:sz w:val="20"/>
        </w:rPr>
        <w:t xml:space="preserve"> veřejnou zakázku </w:t>
      </w:r>
      <w:r w:rsidR="00433B44" w:rsidRPr="00822EC3">
        <w:rPr>
          <w:i w:val="0"/>
          <w:sz w:val="20"/>
        </w:rPr>
        <w:t>„</w:t>
      </w:r>
      <w:r w:rsidR="003330A4" w:rsidRPr="00822EC3">
        <w:rPr>
          <w:i w:val="0"/>
          <w:sz w:val="20"/>
        </w:rPr>
        <w:t>ReactEU-100</w:t>
      </w:r>
      <w:r w:rsidR="00822EC3" w:rsidRPr="00822EC3">
        <w:rPr>
          <w:i w:val="0"/>
          <w:sz w:val="20"/>
        </w:rPr>
        <w:t>_Analyzátory ABR</w:t>
      </w:r>
      <w:r w:rsidR="00073D5D" w:rsidRPr="00822EC3">
        <w:rPr>
          <w:i w:val="0"/>
          <w:sz w:val="20"/>
        </w:rPr>
        <w:t xml:space="preserve">“ </w:t>
      </w:r>
      <w:r w:rsidR="00F11F13" w:rsidRPr="00822EC3">
        <w:rPr>
          <w:b w:val="0"/>
          <w:i w:val="0"/>
          <w:sz w:val="20"/>
        </w:rPr>
        <w:t>(dále jen</w:t>
      </w:r>
      <w:r w:rsidR="00F11F13" w:rsidRPr="00EC25E4">
        <w:rPr>
          <w:b w:val="0"/>
          <w:i w:val="0"/>
          <w:sz w:val="20"/>
        </w:rPr>
        <w:t xml:space="preserve">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101539" w:rsidRPr="00101539">
        <w:rPr>
          <w:b w:val="0"/>
          <w:bCs/>
          <w:i w:val="0"/>
          <w:sz w:val="20"/>
        </w:rPr>
        <w:t>19.10.2022</w:t>
      </w:r>
      <w:r w:rsidR="00101539">
        <w:rPr>
          <w:b w:val="0"/>
          <w:bCs/>
          <w:i w:val="0"/>
          <w:sz w:val="20"/>
        </w:rPr>
        <w:t xml:space="preserve"> </w:t>
      </w:r>
      <w:r w:rsidR="00A00445" w:rsidRPr="00EC25E4">
        <w:rPr>
          <w:b w:val="0"/>
          <w:i w:val="0"/>
          <w:sz w:val="20"/>
        </w:rPr>
        <w:t xml:space="preserve">odesláním Oznámení o zahájení zadávacího řízení k uveřejnění ve Věstníku veřejných zakázek pod evidenčním číslem </w:t>
      </w:r>
      <w:r w:rsidR="002725B8" w:rsidRPr="002725B8">
        <w:rPr>
          <w:b w:val="0"/>
          <w:bCs/>
          <w:i w:val="0"/>
          <w:sz w:val="20"/>
        </w:rPr>
        <w:t>Z2022-042404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3AA1EF1A"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t xml:space="preserve">Prodávající je </w:t>
      </w:r>
      <w:r w:rsidRPr="00394380">
        <w:t>obchodní společností</w:t>
      </w:r>
      <w:r w:rsidR="00394380" w:rsidRPr="00394380">
        <w:t>.</w:t>
      </w:r>
      <w:r w:rsidR="00394380">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xml:space="preserve">, Název projektu: Zdravotnická technika </w:t>
      </w:r>
      <w:proofErr w:type="spellStart"/>
      <w:proofErr w:type="gramStart"/>
      <w:r w:rsidRPr="00A17AB8">
        <w:t>ReactEU</w:t>
      </w:r>
      <w:proofErr w:type="spellEnd"/>
      <w:r w:rsidRPr="00A17AB8">
        <w:t xml:space="preserve"> - KKN</w:t>
      </w:r>
      <w:proofErr w:type="gramEnd"/>
      <w:r w:rsidRPr="00A17AB8">
        <w:t xml:space="preserve">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064B5B39"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AA4BF9">
        <w:t>e</w:t>
      </w:r>
      <w:r w:rsidRPr="00BA2BB1">
        <w:t xml:space="preserve"> </w:t>
      </w:r>
      <w:r w:rsidR="00AA4BF9" w:rsidRPr="00AA4BF9">
        <w:t>–</w:t>
      </w:r>
      <w:r w:rsidR="007B07B4" w:rsidRPr="00AA4BF9">
        <w:t xml:space="preserve"> </w:t>
      </w:r>
      <w:r w:rsidR="00AA4BF9" w:rsidRPr="00AA4BF9">
        <w:rPr>
          <w:b/>
        </w:rPr>
        <w:t xml:space="preserve">analyzátory </w:t>
      </w:r>
      <w:proofErr w:type="gramStart"/>
      <w:r w:rsidR="00AA4BF9">
        <w:rPr>
          <w:b/>
        </w:rPr>
        <w:t>ABR</w:t>
      </w:r>
      <w:r w:rsidR="007126B8" w:rsidRPr="00BA2BB1">
        <w:t xml:space="preserve"> </w:t>
      </w:r>
      <w:r w:rsidR="007B07B4">
        <w:t xml:space="preserve">- </w:t>
      </w:r>
      <w:r w:rsidRPr="00BA2BB1">
        <w:t>specifikovan</w:t>
      </w:r>
      <w:r w:rsidR="00AA4BF9">
        <w:t>é</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 xml:space="preserve">obě na USB </w:t>
      </w:r>
      <w:proofErr w:type="spellStart"/>
      <w:r w:rsidR="00614410">
        <w:t>flash</w:t>
      </w:r>
      <w:proofErr w:type="spellEnd"/>
      <w:r w:rsidR="00614410">
        <w:t xml:space="preserve">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lastRenderedPageBreak/>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A628DD3"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0D69A5" w:rsidRPr="000D69A5">
        <w:rPr>
          <w:b/>
          <w:sz w:val="20"/>
        </w:rPr>
        <w:t>1 750 000</w:t>
      </w:r>
      <w:r w:rsidR="0089064D" w:rsidRPr="00EC25E4">
        <w:rPr>
          <w:b/>
          <w:sz w:val="20"/>
        </w:rPr>
        <w:t xml:space="preserve"> Kč</w:t>
      </w:r>
    </w:p>
    <w:p w14:paraId="0C6885F0" w14:textId="6D07D54E"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 xml:space="preserve">DPH </w:t>
      </w:r>
      <w:r w:rsidR="000D69A5">
        <w:rPr>
          <w:b/>
          <w:sz w:val="20"/>
        </w:rPr>
        <w:t>(21</w:t>
      </w:r>
      <w:r w:rsidR="00DD2E47" w:rsidRPr="00EC25E4">
        <w:rPr>
          <w:b/>
          <w:sz w:val="20"/>
        </w:rPr>
        <w:t xml:space="preserve"> </w:t>
      </w:r>
      <w:r w:rsidRPr="00EC25E4">
        <w:rPr>
          <w:b/>
          <w:sz w:val="20"/>
        </w:rPr>
        <w:t>%)</w:t>
      </w:r>
      <w:r w:rsidRPr="00EC25E4">
        <w:rPr>
          <w:b/>
          <w:sz w:val="20"/>
        </w:rPr>
        <w:tab/>
      </w:r>
      <w:r w:rsidR="00F5596B" w:rsidRPr="00F5596B">
        <w:rPr>
          <w:b/>
          <w:sz w:val="20"/>
        </w:rPr>
        <w:t>367 500</w:t>
      </w:r>
      <w:r w:rsidR="006860C1" w:rsidRPr="00EC25E4">
        <w:rPr>
          <w:b/>
          <w:sz w:val="20"/>
        </w:rPr>
        <w:t xml:space="preserve"> </w:t>
      </w:r>
      <w:r w:rsidRPr="00EC25E4">
        <w:rPr>
          <w:b/>
          <w:sz w:val="20"/>
        </w:rPr>
        <w:t>Kč</w:t>
      </w:r>
    </w:p>
    <w:p w14:paraId="20E70901" w14:textId="20CA9A2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3C7197" w:rsidRPr="003C7197">
        <w:rPr>
          <w:b/>
          <w:sz w:val="20"/>
        </w:rPr>
        <w:t>2 117 500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 xml:space="preserve">Projekt: „Zdravotnická technika </w:t>
      </w:r>
      <w:proofErr w:type="spellStart"/>
      <w:proofErr w:type="gramStart"/>
      <w:r w:rsidR="004E2776" w:rsidRPr="004E2776">
        <w:rPr>
          <w:rFonts w:cs="Arial"/>
          <w:b/>
          <w:bCs/>
          <w:i/>
          <w:iCs/>
          <w:sz w:val="20"/>
        </w:rPr>
        <w:t>ReactEU</w:t>
      </w:r>
      <w:proofErr w:type="spellEnd"/>
      <w:r w:rsidR="004E2776" w:rsidRPr="004E2776">
        <w:rPr>
          <w:rFonts w:cs="Arial"/>
          <w:b/>
          <w:bCs/>
          <w:i/>
          <w:iCs/>
          <w:sz w:val="20"/>
        </w:rPr>
        <w:t xml:space="preserve"> - KKN</w:t>
      </w:r>
      <w:proofErr w:type="gramEnd"/>
      <w:r w:rsidR="004E2776" w:rsidRPr="004E2776">
        <w:rPr>
          <w:rFonts w:cs="Arial"/>
          <w:b/>
          <w:bCs/>
          <w:i/>
          <w:iCs/>
          <w:sz w:val="20"/>
        </w:rPr>
        <w:t xml:space="preserve"> laboratoře“; </w:t>
      </w:r>
      <w:proofErr w:type="spellStart"/>
      <w:r w:rsidR="004E2776" w:rsidRPr="004E2776">
        <w:rPr>
          <w:rFonts w:cs="Arial"/>
          <w:b/>
          <w:bCs/>
          <w:i/>
          <w:iCs/>
          <w:sz w:val="20"/>
        </w:rPr>
        <w:t>reg</w:t>
      </w:r>
      <w:proofErr w:type="spellEnd"/>
      <w:r w:rsidR="004E2776" w:rsidRPr="004E2776">
        <w:rPr>
          <w:rFonts w:cs="Arial"/>
          <w:b/>
          <w:bCs/>
          <w:i/>
          <w:iCs/>
          <w:sz w:val="20"/>
        </w:rPr>
        <w:t>.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07538788"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7D6EF9">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40F62968" w:rsidR="005C1EC5" w:rsidRPr="00E378CB" w:rsidRDefault="002734B3" w:rsidP="00B50050">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5649F1">
        <w:rPr>
          <w:rFonts w:ascii="Arial" w:hAnsi="Arial" w:cs="Arial"/>
          <w:b/>
          <w:sz w:val="20"/>
        </w:rPr>
        <w:t xml:space="preserve">do </w:t>
      </w:r>
      <w:r w:rsidR="005649F1" w:rsidRPr="005649F1">
        <w:rPr>
          <w:rFonts w:ascii="Arial" w:hAnsi="Arial" w:cs="Arial"/>
          <w:b/>
          <w:sz w:val="20"/>
          <w:szCs w:val="20"/>
        </w:rPr>
        <w:t>8</w:t>
      </w:r>
      <w:r w:rsidR="0084299C" w:rsidRPr="005649F1">
        <w:rPr>
          <w:rFonts w:ascii="Arial" w:hAnsi="Arial" w:cs="Arial"/>
          <w:b/>
          <w:sz w:val="20"/>
          <w:szCs w:val="20"/>
        </w:rPr>
        <w:t xml:space="preserve"> </w:t>
      </w:r>
      <w:r w:rsidRPr="005649F1">
        <w:rPr>
          <w:rFonts w:ascii="Arial" w:hAnsi="Arial" w:cs="Arial"/>
          <w:b/>
          <w:sz w:val="20"/>
          <w:szCs w:val="20"/>
        </w:rPr>
        <w:t xml:space="preserve">kalendářních </w:t>
      </w:r>
      <w:r w:rsidR="00911F69" w:rsidRPr="005649F1">
        <w:rPr>
          <w:rFonts w:ascii="Arial" w:hAnsi="Arial" w:cs="Arial"/>
          <w:b/>
          <w:sz w:val="20"/>
          <w:szCs w:val="20"/>
        </w:rPr>
        <w:t xml:space="preserve">týdnů </w:t>
      </w:r>
      <w:r w:rsidR="005C1EC5" w:rsidRPr="00702819">
        <w:rPr>
          <w:rFonts w:ascii="Arial" w:hAnsi="Arial" w:cs="Arial"/>
          <w:sz w:val="20"/>
          <w:szCs w:val="20"/>
        </w:rPr>
        <w:t xml:space="preserve">ode dne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 zejména</w:t>
      </w:r>
      <w:r w:rsidR="00B50050">
        <w:rPr>
          <w:rFonts w:ascii="Arial" w:hAnsi="Arial" w:cs="Arial"/>
          <w:sz w:val="20"/>
          <w:szCs w:val="20"/>
        </w:rPr>
        <w:t xml:space="preserve"> </w:t>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w:t>
      </w:r>
      <w:r w:rsidR="00B50050">
        <w:rPr>
          <w:rFonts w:ascii="Arial" w:hAnsi="Arial" w:cs="Arial"/>
          <w:sz w:val="20"/>
          <w:szCs w:val="20"/>
        </w:rPr>
        <w:br/>
      </w:r>
      <w:r w:rsidR="00901611" w:rsidRPr="00901611">
        <w:rPr>
          <w:rFonts w:ascii="Arial" w:hAnsi="Arial" w:cs="Arial"/>
          <w:sz w:val="20"/>
          <w:szCs w:val="20"/>
        </w:rPr>
        <w:t xml:space="preserve">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 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648EE5CF" w:rsidR="0057245B" w:rsidRPr="004B47A7" w:rsidRDefault="00B61BC8" w:rsidP="0057245B">
      <w:pPr>
        <w:pStyle w:val="Seznam2"/>
        <w:ind w:left="567" w:firstLine="0"/>
        <w:jc w:val="both"/>
      </w:pPr>
      <w:r>
        <w:t>XXXXXXXXXX</w:t>
      </w:r>
      <w:r w:rsidR="0057245B" w:rsidRPr="00E24C68">
        <w:t>, tel.</w:t>
      </w:r>
      <w:r w:rsidR="00ED58EE">
        <w:t>:</w:t>
      </w:r>
      <w:r>
        <w:t xml:space="preserve"> </w:t>
      </w:r>
      <w:r>
        <w:t>XXXXXXXXXX</w:t>
      </w:r>
      <w:r w:rsidR="00ED58EE">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4D6369E5" w:rsidR="00565F89" w:rsidRPr="004B47A7" w:rsidRDefault="00B61BC8" w:rsidP="00565F89">
      <w:pPr>
        <w:pStyle w:val="Seznam2"/>
        <w:ind w:left="567" w:firstLine="0"/>
        <w:jc w:val="both"/>
      </w:pPr>
      <w:r>
        <w:t>XXXXXXXXXX</w:t>
      </w:r>
      <w:r w:rsidR="00056347" w:rsidRPr="004B47A7">
        <w:t>,</w:t>
      </w:r>
      <w:r w:rsidR="00565F89" w:rsidRPr="004B47A7">
        <w:t xml:space="preserve"> tel.:</w:t>
      </w:r>
      <w:r>
        <w:t xml:space="preserve"> </w:t>
      </w:r>
      <w:r>
        <w:t>XXXXXXXXXX</w:t>
      </w:r>
      <w:r>
        <w:t>,</w:t>
      </w:r>
      <w:r w:rsidR="00565F89" w:rsidRPr="004B47A7">
        <w:t xml:space="preserve"> email: </w:t>
      </w:r>
      <w:r>
        <w:t>XXXXXXXXXX</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w:t>
      </w:r>
      <w:r w:rsidRPr="00716AD8">
        <w:rPr>
          <w:sz w:val="20"/>
        </w:rPr>
        <w:lastRenderedPageBreak/>
        <w:t xml:space="preserve">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3FA6F67"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BD2042">
        <w:t>p</w:t>
      </w:r>
      <w:r w:rsidRPr="00BD2042">
        <w:t>rodávajícího</w:t>
      </w:r>
      <w:r w:rsidR="00896588" w:rsidRPr="00BD2042">
        <w:t xml:space="preserve"> </w:t>
      </w:r>
      <w:r w:rsidR="00BD2042" w:rsidRPr="00BD2042">
        <w:t>reklamace</w:t>
      </w:r>
      <w:r w:rsidR="00896588" w:rsidRPr="00BD2042">
        <w:t>@</w:t>
      </w:r>
      <w:r w:rsidR="00BD2042" w:rsidRPr="00BD2042">
        <w:t>radiometer.</w:t>
      </w:r>
      <w:r w:rsidR="00BD2042">
        <w:t>cz</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164BF6F6"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087148" w:rsidRPr="00087148">
        <w:rPr>
          <w:b/>
          <w:sz w:val="20"/>
        </w:rPr>
        <w:t>3</w:t>
      </w:r>
      <w:r w:rsidR="0070771F" w:rsidRPr="00087148">
        <w:rPr>
          <w:b/>
          <w:sz w:val="20"/>
        </w:rPr>
        <w:t>.000.000 </w:t>
      </w:r>
      <w:r w:rsidRPr="00087148">
        <w:rPr>
          <w:b/>
          <w:sz w:val="20"/>
        </w:rPr>
        <w:t>Kč</w:t>
      </w:r>
      <w:r w:rsidRPr="00087148">
        <w:rPr>
          <w:sz w:val="20"/>
        </w:rPr>
        <w:t xml:space="preserve"> (slovy:</w:t>
      </w:r>
      <w:r w:rsidR="00F361AB" w:rsidRPr="00087148">
        <w:rPr>
          <w:sz w:val="20"/>
        </w:rPr>
        <w:t xml:space="preserve"> </w:t>
      </w:r>
      <w:proofErr w:type="spellStart"/>
      <w:r w:rsidR="00087148" w:rsidRPr="00087148">
        <w:rPr>
          <w:sz w:val="20"/>
        </w:rPr>
        <w:t>třimiliony</w:t>
      </w:r>
      <w:r w:rsidR="0070771F" w:rsidRPr="00087148">
        <w:rPr>
          <w:sz w:val="20"/>
        </w:rPr>
        <w:t>korunčeských</w:t>
      </w:r>
      <w:proofErr w:type="spellEnd"/>
      <w:r w:rsidRPr="00087148">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Pr="00FF0D85" w:rsidRDefault="0049473E"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11D8ECD"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972D86" w:rsidRPr="00972D86">
        <w:rPr>
          <w:b/>
          <w:sz w:val="20"/>
        </w:rPr>
        <w:t>5</w:t>
      </w:r>
      <w:r w:rsidRPr="00972D86">
        <w:rPr>
          <w:b/>
          <w:sz w:val="20"/>
        </w:rPr>
        <w:t>.000</w:t>
      </w:r>
      <w:r w:rsidR="00FF0D85" w:rsidRPr="00972D86">
        <w:rPr>
          <w:b/>
          <w:sz w:val="20"/>
        </w:rPr>
        <w:t> </w:t>
      </w:r>
      <w:r w:rsidRPr="00972D86">
        <w:rPr>
          <w:b/>
          <w:sz w:val="20"/>
        </w:rPr>
        <w:t>Kč</w:t>
      </w:r>
      <w:r w:rsidR="00FF0D85" w:rsidRPr="00FF0D85">
        <w:rPr>
          <w:sz w:val="20"/>
        </w:rPr>
        <w:t xml:space="preserve"> (s</w:t>
      </w:r>
      <w:r w:rsidR="00972D86">
        <w:rPr>
          <w:sz w:val="20"/>
        </w:rPr>
        <w:t>lovy: </w:t>
      </w:r>
      <w:proofErr w:type="spellStart"/>
      <w:r w:rsidR="00972D86">
        <w:rPr>
          <w:sz w:val="20"/>
        </w:rPr>
        <w:t>pě</w:t>
      </w:r>
      <w:r w:rsidR="00FF0D85" w:rsidRPr="00FF0D85">
        <w:rPr>
          <w:sz w:val="20"/>
        </w:rPr>
        <w:t>ttisíckorunčeských</w:t>
      </w:r>
      <w:proofErr w:type="spellEnd"/>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48CC13B0"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972D86">
        <w:rPr>
          <w:b/>
          <w:sz w:val="20"/>
        </w:rPr>
        <w:t xml:space="preserve">výši </w:t>
      </w:r>
      <w:r w:rsidR="00972D86" w:rsidRPr="00972D86">
        <w:rPr>
          <w:b/>
          <w:sz w:val="20"/>
        </w:rPr>
        <w:t>1</w:t>
      </w:r>
      <w:r w:rsidRPr="00972D86">
        <w:rPr>
          <w:b/>
          <w:sz w:val="20"/>
        </w:rPr>
        <w:t>.000</w:t>
      </w:r>
      <w:r w:rsidR="00FF0D85" w:rsidRPr="00972D86">
        <w:rPr>
          <w:b/>
          <w:sz w:val="20"/>
        </w:rPr>
        <w:t> </w:t>
      </w:r>
      <w:r w:rsidRPr="00972D86">
        <w:rPr>
          <w:b/>
          <w:sz w:val="20"/>
        </w:rPr>
        <w:t>Kč</w:t>
      </w:r>
      <w:r w:rsidRPr="00FF0D85">
        <w:rPr>
          <w:sz w:val="20"/>
        </w:rPr>
        <w:t xml:space="preserve"> (slovy:</w:t>
      </w:r>
      <w:r w:rsidR="00FF0D85" w:rsidRPr="00FF0D85">
        <w:rPr>
          <w:sz w:val="20"/>
        </w:rPr>
        <w:t> </w:t>
      </w:r>
      <w:proofErr w:type="spellStart"/>
      <w:r w:rsidR="00972D86">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w:t>
      </w:r>
      <w:r w:rsidRPr="007C2576">
        <w:lastRenderedPageBreak/>
        <w:t xml:space="preserve">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0B628E4D"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B61BC8">
        <w:t>XXXXXXXXXX</w:t>
      </w:r>
    </w:p>
    <w:p w14:paraId="187CD915" w14:textId="2A50B2B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B61BC8">
        <w:t>XXXXXXXXXX</w:t>
      </w:r>
    </w:p>
    <w:p w14:paraId="08A0AA23" w14:textId="77777777" w:rsidR="0049473E" w:rsidRPr="007C2576" w:rsidRDefault="0049473E" w:rsidP="003B35DB">
      <w:pPr>
        <w:widowControl w:val="0"/>
        <w:jc w:val="both"/>
      </w:pPr>
    </w:p>
    <w:p w14:paraId="16ABBA56" w14:textId="26DEB96E"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067C5D" w:rsidRPr="00067C5D">
        <w:rPr>
          <w:b/>
        </w:rPr>
        <w:t>RADIOMETER s.r.o.</w:t>
      </w:r>
    </w:p>
    <w:p w14:paraId="551842DE" w14:textId="355409C0"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EB120A" w:rsidRPr="00EB120A">
        <w:t>Křenova 3, 162 00 Praha 6</w:t>
      </w:r>
    </w:p>
    <w:p w14:paraId="4B22B92F" w14:textId="32E980AA"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B61BC8">
        <w:t>XXXXXXXXXX</w:t>
      </w:r>
      <w:r w:rsidRPr="007C2576">
        <w:tab/>
      </w:r>
      <w:r w:rsidRPr="007C2576">
        <w:tab/>
      </w:r>
      <w:r w:rsidRPr="007C2576">
        <w:tab/>
      </w:r>
      <w:r w:rsidRPr="007C2576">
        <w:tab/>
      </w:r>
      <w:r w:rsidRPr="007C2576">
        <w:tab/>
      </w:r>
      <w:r w:rsidRPr="007C2576">
        <w:tab/>
      </w:r>
      <w:r w:rsidRPr="007C2576">
        <w:tab/>
      </w:r>
      <w:r w:rsidR="00B61BC8">
        <w:tab/>
      </w:r>
      <w:r w:rsidR="00B61BC8">
        <w:tab/>
      </w:r>
      <w:r w:rsidRPr="007C2576">
        <w:t xml:space="preserve">ID datové schránky: </w:t>
      </w:r>
      <w:r w:rsidR="00B61BC8">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lastRenderedPageBreak/>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145B33BE"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V</w:t>
      </w:r>
      <w:r w:rsidR="00CA3BA8">
        <w:t> Praze,</w:t>
      </w:r>
      <w:r w:rsidR="003B35DB" w:rsidRPr="00D82385">
        <w:t xml:space="preserve"> </w:t>
      </w:r>
      <w:r w:rsidR="003B35DB" w:rsidRPr="00CA3BA8">
        <w:t>dne</w:t>
      </w:r>
      <w:proofErr w:type="gramStart"/>
      <w:r w:rsidR="003B35DB" w:rsidRPr="00CA3BA8">
        <w:t xml:space="preserve"> ….</w:t>
      </w:r>
      <w:proofErr w:type="gramEnd"/>
      <w:r w:rsidR="003B35DB" w:rsidRPr="00CA3BA8">
        <w:t>……</w:t>
      </w:r>
      <w:r w:rsidRPr="00CA3BA8">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CA3BA8" w:rsidRDefault="005B3E9F" w:rsidP="003B35DB">
      <w:pPr>
        <w:widowControl w:val="0"/>
        <w:jc w:val="both"/>
      </w:pPr>
      <w:r w:rsidRPr="00D82385">
        <w:t>______________________</w:t>
      </w:r>
      <w:r w:rsidRPr="00D82385">
        <w:tab/>
      </w:r>
      <w:r w:rsidR="00C06424">
        <w:tab/>
      </w:r>
      <w:r w:rsidR="00C06424">
        <w:tab/>
      </w:r>
      <w:r w:rsidR="00C06424">
        <w:tab/>
      </w:r>
      <w:r w:rsidRPr="00CA3BA8">
        <w:t>________________________</w:t>
      </w:r>
    </w:p>
    <w:p w14:paraId="5FC10113" w14:textId="4A879243" w:rsidR="00602167" w:rsidRPr="00CA3BA8" w:rsidRDefault="00C40934" w:rsidP="00601485">
      <w:pPr>
        <w:widowControl w:val="0"/>
        <w:spacing w:before="120"/>
        <w:jc w:val="both"/>
      </w:pPr>
      <w:r w:rsidRPr="00CA3BA8">
        <w:rPr>
          <w:rFonts w:cs="Arial"/>
        </w:rPr>
        <w:t xml:space="preserve">MUDr. Josef </w:t>
      </w:r>
      <w:proofErr w:type="spellStart"/>
      <w:r w:rsidRPr="00CA3BA8">
        <w:rPr>
          <w:rFonts w:cs="Arial"/>
        </w:rPr>
        <w:t>März</w:t>
      </w:r>
      <w:proofErr w:type="spellEnd"/>
      <w:r w:rsidR="00687A77" w:rsidRPr="00CA3BA8">
        <w:rPr>
          <w:rFonts w:cs="Arial"/>
        </w:rPr>
        <w:tab/>
      </w:r>
      <w:r w:rsidR="00687A77" w:rsidRPr="00CA3BA8">
        <w:rPr>
          <w:rFonts w:cs="Arial"/>
        </w:rPr>
        <w:tab/>
      </w:r>
      <w:r w:rsidR="00C06424" w:rsidRPr="00CA3BA8">
        <w:tab/>
      </w:r>
      <w:r w:rsidR="00C06424" w:rsidRPr="00CA3BA8">
        <w:tab/>
      </w:r>
      <w:r w:rsidR="00C06424" w:rsidRPr="00CA3BA8">
        <w:tab/>
      </w:r>
      <w:r w:rsidR="00127C30" w:rsidRPr="00127C30">
        <w:t>Ing. Zdeněk Holeček</w:t>
      </w:r>
    </w:p>
    <w:p w14:paraId="0A5310CB" w14:textId="61AFB2C2" w:rsidR="00602167" w:rsidRPr="00D82385" w:rsidRDefault="00DC747F" w:rsidP="003B35DB">
      <w:pPr>
        <w:widowControl w:val="0"/>
        <w:jc w:val="both"/>
      </w:pPr>
      <w:r w:rsidRPr="00CA3BA8">
        <w:rPr>
          <w:rFonts w:cs="Arial"/>
        </w:rPr>
        <w:t>předsed</w:t>
      </w:r>
      <w:r w:rsidR="00056347" w:rsidRPr="00CA3BA8">
        <w:rPr>
          <w:rFonts w:cs="Arial"/>
        </w:rPr>
        <w:t>a</w:t>
      </w:r>
      <w:r w:rsidRPr="00CA3BA8">
        <w:rPr>
          <w:rFonts w:cs="Arial"/>
        </w:rPr>
        <w:t xml:space="preserve"> představenstva</w:t>
      </w:r>
      <w:r w:rsidR="00C06424" w:rsidRPr="00CA3BA8">
        <w:tab/>
      </w:r>
      <w:r w:rsidR="00C06424" w:rsidRPr="00CA3BA8">
        <w:tab/>
      </w:r>
      <w:r w:rsidR="00C06424" w:rsidRPr="00CA3BA8">
        <w:tab/>
      </w:r>
      <w:r w:rsidR="00C06424" w:rsidRPr="00CA3BA8">
        <w:tab/>
      </w:r>
      <w:r w:rsidR="00EF5EA5" w:rsidRPr="00EF5EA5">
        <w:t>jednatel společnosti</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Default="00056347" w:rsidP="003B35DB">
      <w:pPr>
        <w:widowControl w:val="0"/>
        <w:jc w:val="both"/>
      </w:pPr>
      <w:r w:rsidRPr="00D82385">
        <w:rPr>
          <w:rFonts w:cs="Arial"/>
        </w:rPr>
        <w:t>člen</w:t>
      </w:r>
      <w:r w:rsidR="00DC747F" w:rsidRPr="00D82385">
        <w:rPr>
          <w:rFonts w:cs="Arial"/>
        </w:rPr>
        <w:t xml:space="preserve"> představenstva</w:t>
      </w:r>
      <w:r w:rsidR="00DC747F">
        <w:tab/>
      </w:r>
    </w:p>
    <w:p w14:paraId="51460B4A" w14:textId="77777777" w:rsidR="00AE19DE" w:rsidRDefault="00AE19DE" w:rsidP="003B35DB">
      <w:pPr>
        <w:widowControl w:val="0"/>
        <w:jc w:val="both"/>
      </w:pPr>
    </w:p>
    <w:p w14:paraId="3D2DABA5" w14:textId="77777777" w:rsidR="00AE19DE" w:rsidRDefault="00AE19DE" w:rsidP="003B35DB">
      <w:pPr>
        <w:widowControl w:val="0"/>
        <w:jc w:val="both"/>
      </w:pPr>
    </w:p>
    <w:p w14:paraId="5FD49ECD" w14:textId="77777777" w:rsidR="00AE19DE" w:rsidRDefault="00AE19DE" w:rsidP="003B35DB">
      <w:pPr>
        <w:widowControl w:val="0"/>
        <w:jc w:val="both"/>
      </w:pPr>
    </w:p>
    <w:p w14:paraId="0E259916" w14:textId="77777777" w:rsidR="00AE19DE" w:rsidRDefault="00AE19DE" w:rsidP="003B35DB">
      <w:pPr>
        <w:widowControl w:val="0"/>
        <w:jc w:val="both"/>
      </w:pPr>
    </w:p>
    <w:p w14:paraId="3B840D86" w14:textId="77777777" w:rsidR="00AE19DE" w:rsidRDefault="00AE19DE" w:rsidP="00AE19DE">
      <w:pPr>
        <w:pStyle w:val="Zhlav"/>
        <w:rPr>
          <w:rFonts w:cs="Arial"/>
        </w:rPr>
      </w:pPr>
      <w:r>
        <w:rPr>
          <w:rFonts w:cs="Arial"/>
        </w:rPr>
        <w:lastRenderedPageBreak/>
        <w:t>Příloha č. 1 Kupní smlouvy</w:t>
      </w:r>
    </w:p>
    <w:p w14:paraId="1321D644" w14:textId="1C42C9C8" w:rsidR="00372E96" w:rsidRPr="0057180A" w:rsidRDefault="00372E96" w:rsidP="00372E96">
      <w:pPr>
        <w:pStyle w:val="Zhlav"/>
        <w:rPr>
          <w:rFonts w:cs="Arial"/>
          <w:b/>
          <w:bCs/>
        </w:rPr>
      </w:pPr>
      <w:r w:rsidRPr="0057180A">
        <w:rPr>
          <w:rFonts w:cs="Arial"/>
          <w:b/>
          <w:bCs/>
        </w:rPr>
        <w:t>Technick</w:t>
      </w:r>
      <w:r w:rsidR="0057180A">
        <w:rPr>
          <w:rFonts w:cs="Arial"/>
          <w:b/>
          <w:bCs/>
        </w:rPr>
        <w:t>é</w:t>
      </w:r>
      <w:r w:rsidRPr="0057180A">
        <w:rPr>
          <w:rFonts w:cs="Arial"/>
          <w:b/>
          <w:bCs/>
        </w:rPr>
        <w:t xml:space="preserve"> specifikac</w:t>
      </w:r>
      <w:r w:rsidR="0057180A">
        <w:rPr>
          <w:rFonts w:cs="Arial"/>
          <w:b/>
          <w:bCs/>
        </w:rPr>
        <w:t>e</w:t>
      </w:r>
      <w:r w:rsidRPr="0057180A">
        <w:rPr>
          <w:rFonts w:cs="Arial"/>
          <w:b/>
          <w:bCs/>
        </w:rPr>
        <w:t xml:space="preserve"> dodávky pro ReactEU-100_Analyzátory ABR</w:t>
      </w:r>
    </w:p>
    <w:p w14:paraId="54AA0C9C" w14:textId="77777777" w:rsidR="00AE19DE" w:rsidRDefault="00AE19DE" w:rsidP="003B35DB">
      <w:pPr>
        <w:widowControl w:val="0"/>
        <w:jc w:val="both"/>
      </w:pPr>
    </w:p>
    <w:tbl>
      <w:tblPr>
        <w:tblW w:w="9601"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510"/>
        <w:gridCol w:w="1611"/>
        <w:gridCol w:w="2480"/>
      </w:tblGrid>
      <w:tr w:rsidR="00F22037" w14:paraId="60E041EF" w14:textId="77777777" w:rsidTr="00E5312D">
        <w:trPr>
          <w:trHeight w:val="559"/>
          <w:jc w:val="center"/>
        </w:trPr>
        <w:tc>
          <w:tcPr>
            <w:tcW w:w="5510" w:type="dxa"/>
            <w:shd w:val="clear" w:color="auto" w:fill="FFFF99"/>
            <w:vAlign w:val="center"/>
          </w:tcPr>
          <w:p w14:paraId="22BB99A0" w14:textId="77777777" w:rsidR="00F22037" w:rsidRDefault="00F22037" w:rsidP="00E5312D">
            <w:pPr>
              <w:snapToGrid w:val="0"/>
              <w:jc w:val="center"/>
              <w:rPr>
                <w:rFonts w:eastAsia="Arial Unicode MS" w:cs="Arial"/>
                <w:b/>
                <w:bCs/>
              </w:rPr>
            </w:pPr>
            <w:r>
              <w:rPr>
                <w:rFonts w:cs="Arial"/>
                <w:b/>
                <w:bCs/>
              </w:rPr>
              <w:t>Specifikace dodávky</w:t>
            </w:r>
          </w:p>
        </w:tc>
        <w:tc>
          <w:tcPr>
            <w:tcW w:w="1611" w:type="dxa"/>
            <w:shd w:val="clear" w:color="auto" w:fill="FFFF99"/>
            <w:vAlign w:val="center"/>
          </w:tcPr>
          <w:p w14:paraId="1201460D" w14:textId="77777777" w:rsidR="00F22037" w:rsidRDefault="00F22037" w:rsidP="00E5312D">
            <w:pPr>
              <w:snapToGrid w:val="0"/>
              <w:jc w:val="center"/>
              <w:rPr>
                <w:rFonts w:cs="Arial"/>
                <w:b/>
                <w:bCs/>
              </w:rPr>
            </w:pPr>
            <w:r>
              <w:rPr>
                <w:rFonts w:cs="Arial"/>
                <w:b/>
                <w:bCs/>
              </w:rPr>
              <w:t>Požadovaná hodnota</w:t>
            </w:r>
          </w:p>
        </w:tc>
        <w:tc>
          <w:tcPr>
            <w:tcW w:w="2480" w:type="dxa"/>
            <w:shd w:val="clear" w:color="auto" w:fill="FFFF99"/>
            <w:vAlign w:val="center"/>
          </w:tcPr>
          <w:p w14:paraId="55E919AB" w14:textId="77777777" w:rsidR="00F22037" w:rsidRDefault="00F22037" w:rsidP="00E5312D">
            <w:pPr>
              <w:snapToGrid w:val="0"/>
              <w:jc w:val="center"/>
              <w:rPr>
                <w:rFonts w:cs="Arial"/>
                <w:b/>
                <w:bCs/>
              </w:rPr>
            </w:pPr>
            <w:r>
              <w:rPr>
                <w:rFonts w:cs="Arial"/>
                <w:b/>
                <w:bCs/>
              </w:rPr>
              <w:t>Nabízená hodnota*</w:t>
            </w:r>
          </w:p>
          <w:p w14:paraId="6A8A90C2" w14:textId="77777777" w:rsidR="00F22037" w:rsidRDefault="00F22037" w:rsidP="00E5312D">
            <w:pPr>
              <w:snapToGrid w:val="0"/>
              <w:spacing w:before="20"/>
              <w:jc w:val="center"/>
              <w:rPr>
                <w:rFonts w:cs="Arial"/>
                <w:b/>
                <w:bCs/>
              </w:rPr>
            </w:pPr>
            <w:r>
              <w:rPr>
                <w:rFonts w:cs="Arial"/>
                <w:b/>
                <w:bCs/>
              </w:rPr>
              <w:t>Splněno ANO/NE</w:t>
            </w:r>
          </w:p>
        </w:tc>
      </w:tr>
      <w:tr w:rsidR="00F22037" w14:paraId="2B693C81" w14:textId="77777777" w:rsidTr="00E5312D">
        <w:trPr>
          <w:trHeight w:val="417"/>
          <w:jc w:val="center"/>
        </w:trPr>
        <w:tc>
          <w:tcPr>
            <w:tcW w:w="5510" w:type="dxa"/>
            <w:shd w:val="clear" w:color="auto" w:fill="FFFF99"/>
            <w:vAlign w:val="center"/>
          </w:tcPr>
          <w:p w14:paraId="164E5767" w14:textId="77777777" w:rsidR="00F22037" w:rsidRPr="009D2D5C" w:rsidRDefault="00F22037" w:rsidP="00E5312D">
            <w:pPr>
              <w:snapToGrid w:val="0"/>
              <w:jc w:val="center"/>
              <w:rPr>
                <w:rFonts w:cs="Arial"/>
                <w:b/>
                <w:bCs/>
              </w:rPr>
            </w:pPr>
            <w:r>
              <w:rPr>
                <w:rFonts w:cs="Arial"/>
                <w:b/>
                <w:bCs/>
              </w:rPr>
              <w:t>Analyzátory ABR</w:t>
            </w:r>
          </w:p>
        </w:tc>
        <w:tc>
          <w:tcPr>
            <w:tcW w:w="1611" w:type="dxa"/>
            <w:shd w:val="clear" w:color="auto" w:fill="FFFF99"/>
            <w:vAlign w:val="center"/>
          </w:tcPr>
          <w:p w14:paraId="567BBB45" w14:textId="77777777" w:rsidR="00F22037" w:rsidRPr="00F5165B" w:rsidRDefault="00F22037" w:rsidP="00E5312D">
            <w:pPr>
              <w:snapToGrid w:val="0"/>
              <w:jc w:val="center"/>
              <w:rPr>
                <w:rFonts w:cs="Arial"/>
                <w:b/>
                <w:bCs/>
                <w:szCs w:val="16"/>
              </w:rPr>
            </w:pPr>
            <w:r>
              <w:rPr>
                <w:rFonts w:cs="Arial"/>
                <w:b/>
                <w:bCs/>
                <w:szCs w:val="16"/>
              </w:rPr>
              <w:t>1+1</w:t>
            </w:r>
          </w:p>
        </w:tc>
        <w:tc>
          <w:tcPr>
            <w:tcW w:w="2480" w:type="dxa"/>
            <w:shd w:val="clear" w:color="auto" w:fill="FFFF99"/>
          </w:tcPr>
          <w:p w14:paraId="63CC3063" w14:textId="77777777" w:rsidR="00F22037" w:rsidRDefault="00F22037" w:rsidP="00E5312D">
            <w:pPr>
              <w:snapToGrid w:val="0"/>
              <w:spacing w:before="20" w:line="276" w:lineRule="auto"/>
              <w:jc w:val="center"/>
              <w:rPr>
                <w:rFonts w:cs="Arial"/>
                <w:b/>
                <w:bCs/>
                <w:szCs w:val="16"/>
              </w:rPr>
            </w:pPr>
          </w:p>
        </w:tc>
      </w:tr>
      <w:tr w:rsidR="00F22037" w14:paraId="7918D06F" w14:textId="77777777" w:rsidTr="00E5312D">
        <w:trPr>
          <w:trHeight w:val="423"/>
          <w:jc w:val="center"/>
        </w:trPr>
        <w:tc>
          <w:tcPr>
            <w:tcW w:w="7121" w:type="dxa"/>
            <w:gridSpan w:val="2"/>
            <w:tcBorders>
              <w:right w:val="single" w:sz="4" w:space="0" w:color="auto"/>
            </w:tcBorders>
            <w:shd w:val="clear" w:color="auto" w:fill="FFFF99"/>
          </w:tcPr>
          <w:p w14:paraId="7F42E1F9" w14:textId="77777777" w:rsidR="00F22037" w:rsidRDefault="00F22037" w:rsidP="00E5312D">
            <w:pPr>
              <w:pStyle w:val="RTFUndefined"/>
              <w:snapToGrid w:val="0"/>
              <w:spacing w:line="276" w:lineRule="auto"/>
              <w:jc w:val="center"/>
              <w:rPr>
                <w:rFonts w:cs="Arial"/>
                <w:bCs/>
              </w:rPr>
            </w:pPr>
          </w:p>
          <w:p w14:paraId="43E407BD" w14:textId="77777777" w:rsidR="00F22037" w:rsidRPr="003C70C5" w:rsidRDefault="00F22037" w:rsidP="00E5312D">
            <w:pPr>
              <w:pStyle w:val="RTFUndefined"/>
              <w:snapToGrid w:val="0"/>
              <w:spacing w:line="276" w:lineRule="auto"/>
              <w:jc w:val="center"/>
              <w:rPr>
                <w:rFonts w:cs="Arial"/>
                <w:bCs/>
              </w:rPr>
            </w:pPr>
            <w:r w:rsidRPr="003C70C5">
              <w:rPr>
                <w:rFonts w:cs="Arial"/>
                <w:bCs/>
              </w:rPr>
              <w:t>V rámci veřejné zakázky bude sout</w:t>
            </w:r>
            <w:r>
              <w:rPr>
                <w:rFonts w:cs="Arial"/>
                <w:bCs/>
              </w:rPr>
              <w:t xml:space="preserve">ěženo: </w:t>
            </w:r>
            <w:r w:rsidRPr="003C70C5">
              <w:rPr>
                <w:rFonts w:cs="Arial"/>
                <w:bCs/>
              </w:rPr>
              <w:t>1</w:t>
            </w:r>
            <w:r>
              <w:rPr>
                <w:rFonts w:cs="Arial"/>
                <w:bCs/>
              </w:rPr>
              <w:t xml:space="preserve"> </w:t>
            </w:r>
            <w:r w:rsidRPr="003C70C5">
              <w:rPr>
                <w:rFonts w:cs="Arial"/>
                <w:bCs/>
              </w:rPr>
              <w:t xml:space="preserve">ks </w:t>
            </w:r>
            <w:r w:rsidRPr="003C70C5">
              <w:rPr>
                <w:rFonts w:cs="Arial"/>
              </w:rPr>
              <w:t>analyzátor krevních plynů</w:t>
            </w:r>
            <w:r>
              <w:rPr>
                <w:rFonts w:cs="Arial"/>
              </w:rPr>
              <w:t xml:space="preserve"> a</w:t>
            </w:r>
            <w:r w:rsidRPr="003C70C5">
              <w:rPr>
                <w:rFonts w:cs="Arial"/>
                <w:bCs/>
              </w:rPr>
              <w:t xml:space="preserve"> 1</w:t>
            </w:r>
            <w:r>
              <w:rPr>
                <w:rFonts w:cs="Arial"/>
                <w:bCs/>
              </w:rPr>
              <w:t xml:space="preserve"> </w:t>
            </w:r>
            <w:r w:rsidRPr="003C70C5">
              <w:rPr>
                <w:rFonts w:cs="Arial"/>
                <w:bCs/>
              </w:rPr>
              <w:t xml:space="preserve">ks </w:t>
            </w:r>
            <w:r w:rsidRPr="003C70C5">
              <w:rPr>
                <w:rFonts w:cs="Arial"/>
              </w:rPr>
              <w:t>POC</w:t>
            </w:r>
            <w:r>
              <w:rPr>
                <w:rFonts w:cs="Arial"/>
              </w:rPr>
              <w:t>T</w:t>
            </w:r>
            <w:r w:rsidRPr="003C70C5">
              <w:rPr>
                <w:rFonts w:cs="Arial"/>
              </w:rPr>
              <w:t xml:space="preserve"> analyzátor</w:t>
            </w:r>
            <w:r w:rsidRPr="003C70C5">
              <w:rPr>
                <w:rFonts w:cs="Arial"/>
                <w:bCs/>
              </w:rPr>
              <w:t xml:space="preserve"> </w:t>
            </w:r>
            <w:r>
              <w:rPr>
                <w:rFonts w:cs="Arial"/>
                <w:bCs/>
              </w:rPr>
              <w:t xml:space="preserve">pro </w:t>
            </w:r>
            <w:r w:rsidRPr="003C70C5">
              <w:rPr>
                <w:rFonts w:cs="Arial"/>
                <w:bCs/>
              </w:rPr>
              <w:t>oddělení OKBH v KV</w:t>
            </w:r>
          </w:p>
          <w:p w14:paraId="1E09C849" w14:textId="77777777" w:rsidR="00F22037" w:rsidRPr="00EA5D3F" w:rsidRDefault="00F22037" w:rsidP="00E5312D">
            <w:pPr>
              <w:pStyle w:val="RTFUndefined"/>
              <w:snapToGrid w:val="0"/>
              <w:spacing w:line="276" w:lineRule="auto"/>
              <w:jc w:val="center"/>
              <w:rPr>
                <w:rFonts w:cs="Arial"/>
                <w:bCs/>
              </w:rPr>
            </w:pPr>
          </w:p>
          <w:p w14:paraId="78555E33" w14:textId="77777777" w:rsidR="00F22037" w:rsidRPr="00EA5D3F" w:rsidRDefault="00F22037" w:rsidP="00E5312D">
            <w:pPr>
              <w:pStyle w:val="RTFUndefined"/>
              <w:snapToGrid w:val="0"/>
              <w:spacing w:line="276" w:lineRule="auto"/>
              <w:jc w:val="center"/>
              <w:rPr>
                <w:rFonts w:cs="Arial"/>
                <w:b/>
                <w:bCs/>
              </w:rPr>
            </w:pPr>
            <w:r w:rsidRPr="00EA5D3F">
              <w:rPr>
                <w:rFonts w:cs="Arial"/>
                <w:b/>
                <w:bCs/>
              </w:rPr>
              <w:t>Zadavatel nepřipouští žádné odchylky mimo rámec číselných hodnot parametrů uvedených níže</w:t>
            </w:r>
          </w:p>
          <w:p w14:paraId="7E0BC7E1" w14:textId="77777777" w:rsidR="00F22037" w:rsidRPr="00EA5D3F" w:rsidRDefault="00F22037" w:rsidP="00E5312D">
            <w:pPr>
              <w:pStyle w:val="RTFUndefined"/>
              <w:snapToGrid w:val="0"/>
              <w:spacing w:line="276" w:lineRule="auto"/>
              <w:jc w:val="center"/>
              <w:rPr>
                <w:rFonts w:cs="Arial"/>
                <w:b/>
                <w:bCs/>
              </w:rPr>
            </w:pPr>
          </w:p>
          <w:p w14:paraId="24FFFE99" w14:textId="77777777" w:rsidR="00F22037" w:rsidRDefault="00F22037" w:rsidP="00E5312D">
            <w:pPr>
              <w:pStyle w:val="RTFUndefined"/>
              <w:snapToGrid w:val="0"/>
              <w:spacing w:line="276" w:lineRule="auto"/>
              <w:jc w:val="center"/>
              <w:rPr>
                <w:rFonts w:cs="Arial"/>
                <w:bCs/>
              </w:rPr>
            </w:pPr>
            <w:r w:rsidRPr="00EA5D3F">
              <w:rPr>
                <w:rFonts w:cs="Arial"/>
                <w:i/>
                <w:iCs/>
                <w:sz w:val="22"/>
              </w:rPr>
              <w:t>*Uchazeč uvede údaje prokazující splnění požadovaných technických parametrů (u číselně vyjádřitelných hodnot uvede přímo nabízenou hodnotu parametru), případně uvede odkaz na přílohu nabíd</w:t>
            </w:r>
            <w:r>
              <w:rPr>
                <w:rFonts w:cs="Arial"/>
                <w:i/>
                <w:iCs/>
                <w:sz w:val="22"/>
              </w:rPr>
              <w:t>ky, kde jsou tyto údaje uvedeny</w:t>
            </w:r>
            <w:r w:rsidRPr="009D2D5C">
              <w:rPr>
                <w:rFonts w:cs="Arial"/>
                <w:bCs/>
              </w:rPr>
              <w:t>.</w:t>
            </w:r>
          </w:p>
          <w:p w14:paraId="0BD6F0CD" w14:textId="77777777" w:rsidR="00F22037" w:rsidRPr="00C74F67" w:rsidRDefault="00F22037" w:rsidP="00E5312D">
            <w:pPr>
              <w:pStyle w:val="RTFUndefined"/>
              <w:snapToGrid w:val="0"/>
              <w:spacing w:line="276" w:lineRule="auto"/>
              <w:jc w:val="center"/>
              <w:rPr>
                <w:rFonts w:cs="Arial"/>
                <w:b/>
              </w:rPr>
            </w:pPr>
          </w:p>
        </w:tc>
        <w:tc>
          <w:tcPr>
            <w:tcW w:w="2480" w:type="dxa"/>
            <w:tcBorders>
              <w:left w:val="single" w:sz="4" w:space="0" w:color="auto"/>
            </w:tcBorders>
            <w:shd w:val="clear" w:color="auto" w:fill="FFFF99"/>
          </w:tcPr>
          <w:p w14:paraId="4FE0AB4F" w14:textId="77777777" w:rsidR="00F22037" w:rsidRPr="00C74F67" w:rsidRDefault="00F22037" w:rsidP="00E5312D">
            <w:pPr>
              <w:pStyle w:val="RTFUndefined"/>
              <w:snapToGrid w:val="0"/>
              <w:spacing w:line="276" w:lineRule="auto"/>
              <w:jc w:val="center"/>
              <w:rPr>
                <w:rFonts w:cs="Arial"/>
                <w:b/>
              </w:rPr>
            </w:pPr>
          </w:p>
        </w:tc>
      </w:tr>
      <w:tr w:rsidR="00F22037" w14:paraId="44249B78" w14:textId="77777777" w:rsidTr="00E5312D">
        <w:trPr>
          <w:trHeight w:val="83"/>
          <w:jc w:val="center"/>
        </w:trPr>
        <w:tc>
          <w:tcPr>
            <w:tcW w:w="7121" w:type="dxa"/>
            <w:gridSpan w:val="2"/>
            <w:tcBorders>
              <w:right w:val="single" w:sz="4" w:space="0" w:color="auto"/>
            </w:tcBorders>
            <w:shd w:val="clear" w:color="auto" w:fill="FFFF99"/>
            <w:vAlign w:val="center"/>
          </w:tcPr>
          <w:p w14:paraId="48013141" w14:textId="77777777" w:rsidR="00F22037" w:rsidRDefault="00F22037" w:rsidP="00E5312D">
            <w:pPr>
              <w:snapToGrid w:val="0"/>
              <w:rPr>
                <w:rFonts w:cs="Arial"/>
                <w:b/>
                <w:bCs/>
                <w:i/>
                <w:color w:val="FF0000"/>
              </w:rPr>
            </w:pPr>
            <w:r>
              <w:rPr>
                <w:rFonts w:cs="Arial"/>
                <w:b/>
                <w:bCs/>
                <w:i/>
                <w:color w:val="FF0000"/>
              </w:rPr>
              <w:t>ABL800 FLEX, ABL90 FLEX PLUS</w:t>
            </w:r>
          </w:p>
        </w:tc>
        <w:tc>
          <w:tcPr>
            <w:tcW w:w="2480" w:type="dxa"/>
            <w:tcBorders>
              <w:left w:val="single" w:sz="4" w:space="0" w:color="auto"/>
            </w:tcBorders>
            <w:shd w:val="clear" w:color="auto" w:fill="FFFF99"/>
          </w:tcPr>
          <w:p w14:paraId="70CB5910" w14:textId="77777777" w:rsidR="00F22037" w:rsidRPr="00C74F67" w:rsidRDefault="00F22037" w:rsidP="00E5312D">
            <w:pPr>
              <w:pStyle w:val="RTFUndefined"/>
              <w:snapToGrid w:val="0"/>
              <w:spacing w:line="276" w:lineRule="auto"/>
              <w:rPr>
                <w:rFonts w:cs="Arial"/>
                <w:b/>
              </w:rPr>
            </w:pPr>
          </w:p>
        </w:tc>
      </w:tr>
      <w:tr w:rsidR="00F22037" w14:paraId="2158F119" w14:textId="77777777" w:rsidTr="00E5312D">
        <w:trPr>
          <w:trHeight w:val="83"/>
          <w:jc w:val="center"/>
        </w:trPr>
        <w:tc>
          <w:tcPr>
            <w:tcW w:w="7121" w:type="dxa"/>
            <w:gridSpan w:val="2"/>
            <w:shd w:val="clear" w:color="auto" w:fill="FFFF99"/>
            <w:vAlign w:val="center"/>
          </w:tcPr>
          <w:p w14:paraId="4B6D30B8" w14:textId="77777777" w:rsidR="00F22037" w:rsidRDefault="00F22037" w:rsidP="00E5312D">
            <w:pPr>
              <w:snapToGrid w:val="0"/>
              <w:rPr>
                <w:rFonts w:cs="Arial"/>
                <w:b/>
                <w:bCs/>
                <w:i/>
                <w:color w:val="FF0000"/>
              </w:rPr>
            </w:pPr>
            <w:proofErr w:type="spellStart"/>
            <w:r>
              <w:rPr>
                <w:rFonts w:cs="Arial"/>
                <w:b/>
                <w:bCs/>
                <w:i/>
                <w:color w:val="FF0000"/>
              </w:rPr>
              <w:t>Radiometer</w:t>
            </w:r>
            <w:proofErr w:type="spellEnd"/>
            <w:r>
              <w:rPr>
                <w:rFonts w:cs="Arial"/>
                <w:b/>
                <w:bCs/>
                <w:i/>
                <w:color w:val="FF0000"/>
              </w:rPr>
              <w:t xml:space="preserve"> </w:t>
            </w:r>
            <w:proofErr w:type="spellStart"/>
            <w:r>
              <w:rPr>
                <w:rFonts w:cs="Arial"/>
                <w:b/>
                <w:bCs/>
                <w:i/>
                <w:color w:val="FF0000"/>
              </w:rPr>
              <w:t>Medical</w:t>
            </w:r>
            <w:proofErr w:type="spellEnd"/>
            <w:r>
              <w:rPr>
                <w:rFonts w:cs="Arial"/>
                <w:b/>
                <w:bCs/>
                <w:i/>
                <w:color w:val="FF0000"/>
              </w:rPr>
              <w:t xml:space="preserve"> </w:t>
            </w:r>
            <w:proofErr w:type="spellStart"/>
            <w:r>
              <w:rPr>
                <w:rFonts w:cs="Arial"/>
                <w:b/>
                <w:bCs/>
                <w:i/>
                <w:color w:val="FF0000"/>
              </w:rPr>
              <w:t>Aps</w:t>
            </w:r>
            <w:proofErr w:type="spellEnd"/>
          </w:p>
        </w:tc>
        <w:tc>
          <w:tcPr>
            <w:tcW w:w="2480" w:type="dxa"/>
            <w:shd w:val="clear" w:color="auto" w:fill="FFFF99"/>
          </w:tcPr>
          <w:p w14:paraId="36F2F2CA" w14:textId="77777777" w:rsidR="00F22037" w:rsidRPr="00C74F67" w:rsidRDefault="00F22037" w:rsidP="00E5312D">
            <w:pPr>
              <w:pStyle w:val="RTFUndefined"/>
              <w:snapToGrid w:val="0"/>
              <w:spacing w:line="276" w:lineRule="auto"/>
              <w:rPr>
                <w:rFonts w:cs="Arial"/>
                <w:b/>
              </w:rPr>
            </w:pPr>
          </w:p>
        </w:tc>
      </w:tr>
      <w:tr w:rsidR="00F22037" w14:paraId="2C1D1080" w14:textId="77777777" w:rsidTr="00E5312D">
        <w:trPr>
          <w:trHeight w:val="83"/>
          <w:jc w:val="center"/>
        </w:trPr>
        <w:tc>
          <w:tcPr>
            <w:tcW w:w="7121" w:type="dxa"/>
            <w:gridSpan w:val="2"/>
            <w:shd w:val="clear" w:color="auto" w:fill="FFFF99"/>
            <w:vAlign w:val="center"/>
          </w:tcPr>
          <w:p w14:paraId="6C260B05" w14:textId="77777777" w:rsidR="00F22037" w:rsidRPr="00C74F67" w:rsidRDefault="00F22037" w:rsidP="00E5312D">
            <w:pPr>
              <w:pStyle w:val="RTFUndefined"/>
              <w:snapToGrid w:val="0"/>
              <w:spacing w:line="276" w:lineRule="auto"/>
              <w:rPr>
                <w:rFonts w:cs="Arial"/>
                <w:b/>
                <w:sz w:val="22"/>
                <w:szCs w:val="22"/>
              </w:rPr>
            </w:pPr>
            <w:r>
              <w:rPr>
                <w:rFonts w:cs="Arial"/>
                <w:b/>
              </w:rPr>
              <w:t>Společné technické požadavky pro oba typy analyzátorů</w:t>
            </w:r>
          </w:p>
        </w:tc>
        <w:tc>
          <w:tcPr>
            <w:tcW w:w="2480" w:type="dxa"/>
            <w:shd w:val="clear" w:color="auto" w:fill="FFFF99"/>
          </w:tcPr>
          <w:p w14:paraId="0A81AED6" w14:textId="77777777" w:rsidR="00F22037" w:rsidRPr="00C74F67" w:rsidRDefault="00F22037" w:rsidP="00E5312D">
            <w:pPr>
              <w:pStyle w:val="RTFUndefined"/>
              <w:snapToGrid w:val="0"/>
              <w:spacing w:line="276" w:lineRule="auto"/>
              <w:rPr>
                <w:rFonts w:cs="Arial"/>
                <w:b/>
              </w:rPr>
            </w:pPr>
          </w:p>
        </w:tc>
      </w:tr>
      <w:tr w:rsidR="00F22037" w14:paraId="34764B2B" w14:textId="77777777" w:rsidTr="00E5312D">
        <w:trPr>
          <w:trHeight w:val="284"/>
          <w:jc w:val="center"/>
        </w:trPr>
        <w:tc>
          <w:tcPr>
            <w:tcW w:w="5510" w:type="dxa"/>
            <w:shd w:val="clear" w:color="auto" w:fill="auto"/>
            <w:vAlign w:val="center"/>
          </w:tcPr>
          <w:p w14:paraId="720EC049" w14:textId="77777777" w:rsidR="00F22037" w:rsidRPr="007F208E" w:rsidRDefault="00F22037" w:rsidP="00E5312D">
            <w:pPr>
              <w:pStyle w:val="Odstavecseseznamem"/>
              <w:ind w:left="0"/>
              <w:rPr>
                <w:rFonts w:cs="Arial"/>
              </w:rPr>
            </w:pPr>
            <w:r w:rsidRPr="007F208E">
              <w:rPr>
                <w:rFonts w:cs="Arial"/>
              </w:rPr>
              <w:t>Měřené parametry: pH, pCO</w:t>
            </w:r>
            <w:r w:rsidRPr="007F208E">
              <w:rPr>
                <w:rFonts w:cs="Arial"/>
                <w:vertAlign w:val="subscript"/>
              </w:rPr>
              <w:t>2</w:t>
            </w:r>
            <w:r w:rsidRPr="007F208E">
              <w:rPr>
                <w:rFonts w:cs="Arial"/>
              </w:rPr>
              <w:t>, pO</w:t>
            </w:r>
            <w:r w:rsidRPr="007F208E">
              <w:rPr>
                <w:rFonts w:cs="Arial"/>
                <w:vertAlign w:val="subscript"/>
              </w:rPr>
              <w:t>2</w:t>
            </w:r>
            <w:r w:rsidRPr="007F208E">
              <w:rPr>
                <w:rFonts w:cs="Arial"/>
              </w:rPr>
              <w:t>, saturace hemoglobinu kyslíkem (sO</w:t>
            </w:r>
            <w:r w:rsidRPr="007F208E">
              <w:rPr>
                <w:rFonts w:cs="Arial"/>
                <w:vertAlign w:val="subscript"/>
              </w:rPr>
              <w:t>2</w:t>
            </w:r>
            <w:r w:rsidRPr="007F208E">
              <w:rPr>
                <w:rFonts w:cs="Arial"/>
              </w:rPr>
              <w:t>), celkový hemoglobin (</w:t>
            </w:r>
            <w:proofErr w:type="spellStart"/>
            <w:r w:rsidRPr="007F208E">
              <w:rPr>
                <w:rFonts w:cs="Arial"/>
              </w:rPr>
              <w:t>tHb</w:t>
            </w:r>
            <w:proofErr w:type="spellEnd"/>
            <w:r w:rsidRPr="007F208E">
              <w:rPr>
                <w:rFonts w:cs="Arial"/>
              </w:rPr>
              <w:t>), O</w:t>
            </w:r>
            <w:r w:rsidRPr="007F208E">
              <w:rPr>
                <w:rFonts w:cs="Arial"/>
                <w:vertAlign w:val="subscript"/>
              </w:rPr>
              <w:t>2</w:t>
            </w:r>
            <w:r w:rsidRPr="007F208E">
              <w:rPr>
                <w:rFonts w:cs="Arial"/>
              </w:rPr>
              <w:t xml:space="preserve">Hb, </w:t>
            </w:r>
            <w:proofErr w:type="spellStart"/>
            <w:r w:rsidRPr="007F208E">
              <w:rPr>
                <w:rFonts w:cs="Arial"/>
              </w:rPr>
              <w:t>COHb</w:t>
            </w:r>
            <w:proofErr w:type="spellEnd"/>
            <w:r w:rsidRPr="007F208E">
              <w:rPr>
                <w:rFonts w:cs="Arial"/>
              </w:rPr>
              <w:t xml:space="preserve">, </w:t>
            </w:r>
            <w:proofErr w:type="spellStart"/>
            <w:r w:rsidRPr="007F208E">
              <w:rPr>
                <w:rFonts w:cs="Arial"/>
              </w:rPr>
              <w:t>MetHb</w:t>
            </w:r>
            <w:proofErr w:type="spellEnd"/>
            <w:r w:rsidRPr="007F208E">
              <w:rPr>
                <w:rFonts w:cs="Arial"/>
              </w:rPr>
              <w:t xml:space="preserve">, </w:t>
            </w:r>
            <w:proofErr w:type="spellStart"/>
            <w:r w:rsidRPr="007F208E">
              <w:rPr>
                <w:rFonts w:cs="Arial"/>
              </w:rPr>
              <w:t>HHb</w:t>
            </w:r>
            <w:proofErr w:type="spellEnd"/>
            <w:r w:rsidRPr="007F208E">
              <w:rPr>
                <w:rFonts w:cs="Arial"/>
              </w:rPr>
              <w:t>, Na</w:t>
            </w:r>
            <w:r w:rsidRPr="007F208E">
              <w:rPr>
                <w:rFonts w:cs="Arial"/>
                <w:vertAlign w:val="superscript"/>
              </w:rPr>
              <w:t>+</w:t>
            </w:r>
            <w:r w:rsidRPr="007F208E">
              <w:rPr>
                <w:rFonts w:cs="Arial"/>
              </w:rPr>
              <w:t>, K</w:t>
            </w:r>
            <w:r w:rsidRPr="007F208E">
              <w:rPr>
                <w:rFonts w:cs="Arial"/>
                <w:vertAlign w:val="superscript"/>
              </w:rPr>
              <w:t>+</w:t>
            </w:r>
            <w:r w:rsidRPr="007F208E">
              <w:rPr>
                <w:rFonts w:cs="Arial"/>
              </w:rPr>
              <w:t>, Ca</w:t>
            </w:r>
            <w:r w:rsidRPr="007F208E">
              <w:rPr>
                <w:rFonts w:cs="Arial"/>
                <w:vertAlign w:val="superscript"/>
              </w:rPr>
              <w:t>2+</w:t>
            </w:r>
            <w:r w:rsidRPr="007F208E">
              <w:rPr>
                <w:rFonts w:cs="Arial"/>
              </w:rPr>
              <w:t>, Cl</w:t>
            </w:r>
            <w:r w:rsidRPr="007F208E">
              <w:rPr>
                <w:rFonts w:cs="Arial"/>
                <w:vertAlign w:val="superscript"/>
              </w:rPr>
              <w:t>-</w:t>
            </w:r>
            <w:r w:rsidRPr="007F208E">
              <w:rPr>
                <w:rFonts w:cs="Arial"/>
              </w:rPr>
              <w:t>, gluk</w:t>
            </w:r>
            <w:r>
              <w:rPr>
                <w:rFonts w:cs="Arial"/>
              </w:rPr>
              <w:t>ó</w:t>
            </w:r>
            <w:r w:rsidRPr="007F208E">
              <w:rPr>
                <w:rFonts w:cs="Arial"/>
              </w:rPr>
              <w:t>za, laktát</w:t>
            </w:r>
          </w:p>
        </w:tc>
        <w:tc>
          <w:tcPr>
            <w:tcW w:w="1611" w:type="dxa"/>
            <w:shd w:val="clear" w:color="auto" w:fill="auto"/>
            <w:vAlign w:val="center"/>
          </w:tcPr>
          <w:p w14:paraId="3AF39CCB" w14:textId="77777777" w:rsidR="00F22037" w:rsidRPr="007F208E" w:rsidRDefault="00F22037" w:rsidP="00E5312D">
            <w:pPr>
              <w:jc w:val="center"/>
              <w:rPr>
                <w:rFonts w:cs="Arial"/>
              </w:rPr>
            </w:pPr>
            <w:r>
              <w:rPr>
                <w:rFonts w:cs="Arial"/>
              </w:rPr>
              <w:t>ANO</w:t>
            </w:r>
          </w:p>
        </w:tc>
        <w:tc>
          <w:tcPr>
            <w:tcW w:w="2480" w:type="dxa"/>
          </w:tcPr>
          <w:p w14:paraId="2ED2DD5B" w14:textId="77777777" w:rsidR="00F22037" w:rsidRDefault="00F22037" w:rsidP="00E5312D">
            <w:pPr>
              <w:snapToGrid w:val="0"/>
              <w:jc w:val="center"/>
              <w:rPr>
                <w:rFonts w:eastAsia="Arial Unicode MS" w:cs="Arial"/>
              </w:rPr>
            </w:pPr>
          </w:p>
          <w:p w14:paraId="6A82BC14"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51B6E659" w14:textId="77777777" w:rsidTr="00E5312D">
        <w:trPr>
          <w:trHeight w:val="284"/>
          <w:jc w:val="center"/>
        </w:trPr>
        <w:tc>
          <w:tcPr>
            <w:tcW w:w="5510" w:type="dxa"/>
            <w:shd w:val="clear" w:color="auto" w:fill="auto"/>
            <w:vAlign w:val="center"/>
          </w:tcPr>
          <w:p w14:paraId="392E8CC9" w14:textId="77777777" w:rsidR="00F22037" w:rsidRPr="007F208E" w:rsidRDefault="00F22037" w:rsidP="00E5312D">
            <w:pPr>
              <w:pStyle w:val="Odstavecseseznamem"/>
              <w:ind w:left="0"/>
              <w:rPr>
                <w:rFonts w:cs="Arial"/>
              </w:rPr>
            </w:pPr>
            <w:r w:rsidRPr="007F208E">
              <w:rPr>
                <w:rFonts w:cs="Arial"/>
              </w:rPr>
              <w:t>Počítané parametry: koncentrace bikarbonátů (HCO</w:t>
            </w:r>
            <w:r w:rsidRPr="007F208E">
              <w:rPr>
                <w:rFonts w:cs="Arial"/>
                <w:vertAlign w:val="subscript"/>
              </w:rPr>
              <w:t>3</w:t>
            </w:r>
            <w:r w:rsidRPr="007F208E">
              <w:rPr>
                <w:rFonts w:cs="Arial"/>
                <w:vertAlign w:val="superscript"/>
              </w:rPr>
              <w:t>-</w:t>
            </w:r>
            <w:r w:rsidRPr="007F208E">
              <w:rPr>
                <w:rFonts w:cs="Arial"/>
              </w:rPr>
              <w:t xml:space="preserve">), base </w:t>
            </w:r>
            <w:proofErr w:type="spellStart"/>
            <w:r w:rsidRPr="007F208E">
              <w:rPr>
                <w:rFonts w:cs="Arial"/>
              </w:rPr>
              <w:t>excess</w:t>
            </w:r>
            <w:proofErr w:type="spellEnd"/>
            <w:r w:rsidRPr="007F208E">
              <w:rPr>
                <w:rFonts w:cs="Arial"/>
              </w:rPr>
              <w:t xml:space="preserve"> v krvi (BE), hematokrit (</w:t>
            </w:r>
            <w:proofErr w:type="spellStart"/>
            <w:r w:rsidRPr="007F208E">
              <w:rPr>
                <w:rFonts w:cs="Arial"/>
              </w:rPr>
              <w:t>Hct</w:t>
            </w:r>
            <w:proofErr w:type="spellEnd"/>
            <w:r w:rsidRPr="007F208E">
              <w:rPr>
                <w:rFonts w:cs="Arial"/>
              </w:rPr>
              <w:t>), pH, pCO</w:t>
            </w:r>
            <w:r w:rsidRPr="007F208E">
              <w:rPr>
                <w:rFonts w:cs="Arial"/>
                <w:vertAlign w:val="subscript"/>
              </w:rPr>
              <w:t>2</w:t>
            </w:r>
            <w:r w:rsidRPr="007F208E">
              <w:rPr>
                <w:rFonts w:cs="Arial"/>
              </w:rPr>
              <w:t xml:space="preserve"> a pO</w:t>
            </w:r>
            <w:r w:rsidRPr="007F208E">
              <w:rPr>
                <w:rFonts w:cs="Arial"/>
                <w:vertAlign w:val="subscript"/>
              </w:rPr>
              <w:t xml:space="preserve">2 </w:t>
            </w:r>
            <w:r w:rsidRPr="007F208E">
              <w:rPr>
                <w:rFonts w:cs="Arial"/>
              </w:rPr>
              <w:t>korigované na teplotu pacienta, parciální tlak kyslíku při poloviční saturaci hemoglobinu (p50), celková koncentrace CO</w:t>
            </w:r>
            <w:r w:rsidRPr="007F208E">
              <w:rPr>
                <w:rFonts w:cs="Arial"/>
                <w:vertAlign w:val="subscript"/>
              </w:rPr>
              <w:t>2</w:t>
            </w:r>
            <w:r w:rsidRPr="007F208E">
              <w:rPr>
                <w:rFonts w:cs="Arial"/>
              </w:rPr>
              <w:t xml:space="preserve"> (tCO</w:t>
            </w:r>
            <w:r w:rsidRPr="007F208E">
              <w:rPr>
                <w:rFonts w:cs="Arial"/>
                <w:vertAlign w:val="subscript"/>
              </w:rPr>
              <w:t>2</w:t>
            </w:r>
            <w:r w:rsidRPr="007F208E">
              <w:rPr>
                <w:rFonts w:cs="Arial"/>
              </w:rPr>
              <w:t>), celková koncentrace O</w:t>
            </w:r>
            <w:r w:rsidRPr="007F208E">
              <w:rPr>
                <w:rFonts w:cs="Arial"/>
                <w:vertAlign w:val="subscript"/>
              </w:rPr>
              <w:t>2</w:t>
            </w:r>
            <w:r w:rsidRPr="007F208E">
              <w:rPr>
                <w:rFonts w:cs="Arial"/>
              </w:rPr>
              <w:t xml:space="preserve"> (tO</w:t>
            </w:r>
            <w:r w:rsidRPr="007F208E">
              <w:rPr>
                <w:rFonts w:cs="Arial"/>
                <w:vertAlign w:val="subscript"/>
              </w:rPr>
              <w:t>2</w:t>
            </w:r>
            <w:r w:rsidRPr="007F208E">
              <w:rPr>
                <w:rFonts w:cs="Arial"/>
              </w:rPr>
              <w:t>)</w:t>
            </w:r>
          </w:p>
        </w:tc>
        <w:tc>
          <w:tcPr>
            <w:tcW w:w="1611" w:type="dxa"/>
            <w:shd w:val="clear" w:color="auto" w:fill="auto"/>
            <w:vAlign w:val="center"/>
          </w:tcPr>
          <w:p w14:paraId="49DBBE88" w14:textId="77777777" w:rsidR="00F22037" w:rsidRPr="007F208E" w:rsidRDefault="00F22037" w:rsidP="00E5312D">
            <w:pPr>
              <w:jc w:val="center"/>
              <w:rPr>
                <w:rFonts w:cs="Arial"/>
              </w:rPr>
            </w:pPr>
            <w:r>
              <w:rPr>
                <w:rFonts w:cs="Arial"/>
              </w:rPr>
              <w:t>ANO</w:t>
            </w:r>
          </w:p>
        </w:tc>
        <w:tc>
          <w:tcPr>
            <w:tcW w:w="2480" w:type="dxa"/>
          </w:tcPr>
          <w:p w14:paraId="0E293423" w14:textId="77777777" w:rsidR="00F22037" w:rsidRDefault="00F22037" w:rsidP="00E5312D">
            <w:pPr>
              <w:snapToGrid w:val="0"/>
              <w:jc w:val="center"/>
              <w:rPr>
                <w:rFonts w:eastAsia="Arial Unicode MS" w:cs="Arial"/>
              </w:rPr>
            </w:pPr>
          </w:p>
          <w:p w14:paraId="5DC1D630" w14:textId="77777777" w:rsidR="00F22037" w:rsidRDefault="00F22037" w:rsidP="00E5312D">
            <w:pPr>
              <w:snapToGrid w:val="0"/>
              <w:jc w:val="center"/>
              <w:rPr>
                <w:rFonts w:eastAsia="Arial Unicode MS" w:cs="Arial"/>
              </w:rPr>
            </w:pPr>
          </w:p>
          <w:p w14:paraId="7042E778"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288A133C" w14:textId="77777777" w:rsidTr="00E5312D">
        <w:trPr>
          <w:trHeight w:val="284"/>
          <w:jc w:val="center"/>
        </w:trPr>
        <w:tc>
          <w:tcPr>
            <w:tcW w:w="5510" w:type="dxa"/>
            <w:shd w:val="clear" w:color="auto" w:fill="auto"/>
            <w:vAlign w:val="center"/>
          </w:tcPr>
          <w:p w14:paraId="70AFB2A1" w14:textId="77777777" w:rsidR="00F22037" w:rsidRPr="007F208E" w:rsidRDefault="00F22037" w:rsidP="00E5312D">
            <w:pPr>
              <w:pStyle w:val="Odstavecseseznamem"/>
              <w:ind w:left="0"/>
              <w:rPr>
                <w:rFonts w:cs="Arial"/>
              </w:rPr>
            </w:pPr>
            <w:r w:rsidRPr="007F208E">
              <w:rPr>
                <w:rFonts w:cs="Arial"/>
              </w:rPr>
              <w:t>Analýza plné krve ze stříkačky i z kapiláry</w:t>
            </w:r>
          </w:p>
        </w:tc>
        <w:tc>
          <w:tcPr>
            <w:tcW w:w="1611" w:type="dxa"/>
            <w:shd w:val="clear" w:color="auto" w:fill="auto"/>
            <w:vAlign w:val="center"/>
          </w:tcPr>
          <w:p w14:paraId="1F64C393" w14:textId="77777777" w:rsidR="00F22037" w:rsidRPr="007F208E" w:rsidRDefault="00F22037" w:rsidP="00E5312D">
            <w:pPr>
              <w:jc w:val="center"/>
              <w:rPr>
                <w:rFonts w:cs="Arial"/>
              </w:rPr>
            </w:pPr>
            <w:r>
              <w:rPr>
                <w:rFonts w:cs="Arial"/>
              </w:rPr>
              <w:t>ANO</w:t>
            </w:r>
          </w:p>
        </w:tc>
        <w:tc>
          <w:tcPr>
            <w:tcW w:w="2480" w:type="dxa"/>
          </w:tcPr>
          <w:p w14:paraId="77AFA641"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5534F543" w14:textId="77777777" w:rsidTr="00E5312D">
        <w:trPr>
          <w:trHeight w:val="284"/>
          <w:jc w:val="center"/>
        </w:trPr>
        <w:tc>
          <w:tcPr>
            <w:tcW w:w="5510" w:type="dxa"/>
            <w:shd w:val="clear" w:color="auto" w:fill="auto"/>
            <w:vAlign w:val="center"/>
          </w:tcPr>
          <w:p w14:paraId="5410B5F1" w14:textId="77777777" w:rsidR="00F22037" w:rsidRPr="007F208E" w:rsidRDefault="00F22037" w:rsidP="00E5312D">
            <w:pPr>
              <w:pStyle w:val="Odstavecseseznamem"/>
              <w:ind w:left="0"/>
              <w:rPr>
                <w:rFonts w:cs="Arial"/>
              </w:rPr>
            </w:pPr>
            <w:r w:rsidRPr="007F208E">
              <w:rPr>
                <w:rFonts w:cs="Arial"/>
              </w:rPr>
              <w:t xml:space="preserve">Integrovaný </w:t>
            </w:r>
            <w:proofErr w:type="spellStart"/>
            <w:r w:rsidRPr="007F208E">
              <w:rPr>
                <w:rFonts w:cs="Arial"/>
              </w:rPr>
              <w:t>oxymetr</w:t>
            </w:r>
            <w:proofErr w:type="spellEnd"/>
            <w:r w:rsidRPr="007F208E">
              <w:rPr>
                <w:rFonts w:cs="Arial"/>
              </w:rPr>
              <w:t xml:space="preserve"> pro přesné stanovení saturace </w:t>
            </w:r>
            <w:proofErr w:type="spellStart"/>
            <w:r w:rsidRPr="007F208E">
              <w:rPr>
                <w:rFonts w:cs="Arial"/>
              </w:rPr>
              <w:t>Hb</w:t>
            </w:r>
            <w:proofErr w:type="spellEnd"/>
            <w:r w:rsidRPr="007F208E">
              <w:rPr>
                <w:rFonts w:cs="Arial"/>
              </w:rPr>
              <w:t xml:space="preserve"> a jeho derivátů</w:t>
            </w:r>
          </w:p>
        </w:tc>
        <w:tc>
          <w:tcPr>
            <w:tcW w:w="1611" w:type="dxa"/>
            <w:shd w:val="clear" w:color="auto" w:fill="auto"/>
            <w:vAlign w:val="center"/>
          </w:tcPr>
          <w:p w14:paraId="2020D3E4"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266D968A"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538F8270" w14:textId="77777777" w:rsidTr="00E5312D">
        <w:trPr>
          <w:trHeight w:val="284"/>
          <w:jc w:val="center"/>
        </w:trPr>
        <w:tc>
          <w:tcPr>
            <w:tcW w:w="5510" w:type="dxa"/>
            <w:shd w:val="clear" w:color="auto" w:fill="auto"/>
            <w:vAlign w:val="center"/>
          </w:tcPr>
          <w:p w14:paraId="6BB1EFF7" w14:textId="77777777" w:rsidR="00F22037" w:rsidRPr="007F208E" w:rsidRDefault="00F22037" w:rsidP="00E5312D">
            <w:pPr>
              <w:pStyle w:val="Odstavecseseznamem"/>
              <w:ind w:left="0"/>
              <w:rPr>
                <w:rFonts w:cs="Arial"/>
              </w:rPr>
            </w:pPr>
            <w:proofErr w:type="spellStart"/>
            <w:r w:rsidRPr="007F208E">
              <w:rPr>
                <w:rFonts w:cs="Arial"/>
              </w:rPr>
              <w:t>Oxymetr</w:t>
            </w:r>
            <w:proofErr w:type="spellEnd"/>
            <w:r w:rsidRPr="007F208E">
              <w:rPr>
                <w:rFonts w:cs="Arial"/>
              </w:rPr>
              <w:t xml:space="preserve"> s automatickým potlačením a korekcí na interferující látky</w:t>
            </w:r>
          </w:p>
        </w:tc>
        <w:tc>
          <w:tcPr>
            <w:tcW w:w="1611" w:type="dxa"/>
            <w:shd w:val="clear" w:color="auto" w:fill="auto"/>
            <w:vAlign w:val="center"/>
          </w:tcPr>
          <w:p w14:paraId="244FD4C3"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25A20466"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53DEF6EB" w14:textId="77777777" w:rsidTr="00E5312D">
        <w:trPr>
          <w:trHeight w:val="284"/>
          <w:jc w:val="center"/>
        </w:trPr>
        <w:tc>
          <w:tcPr>
            <w:tcW w:w="5510" w:type="dxa"/>
            <w:shd w:val="clear" w:color="auto" w:fill="auto"/>
            <w:vAlign w:val="center"/>
          </w:tcPr>
          <w:p w14:paraId="438BE42B" w14:textId="77777777" w:rsidR="00F22037" w:rsidRPr="007F208E" w:rsidRDefault="00F22037" w:rsidP="00E5312D">
            <w:pPr>
              <w:pStyle w:val="Odstavecseseznamem"/>
              <w:ind w:left="0"/>
              <w:rPr>
                <w:rFonts w:cs="Arial"/>
              </w:rPr>
            </w:pPr>
            <w:r w:rsidRPr="007F208E">
              <w:rPr>
                <w:rFonts w:cs="Arial"/>
              </w:rPr>
              <w:t>Detekce chyb při nasátí vzorků (homogenita, vzduchové bubliny, sraženiny, množství vzorku).</w:t>
            </w:r>
          </w:p>
        </w:tc>
        <w:tc>
          <w:tcPr>
            <w:tcW w:w="1611" w:type="dxa"/>
            <w:shd w:val="clear" w:color="auto" w:fill="auto"/>
            <w:vAlign w:val="center"/>
          </w:tcPr>
          <w:p w14:paraId="68BD2B85"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3C3B8EB8"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5835D3A3" w14:textId="77777777" w:rsidTr="00E5312D">
        <w:trPr>
          <w:trHeight w:val="284"/>
          <w:jc w:val="center"/>
        </w:trPr>
        <w:tc>
          <w:tcPr>
            <w:tcW w:w="5510" w:type="dxa"/>
            <w:shd w:val="clear" w:color="auto" w:fill="auto"/>
            <w:vAlign w:val="center"/>
          </w:tcPr>
          <w:p w14:paraId="2BB3798D" w14:textId="77777777" w:rsidR="00F22037" w:rsidRPr="007F208E" w:rsidRDefault="00F22037" w:rsidP="00E5312D">
            <w:pPr>
              <w:pStyle w:val="Odstavecseseznamem"/>
              <w:ind w:left="0"/>
              <w:rPr>
                <w:rFonts w:cs="Arial"/>
              </w:rPr>
            </w:pPr>
            <w:r w:rsidRPr="007F208E">
              <w:rPr>
                <w:rFonts w:cs="Arial"/>
              </w:rPr>
              <w:t>Dodávka záložního zdroje UPS</w:t>
            </w:r>
          </w:p>
        </w:tc>
        <w:tc>
          <w:tcPr>
            <w:tcW w:w="1611" w:type="dxa"/>
            <w:shd w:val="clear" w:color="auto" w:fill="auto"/>
            <w:vAlign w:val="center"/>
          </w:tcPr>
          <w:p w14:paraId="1F4AEA72"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1810D130"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62F259D5" w14:textId="77777777" w:rsidTr="00E5312D">
        <w:trPr>
          <w:trHeight w:val="83"/>
          <w:jc w:val="center"/>
        </w:trPr>
        <w:tc>
          <w:tcPr>
            <w:tcW w:w="7121" w:type="dxa"/>
            <w:gridSpan w:val="2"/>
            <w:shd w:val="clear" w:color="auto" w:fill="FFFF99"/>
            <w:vAlign w:val="center"/>
          </w:tcPr>
          <w:p w14:paraId="2404ECB5" w14:textId="77777777" w:rsidR="00F22037" w:rsidRPr="007F208E" w:rsidRDefault="00F22037" w:rsidP="00E5312D">
            <w:pPr>
              <w:pStyle w:val="RTFUndefined"/>
              <w:snapToGrid w:val="0"/>
              <w:spacing w:line="276" w:lineRule="auto"/>
              <w:rPr>
                <w:rFonts w:cs="Arial"/>
                <w:b/>
              </w:rPr>
            </w:pPr>
            <w:r w:rsidRPr="007F208E">
              <w:rPr>
                <w:rFonts w:cs="Arial"/>
                <w:b/>
              </w:rPr>
              <w:t xml:space="preserve">Technické požadavky </w:t>
            </w:r>
            <w:r w:rsidRPr="002D5E25">
              <w:rPr>
                <w:rFonts w:cs="Arial"/>
                <w:b/>
              </w:rPr>
              <w:t>analyzátor krevních plynů</w:t>
            </w:r>
          </w:p>
        </w:tc>
        <w:tc>
          <w:tcPr>
            <w:tcW w:w="2480" w:type="dxa"/>
            <w:shd w:val="clear" w:color="auto" w:fill="FFFF99"/>
          </w:tcPr>
          <w:p w14:paraId="6BF9A315" w14:textId="77777777" w:rsidR="00F22037" w:rsidRPr="00C74F67" w:rsidRDefault="00F22037" w:rsidP="00E5312D">
            <w:pPr>
              <w:pStyle w:val="RTFUndefined"/>
              <w:snapToGrid w:val="0"/>
              <w:spacing w:line="276" w:lineRule="auto"/>
              <w:rPr>
                <w:rFonts w:cs="Arial"/>
                <w:b/>
              </w:rPr>
            </w:pPr>
          </w:p>
        </w:tc>
      </w:tr>
      <w:tr w:rsidR="00F22037" w14:paraId="62D67509" w14:textId="77777777" w:rsidTr="00E5312D">
        <w:trPr>
          <w:trHeight w:val="284"/>
          <w:jc w:val="center"/>
        </w:trPr>
        <w:tc>
          <w:tcPr>
            <w:tcW w:w="5510" w:type="dxa"/>
            <w:shd w:val="clear" w:color="auto" w:fill="auto"/>
            <w:vAlign w:val="center"/>
          </w:tcPr>
          <w:p w14:paraId="066D2E4D" w14:textId="77777777" w:rsidR="00F22037" w:rsidRPr="007F208E" w:rsidRDefault="00F22037" w:rsidP="00E5312D">
            <w:pPr>
              <w:pStyle w:val="Odstavecseseznamem"/>
              <w:ind w:left="0"/>
              <w:rPr>
                <w:rFonts w:cs="Arial"/>
                <w:color w:val="000000"/>
              </w:rPr>
            </w:pPr>
            <w:r>
              <w:rPr>
                <w:rFonts w:cs="Arial"/>
                <w:bCs/>
              </w:rPr>
              <w:t>Možnost o</w:t>
            </w:r>
            <w:r w:rsidRPr="007F208E">
              <w:rPr>
                <w:rFonts w:cs="Arial"/>
                <w:bCs/>
              </w:rPr>
              <w:t>bjem</w:t>
            </w:r>
            <w:r>
              <w:rPr>
                <w:rFonts w:cs="Arial"/>
                <w:bCs/>
              </w:rPr>
              <w:t>u</w:t>
            </w:r>
            <w:r w:rsidRPr="007F208E">
              <w:rPr>
                <w:rFonts w:cs="Arial"/>
                <w:bCs/>
              </w:rPr>
              <w:t xml:space="preserve"> vzorku potřebn</w:t>
            </w:r>
            <w:r>
              <w:rPr>
                <w:rFonts w:cs="Arial"/>
                <w:bCs/>
              </w:rPr>
              <w:t>ého</w:t>
            </w:r>
            <w:r w:rsidRPr="007F208E">
              <w:rPr>
                <w:rFonts w:cs="Arial"/>
                <w:bCs/>
              </w:rPr>
              <w:t xml:space="preserve"> pro analýzu všech požadovaných parametrů ze stříkačky a kapiláry </w:t>
            </w:r>
          </w:p>
        </w:tc>
        <w:tc>
          <w:tcPr>
            <w:tcW w:w="1611" w:type="dxa"/>
            <w:shd w:val="clear" w:color="auto" w:fill="auto"/>
            <w:vAlign w:val="center"/>
          </w:tcPr>
          <w:p w14:paraId="2596055C" w14:textId="77777777" w:rsidR="00F22037" w:rsidRPr="007F208E" w:rsidRDefault="00F22037" w:rsidP="00E5312D">
            <w:pPr>
              <w:jc w:val="center"/>
              <w:rPr>
                <w:rFonts w:cs="Arial"/>
              </w:rPr>
            </w:pPr>
            <w:r>
              <w:rPr>
                <w:rFonts w:cs="Arial"/>
                <w:bCs/>
              </w:rPr>
              <w:t xml:space="preserve">max. </w:t>
            </w:r>
            <w:r w:rsidRPr="007F208E">
              <w:rPr>
                <w:rFonts w:cs="Arial"/>
                <w:bCs/>
              </w:rPr>
              <w:t>100 µl</w:t>
            </w:r>
          </w:p>
        </w:tc>
        <w:tc>
          <w:tcPr>
            <w:tcW w:w="2480" w:type="dxa"/>
          </w:tcPr>
          <w:p w14:paraId="0758558B" w14:textId="77777777" w:rsidR="00F22037" w:rsidRPr="001351B1" w:rsidRDefault="00F22037" w:rsidP="00E5312D">
            <w:pPr>
              <w:snapToGrid w:val="0"/>
              <w:jc w:val="center"/>
              <w:rPr>
                <w:rFonts w:eastAsia="Arial Unicode MS" w:cs="Arial"/>
              </w:rPr>
            </w:pPr>
            <w:r>
              <w:rPr>
                <w:rFonts w:eastAsia="Arial Unicode MS" w:cs="Arial"/>
              </w:rPr>
              <w:t xml:space="preserve">ANO, 95 </w:t>
            </w:r>
            <w:r w:rsidRPr="007F208E">
              <w:rPr>
                <w:rFonts w:cs="Arial"/>
                <w:bCs/>
              </w:rPr>
              <w:t>µl</w:t>
            </w:r>
          </w:p>
        </w:tc>
      </w:tr>
      <w:tr w:rsidR="00F22037" w14:paraId="3463A364" w14:textId="77777777" w:rsidTr="00E5312D">
        <w:trPr>
          <w:trHeight w:val="284"/>
          <w:jc w:val="center"/>
        </w:trPr>
        <w:tc>
          <w:tcPr>
            <w:tcW w:w="5510" w:type="dxa"/>
            <w:shd w:val="clear" w:color="auto" w:fill="auto"/>
            <w:vAlign w:val="center"/>
          </w:tcPr>
          <w:p w14:paraId="5854B54E" w14:textId="77777777" w:rsidR="00F22037" w:rsidRPr="007F208E" w:rsidRDefault="00F22037" w:rsidP="00E5312D">
            <w:pPr>
              <w:pStyle w:val="Odstavecseseznamem"/>
              <w:ind w:left="0"/>
              <w:rPr>
                <w:rFonts w:cs="Arial"/>
                <w:bCs/>
              </w:rPr>
            </w:pPr>
            <w:r w:rsidRPr="007F208E">
              <w:rPr>
                <w:rFonts w:cs="Arial"/>
                <w:bCs/>
              </w:rPr>
              <w:t xml:space="preserve">Mód pro analýzu vzorku o nestandardním objemu </w:t>
            </w:r>
          </w:p>
        </w:tc>
        <w:tc>
          <w:tcPr>
            <w:tcW w:w="1611" w:type="dxa"/>
            <w:shd w:val="clear" w:color="auto" w:fill="auto"/>
            <w:vAlign w:val="center"/>
          </w:tcPr>
          <w:p w14:paraId="44BC65C6" w14:textId="77777777" w:rsidR="00F22037" w:rsidRPr="007F208E" w:rsidRDefault="00F22037" w:rsidP="00E5312D">
            <w:pPr>
              <w:jc w:val="center"/>
              <w:rPr>
                <w:rFonts w:eastAsia="Arial Unicode MS" w:cs="Arial"/>
              </w:rPr>
            </w:pPr>
            <w:r w:rsidRPr="002D5E25">
              <w:rPr>
                <w:rFonts w:eastAsia="Arial Unicode MS" w:cs="Arial"/>
              </w:rPr>
              <w:t>90 µl a méně</w:t>
            </w:r>
          </w:p>
        </w:tc>
        <w:tc>
          <w:tcPr>
            <w:tcW w:w="2480" w:type="dxa"/>
          </w:tcPr>
          <w:p w14:paraId="0A99411D" w14:textId="77777777" w:rsidR="00F22037" w:rsidRPr="001351B1" w:rsidRDefault="00F22037" w:rsidP="00E5312D">
            <w:pPr>
              <w:snapToGrid w:val="0"/>
              <w:jc w:val="center"/>
              <w:rPr>
                <w:rFonts w:eastAsia="Arial Unicode MS" w:cs="Arial"/>
              </w:rPr>
            </w:pPr>
            <w:r>
              <w:rPr>
                <w:rFonts w:eastAsia="Arial Unicode MS" w:cs="Arial"/>
              </w:rPr>
              <w:t xml:space="preserve">ANO, 85 </w:t>
            </w:r>
            <w:r w:rsidRPr="007F208E">
              <w:rPr>
                <w:rFonts w:cs="Arial"/>
                <w:bCs/>
              </w:rPr>
              <w:t>µl</w:t>
            </w:r>
            <w:r>
              <w:rPr>
                <w:rFonts w:cs="Arial"/>
                <w:bCs/>
              </w:rPr>
              <w:t xml:space="preserve">, 55 </w:t>
            </w:r>
            <w:r w:rsidRPr="007F208E">
              <w:rPr>
                <w:rFonts w:cs="Arial"/>
                <w:bCs/>
              </w:rPr>
              <w:t>µl</w:t>
            </w:r>
            <w:r>
              <w:rPr>
                <w:rFonts w:cs="Arial"/>
                <w:bCs/>
              </w:rPr>
              <w:t xml:space="preserve"> aj.</w:t>
            </w:r>
          </w:p>
        </w:tc>
      </w:tr>
      <w:tr w:rsidR="00F22037" w14:paraId="77782636" w14:textId="77777777" w:rsidTr="00E5312D">
        <w:trPr>
          <w:trHeight w:val="284"/>
          <w:jc w:val="center"/>
        </w:trPr>
        <w:tc>
          <w:tcPr>
            <w:tcW w:w="5510" w:type="dxa"/>
            <w:shd w:val="clear" w:color="auto" w:fill="auto"/>
            <w:vAlign w:val="center"/>
          </w:tcPr>
          <w:p w14:paraId="6D801375" w14:textId="77777777" w:rsidR="00F22037" w:rsidRPr="007F208E" w:rsidRDefault="00F22037" w:rsidP="00E5312D">
            <w:pPr>
              <w:pStyle w:val="Odstavecseseznamem"/>
              <w:ind w:left="0"/>
              <w:rPr>
                <w:rFonts w:cs="Arial"/>
                <w:bCs/>
              </w:rPr>
            </w:pPr>
            <w:r w:rsidRPr="007F208E">
              <w:rPr>
                <w:rFonts w:cs="Arial"/>
                <w:bCs/>
              </w:rPr>
              <w:t>Měření parametrů pomocí elektrod</w:t>
            </w:r>
          </w:p>
        </w:tc>
        <w:tc>
          <w:tcPr>
            <w:tcW w:w="1611" w:type="dxa"/>
            <w:shd w:val="clear" w:color="auto" w:fill="auto"/>
            <w:vAlign w:val="center"/>
          </w:tcPr>
          <w:p w14:paraId="6577716D"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3247619A" w14:textId="77777777" w:rsidR="00F22037" w:rsidRPr="001351B1" w:rsidRDefault="00F22037" w:rsidP="00E5312D">
            <w:pPr>
              <w:snapToGrid w:val="0"/>
              <w:jc w:val="center"/>
              <w:rPr>
                <w:rFonts w:eastAsia="Arial Unicode MS" w:cs="Arial"/>
              </w:rPr>
            </w:pPr>
            <w:r>
              <w:rPr>
                <w:rFonts w:eastAsia="Arial Unicode MS" w:cs="Arial"/>
              </w:rPr>
              <w:t>ANO</w:t>
            </w:r>
          </w:p>
        </w:tc>
      </w:tr>
      <w:tr w:rsidR="00F22037" w14:paraId="7239342D" w14:textId="77777777" w:rsidTr="00E5312D">
        <w:trPr>
          <w:trHeight w:val="284"/>
          <w:jc w:val="center"/>
        </w:trPr>
        <w:tc>
          <w:tcPr>
            <w:tcW w:w="5510" w:type="dxa"/>
            <w:shd w:val="clear" w:color="auto" w:fill="auto"/>
            <w:vAlign w:val="center"/>
          </w:tcPr>
          <w:p w14:paraId="575EDA94" w14:textId="77777777" w:rsidR="00F22037" w:rsidRPr="007F208E" w:rsidRDefault="00F22037" w:rsidP="00E5312D">
            <w:pPr>
              <w:pStyle w:val="Odstavecseseznamem"/>
              <w:ind w:left="0"/>
              <w:rPr>
                <w:rFonts w:cs="Arial"/>
                <w:bCs/>
              </w:rPr>
            </w:pPr>
            <w:r w:rsidRPr="007F208E">
              <w:rPr>
                <w:rFonts w:cs="Arial"/>
              </w:rPr>
              <w:t>Integrovaný podavač s funkcí automatického promíchaní a změření vzorků</w:t>
            </w:r>
          </w:p>
        </w:tc>
        <w:tc>
          <w:tcPr>
            <w:tcW w:w="1611" w:type="dxa"/>
            <w:shd w:val="clear" w:color="auto" w:fill="auto"/>
            <w:vAlign w:val="center"/>
          </w:tcPr>
          <w:p w14:paraId="6CF44E6F"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7371DD06" w14:textId="77777777" w:rsidR="00F22037" w:rsidRPr="001351B1" w:rsidRDefault="00F22037" w:rsidP="00E5312D">
            <w:pPr>
              <w:snapToGrid w:val="0"/>
              <w:jc w:val="center"/>
              <w:rPr>
                <w:rFonts w:eastAsia="Arial Unicode MS" w:cs="Arial"/>
              </w:rPr>
            </w:pPr>
            <w:r>
              <w:rPr>
                <w:rFonts w:eastAsia="Arial Unicode MS" w:cs="Arial"/>
              </w:rPr>
              <w:t>ANO</w:t>
            </w:r>
          </w:p>
        </w:tc>
      </w:tr>
      <w:tr w:rsidR="00F22037" w14:paraId="4A1CFD6A" w14:textId="77777777" w:rsidTr="00E5312D">
        <w:trPr>
          <w:trHeight w:val="284"/>
          <w:jc w:val="center"/>
        </w:trPr>
        <w:tc>
          <w:tcPr>
            <w:tcW w:w="5510" w:type="dxa"/>
            <w:shd w:val="clear" w:color="auto" w:fill="auto"/>
            <w:vAlign w:val="center"/>
          </w:tcPr>
          <w:p w14:paraId="17938C13" w14:textId="77777777" w:rsidR="00F22037" w:rsidRPr="007F208E" w:rsidRDefault="00F22037" w:rsidP="00E5312D">
            <w:pPr>
              <w:pStyle w:val="Odstavecseseznamem"/>
              <w:ind w:left="0"/>
              <w:rPr>
                <w:rFonts w:cs="Arial"/>
              </w:rPr>
            </w:pPr>
            <w:r w:rsidRPr="007F208E">
              <w:rPr>
                <w:rFonts w:cs="Arial"/>
              </w:rPr>
              <w:t xml:space="preserve">Automatická kontrola kvality na minimálně 3 koncentračních úrovních, </w:t>
            </w:r>
            <w:proofErr w:type="spellStart"/>
            <w:r w:rsidRPr="007F208E">
              <w:rPr>
                <w:rFonts w:cs="Arial"/>
              </w:rPr>
              <w:t>multiparametrové</w:t>
            </w:r>
            <w:proofErr w:type="spellEnd"/>
            <w:r w:rsidRPr="007F208E">
              <w:rPr>
                <w:rFonts w:cs="Arial"/>
              </w:rPr>
              <w:t xml:space="preserve"> kontroly </w:t>
            </w:r>
          </w:p>
        </w:tc>
        <w:tc>
          <w:tcPr>
            <w:tcW w:w="1611" w:type="dxa"/>
            <w:shd w:val="clear" w:color="auto" w:fill="auto"/>
            <w:vAlign w:val="center"/>
          </w:tcPr>
          <w:p w14:paraId="127173C5" w14:textId="77777777" w:rsidR="00F22037" w:rsidRPr="007F208E" w:rsidRDefault="00F22037" w:rsidP="00E5312D">
            <w:pPr>
              <w:jc w:val="center"/>
              <w:rPr>
                <w:rFonts w:cs="Arial"/>
              </w:rPr>
            </w:pPr>
            <w:r>
              <w:rPr>
                <w:rFonts w:cs="Arial"/>
              </w:rPr>
              <w:t>ANO</w:t>
            </w:r>
          </w:p>
        </w:tc>
        <w:tc>
          <w:tcPr>
            <w:tcW w:w="2480" w:type="dxa"/>
          </w:tcPr>
          <w:p w14:paraId="25730F41" w14:textId="77777777" w:rsidR="00F22037" w:rsidRPr="001351B1" w:rsidRDefault="00F22037" w:rsidP="00E5312D">
            <w:pPr>
              <w:snapToGrid w:val="0"/>
              <w:jc w:val="center"/>
              <w:rPr>
                <w:rFonts w:eastAsia="Arial Unicode MS" w:cs="Arial"/>
              </w:rPr>
            </w:pPr>
            <w:r>
              <w:rPr>
                <w:rFonts w:eastAsia="Arial Unicode MS" w:cs="Arial"/>
              </w:rPr>
              <w:t>ANO</w:t>
            </w:r>
          </w:p>
        </w:tc>
      </w:tr>
      <w:tr w:rsidR="00F22037" w14:paraId="386C2132" w14:textId="77777777" w:rsidTr="00E5312D">
        <w:trPr>
          <w:trHeight w:val="284"/>
          <w:jc w:val="center"/>
        </w:trPr>
        <w:tc>
          <w:tcPr>
            <w:tcW w:w="5510" w:type="dxa"/>
            <w:shd w:val="clear" w:color="auto" w:fill="auto"/>
            <w:vAlign w:val="center"/>
          </w:tcPr>
          <w:p w14:paraId="5532AC50" w14:textId="77777777" w:rsidR="00F22037" w:rsidRPr="007F208E" w:rsidRDefault="00F22037" w:rsidP="00E5312D">
            <w:pPr>
              <w:pStyle w:val="Odstavecseseznamem"/>
              <w:ind w:left="0"/>
              <w:rPr>
                <w:rFonts w:cs="Arial"/>
              </w:rPr>
            </w:pPr>
            <w:r w:rsidRPr="007F208E">
              <w:rPr>
                <w:rFonts w:cs="Arial"/>
              </w:rPr>
              <w:t>Statické vyhodnocení kontroly kvality s vizualizací na obrazovce (Levey-Jennings grafy)</w:t>
            </w:r>
          </w:p>
        </w:tc>
        <w:tc>
          <w:tcPr>
            <w:tcW w:w="1611" w:type="dxa"/>
            <w:shd w:val="clear" w:color="auto" w:fill="auto"/>
            <w:vAlign w:val="center"/>
          </w:tcPr>
          <w:p w14:paraId="14096CFB" w14:textId="77777777" w:rsidR="00F22037" w:rsidRPr="007F208E" w:rsidRDefault="00F22037" w:rsidP="00E5312D">
            <w:pPr>
              <w:jc w:val="center"/>
              <w:rPr>
                <w:rFonts w:cs="Arial"/>
              </w:rPr>
            </w:pPr>
            <w:r>
              <w:rPr>
                <w:rFonts w:cs="Arial"/>
              </w:rPr>
              <w:t>ANO</w:t>
            </w:r>
          </w:p>
        </w:tc>
        <w:tc>
          <w:tcPr>
            <w:tcW w:w="2480" w:type="dxa"/>
          </w:tcPr>
          <w:p w14:paraId="48A68C96" w14:textId="77777777" w:rsidR="00F22037" w:rsidRDefault="00F22037" w:rsidP="00E5312D">
            <w:pPr>
              <w:snapToGrid w:val="0"/>
              <w:jc w:val="center"/>
              <w:rPr>
                <w:rFonts w:cs="Arial"/>
              </w:rPr>
            </w:pPr>
            <w:r>
              <w:rPr>
                <w:rFonts w:cs="Arial"/>
              </w:rPr>
              <w:t>ANO</w:t>
            </w:r>
          </w:p>
        </w:tc>
      </w:tr>
      <w:tr w:rsidR="00F22037" w14:paraId="2A50068F" w14:textId="77777777" w:rsidTr="00E5312D">
        <w:trPr>
          <w:trHeight w:val="284"/>
          <w:jc w:val="center"/>
        </w:trPr>
        <w:tc>
          <w:tcPr>
            <w:tcW w:w="5510" w:type="dxa"/>
            <w:shd w:val="clear" w:color="auto" w:fill="auto"/>
            <w:vAlign w:val="center"/>
          </w:tcPr>
          <w:p w14:paraId="274258AD" w14:textId="77777777" w:rsidR="00F22037" w:rsidRPr="007F208E" w:rsidRDefault="00F22037" w:rsidP="00E5312D">
            <w:pPr>
              <w:pStyle w:val="Odstavecseseznamem"/>
              <w:ind w:left="0"/>
              <w:rPr>
                <w:rFonts w:cs="Arial"/>
              </w:rPr>
            </w:pPr>
            <w:r w:rsidRPr="007F208E">
              <w:rPr>
                <w:rFonts w:cs="Arial"/>
              </w:rPr>
              <w:t>Možnost naprogramování vlastní frekvence provádění kontrolních měření i kalibrací (jak úrovně, tak denní četnosti)</w:t>
            </w:r>
          </w:p>
        </w:tc>
        <w:tc>
          <w:tcPr>
            <w:tcW w:w="1611" w:type="dxa"/>
            <w:shd w:val="clear" w:color="auto" w:fill="auto"/>
            <w:vAlign w:val="center"/>
          </w:tcPr>
          <w:p w14:paraId="3750B2B3"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2DE44C4E" w14:textId="77777777" w:rsidR="00F22037" w:rsidRDefault="00F22037" w:rsidP="00E5312D">
            <w:pPr>
              <w:snapToGrid w:val="0"/>
              <w:jc w:val="center"/>
              <w:rPr>
                <w:rFonts w:cs="Arial"/>
              </w:rPr>
            </w:pPr>
            <w:r>
              <w:rPr>
                <w:rFonts w:cs="Arial"/>
              </w:rPr>
              <w:t>ANO</w:t>
            </w:r>
          </w:p>
        </w:tc>
      </w:tr>
      <w:tr w:rsidR="00F22037" w14:paraId="121C8EB9" w14:textId="77777777" w:rsidTr="00E5312D">
        <w:trPr>
          <w:trHeight w:val="284"/>
          <w:jc w:val="center"/>
        </w:trPr>
        <w:tc>
          <w:tcPr>
            <w:tcW w:w="5510" w:type="dxa"/>
            <w:shd w:val="clear" w:color="auto" w:fill="auto"/>
            <w:vAlign w:val="center"/>
          </w:tcPr>
          <w:p w14:paraId="5B185498" w14:textId="77777777" w:rsidR="00F22037" w:rsidRPr="007F208E" w:rsidRDefault="00F22037" w:rsidP="00E5312D">
            <w:pPr>
              <w:pStyle w:val="Odstavecseseznamem"/>
              <w:ind w:left="0"/>
              <w:rPr>
                <w:rFonts w:cs="Arial"/>
              </w:rPr>
            </w:pPr>
            <w:r w:rsidRPr="007F208E">
              <w:rPr>
                <w:rFonts w:cs="Arial"/>
              </w:rPr>
              <w:t>Obslužný SW analyzátoru kompletně v češtině</w:t>
            </w:r>
          </w:p>
        </w:tc>
        <w:tc>
          <w:tcPr>
            <w:tcW w:w="1611" w:type="dxa"/>
            <w:shd w:val="clear" w:color="auto" w:fill="auto"/>
            <w:vAlign w:val="center"/>
          </w:tcPr>
          <w:p w14:paraId="4F723158" w14:textId="77777777" w:rsidR="00F22037" w:rsidRPr="007F208E" w:rsidRDefault="00F22037" w:rsidP="00E5312D">
            <w:pPr>
              <w:jc w:val="center"/>
              <w:rPr>
                <w:rFonts w:cs="Arial"/>
              </w:rPr>
            </w:pPr>
            <w:r>
              <w:rPr>
                <w:rFonts w:cs="Arial"/>
              </w:rPr>
              <w:t>ANO</w:t>
            </w:r>
          </w:p>
        </w:tc>
        <w:tc>
          <w:tcPr>
            <w:tcW w:w="2480" w:type="dxa"/>
          </w:tcPr>
          <w:p w14:paraId="6ADBECE9"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3D77403F" w14:textId="77777777" w:rsidTr="00E5312D">
        <w:trPr>
          <w:trHeight w:val="284"/>
          <w:jc w:val="center"/>
        </w:trPr>
        <w:tc>
          <w:tcPr>
            <w:tcW w:w="5510" w:type="dxa"/>
            <w:shd w:val="clear" w:color="auto" w:fill="auto"/>
            <w:vAlign w:val="center"/>
          </w:tcPr>
          <w:p w14:paraId="6C9C0E38" w14:textId="77777777" w:rsidR="00F22037" w:rsidRPr="007F208E" w:rsidRDefault="00F22037" w:rsidP="00E5312D">
            <w:pPr>
              <w:pStyle w:val="Odstavecseseznamem"/>
              <w:ind w:left="0"/>
              <w:rPr>
                <w:rFonts w:cs="Arial"/>
              </w:rPr>
            </w:pPr>
            <w:r w:rsidRPr="007F208E">
              <w:rPr>
                <w:rFonts w:cs="Arial"/>
              </w:rPr>
              <w:t>Ovládání přístroje a měření po přihlášení osobního ID operátora</w:t>
            </w:r>
          </w:p>
        </w:tc>
        <w:tc>
          <w:tcPr>
            <w:tcW w:w="1611" w:type="dxa"/>
            <w:shd w:val="clear" w:color="auto" w:fill="auto"/>
            <w:vAlign w:val="center"/>
          </w:tcPr>
          <w:p w14:paraId="39DA7155" w14:textId="77777777" w:rsidR="00F22037" w:rsidRPr="007F208E" w:rsidRDefault="00F22037" w:rsidP="00E5312D">
            <w:pPr>
              <w:jc w:val="center"/>
              <w:rPr>
                <w:rFonts w:cs="Arial"/>
              </w:rPr>
            </w:pPr>
            <w:r>
              <w:rPr>
                <w:rFonts w:cs="Arial"/>
              </w:rPr>
              <w:t>ANO</w:t>
            </w:r>
          </w:p>
        </w:tc>
        <w:tc>
          <w:tcPr>
            <w:tcW w:w="2480" w:type="dxa"/>
          </w:tcPr>
          <w:p w14:paraId="0C3A8E71"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6D7E6CEB" w14:textId="77777777" w:rsidTr="00E5312D">
        <w:trPr>
          <w:trHeight w:val="284"/>
          <w:jc w:val="center"/>
        </w:trPr>
        <w:tc>
          <w:tcPr>
            <w:tcW w:w="5510" w:type="dxa"/>
            <w:shd w:val="clear" w:color="auto" w:fill="auto"/>
            <w:vAlign w:val="center"/>
          </w:tcPr>
          <w:p w14:paraId="22E87765" w14:textId="77777777" w:rsidR="00F22037" w:rsidRPr="007F208E" w:rsidRDefault="00F22037" w:rsidP="00E5312D">
            <w:pPr>
              <w:pStyle w:val="Odstavecseseznamem"/>
              <w:ind w:left="0"/>
              <w:rPr>
                <w:rFonts w:cs="Arial"/>
              </w:rPr>
            </w:pPr>
            <w:r w:rsidRPr="007F208E">
              <w:rPr>
                <w:rFonts w:cs="Arial"/>
              </w:rPr>
              <w:lastRenderedPageBreak/>
              <w:t>Integrovaná čtečka čárového kódu pro načítání veškerých alfanumerických údajů (ID pacienta, ID operátora, možnost ručního zadání</w:t>
            </w:r>
          </w:p>
        </w:tc>
        <w:tc>
          <w:tcPr>
            <w:tcW w:w="1611" w:type="dxa"/>
            <w:shd w:val="clear" w:color="auto" w:fill="auto"/>
            <w:vAlign w:val="center"/>
          </w:tcPr>
          <w:p w14:paraId="4B39349C" w14:textId="77777777" w:rsidR="00F22037" w:rsidRPr="007F208E" w:rsidRDefault="00F22037" w:rsidP="00E5312D">
            <w:pPr>
              <w:jc w:val="center"/>
              <w:rPr>
                <w:rFonts w:cs="Arial"/>
              </w:rPr>
            </w:pPr>
            <w:r>
              <w:rPr>
                <w:rFonts w:cs="Arial"/>
              </w:rPr>
              <w:t>ANO</w:t>
            </w:r>
          </w:p>
        </w:tc>
        <w:tc>
          <w:tcPr>
            <w:tcW w:w="2480" w:type="dxa"/>
          </w:tcPr>
          <w:p w14:paraId="6CA4131F"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6FE5B8CD" w14:textId="77777777" w:rsidTr="00E5312D">
        <w:trPr>
          <w:trHeight w:val="284"/>
          <w:jc w:val="center"/>
        </w:trPr>
        <w:tc>
          <w:tcPr>
            <w:tcW w:w="5510" w:type="dxa"/>
            <w:shd w:val="clear" w:color="auto" w:fill="auto"/>
            <w:vAlign w:val="center"/>
          </w:tcPr>
          <w:p w14:paraId="26255980" w14:textId="77777777" w:rsidR="00F22037" w:rsidRPr="007F208E" w:rsidRDefault="00F22037" w:rsidP="00E5312D">
            <w:pPr>
              <w:pStyle w:val="Odstavecseseznamem"/>
              <w:ind w:left="0"/>
              <w:rPr>
                <w:rFonts w:cs="Arial"/>
              </w:rPr>
            </w:pPr>
            <w:r w:rsidRPr="007F208E">
              <w:rPr>
                <w:rFonts w:cs="Arial"/>
              </w:rPr>
              <w:t>Načtení elektrody, membrány, všech provozních roztoků a kontrolního materiálu přes čárový kód</w:t>
            </w:r>
          </w:p>
        </w:tc>
        <w:tc>
          <w:tcPr>
            <w:tcW w:w="1611" w:type="dxa"/>
            <w:shd w:val="clear" w:color="auto" w:fill="auto"/>
            <w:vAlign w:val="center"/>
          </w:tcPr>
          <w:p w14:paraId="01E74D29" w14:textId="77777777" w:rsidR="00F22037" w:rsidRPr="007F208E" w:rsidRDefault="00F22037" w:rsidP="00E5312D">
            <w:pPr>
              <w:jc w:val="center"/>
              <w:rPr>
                <w:rFonts w:cs="Arial"/>
              </w:rPr>
            </w:pPr>
            <w:r>
              <w:rPr>
                <w:rFonts w:cs="Arial"/>
              </w:rPr>
              <w:t>ANO</w:t>
            </w:r>
          </w:p>
        </w:tc>
        <w:tc>
          <w:tcPr>
            <w:tcW w:w="2480" w:type="dxa"/>
          </w:tcPr>
          <w:p w14:paraId="2187C037"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32BD4C85" w14:textId="77777777" w:rsidTr="00E5312D">
        <w:trPr>
          <w:trHeight w:val="284"/>
          <w:jc w:val="center"/>
        </w:trPr>
        <w:tc>
          <w:tcPr>
            <w:tcW w:w="5510" w:type="dxa"/>
            <w:shd w:val="clear" w:color="auto" w:fill="auto"/>
            <w:vAlign w:val="center"/>
          </w:tcPr>
          <w:p w14:paraId="5AEF7181" w14:textId="77777777" w:rsidR="00F22037" w:rsidRPr="007F208E" w:rsidRDefault="00F22037" w:rsidP="00E5312D">
            <w:pPr>
              <w:pStyle w:val="Odstavecseseznamem"/>
              <w:ind w:left="0"/>
              <w:rPr>
                <w:rFonts w:cs="Arial"/>
              </w:rPr>
            </w:pPr>
            <w:r w:rsidRPr="007F208E">
              <w:rPr>
                <w:rFonts w:cs="Arial"/>
              </w:rPr>
              <w:t>Automatická detekce hladin provozních roztoků</w:t>
            </w:r>
          </w:p>
        </w:tc>
        <w:tc>
          <w:tcPr>
            <w:tcW w:w="1611" w:type="dxa"/>
            <w:shd w:val="clear" w:color="auto" w:fill="auto"/>
            <w:vAlign w:val="center"/>
          </w:tcPr>
          <w:p w14:paraId="2EE24465" w14:textId="77777777" w:rsidR="00F22037" w:rsidRPr="007F208E" w:rsidRDefault="00F22037" w:rsidP="00E5312D">
            <w:pPr>
              <w:jc w:val="center"/>
              <w:rPr>
                <w:rFonts w:cs="Arial"/>
              </w:rPr>
            </w:pPr>
            <w:r>
              <w:rPr>
                <w:rFonts w:cs="Arial"/>
              </w:rPr>
              <w:t>ANO</w:t>
            </w:r>
          </w:p>
        </w:tc>
        <w:tc>
          <w:tcPr>
            <w:tcW w:w="2480" w:type="dxa"/>
          </w:tcPr>
          <w:p w14:paraId="3966AB10"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4A582EBE" w14:textId="77777777" w:rsidTr="00E5312D">
        <w:trPr>
          <w:trHeight w:val="284"/>
          <w:jc w:val="center"/>
        </w:trPr>
        <w:tc>
          <w:tcPr>
            <w:tcW w:w="5510" w:type="dxa"/>
            <w:shd w:val="clear" w:color="auto" w:fill="auto"/>
            <w:vAlign w:val="center"/>
          </w:tcPr>
          <w:p w14:paraId="232D5DA4" w14:textId="77777777" w:rsidR="00F22037" w:rsidRPr="007F208E" w:rsidRDefault="00F22037" w:rsidP="00E5312D">
            <w:pPr>
              <w:pStyle w:val="Odstavecseseznamem"/>
              <w:ind w:left="0"/>
              <w:rPr>
                <w:rFonts w:cs="Arial"/>
              </w:rPr>
            </w:pPr>
            <w:r w:rsidRPr="007F208E">
              <w:rPr>
                <w:rFonts w:cs="Arial"/>
              </w:rPr>
              <w:t>Integrovaná tiskárna s volitelnou možností nastavení výtisku pacienta</w:t>
            </w:r>
          </w:p>
        </w:tc>
        <w:tc>
          <w:tcPr>
            <w:tcW w:w="1611" w:type="dxa"/>
            <w:shd w:val="clear" w:color="auto" w:fill="auto"/>
            <w:vAlign w:val="center"/>
          </w:tcPr>
          <w:p w14:paraId="1E6E0F75" w14:textId="77777777" w:rsidR="00F22037" w:rsidRPr="007F208E" w:rsidRDefault="00F22037" w:rsidP="00E5312D">
            <w:pPr>
              <w:jc w:val="center"/>
              <w:rPr>
                <w:rFonts w:cs="Arial"/>
              </w:rPr>
            </w:pPr>
            <w:r>
              <w:rPr>
                <w:rFonts w:cs="Arial"/>
              </w:rPr>
              <w:t>ANO</w:t>
            </w:r>
          </w:p>
        </w:tc>
        <w:tc>
          <w:tcPr>
            <w:tcW w:w="2480" w:type="dxa"/>
          </w:tcPr>
          <w:p w14:paraId="7F53BBCA"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7FA36C9A" w14:textId="77777777" w:rsidTr="00E5312D">
        <w:trPr>
          <w:trHeight w:val="83"/>
          <w:jc w:val="center"/>
        </w:trPr>
        <w:tc>
          <w:tcPr>
            <w:tcW w:w="7121" w:type="dxa"/>
            <w:gridSpan w:val="2"/>
            <w:shd w:val="clear" w:color="auto" w:fill="FFFF99"/>
            <w:vAlign w:val="center"/>
          </w:tcPr>
          <w:p w14:paraId="3405FA54" w14:textId="77777777" w:rsidR="00F22037" w:rsidRPr="007F208E" w:rsidRDefault="00F22037" w:rsidP="00E5312D">
            <w:pPr>
              <w:pStyle w:val="RTFUndefined"/>
              <w:snapToGrid w:val="0"/>
              <w:spacing w:line="276" w:lineRule="auto"/>
              <w:rPr>
                <w:rFonts w:cs="Arial"/>
                <w:b/>
              </w:rPr>
            </w:pPr>
            <w:r w:rsidRPr="007F208E">
              <w:rPr>
                <w:rFonts w:cs="Arial"/>
                <w:b/>
              </w:rPr>
              <w:t xml:space="preserve">Technické </w:t>
            </w:r>
            <w:r w:rsidRPr="002D5E25">
              <w:rPr>
                <w:rFonts w:cs="Arial"/>
                <w:b/>
              </w:rPr>
              <w:t>požadavky</w:t>
            </w:r>
            <w:r w:rsidRPr="007F208E">
              <w:rPr>
                <w:rFonts w:cs="Arial"/>
                <w:b/>
              </w:rPr>
              <w:t xml:space="preserve"> pro POC</w:t>
            </w:r>
            <w:r>
              <w:rPr>
                <w:rFonts w:cs="Arial"/>
                <w:b/>
              </w:rPr>
              <w:t>T</w:t>
            </w:r>
            <w:r w:rsidRPr="007F208E">
              <w:rPr>
                <w:rFonts w:cs="Arial"/>
                <w:b/>
              </w:rPr>
              <w:t xml:space="preserve"> analyzátor</w:t>
            </w:r>
          </w:p>
        </w:tc>
        <w:tc>
          <w:tcPr>
            <w:tcW w:w="2480" w:type="dxa"/>
            <w:shd w:val="clear" w:color="auto" w:fill="FFFF99"/>
          </w:tcPr>
          <w:p w14:paraId="6461310B" w14:textId="77777777" w:rsidR="00F22037" w:rsidRPr="00C74F67" w:rsidRDefault="00F22037" w:rsidP="00E5312D">
            <w:pPr>
              <w:pStyle w:val="RTFUndefined"/>
              <w:snapToGrid w:val="0"/>
              <w:spacing w:line="276" w:lineRule="auto"/>
              <w:rPr>
                <w:rFonts w:cs="Arial"/>
                <w:b/>
              </w:rPr>
            </w:pPr>
          </w:p>
        </w:tc>
      </w:tr>
      <w:tr w:rsidR="00F22037" w14:paraId="7541ABA4" w14:textId="77777777" w:rsidTr="00E5312D">
        <w:trPr>
          <w:trHeight w:val="284"/>
          <w:jc w:val="center"/>
        </w:trPr>
        <w:tc>
          <w:tcPr>
            <w:tcW w:w="5510" w:type="dxa"/>
            <w:shd w:val="clear" w:color="auto" w:fill="auto"/>
            <w:vAlign w:val="center"/>
          </w:tcPr>
          <w:p w14:paraId="3B8A4895" w14:textId="77777777" w:rsidR="00F22037" w:rsidRPr="007F208E" w:rsidRDefault="00F22037" w:rsidP="00E5312D">
            <w:pPr>
              <w:pStyle w:val="Odstavecseseznamem"/>
              <w:ind w:left="0"/>
              <w:rPr>
                <w:rFonts w:cs="Arial"/>
              </w:rPr>
            </w:pPr>
            <w:r w:rsidRPr="007F208E">
              <w:rPr>
                <w:rFonts w:cs="Arial"/>
                <w:bCs/>
              </w:rPr>
              <w:t>Spotřební materiál ve formě kazet</w:t>
            </w:r>
          </w:p>
        </w:tc>
        <w:tc>
          <w:tcPr>
            <w:tcW w:w="1611" w:type="dxa"/>
            <w:shd w:val="clear" w:color="auto" w:fill="auto"/>
            <w:vAlign w:val="center"/>
          </w:tcPr>
          <w:p w14:paraId="430F40B0" w14:textId="77777777" w:rsidR="00F22037" w:rsidRPr="007F208E" w:rsidRDefault="00F22037" w:rsidP="00E5312D">
            <w:pPr>
              <w:snapToGrid w:val="0"/>
              <w:jc w:val="center"/>
              <w:rPr>
                <w:rFonts w:eastAsia="Arial Unicode MS" w:cs="Arial"/>
              </w:rPr>
            </w:pPr>
            <w:r>
              <w:rPr>
                <w:rFonts w:eastAsia="Arial Unicode MS" w:cs="Arial"/>
              </w:rPr>
              <w:t>ANO</w:t>
            </w:r>
          </w:p>
        </w:tc>
        <w:tc>
          <w:tcPr>
            <w:tcW w:w="2480" w:type="dxa"/>
          </w:tcPr>
          <w:p w14:paraId="3B31817F"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6D01A177" w14:textId="77777777" w:rsidTr="00E5312D">
        <w:trPr>
          <w:trHeight w:val="284"/>
          <w:jc w:val="center"/>
        </w:trPr>
        <w:tc>
          <w:tcPr>
            <w:tcW w:w="5510" w:type="dxa"/>
            <w:shd w:val="clear" w:color="auto" w:fill="auto"/>
            <w:vAlign w:val="center"/>
          </w:tcPr>
          <w:p w14:paraId="7362AFDB" w14:textId="77777777" w:rsidR="00F22037" w:rsidRPr="007F208E" w:rsidRDefault="00F22037" w:rsidP="00E5312D">
            <w:pPr>
              <w:pStyle w:val="Odstavecseseznamem"/>
              <w:ind w:left="0"/>
              <w:rPr>
                <w:rFonts w:cs="Arial"/>
              </w:rPr>
            </w:pPr>
            <w:r>
              <w:rPr>
                <w:rFonts w:cs="Arial"/>
              </w:rPr>
              <w:t>Ex</w:t>
            </w:r>
            <w:r w:rsidRPr="007F208E">
              <w:rPr>
                <w:rFonts w:cs="Arial"/>
              </w:rPr>
              <w:t xml:space="preserve">pirace spotřebního materiálu </w:t>
            </w:r>
          </w:p>
        </w:tc>
        <w:tc>
          <w:tcPr>
            <w:tcW w:w="1611" w:type="dxa"/>
            <w:shd w:val="clear" w:color="auto" w:fill="auto"/>
            <w:vAlign w:val="center"/>
          </w:tcPr>
          <w:p w14:paraId="2C015960" w14:textId="77777777" w:rsidR="00F22037" w:rsidRPr="007F208E" w:rsidRDefault="00F22037" w:rsidP="00E5312D">
            <w:pPr>
              <w:snapToGrid w:val="0"/>
              <w:jc w:val="center"/>
              <w:rPr>
                <w:rFonts w:eastAsia="Arial Unicode MS" w:cs="Arial"/>
              </w:rPr>
            </w:pPr>
            <w:r w:rsidRPr="007F208E">
              <w:rPr>
                <w:rFonts w:cs="Arial"/>
              </w:rPr>
              <w:t>min</w:t>
            </w:r>
            <w:r>
              <w:rPr>
                <w:rFonts w:cs="Arial"/>
              </w:rPr>
              <w:t xml:space="preserve">. </w:t>
            </w:r>
            <w:r w:rsidRPr="007F208E">
              <w:rPr>
                <w:rFonts w:cs="Arial"/>
              </w:rPr>
              <w:t>30 dní</w:t>
            </w:r>
          </w:p>
        </w:tc>
        <w:tc>
          <w:tcPr>
            <w:tcW w:w="2480" w:type="dxa"/>
          </w:tcPr>
          <w:p w14:paraId="4ACE723E" w14:textId="77777777" w:rsidR="00F22037" w:rsidRPr="003913A2" w:rsidRDefault="00F22037" w:rsidP="00E5312D">
            <w:pPr>
              <w:snapToGrid w:val="0"/>
              <w:jc w:val="center"/>
              <w:rPr>
                <w:rFonts w:eastAsia="Arial Unicode MS" w:cs="Arial"/>
              </w:rPr>
            </w:pPr>
            <w:r>
              <w:rPr>
                <w:rFonts w:eastAsia="Arial Unicode MS" w:cs="Arial"/>
              </w:rPr>
              <w:t>ANO, 30 dní</w:t>
            </w:r>
          </w:p>
        </w:tc>
      </w:tr>
      <w:tr w:rsidR="00F22037" w14:paraId="7980C48D" w14:textId="77777777" w:rsidTr="00E5312D">
        <w:trPr>
          <w:trHeight w:val="284"/>
          <w:jc w:val="center"/>
        </w:trPr>
        <w:tc>
          <w:tcPr>
            <w:tcW w:w="5510" w:type="dxa"/>
            <w:shd w:val="clear" w:color="auto" w:fill="auto"/>
            <w:vAlign w:val="center"/>
          </w:tcPr>
          <w:p w14:paraId="729C567A" w14:textId="77777777" w:rsidR="00F22037" w:rsidRPr="007F208E" w:rsidRDefault="00F22037" w:rsidP="00E5312D">
            <w:pPr>
              <w:pStyle w:val="Odstavecseseznamem"/>
              <w:ind w:left="0"/>
              <w:rPr>
                <w:rFonts w:cs="Arial"/>
              </w:rPr>
            </w:pPr>
            <w:r>
              <w:rPr>
                <w:rFonts w:cs="Arial"/>
              </w:rPr>
              <w:t>O</w:t>
            </w:r>
            <w:r w:rsidRPr="007F208E">
              <w:rPr>
                <w:rFonts w:cs="Arial"/>
              </w:rPr>
              <w:t xml:space="preserve">bjem vzorku pro všechny požadované parametry ze stříkačky a kapiláry </w:t>
            </w:r>
          </w:p>
        </w:tc>
        <w:tc>
          <w:tcPr>
            <w:tcW w:w="1611" w:type="dxa"/>
            <w:shd w:val="clear" w:color="auto" w:fill="auto"/>
            <w:vAlign w:val="center"/>
          </w:tcPr>
          <w:p w14:paraId="72AE7716" w14:textId="77777777" w:rsidR="00F22037" w:rsidRPr="007F208E" w:rsidRDefault="00F22037" w:rsidP="00E5312D">
            <w:pPr>
              <w:snapToGrid w:val="0"/>
              <w:jc w:val="center"/>
              <w:rPr>
                <w:rFonts w:eastAsia="Arial Unicode MS" w:cs="Arial"/>
              </w:rPr>
            </w:pPr>
            <w:r>
              <w:rPr>
                <w:rFonts w:cs="Arial"/>
              </w:rPr>
              <w:t xml:space="preserve">max. </w:t>
            </w:r>
            <w:r w:rsidRPr="007F208E">
              <w:rPr>
                <w:rFonts w:cs="Arial"/>
              </w:rPr>
              <w:t>70 µl</w:t>
            </w:r>
          </w:p>
        </w:tc>
        <w:tc>
          <w:tcPr>
            <w:tcW w:w="2480" w:type="dxa"/>
          </w:tcPr>
          <w:p w14:paraId="2A1B6F12" w14:textId="77777777" w:rsidR="00F22037" w:rsidRPr="003913A2" w:rsidRDefault="00F22037" w:rsidP="00E5312D">
            <w:pPr>
              <w:snapToGrid w:val="0"/>
              <w:jc w:val="center"/>
              <w:rPr>
                <w:rFonts w:eastAsia="Arial Unicode MS" w:cs="Arial"/>
              </w:rPr>
            </w:pPr>
            <w:r>
              <w:rPr>
                <w:rFonts w:eastAsia="Arial Unicode MS" w:cs="Arial"/>
              </w:rPr>
              <w:t xml:space="preserve">ANO, 65 </w:t>
            </w:r>
            <w:r w:rsidRPr="007F208E">
              <w:rPr>
                <w:rFonts w:cs="Arial"/>
              </w:rPr>
              <w:t>µl</w:t>
            </w:r>
          </w:p>
        </w:tc>
      </w:tr>
      <w:tr w:rsidR="00F22037" w14:paraId="1C1D85CB" w14:textId="77777777" w:rsidTr="00E5312D">
        <w:trPr>
          <w:trHeight w:val="284"/>
          <w:jc w:val="center"/>
        </w:trPr>
        <w:tc>
          <w:tcPr>
            <w:tcW w:w="5510" w:type="dxa"/>
            <w:shd w:val="clear" w:color="auto" w:fill="auto"/>
          </w:tcPr>
          <w:p w14:paraId="5C014C35" w14:textId="77777777" w:rsidR="00F22037" w:rsidRPr="007F208E" w:rsidRDefault="00F22037" w:rsidP="00E5312D">
            <w:pPr>
              <w:pStyle w:val="Odstavecseseznamem"/>
              <w:ind w:left="0"/>
              <w:rPr>
                <w:rFonts w:cs="Arial"/>
              </w:rPr>
            </w:pPr>
            <w:r w:rsidRPr="007F208E">
              <w:rPr>
                <w:rFonts w:cs="Arial"/>
              </w:rPr>
              <w:t>Možnost měření vybraných parametrů v mikromódu ze stříkačky a kapiláry do 50 µl</w:t>
            </w:r>
          </w:p>
        </w:tc>
        <w:tc>
          <w:tcPr>
            <w:tcW w:w="1611" w:type="dxa"/>
            <w:shd w:val="clear" w:color="auto" w:fill="auto"/>
            <w:vAlign w:val="center"/>
          </w:tcPr>
          <w:p w14:paraId="38D5782D" w14:textId="77777777" w:rsidR="00F22037" w:rsidRPr="007F208E" w:rsidRDefault="00F22037" w:rsidP="00E5312D">
            <w:pPr>
              <w:snapToGrid w:val="0"/>
              <w:jc w:val="center"/>
              <w:rPr>
                <w:rFonts w:eastAsia="Arial Unicode MS" w:cs="Arial"/>
              </w:rPr>
            </w:pPr>
            <w:r>
              <w:rPr>
                <w:rFonts w:eastAsia="Arial Unicode MS" w:cs="Arial"/>
              </w:rPr>
              <w:t>ANO</w:t>
            </w:r>
          </w:p>
        </w:tc>
        <w:tc>
          <w:tcPr>
            <w:tcW w:w="2480" w:type="dxa"/>
          </w:tcPr>
          <w:p w14:paraId="707037E7" w14:textId="77777777" w:rsidR="00F22037" w:rsidRPr="003913A2" w:rsidRDefault="00F22037" w:rsidP="00E5312D">
            <w:pPr>
              <w:snapToGrid w:val="0"/>
              <w:jc w:val="center"/>
              <w:rPr>
                <w:rFonts w:eastAsia="Arial Unicode MS" w:cs="Arial"/>
              </w:rPr>
            </w:pPr>
            <w:r>
              <w:rPr>
                <w:rFonts w:eastAsia="Arial Unicode MS" w:cs="Arial"/>
              </w:rPr>
              <w:t xml:space="preserve">ANO, 45 </w:t>
            </w:r>
            <w:r w:rsidRPr="007F208E">
              <w:rPr>
                <w:rFonts w:cs="Arial"/>
              </w:rPr>
              <w:t>µl</w:t>
            </w:r>
          </w:p>
        </w:tc>
      </w:tr>
      <w:tr w:rsidR="00F22037" w14:paraId="6DAD0D15" w14:textId="77777777" w:rsidTr="00E5312D">
        <w:trPr>
          <w:trHeight w:val="284"/>
          <w:jc w:val="center"/>
        </w:trPr>
        <w:tc>
          <w:tcPr>
            <w:tcW w:w="5510" w:type="dxa"/>
            <w:shd w:val="clear" w:color="auto" w:fill="auto"/>
          </w:tcPr>
          <w:p w14:paraId="33A26D60" w14:textId="77777777" w:rsidR="00F22037" w:rsidRPr="007F208E" w:rsidRDefault="00F22037" w:rsidP="00E5312D">
            <w:pPr>
              <w:pStyle w:val="Odstavecseseznamem"/>
              <w:ind w:left="0"/>
              <w:rPr>
                <w:rFonts w:cs="Arial"/>
              </w:rPr>
            </w:pPr>
            <w:r w:rsidRPr="007F208E">
              <w:rPr>
                <w:rFonts w:cs="Arial"/>
                <w:lang w:eastAsia="cs-CZ"/>
              </w:rPr>
              <w:t xml:space="preserve">Doba trvání kompletní analýzy vzorku </w:t>
            </w:r>
          </w:p>
        </w:tc>
        <w:tc>
          <w:tcPr>
            <w:tcW w:w="1611" w:type="dxa"/>
            <w:shd w:val="clear" w:color="auto" w:fill="auto"/>
            <w:vAlign w:val="center"/>
          </w:tcPr>
          <w:p w14:paraId="794AD14A" w14:textId="77777777" w:rsidR="00F22037" w:rsidRPr="007F208E" w:rsidRDefault="00F22037" w:rsidP="00E5312D">
            <w:pPr>
              <w:snapToGrid w:val="0"/>
              <w:jc w:val="center"/>
              <w:rPr>
                <w:rFonts w:eastAsia="Arial Unicode MS" w:cs="Arial"/>
              </w:rPr>
            </w:pPr>
            <w:r w:rsidRPr="007F208E">
              <w:rPr>
                <w:rFonts w:cs="Arial"/>
              </w:rPr>
              <w:t>do 60 sekund</w:t>
            </w:r>
          </w:p>
        </w:tc>
        <w:tc>
          <w:tcPr>
            <w:tcW w:w="2480" w:type="dxa"/>
          </w:tcPr>
          <w:p w14:paraId="464C06C8" w14:textId="77777777" w:rsidR="00F22037" w:rsidRPr="003913A2" w:rsidRDefault="00F22037" w:rsidP="00E5312D">
            <w:pPr>
              <w:snapToGrid w:val="0"/>
              <w:jc w:val="center"/>
              <w:rPr>
                <w:rFonts w:eastAsia="Arial Unicode MS" w:cs="Arial"/>
              </w:rPr>
            </w:pPr>
            <w:r>
              <w:rPr>
                <w:rFonts w:eastAsia="Arial Unicode MS" w:cs="Arial"/>
              </w:rPr>
              <w:t>ANO, 35 sekund</w:t>
            </w:r>
          </w:p>
        </w:tc>
      </w:tr>
      <w:tr w:rsidR="00F22037" w14:paraId="333EF928" w14:textId="77777777" w:rsidTr="00E5312D">
        <w:trPr>
          <w:trHeight w:val="284"/>
          <w:jc w:val="center"/>
        </w:trPr>
        <w:tc>
          <w:tcPr>
            <w:tcW w:w="5510" w:type="dxa"/>
            <w:shd w:val="clear" w:color="auto" w:fill="auto"/>
            <w:vAlign w:val="center"/>
          </w:tcPr>
          <w:p w14:paraId="22DBC415" w14:textId="77777777" w:rsidR="00F22037" w:rsidRPr="007F208E" w:rsidRDefault="00F22037" w:rsidP="00E5312D">
            <w:pPr>
              <w:pStyle w:val="Odstavecseseznamem"/>
              <w:ind w:left="0"/>
              <w:rPr>
                <w:rFonts w:cs="Arial"/>
              </w:rPr>
            </w:pPr>
            <w:r w:rsidRPr="007F208E">
              <w:rPr>
                <w:rFonts w:cs="Arial"/>
              </w:rPr>
              <w:t>Možnost rozšíření měřených parametrů o močovinu a kreatinin</w:t>
            </w:r>
          </w:p>
        </w:tc>
        <w:tc>
          <w:tcPr>
            <w:tcW w:w="1611" w:type="dxa"/>
            <w:shd w:val="clear" w:color="auto" w:fill="auto"/>
            <w:vAlign w:val="center"/>
          </w:tcPr>
          <w:p w14:paraId="63FE315E" w14:textId="77777777" w:rsidR="00F22037" w:rsidRPr="007F208E" w:rsidRDefault="00F22037" w:rsidP="00E5312D">
            <w:pPr>
              <w:jc w:val="center"/>
              <w:rPr>
                <w:rFonts w:cs="Arial"/>
              </w:rPr>
            </w:pPr>
            <w:r>
              <w:rPr>
                <w:rFonts w:cs="Arial"/>
              </w:rPr>
              <w:t>ANO</w:t>
            </w:r>
          </w:p>
        </w:tc>
        <w:tc>
          <w:tcPr>
            <w:tcW w:w="2480" w:type="dxa"/>
          </w:tcPr>
          <w:p w14:paraId="29B8D7E3"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608A8AA3" w14:textId="77777777" w:rsidTr="00E5312D">
        <w:trPr>
          <w:trHeight w:val="284"/>
          <w:jc w:val="center"/>
        </w:trPr>
        <w:tc>
          <w:tcPr>
            <w:tcW w:w="5510" w:type="dxa"/>
            <w:shd w:val="clear" w:color="auto" w:fill="auto"/>
            <w:vAlign w:val="center"/>
          </w:tcPr>
          <w:p w14:paraId="11E93745" w14:textId="77777777" w:rsidR="00F22037" w:rsidRPr="007F208E" w:rsidRDefault="00F22037" w:rsidP="00E5312D">
            <w:pPr>
              <w:pStyle w:val="Odstavecseseznamem"/>
              <w:ind w:left="0"/>
              <w:rPr>
                <w:rFonts w:cs="Arial"/>
              </w:rPr>
            </w:pPr>
            <w:r w:rsidRPr="007F208E">
              <w:rPr>
                <w:rFonts w:cs="Arial"/>
              </w:rPr>
              <w:t>Integrovaný mixér pro automatické míchání vzorků</w:t>
            </w:r>
          </w:p>
        </w:tc>
        <w:tc>
          <w:tcPr>
            <w:tcW w:w="1611" w:type="dxa"/>
            <w:shd w:val="clear" w:color="auto" w:fill="auto"/>
            <w:vAlign w:val="center"/>
          </w:tcPr>
          <w:p w14:paraId="3AFA0D56"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25DE69B8"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386392E2" w14:textId="77777777" w:rsidTr="00E5312D">
        <w:trPr>
          <w:trHeight w:val="284"/>
          <w:jc w:val="center"/>
        </w:trPr>
        <w:tc>
          <w:tcPr>
            <w:tcW w:w="5510" w:type="dxa"/>
            <w:shd w:val="clear" w:color="auto" w:fill="auto"/>
            <w:vAlign w:val="center"/>
          </w:tcPr>
          <w:p w14:paraId="3DF58467" w14:textId="77777777" w:rsidR="00F22037" w:rsidRPr="007F208E" w:rsidRDefault="00F22037" w:rsidP="00E5312D">
            <w:pPr>
              <w:pStyle w:val="Odstavecseseznamem"/>
              <w:ind w:left="0"/>
              <w:rPr>
                <w:rFonts w:cs="Arial"/>
              </w:rPr>
            </w:pPr>
            <w:r w:rsidRPr="007F208E">
              <w:rPr>
                <w:rFonts w:cs="Arial"/>
              </w:rPr>
              <w:t>Signalizace výměny spotřebních materiálů</w:t>
            </w:r>
          </w:p>
        </w:tc>
        <w:tc>
          <w:tcPr>
            <w:tcW w:w="1611" w:type="dxa"/>
            <w:shd w:val="clear" w:color="auto" w:fill="auto"/>
            <w:vAlign w:val="center"/>
          </w:tcPr>
          <w:p w14:paraId="0EE5408F" w14:textId="77777777" w:rsidR="00F22037" w:rsidRPr="007F208E" w:rsidRDefault="00F22037" w:rsidP="00E5312D">
            <w:pPr>
              <w:jc w:val="center"/>
              <w:rPr>
                <w:rFonts w:cs="Arial"/>
              </w:rPr>
            </w:pPr>
            <w:r>
              <w:rPr>
                <w:rFonts w:cs="Arial"/>
              </w:rPr>
              <w:t>ANO</w:t>
            </w:r>
          </w:p>
        </w:tc>
        <w:tc>
          <w:tcPr>
            <w:tcW w:w="2480" w:type="dxa"/>
          </w:tcPr>
          <w:p w14:paraId="0BEA58F6"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74D6AA7C" w14:textId="77777777" w:rsidTr="00E5312D">
        <w:trPr>
          <w:trHeight w:val="284"/>
          <w:jc w:val="center"/>
        </w:trPr>
        <w:tc>
          <w:tcPr>
            <w:tcW w:w="5510" w:type="dxa"/>
            <w:shd w:val="clear" w:color="auto" w:fill="auto"/>
            <w:vAlign w:val="center"/>
          </w:tcPr>
          <w:p w14:paraId="5F06C6CF" w14:textId="77777777" w:rsidR="00F22037" w:rsidRPr="007F208E" w:rsidRDefault="00F22037" w:rsidP="00E5312D">
            <w:pPr>
              <w:pStyle w:val="Odstavecseseznamem"/>
              <w:ind w:left="0"/>
              <w:rPr>
                <w:rFonts w:cs="Arial"/>
              </w:rPr>
            </w:pPr>
            <w:r w:rsidRPr="007F208E">
              <w:rPr>
                <w:rFonts w:cs="Arial"/>
              </w:rPr>
              <w:t>Automatická kalibrace a kontrola kvality na třech koncentračních hladinách</w:t>
            </w:r>
          </w:p>
        </w:tc>
        <w:tc>
          <w:tcPr>
            <w:tcW w:w="1611" w:type="dxa"/>
            <w:shd w:val="clear" w:color="auto" w:fill="auto"/>
            <w:vAlign w:val="center"/>
          </w:tcPr>
          <w:p w14:paraId="2205E3D2"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5701A2FD"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5BD25D2D" w14:textId="77777777" w:rsidTr="00E5312D">
        <w:trPr>
          <w:trHeight w:val="284"/>
          <w:jc w:val="center"/>
        </w:trPr>
        <w:tc>
          <w:tcPr>
            <w:tcW w:w="5510" w:type="dxa"/>
            <w:shd w:val="clear" w:color="auto" w:fill="auto"/>
            <w:vAlign w:val="center"/>
          </w:tcPr>
          <w:p w14:paraId="6A574A6F" w14:textId="77777777" w:rsidR="00F22037" w:rsidRPr="007F208E" w:rsidRDefault="00F22037" w:rsidP="00E5312D">
            <w:pPr>
              <w:pStyle w:val="Odstavecseseznamem"/>
              <w:ind w:left="0"/>
              <w:rPr>
                <w:rFonts w:cs="Arial"/>
              </w:rPr>
            </w:pPr>
            <w:r w:rsidRPr="007F208E">
              <w:rPr>
                <w:rFonts w:cs="Arial"/>
              </w:rPr>
              <w:t>Statistické vyhodnocení kontroly kvality se zobrazením hodnot v závislosti na čase (</w:t>
            </w:r>
            <w:proofErr w:type="spellStart"/>
            <w:r w:rsidRPr="007F208E">
              <w:rPr>
                <w:rFonts w:cs="Arial"/>
              </w:rPr>
              <w:t>Levey-Jenings</w:t>
            </w:r>
            <w:proofErr w:type="spellEnd"/>
            <w:r w:rsidRPr="007F208E">
              <w:rPr>
                <w:rFonts w:cs="Arial"/>
              </w:rPr>
              <w:t xml:space="preserve"> grafy)</w:t>
            </w:r>
          </w:p>
        </w:tc>
        <w:tc>
          <w:tcPr>
            <w:tcW w:w="1611" w:type="dxa"/>
            <w:shd w:val="clear" w:color="auto" w:fill="auto"/>
            <w:vAlign w:val="center"/>
          </w:tcPr>
          <w:p w14:paraId="31CF7A0A" w14:textId="77777777" w:rsidR="00F22037" w:rsidRPr="007F208E" w:rsidRDefault="00F22037" w:rsidP="00E5312D">
            <w:pPr>
              <w:jc w:val="center"/>
              <w:rPr>
                <w:rFonts w:cs="Arial"/>
              </w:rPr>
            </w:pPr>
            <w:r>
              <w:rPr>
                <w:rFonts w:cs="Arial"/>
              </w:rPr>
              <w:t>ANO</w:t>
            </w:r>
          </w:p>
        </w:tc>
        <w:tc>
          <w:tcPr>
            <w:tcW w:w="2480" w:type="dxa"/>
          </w:tcPr>
          <w:p w14:paraId="7F8992D1"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46DAE402" w14:textId="77777777" w:rsidTr="00E5312D">
        <w:trPr>
          <w:trHeight w:val="284"/>
          <w:jc w:val="center"/>
        </w:trPr>
        <w:tc>
          <w:tcPr>
            <w:tcW w:w="5510" w:type="dxa"/>
            <w:shd w:val="clear" w:color="auto" w:fill="auto"/>
            <w:vAlign w:val="center"/>
          </w:tcPr>
          <w:p w14:paraId="304D6DED" w14:textId="77777777" w:rsidR="00F22037" w:rsidRPr="007F208E" w:rsidRDefault="00F22037" w:rsidP="00E5312D">
            <w:pPr>
              <w:pStyle w:val="Odstavecseseznamem"/>
              <w:ind w:left="0"/>
              <w:rPr>
                <w:rFonts w:cs="Arial"/>
              </w:rPr>
            </w:pPr>
            <w:r w:rsidRPr="007F208E">
              <w:rPr>
                <w:rFonts w:cs="Arial"/>
                <w:lang w:eastAsia="cs-CZ"/>
              </w:rPr>
              <w:t xml:space="preserve">Uživatelský SW v českém jazyce včetně </w:t>
            </w:r>
            <w:proofErr w:type="spellStart"/>
            <w:r w:rsidRPr="007F208E">
              <w:rPr>
                <w:rFonts w:cs="Arial"/>
                <w:lang w:eastAsia="cs-CZ"/>
              </w:rPr>
              <w:t>videonápovědy</w:t>
            </w:r>
            <w:proofErr w:type="spellEnd"/>
          </w:p>
        </w:tc>
        <w:tc>
          <w:tcPr>
            <w:tcW w:w="1611" w:type="dxa"/>
            <w:shd w:val="clear" w:color="auto" w:fill="auto"/>
            <w:vAlign w:val="center"/>
          </w:tcPr>
          <w:p w14:paraId="257EEA20" w14:textId="77777777" w:rsidR="00F22037" w:rsidRPr="007F208E" w:rsidRDefault="00F22037" w:rsidP="00E5312D">
            <w:pPr>
              <w:jc w:val="center"/>
              <w:rPr>
                <w:rFonts w:cs="Arial"/>
              </w:rPr>
            </w:pPr>
            <w:r>
              <w:rPr>
                <w:rFonts w:cs="Arial"/>
              </w:rPr>
              <w:t>ANO</w:t>
            </w:r>
          </w:p>
        </w:tc>
        <w:tc>
          <w:tcPr>
            <w:tcW w:w="2480" w:type="dxa"/>
          </w:tcPr>
          <w:p w14:paraId="10E89CFA"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51AFCB45" w14:textId="77777777" w:rsidTr="00E5312D">
        <w:trPr>
          <w:trHeight w:val="284"/>
          <w:jc w:val="center"/>
        </w:trPr>
        <w:tc>
          <w:tcPr>
            <w:tcW w:w="5510" w:type="dxa"/>
            <w:shd w:val="clear" w:color="auto" w:fill="auto"/>
            <w:vAlign w:val="center"/>
          </w:tcPr>
          <w:p w14:paraId="5669FB9D" w14:textId="77777777" w:rsidR="00F22037" w:rsidRPr="007F208E" w:rsidRDefault="00F22037" w:rsidP="00E5312D">
            <w:pPr>
              <w:pStyle w:val="Odstavecseseznamem"/>
              <w:ind w:left="0"/>
              <w:rPr>
                <w:rFonts w:cs="Arial"/>
              </w:rPr>
            </w:pPr>
            <w:r w:rsidRPr="007F208E">
              <w:rPr>
                <w:rFonts w:cs="Arial"/>
              </w:rPr>
              <w:t>Integrovaná tiskárna s volitelnou možností nastavení výtisku pacienta</w:t>
            </w:r>
          </w:p>
        </w:tc>
        <w:tc>
          <w:tcPr>
            <w:tcW w:w="1611" w:type="dxa"/>
            <w:shd w:val="clear" w:color="auto" w:fill="auto"/>
            <w:vAlign w:val="center"/>
          </w:tcPr>
          <w:p w14:paraId="3AE69C8A" w14:textId="77777777" w:rsidR="00F22037" w:rsidRPr="007F208E" w:rsidRDefault="00F22037" w:rsidP="00E5312D">
            <w:pPr>
              <w:jc w:val="center"/>
              <w:rPr>
                <w:rFonts w:cs="Arial"/>
              </w:rPr>
            </w:pPr>
            <w:r>
              <w:rPr>
                <w:rFonts w:cs="Arial"/>
              </w:rPr>
              <w:t>ANO</w:t>
            </w:r>
          </w:p>
        </w:tc>
        <w:tc>
          <w:tcPr>
            <w:tcW w:w="2480" w:type="dxa"/>
          </w:tcPr>
          <w:p w14:paraId="3C102031"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414FEF39" w14:textId="77777777" w:rsidTr="00E5312D">
        <w:trPr>
          <w:trHeight w:val="284"/>
          <w:jc w:val="center"/>
        </w:trPr>
        <w:tc>
          <w:tcPr>
            <w:tcW w:w="5510" w:type="dxa"/>
            <w:shd w:val="clear" w:color="auto" w:fill="auto"/>
            <w:vAlign w:val="center"/>
          </w:tcPr>
          <w:p w14:paraId="6015FD3E" w14:textId="77777777" w:rsidR="00F22037" w:rsidRPr="007F208E" w:rsidRDefault="00F22037" w:rsidP="00E5312D">
            <w:pPr>
              <w:pStyle w:val="Odstavecseseznamem"/>
              <w:ind w:left="0"/>
              <w:rPr>
                <w:rFonts w:cs="Arial"/>
              </w:rPr>
            </w:pPr>
            <w:r w:rsidRPr="007F208E">
              <w:rPr>
                <w:rFonts w:cs="Arial"/>
              </w:rPr>
              <w:t>Integrovaná čtečka čárového kódu pro načítání veškerých alfanumerických údajů (ID pacienta, ID operátora, možnost ručního zadání)</w:t>
            </w:r>
          </w:p>
        </w:tc>
        <w:tc>
          <w:tcPr>
            <w:tcW w:w="1611" w:type="dxa"/>
            <w:shd w:val="clear" w:color="auto" w:fill="auto"/>
            <w:vAlign w:val="center"/>
          </w:tcPr>
          <w:p w14:paraId="46A111EF"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2C39D292"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78D99164" w14:textId="77777777" w:rsidTr="00E5312D">
        <w:trPr>
          <w:trHeight w:val="83"/>
          <w:jc w:val="center"/>
        </w:trPr>
        <w:tc>
          <w:tcPr>
            <w:tcW w:w="7121" w:type="dxa"/>
            <w:gridSpan w:val="2"/>
            <w:shd w:val="clear" w:color="auto" w:fill="FFFF99"/>
            <w:vAlign w:val="center"/>
          </w:tcPr>
          <w:p w14:paraId="329942C9" w14:textId="77777777" w:rsidR="00F22037" w:rsidRPr="007F208E" w:rsidRDefault="00F22037" w:rsidP="00E5312D">
            <w:pPr>
              <w:pStyle w:val="RTFUndefined"/>
              <w:snapToGrid w:val="0"/>
              <w:spacing w:line="276" w:lineRule="auto"/>
              <w:rPr>
                <w:rFonts w:cs="Arial"/>
                <w:b/>
              </w:rPr>
            </w:pPr>
            <w:r w:rsidRPr="007F208E">
              <w:rPr>
                <w:rFonts w:cs="Arial"/>
                <w:b/>
              </w:rPr>
              <w:t>Konektivita</w:t>
            </w:r>
            <w:r>
              <w:t xml:space="preserve"> </w:t>
            </w:r>
            <w:r w:rsidRPr="002D5E25">
              <w:rPr>
                <w:rFonts w:cs="Arial"/>
                <w:b/>
              </w:rPr>
              <w:t>pro oba analyzátor</w:t>
            </w:r>
            <w:r>
              <w:rPr>
                <w:rFonts w:cs="Arial"/>
                <w:b/>
              </w:rPr>
              <w:t>y</w:t>
            </w:r>
          </w:p>
        </w:tc>
        <w:tc>
          <w:tcPr>
            <w:tcW w:w="2480" w:type="dxa"/>
            <w:shd w:val="clear" w:color="auto" w:fill="FFFF99"/>
          </w:tcPr>
          <w:p w14:paraId="3CA3F422" w14:textId="77777777" w:rsidR="00F22037" w:rsidRPr="00C74F67" w:rsidRDefault="00F22037" w:rsidP="00E5312D">
            <w:pPr>
              <w:pStyle w:val="RTFUndefined"/>
              <w:snapToGrid w:val="0"/>
              <w:spacing w:line="276" w:lineRule="auto"/>
              <w:rPr>
                <w:rFonts w:cs="Arial"/>
                <w:b/>
              </w:rPr>
            </w:pPr>
          </w:p>
        </w:tc>
      </w:tr>
      <w:tr w:rsidR="00F22037" w14:paraId="7C6DE2D5" w14:textId="77777777" w:rsidTr="00E5312D">
        <w:trPr>
          <w:trHeight w:val="284"/>
          <w:jc w:val="center"/>
        </w:trPr>
        <w:tc>
          <w:tcPr>
            <w:tcW w:w="5510" w:type="dxa"/>
            <w:shd w:val="clear" w:color="auto" w:fill="auto"/>
            <w:vAlign w:val="center"/>
          </w:tcPr>
          <w:p w14:paraId="4DABAFC0" w14:textId="77777777" w:rsidR="00F22037" w:rsidRPr="007F208E" w:rsidRDefault="00F22037" w:rsidP="00E5312D">
            <w:pPr>
              <w:pStyle w:val="Odstavecseseznamem"/>
              <w:ind w:left="0"/>
              <w:rPr>
                <w:rFonts w:cs="Arial"/>
              </w:rPr>
            </w:pPr>
            <w:r w:rsidRPr="007F208E">
              <w:rPr>
                <w:rFonts w:cs="Arial"/>
              </w:rPr>
              <w:t>Napojení na aktuální LIS a software pro vzdálenou správu, který zajišťuje sledování kontroly jakosti, umožňuje dohled nad všemi zadanými nebo naměřenými daty</w:t>
            </w:r>
          </w:p>
        </w:tc>
        <w:tc>
          <w:tcPr>
            <w:tcW w:w="1611" w:type="dxa"/>
            <w:shd w:val="clear" w:color="auto" w:fill="auto"/>
            <w:vAlign w:val="center"/>
          </w:tcPr>
          <w:p w14:paraId="4E822D7E" w14:textId="77777777" w:rsidR="00F22037" w:rsidRPr="007F208E" w:rsidRDefault="00F22037" w:rsidP="00E5312D">
            <w:pPr>
              <w:jc w:val="center"/>
              <w:rPr>
                <w:rFonts w:cs="Arial"/>
              </w:rPr>
            </w:pPr>
            <w:r>
              <w:rPr>
                <w:rFonts w:cs="Arial"/>
              </w:rPr>
              <w:t>ANO</w:t>
            </w:r>
          </w:p>
        </w:tc>
        <w:tc>
          <w:tcPr>
            <w:tcW w:w="2480" w:type="dxa"/>
          </w:tcPr>
          <w:p w14:paraId="73182552" w14:textId="77777777" w:rsidR="00F22037" w:rsidRDefault="00F22037" w:rsidP="00E5312D">
            <w:pPr>
              <w:snapToGrid w:val="0"/>
              <w:jc w:val="center"/>
              <w:rPr>
                <w:rFonts w:eastAsia="Arial Unicode MS" w:cs="Arial"/>
              </w:rPr>
            </w:pPr>
          </w:p>
          <w:p w14:paraId="005C9FDF"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3E014066" w14:textId="77777777" w:rsidTr="00E5312D">
        <w:trPr>
          <w:trHeight w:val="284"/>
          <w:jc w:val="center"/>
        </w:trPr>
        <w:tc>
          <w:tcPr>
            <w:tcW w:w="5510" w:type="dxa"/>
            <w:shd w:val="clear" w:color="auto" w:fill="auto"/>
            <w:vAlign w:val="center"/>
          </w:tcPr>
          <w:p w14:paraId="1EA407C2" w14:textId="77777777" w:rsidR="00F22037" w:rsidRPr="007F208E" w:rsidRDefault="00F22037" w:rsidP="00E5312D">
            <w:pPr>
              <w:pStyle w:val="Odstavecseseznamem"/>
              <w:ind w:left="0"/>
              <w:rPr>
                <w:rFonts w:cs="Arial"/>
              </w:rPr>
            </w:pPr>
            <w:r w:rsidRPr="007F208E">
              <w:rPr>
                <w:rFonts w:cs="Arial"/>
              </w:rPr>
              <w:t>Dálková správa zařízení v rámci nemocnice a ze servisního centra dodavatele včetně dnů pracovního klidu</w:t>
            </w:r>
          </w:p>
        </w:tc>
        <w:tc>
          <w:tcPr>
            <w:tcW w:w="1611" w:type="dxa"/>
            <w:shd w:val="clear" w:color="auto" w:fill="auto"/>
            <w:vAlign w:val="center"/>
          </w:tcPr>
          <w:p w14:paraId="15CA6170" w14:textId="77777777" w:rsidR="00F22037" w:rsidRPr="007F208E" w:rsidRDefault="00F22037" w:rsidP="00E5312D">
            <w:pPr>
              <w:jc w:val="center"/>
              <w:rPr>
                <w:rFonts w:cs="Arial"/>
              </w:rPr>
            </w:pPr>
            <w:r>
              <w:rPr>
                <w:rFonts w:cs="Arial"/>
              </w:rPr>
              <w:t>ANO</w:t>
            </w:r>
          </w:p>
        </w:tc>
        <w:tc>
          <w:tcPr>
            <w:tcW w:w="2480" w:type="dxa"/>
          </w:tcPr>
          <w:p w14:paraId="1008D5DD"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14:paraId="72F45234" w14:textId="77777777" w:rsidTr="00E5312D">
        <w:trPr>
          <w:trHeight w:val="284"/>
          <w:jc w:val="center"/>
        </w:trPr>
        <w:tc>
          <w:tcPr>
            <w:tcW w:w="5510" w:type="dxa"/>
            <w:shd w:val="clear" w:color="auto" w:fill="auto"/>
            <w:vAlign w:val="center"/>
          </w:tcPr>
          <w:p w14:paraId="51105CF9" w14:textId="77777777" w:rsidR="00F22037" w:rsidRPr="007F208E" w:rsidRDefault="00F22037" w:rsidP="00E5312D">
            <w:pPr>
              <w:pStyle w:val="Odstavecseseznamem"/>
              <w:ind w:left="0"/>
              <w:rPr>
                <w:rFonts w:cs="Arial"/>
              </w:rPr>
            </w:pPr>
            <w:r w:rsidRPr="007F208E">
              <w:rPr>
                <w:rFonts w:cs="Arial"/>
                <w:lang w:eastAsia="cs-CZ"/>
              </w:rPr>
              <w:t xml:space="preserve">Bezplatná možnost SW upgrade přístroje </w:t>
            </w:r>
          </w:p>
        </w:tc>
        <w:tc>
          <w:tcPr>
            <w:tcW w:w="1611" w:type="dxa"/>
            <w:shd w:val="clear" w:color="auto" w:fill="auto"/>
            <w:vAlign w:val="center"/>
          </w:tcPr>
          <w:p w14:paraId="7BCBA714" w14:textId="77777777" w:rsidR="00F22037" w:rsidRPr="007F208E" w:rsidRDefault="00F22037" w:rsidP="00E5312D">
            <w:pPr>
              <w:jc w:val="center"/>
              <w:rPr>
                <w:rFonts w:eastAsia="Arial Unicode MS" w:cs="Arial"/>
              </w:rPr>
            </w:pPr>
            <w:r>
              <w:rPr>
                <w:rFonts w:eastAsia="Arial Unicode MS" w:cs="Arial"/>
              </w:rPr>
              <w:t>ANO</w:t>
            </w:r>
          </w:p>
        </w:tc>
        <w:tc>
          <w:tcPr>
            <w:tcW w:w="2480" w:type="dxa"/>
          </w:tcPr>
          <w:p w14:paraId="4ED59650" w14:textId="77777777" w:rsidR="00F22037" w:rsidRPr="003913A2" w:rsidRDefault="00F22037" w:rsidP="00E5312D">
            <w:pPr>
              <w:snapToGrid w:val="0"/>
              <w:jc w:val="center"/>
              <w:rPr>
                <w:rFonts w:eastAsia="Arial Unicode MS" w:cs="Arial"/>
              </w:rPr>
            </w:pPr>
            <w:r>
              <w:rPr>
                <w:rFonts w:eastAsia="Arial Unicode MS" w:cs="Arial"/>
              </w:rPr>
              <w:t>ANO</w:t>
            </w:r>
          </w:p>
        </w:tc>
      </w:tr>
      <w:tr w:rsidR="00F22037" w:rsidRPr="00CE210F" w14:paraId="6E451AC8" w14:textId="77777777" w:rsidTr="00E5312D">
        <w:trPr>
          <w:trHeight w:val="284"/>
          <w:jc w:val="center"/>
        </w:trPr>
        <w:tc>
          <w:tcPr>
            <w:tcW w:w="5510" w:type="dxa"/>
            <w:shd w:val="clear" w:color="auto" w:fill="FFFF99"/>
            <w:vAlign w:val="center"/>
          </w:tcPr>
          <w:p w14:paraId="2202783F" w14:textId="77777777" w:rsidR="00F22037" w:rsidRPr="00CE210F" w:rsidRDefault="00F22037" w:rsidP="00E5312D">
            <w:pPr>
              <w:pStyle w:val="Odstavecseseznamem"/>
              <w:ind w:left="0"/>
              <w:rPr>
                <w:rFonts w:cs="Arial"/>
                <w:b/>
              </w:rPr>
            </w:pPr>
            <w:r>
              <w:rPr>
                <w:rFonts w:eastAsia="Arial Unicode MS" w:cs="Arial"/>
                <w:b/>
              </w:rPr>
              <w:t>V</w:t>
            </w:r>
            <w:r w:rsidRPr="00CE210F">
              <w:rPr>
                <w:rFonts w:eastAsia="Arial Unicode MS" w:cs="Arial"/>
                <w:b/>
              </w:rPr>
              <w:t>eškeré příslušenství nutné k zahájení provozu</w:t>
            </w:r>
          </w:p>
        </w:tc>
        <w:tc>
          <w:tcPr>
            <w:tcW w:w="1611" w:type="dxa"/>
            <w:shd w:val="clear" w:color="auto" w:fill="FFFF99"/>
            <w:vAlign w:val="center"/>
          </w:tcPr>
          <w:p w14:paraId="53CBDD54" w14:textId="77777777" w:rsidR="00F22037" w:rsidRPr="00CE210F" w:rsidRDefault="00F22037" w:rsidP="00E5312D">
            <w:pPr>
              <w:snapToGrid w:val="0"/>
              <w:jc w:val="center"/>
              <w:rPr>
                <w:rFonts w:eastAsia="Arial Unicode MS" w:cs="Arial"/>
                <w:b/>
              </w:rPr>
            </w:pPr>
            <w:r>
              <w:rPr>
                <w:rFonts w:eastAsia="Arial Unicode MS" w:cs="Arial"/>
                <w:b/>
              </w:rPr>
              <w:t>ANO</w:t>
            </w:r>
          </w:p>
        </w:tc>
        <w:tc>
          <w:tcPr>
            <w:tcW w:w="2480" w:type="dxa"/>
            <w:shd w:val="clear" w:color="auto" w:fill="FFFF99"/>
          </w:tcPr>
          <w:p w14:paraId="4EF6D48E" w14:textId="77777777" w:rsidR="00F22037" w:rsidRPr="00CE210F" w:rsidRDefault="00F22037" w:rsidP="00E5312D">
            <w:pPr>
              <w:snapToGrid w:val="0"/>
              <w:jc w:val="center"/>
              <w:rPr>
                <w:rFonts w:eastAsia="Arial Unicode MS" w:cs="Arial"/>
                <w:b/>
              </w:rPr>
            </w:pPr>
            <w:r>
              <w:rPr>
                <w:rFonts w:eastAsia="Arial Unicode MS" w:cs="Arial"/>
                <w:b/>
              </w:rPr>
              <w:t>ANO</w:t>
            </w:r>
          </w:p>
        </w:tc>
      </w:tr>
    </w:tbl>
    <w:p w14:paraId="71C23C03" w14:textId="77777777" w:rsidR="00F22037" w:rsidRDefault="00F22037" w:rsidP="003B35DB">
      <w:pPr>
        <w:widowControl w:val="0"/>
        <w:jc w:val="both"/>
      </w:pPr>
    </w:p>
    <w:p w14:paraId="102AAD7D" w14:textId="77777777" w:rsidR="006A7BC7" w:rsidRDefault="006A7BC7" w:rsidP="003B35DB">
      <w:pPr>
        <w:widowControl w:val="0"/>
        <w:jc w:val="both"/>
      </w:pPr>
    </w:p>
    <w:p w14:paraId="647C5468" w14:textId="77777777" w:rsidR="006A7BC7" w:rsidRDefault="006A7BC7" w:rsidP="003B35DB">
      <w:pPr>
        <w:widowControl w:val="0"/>
        <w:jc w:val="both"/>
      </w:pPr>
    </w:p>
    <w:p w14:paraId="088C4CD3" w14:textId="77777777" w:rsidR="006A7BC7" w:rsidRDefault="006A7BC7" w:rsidP="003B35DB">
      <w:pPr>
        <w:widowControl w:val="0"/>
        <w:jc w:val="both"/>
      </w:pPr>
    </w:p>
    <w:p w14:paraId="0E64451A" w14:textId="77777777" w:rsidR="006A7BC7" w:rsidRDefault="006A7BC7" w:rsidP="003B35DB">
      <w:pPr>
        <w:widowControl w:val="0"/>
        <w:jc w:val="both"/>
      </w:pPr>
    </w:p>
    <w:p w14:paraId="34EB7A7C" w14:textId="77777777" w:rsidR="006A7BC7" w:rsidRDefault="006A7BC7" w:rsidP="003B35DB">
      <w:pPr>
        <w:widowControl w:val="0"/>
        <w:jc w:val="both"/>
      </w:pPr>
    </w:p>
    <w:p w14:paraId="0C1933AF" w14:textId="77777777" w:rsidR="006A7BC7" w:rsidRDefault="006A7BC7" w:rsidP="003B35DB">
      <w:pPr>
        <w:widowControl w:val="0"/>
        <w:jc w:val="both"/>
      </w:pPr>
    </w:p>
    <w:p w14:paraId="66834BE2" w14:textId="77777777" w:rsidR="006A7BC7" w:rsidRDefault="006A7BC7" w:rsidP="003B35DB">
      <w:pPr>
        <w:widowControl w:val="0"/>
        <w:jc w:val="both"/>
      </w:pPr>
    </w:p>
    <w:p w14:paraId="4FE43261" w14:textId="77777777" w:rsidR="006A7BC7" w:rsidRDefault="006A7BC7" w:rsidP="003B35DB">
      <w:pPr>
        <w:widowControl w:val="0"/>
        <w:jc w:val="both"/>
      </w:pPr>
    </w:p>
    <w:p w14:paraId="066DE292" w14:textId="77777777" w:rsidR="006A7BC7" w:rsidRDefault="006A7BC7" w:rsidP="003B35DB">
      <w:pPr>
        <w:widowControl w:val="0"/>
        <w:jc w:val="both"/>
      </w:pPr>
    </w:p>
    <w:p w14:paraId="6202840B" w14:textId="77777777" w:rsidR="006A7BC7" w:rsidRDefault="006A7BC7" w:rsidP="003B35DB">
      <w:pPr>
        <w:widowControl w:val="0"/>
        <w:jc w:val="both"/>
      </w:pPr>
    </w:p>
    <w:p w14:paraId="651423BE" w14:textId="77777777" w:rsidR="006A7BC7" w:rsidRDefault="006A7BC7" w:rsidP="003B35DB">
      <w:pPr>
        <w:widowControl w:val="0"/>
        <w:jc w:val="both"/>
      </w:pPr>
    </w:p>
    <w:p w14:paraId="78025B67" w14:textId="77777777" w:rsidR="006A7BC7" w:rsidRDefault="006A7BC7" w:rsidP="003B35DB">
      <w:pPr>
        <w:widowControl w:val="0"/>
        <w:jc w:val="both"/>
      </w:pPr>
    </w:p>
    <w:p w14:paraId="0A0C7F4D" w14:textId="77777777" w:rsidR="006A7BC7" w:rsidRDefault="006A7BC7" w:rsidP="003B35DB">
      <w:pPr>
        <w:widowControl w:val="0"/>
        <w:jc w:val="both"/>
      </w:pPr>
    </w:p>
    <w:p w14:paraId="6B6483BF" w14:textId="77777777" w:rsidR="006A7BC7" w:rsidRDefault="006A7BC7" w:rsidP="003B35DB">
      <w:pPr>
        <w:widowControl w:val="0"/>
        <w:jc w:val="both"/>
      </w:pPr>
    </w:p>
    <w:p w14:paraId="6A19750D" w14:textId="77777777" w:rsidR="006A7BC7" w:rsidRDefault="006A7BC7" w:rsidP="003B35DB">
      <w:pPr>
        <w:widowControl w:val="0"/>
        <w:jc w:val="both"/>
      </w:pPr>
    </w:p>
    <w:p w14:paraId="0A754D75" w14:textId="77777777" w:rsidR="006A7BC7" w:rsidRDefault="006A7BC7" w:rsidP="003B35DB">
      <w:pPr>
        <w:widowControl w:val="0"/>
        <w:jc w:val="both"/>
      </w:pPr>
    </w:p>
    <w:p w14:paraId="71DBF2AC" w14:textId="77777777" w:rsidR="006A7BC7" w:rsidRDefault="006A7BC7" w:rsidP="003B35DB">
      <w:pPr>
        <w:widowControl w:val="0"/>
        <w:jc w:val="both"/>
      </w:pPr>
    </w:p>
    <w:p w14:paraId="49B2FD40" w14:textId="07366204" w:rsidR="006A7BC7" w:rsidRDefault="006A7BC7" w:rsidP="003B35DB">
      <w:pPr>
        <w:widowControl w:val="0"/>
        <w:jc w:val="both"/>
      </w:pPr>
      <w:r>
        <w:lastRenderedPageBreak/>
        <w:t>Příloha č. 2</w:t>
      </w:r>
      <w:r w:rsidR="00CE1FC8">
        <w:t xml:space="preserve"> Kupní smlouvy</w:t>
      </w:r>
    </w:p>
    <w:p w14:paraId="7A75CED6" w14:textId="6FA99F13" w:rsidR="0057180A" w:rsidRDefault="0057180A" w:rsidP="003B35DB">
      <w:pPr>
        <w:widowControl w:val="0"/>
        <w:jc w:val="both"/>
        <w:rPr>
          <w:b/>
          <w:bCs/>
        </w:rPr>
      </w:pPr>
      <w:r w:rsidRPr="0057180A">
        <w:rPr>
          <w:b/>
          <w:bCs/>
        </w:rPr>
        <w:t>Prohlášení o zdravotnických prostředcích</w:t>
      </w:r>
    </w:p>
    <w:p w14:paraId="05A22015" w14:textId="77777777" w:rsidR="001037F1" w:rsidRDefault="001037F1" w:rsidP="003B35DB">
      <w:pPr>
        <w:widowControl w:val="0"/>
        <w:jc w:val="both"/>
        <w:rPr>
          <w:b/>
          <w:bCs/>
        </w:rPr>
      </w:pPr>
    </w:p>
    <w:p w14:paraId="240A2E33" w14:textId="77777777" w:rsidR="001037F1" w:rsidRDefault="001037F1" w:rsidP="001037F1">
      <w:pPr>
        <w:jc w:val="both"/>
        <w:rPr>
          <w:rFonts w:eastAsia="Calibri"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1037F1" w:rsidRPr="001037F1" w14:paraId="6A9B2DC8" w14:textId="77777777" w:rsidTr="00E5312D">
        <w:trPr>
          <w:trHeight w:val="586"/>
        </w:trPr>
        <w:tc>
          <w:tcPr>
            <w:tcW w:w="3873" w:type="dxa"/>
            <w:vAlign w:val="center"/>
          </w:tcPr>
          <w:p w14:paraId="359B2F7F" w14:textId="77777777" w:rsidR="001037F1" w:rsidRPr="001037F1" w:rsidRDefault="001037F1" w:rsidP="001037F1">
            <w:pPr>
              <w:jc w:val="both"/>
              <w:rPr>
                <w:rFonts w:eastAsia="Calibri" w:cs="Arial"/>
                <w:sz w:val="22"/>
                <w:szCs w:val="22"/>
              </w:rPr>
            </w:pPr>
            <w:r w:rsidRPr="001037F1">
              <w:rPr>
                <w:rFonts w:eastAsia="Calibri" w:cs="Arial"/>
                <w:b/>
              </w:rPr>
              <w:t>Název veřejné zakázky</w:t>
            </w:r>
          </w:p>
        </w:tc>
        <w:tc>
          <w:tcPr>
            <w:tcW w:w="5663" w:type="dxa"/>
            <w:vAlign w:val="center"/>
          </w:tcPr>
          <w:p w14:paraId="1D79F43B" w14:textId="77777777" w:rsidR="001037F1" w:rsidRPr="001037F1" w:rsidRDefault="001037F1" w:rsidP="001037F1">
            <w:pPr>
              <w:widowControl w:val="0"/>
              <w:jc w:val="both"/>
              <w:rPr>
                <w:rFonts w:cs="Arial"/>
                <w:b/>
              </w:rPr>
            </w:pPr>
            <w:r w:rsidRPr="001037F1">
              <w:rPr>
                <w:rFonts w:cs="Arial"/>
                <w:b/>
              </w:rPr>
              <w:t>ReactEU-100_Analyzátory ABR</w:t>
            </w:r>
          </w:p>
        </w:tc>
      </w:tr>
    </w:tbl>
    <w:p w14:paraId="5E385441" w14:textId="77777777" w:rsidR="001037F1" w:rsidRPr="001037F1" w:rsidRDefault="001037F1" w:rsidP="001037F1">
      <w:pPr>
        <w:tabs>
          <w:tab w:val="left" w:pos="3943"/>
        </w:tabs>
        <w:ind w:left="70"/>
        <w:rPr>
          <w:rFonts w:eastAsia="Calibri" w:cs="Arial"/>
          <w:b/>
        </w:rPr>
      </w:pPr>
    </w:p>
    <w:p w14:paraId="32053275" w14:textId="77777777" w:rsidR="001037F1" w:rsidRPr="001037F1" w:rsidRDefault="001037F1" w:rsidP="001037F1">
      <w:pPr>
        <w:tabs>
          <w:tab w:val="left" w:pos="3943"/>
        </w:tabs>
        <w:ind w:left="70"/>
        <w:rPr>
          <w:rFonts w:eastAsia="Calibri" w:cs="Arial"/>
          <w:b/>
        </w:rPr>
      </w:pPr>
    </w:p>
    <w:p w14:paraId="0C6D7B1D" w14:textId="77777777" w:rsidR="001037F1" w:rsidRPr="001037F1" w:rsidRDefault="001037F1" w:rsidP="001037F1">
      <w:pPr>
        <w:tabs>
          <w:tab w:val="left" w:pos="3943"/>
        </w:tabs>
        <w:ind w:left="70"/>
        <w:rPr>
          <w:rFonts w:eastAsia="Calibri" w:cs="Arial"/>
          <w:b/>
        </w:rPr>
      </w:pPr>
      <w:r w:rsidRPr="001037F1">
        <w:rPr>
          <w:rFonts w:eastAsia="Calibri" w:cs="Arial"/>
          <w:b/>
        </w:rPr>
        <w:t>Prodávající</w:t>
      </w:r>
    </w:p>
    <w:p w14:paraId="5F18BB62" w14:textId="77777777" w:rsidR="001037F1" w:rsidRPr="001037F1" w:rsidRDefault="001037F1" w:rsidP="001037F1">
      <w:pPr>
        <w:tabs>
          <w:tab w:val="left" w:pos="3943"/>
        </w:tabs>
        <w:ind w:left="70"/>
        <w:rPr>
          <w:rFonts w:eastAsia="Calibri" w:cs="Arial"/>
          <w:b/>
        </w:rPr>
      </w:pPr>
      <w:r w:rsidRPr="001037F1">
        <w:rPr>
          <w:rFonts w:eastAsia="Calibri"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1037F1" w:rsidRPr="001037F1" w14:paraId="6F6CE634" w14:textId="77777777" w:rsidTr="00E5312D">
        <w:tc>
          <w:tcPr>
            <w:tcW w:w="3873" w:type="dxa"/>
            <w:vAlign w:val="center"/>
          </w:tcPr>
          <w:p w14:paraId="52D9931D" w14:textId="77777777" w:rsidR="001037F1" w:rsidRPr="001037F1" w:rsidRDefault="001037F1" w:rsidP="001037F1">
            <w:pPr>
              <w:jc w:val="both"/>
              <w:rPr>
                <w:rFonts w:eastAsia="Calibri" w:cs="Arial"/>
                <w:b/>
              </w:rPr>
            </w:pPr>
            <w:r w:rsidRPr="001037F1">
              <w:rPr>
                <w:rFonts w:eastAsia="Calibri" w:cs="Arial"/>
                <w:b/>
              </w:rPr>
              <w:t>Obchodní firma nebo název</w:t>
            </w:r>
          </w:p>
          <w:p w14:paraId="7FEDAAAE" w14:textId="77777777" w:rsidR="001037F1" w:rsidRPr="001037F1" w:rsidRDefault="001037F1" w:rsidP="001037F1">
            <w:pPr>
              <w:jc w:val="both"/>
              <w:rPr>
                <w:rFonts w:eastAsia="Calibri" w:cs="Arial"/>
                <w:sz w:val="16"/>
                <w:szCs w:val="16"/>
              </w:rPr>
            </w:pPr>
            <w:r w:rsidRPr="001037F1">
              <w:rPr>
                <w:rFonts w:eastAsia="Calibri" w:cs="Arial"/>
                <w:sz w:val="16"/>
                <w:szCs w:val="16"/>
              </w:rPr>
              <w:t>(jedná-li se o právnickou osobu)</w:t>
            </w:r>
          </w:p>
          <w:p w14:paraId="5BB9CBAC" w14:textId="77777777" w:rsidR="001037F1" w:rsidRPr="001037F1" w:rsidRDefault="001037F1" w:rsidP="001037F1">
            <w:pPr>
              <w:jc w:val="both"/>
              <w:rPr>
                <w:rFonts w:eastAsia="Calibri" w:cs="Arial"/>
                <w:b/>
              </w:rPr>
            </w:pPr>
            <w:r w:rsidRPr="001037F1">
              <w:rPr>
                <w:rFonts w:eastAsia="Calibri" w:cs="Arial"/>
                <w:b/>
              </w:rPr>
              <w:t>Obchodní firma nebo jméno a příjmení</w:t>
            </w:r>
          </w:p>
          <w:p w14:paraId="01C76612" w14:textId="77777777" w:rsidR="001037F1" w:rsidRPr="001037F1" w:rsidRDefault="001037F1" w:rsidP="001037F1">
            <w:pPr>
              <w:rPr>
                <w:rFonts w:eastAsia="Calibri" w:cs="Arial"/>
                <w:sz w:val="22"/>
                <w:szCs w:val="22"/>
              </w:rPr>
            </w:pPr>
            <w:r w:rsidRPr="001037F1">
              <w:rPr>
                <w:rFonts w:eastAsia="Calibri" w:cs="Arial"/>
                <w:sz w:val="16"/>
                <w:szCs w:val="16"/>
              </w:rPr>
              <w:t>(jedná-li se o fyzickou osobu)</w:t>
            </w:r>
          </w:p>
        </w:tc>
        <w:tc>
          <w:tcPr>
            <w:tcW w:w="5663" w:type="dxa"/>
            <w:vAlign w:val="center"/>
          </w:tcPr>
          <w:p w14:paraId="59A3792F" w14:textId="77777777" w:rsidR="001037F1" w:rsidRPr="001037F1" w:rsidRDefault="001037F1" w:rsidP="001037F1">
            <w:pPr>
              <w:rPr>
                <w:rFonts w:eastAsia="Calibri" w:cs="Arial"/>
                <w:sz w:val="22"/>
                <w:szCs w:val="22"/>
              </w:rPr>
            </w:pPr>
            <w:r w:rsidRPr="001037F1">
              <w:rPr>
                <w:rFonts w:eastAsia="Calibri" w:cs="Arial"/>
                <w:sz w:val="22"/>
                <w:szCs w:val="22"/>
              </w:rPr>
              <w:t>RADIOMETER s.r.o.</w:t>
            </w:r>
          </w:p>
        </w:tc>
      </w:tr>
      <w:tr w:rsidR="001037F1" w:rsidRPr="001037F1" w14:paraId="5FA57CF2" w14:textId="77777777" w:rsidTr="00E5312D">
        <w:tc>
          <w:tcPr>
            <w:tcW w:w="3873" w:type="dxa"/>
            <w:vAlign w:val="center"/>
          </w:tcPr>
          <w:p w14:paraId="3FC83979" w14:textId="77777777" w:rsidR="001037F1" w:rsidRPr="001037F1" w:rsidRDefault="001037F1" w:rsidP="001037F1">
            <w:pPr>
              <w:jc w:val="both"/>
              <w:rPr>
                <w:rFonts w:eastAsia="Calibri" w:cs="Arial"/>
                <w:b/>
              </w:rPr>
            </w:pPr>
            <w:r w:rsidRPr="001037F1">
              <w:rPr>
                <w:rFonts w:eastAsia="Calibri" w:cs="Arial"/>
                <w:b/>
              </w:rPr>
              <w:t>Sídlo</w:t>
            </w:r>
          </w:p>
          <w:p w14:paraId="7F51B60A" w14:textId="77777777" w:rsidR="001037F1" w:rsidRPr="001037F1" w:rsidRDefault="001037F1" w:rsidP="001037F1">
            <w:pPr>
              <w:jc w:val="both"/>
              <w:rPr>
                <w:rFonts w:eastAsia="Calibri" w:cs="Arial"/>
                <w:sz w:val="16"/>
                <w:szCs w:val="16"/>
              </w:rPr>
            </w:pPr>
            <w:r w:rsidRPr="001037F1">
              <w:rPr>
                <w:rFonts w:eastAsia="Calibri" w:cs="Arial"/>
                <w:sz w:val="16"/>
                <w:szCs w:val="16"/>
              </w:rPr>
              <w:t>(jedná-li se o právnickou osobu)</w:t>
            </w:r>
          </w:p>
          <w:p w14:paraId="7CC18ABA" w14:textId="194789D9" w:rsidR="001037F1" w:rsidRPr="001037F1" w:rsidRDefault="001037F1" w:rsidP="001037F1">
            <w:pPr>
              <w:jc w:val="both"/>
              <w:rPr>
                <w:rFonts w:eastAsia="Calibri" w:cs="Arial"/>
                <w:b/>
              </w:rPr>
            </w:pPr>
            <w:r w:rsidRPr="001037F1">
              <w:rPr>
                <w:rFonts w:eastAsia="Calibri" w:cs="Arial"/>
                <w:b/>
              </w:rPr>
              <w:t>Místo podnikání, popř. místo trvalého pobytu</w:t>
            </w:r>
          </w:p>
          <w:p w14:paraId="27F3ED65" w14:textId="77777777" w:rsidR="001037F1" w:rsidRPr="001037F1" w:rsidRDefault="001037F1" w:rsidP="001037F1">
            <w:pPr>
              <w:rPr>
                <w:rFonts w:eastAsia="Calibri" w:cs="Arial"/>
                <w:sz w:val="22"/>
                <w:szCs w:val="22"/>
              </w:rPr>
            </w:pPr>
            <w:r w:rsidRPr="001037F1">
              <w:rPr>
                <w:rFonts w:eastAsia="Calibri" w:cs="Arial"/>
                <w:sz w:val="16"/>
                <w:szCs w:val="16"/>
              </w:rPr>
              <w:t>(jedná-li se o fyzickou osobu)</w:t>
            </w:r>
          </w:p>
        </w:tc>
        <w:tc>
          <w:tcPr>
            <w:tcW w:w="5663" w:type="dxa"/>
            <w:vAlign w:val="center"/>
          </w:tcPr>
          <w:p w14:paraId="53E6FDDA" w14:textId="77777777" w:rsidR="001037F1" w:rsidRPr="001037F1" w:rsidRDefault="001037F1" w:rsidP="001037F1">
            <w:pPr>
              <w:rPr>
                <w:rFonts w:eastAsia="Calibri" w:cs="Arial"/>
                <w:sz w:val="22"/>
                <w:szCs w:val="22"/>
              </w:rPr>
            </w:pPr>
            <w:r w:rsidRPr="001037F1">
              <w:rPr>
                <w:rFonts w:eastAsia="Calibri" w:cs="Arial"/>
                <w:sz w:val="22"/>
                <w:szCs w:val="22"/>
              </w:rPr>
              <w:t>Křenova 3, 162 00 Praha 6</w:t>
            </w:r>
          </w:p>
        </w:tc>
      </w:tr>
      <w:tr w:rsidR="001037F1" w:rsidRPr="001037F1" w14:paraId="201CC221" w14:textId="77777777" w:rsidTr="00E5312D">
        <w:trPr>
          <w:trHeight w:val="507"/>
        </w:trPr>
        <w:tc>
          <w:tcPr>
            <w:tcW w:w="3873" w:type="dxa"/>
            <w:vAlign w:val="center"/>
          </w:tcPr>
          <w:p w14:paraId="6AB72734" w14:textId="77777777" w:rsidR="001037F1" w:rsidRPr="001037F1" w:rsidRDefault="001037F1" w:rsidP="001037F1">
            <w:pPr>
              <w:jc w:val="both"/>
              <w:rPr>
                <w:rFonts w:eastAsia="Calibri" w:cs="Arial"/>
                <w:b/>
              </w:rPr>
            </w:pPr>
            <w:r w:rsidRPr="001037F1">
              <w:rPr>
                <w:rFonts w:eastAsia="Calibri" w:cs="Arial"/>
                <w:b/>
              </w:rPr>
              <w:t>IČO</w:t>
            </w:r>
          </w:p>
        </w:tc>
        <w:tc>
          <w:tcPr>
            <w:tcW w:w="5663" w:type="dxa"/>
            <w:vAlign w:val="center"/>
          </w:tcPr>
          <w:p w14:paraId="0F67E72F" w14:textId="77777777" w:rsidR="001037F1" w:rsidRPr="001037F1" w:rsidRDefault="001037F1" w:rsidP="001037F1">
            <w:pPr>
              <w:rPr>
                <w:rFonts w:eastAsia="Calibri" w:cs="Arial"/>
                <w:sz w:val="22"/>
                <w:szCs w:val="22"/>
              </w:rPr>
            </w:pPr>
            <w:r w:rsidRPr="001037F1">
              <w:rPr>
                <w:rFonts w:eastAsia="Calibri" w:cs="Arial"/>
                <w:sz w:val="22"/>
                <w:szCs w:val="22"/>
              </w:rPr>
              <w:t>28450817</w:t>
            </w:r>
          </w:p>
        </w:tc>
      </w:tr>
    </w:tbl>
    <w:p w14:paraId="0A502D7B" w14:textId="77777777" w:rsidR="001037F1" w:rsidRPr="001037F1" w:rsidRDefault="001037F1" w:rsidP="001037F1">
      <w:pPr>
        <w:autoSpaceDN w:val="0"/>
        <w:jc w:val="both"/>
        <w:rPr>
          <w:rFonts w:eastAsia="Calibri" w:cs="Arial"/>
          <w:kern w:val="3"/>
        </w:rPr>
      </w:pPr>
    </w:p>
    <w:p w14:paraId="40ED71B8" w14:textId="77777777" w:rsidR="001037F1" w:rsidRDefault="001037F1" w:rsidP="001037F1">
      <w:pPr>
        <w:tabs>
          <w:tab w:val="left" w:pos="567"/>
        </w:tabs>
        <w:jc w:val="both"/>
        <w:rPr>
          <w:rFonts w:eastAsia="Calibri" w:cs="Arial"/>
          <w:b/>
        </w:rPr>
      </w:pPr>
      <w:r w:rsidRPr="001037F1">
        <w:rPr>
          <w:rFonts w:eastAsia="Calibri" w:cs="Arial"/>
          <w:b/>
        </w:rPr>
        <w:t>prohlašuje, že:</w:t>
      </w:r>
    </w:p>
    <w:p w14:paraId="1036FC1C" w14:textId="77777777" w:rsidR="001037F1" w:rsidRPr="001037F1" w:rsidRDefault="001037F1" w:rsidP="001037F1">
      <w:pPr>
        <w:tabs>
          <w:tab w:val="left" w:pos="567"/>
        </w:tabs>
        <w:jc w:val="both"/>
        <w:rPr>
          <w:rFonts w:eastAsia="Calibri" w:cs="Arial"/>
          <w:b/>
        </w:rPr>
      </w:pPr>
    </w:p>
    <w:p w14:paraId="703075DC" w14:textId="77777777" w:rsidR="001037F1" w:rsidRPr="001037F1" w:rsidRDefault="001037F1" w:rsidP="001037F1">
      <w:pPr>
        <w:numPr>
          <w:ilvl w:val="0"/>
          <w:numId w:val="27"/>
        </w:numPr>
        <w:tabs>
          <w:tab w:val="left" w:pos="567"/>
        </w:tabs>
        <w:spacing w:before="120"/>
        <w:ind w:left="567" w:hanging="567"/>
        <w:jc w:val="both"/>
        <w:rPr>
          <w:rFonts w:eastAsia="Calibri" w:cs="Arial"/>
          <w:lang w:eastAsia="en-US"/>
        </w:rPr>
      </w:pPr>
      <w:r w:rsidRPr="001037F1">
        <w:rPr>
          <w:rFonts w:eastAsia="Calibri" w:cs="Arial"/>
          <w:lang w:eastAsia="en-US"/>
        </w:rPr>
        <w:t xml:space="preserve">dodávané zboží (prostředek, přístroj, nástroj, vybavení, zařízení apod., případně jejich soubor) </w:t>
      </w:r>
      <w:r w:rsidRPr="001037F1">
        <w:rPr>
          <w:rFonts w:eastAsia="Calibri" w:cs="Arial"/>
          <w:b/>
          <w:bCs/>
          <w:lang w:eastAsia="en-US"/>
        </w:rPr>
        <w:t xml:space="preserve">nepodléhá </w:t>
      </w:r>
      <w:r w:rsidRPr="001037F1">
        <w:rPr>
          <w:rFonts w:eastAsia="Calibri" w:cs="Arial"/>
          <w:lang w:eastAsia="en-US"/>
        </w:rPr>
        <w:t xml:space="preserve">notifikaci zdravotnického prostředku </w:t>
      </w:r>
      <w:r w:rsidRPr="001037F1">
        <w:rPr>
          <w:rFonts w:cs="Arial"/>
          <w:lang w:eastAsia="en-US"/>
        </w:rPr>
        <w:t xml:space="preserve">dle </w:t>
      </w:r>
      <w:r w:rsidRPr="001037F1">
        <w:rPr>
          <w:rFonts w:eastAsia="Calibri" w:cs="Arial"/>
          <w:lang w:eastAsia="en-US"/>
        </w:rPr>
        <w:t xml:space="preserve">zákona č. 89/2021 Sb., </w:t>
      </w:r>
      <w:r w:rsidRPr="001037F1">
        <w:rPr>
          <w:rFonts w:eastAsia="Calibri" w:cs="Arial"/>
          <w:lang w:eastAsia="en-US"/>
        </w:rPr>
        <w:br/>
        <w:t>o zdravotnických prostředcích a o změně zákona č. 378/2007 Sb., o léčivech a o změnách některých souvisejících zákonů (zákon o léčivech), ve znění pozdějších předpisů</w:t>
      </w:r>
      <w:r w:rsidRPr="001037F1">
        <w:rPr>
          <w:rFonts w:cs="Arial"/>
          <w:lang w:eastAsia="en-US"/>
        </w:rPr>
        <w:t xml:space="preserve"> (dále jen „ZZP“);</w:t>
      </w:r>
    </w:p>
    <w:p w14:paraId="0E2666D8" w14:textId="77777777" w:rsidR="001037F1" w:rsidRPr="001037F1" w:rsidRDefault="001037F1" w:rsidP="001037F1">
      <w:pPr>
        <w:numPr>
          <w:ilvl w:val="0"/>
          <w:numId w:val="27"/>
        </w:numPr>
        <w:tabs>
          <w:tab w:val="left" w:pos="567"/>
        </w:tabs>
        <w:spacing w:before="120"/>
        <w:ind w:left="567" w:hanging="567"/>
        <w:jc w:val="both"/>
        <w:rPr>
          <w:rFonts w:eastAsia="Calibri" w:cs="Arial"/>
          <w:lang w:eastAsia="en-US"/>
        </w:rPr>
      </w:pPr>
      <w:r w:rsidRPr="001037F1">
        <w:rPr>
          <w:rFonts w:eastAsia="Calibri" w:cs="Arial"/>
          <w:lang w:eastAsia="en-US"/>
        </w:rPr>
        <w:t xml:space="preserve">v případě, že dodávané zboží podléhá notifikaci zdravotnického prostředku, </w:t>
      </w:r>
      <w:r w:rsidRPr="001037F1">
        <w:rPr>
          <w:rFonts w:cs="Arial"/>
          <w:lang w:eastAsia="en-US"/>
        </w:rPr>
        <w:t xml:space="preserve">splnil ohlašovací povinnost, </w:t>
      </w:r>
      <w:r w:rsidRPr="001037F1">
        <w:rPr>
          <w:rFonts w:eastAsia="Calibri" w:cs="Arial"/>
          <w:lang w:eastAsia="en-US"/>
        </w:rPr>
        <w:t>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724431ED" w14:textId="77777777" w:rsidR="001037F1" w:rsidRPr="001037F1" w:rsidRDefault="001037F1" w:rsidP="001037F1">
      <w:pPr>
        <w:numPr>
          <w:ilvl w:val="0"/>
          <w:numId w:val="27"/>
        </w:numPr>
        <w:tabs>
          <w:tab w:val="left" w:pos="567"/>
        </w:tabs>
        <w:spacing w:before="120"/>
        <w:ind w:left="567" w:hanging="567"/>
        <w:jc w:val="both"/>
        <w:rPr>
          <w:rFonts w:eastAsia="Calibri" w:cs="Arial"/>
          <w:lang w:eastAsia="en-US"/>
        </w:rPr>
      </w:pPr>
      <w:r w:rsidRPr="001037F1">
        <w:rPr>
          <w:rFonts w:eastAsia="Calibri" w:cs="Arial"/>
          <w:lang w:eastAsia="en-US"/>
        </w:rPr>
        <w:t>v případě, že dodávané zboží podléhá notifikaci zdravotnického prostředku, předloží kdykoliv na požádání kupujícího příslušné doklady o splnění notifikačních a ohlašovacích povinností dle ZPP.</w:t>
      </w:r>
    </w:p>
    <w:p w14:paraId="3D3C398C" w14:textId="77777777" w:rsidR="001037F1" w:rsidRPr="001037F1" w:rsidRDefault="001037F1" w:rsidP="001037F1">
      <w:pPr>
        <w:tabs>
          <w:tab w:val="left" w:pos="567"/>
        </w:tabs>
        <w:jc w:val="both"/>
        <w:rPr>
          <w:rFonts w:eastAsia="Calibri" w:cs="Arial"/>
        </w:rPr>
      </w:pPr>
    </w:p>
    <w:p w14:paraId="4A7891CA" w14:textId="77777777" w:rsidR="001037F1" w:rsidRPr="001037F1" w:rsidRDefault="001037F1" w:rsidP="001037F1">
      <w:pPr>
        <w:tabs>
          <w:tab w:val="left" w:pos="567"/>
        </w:tabs>
        <w:jc w:val="both"/>
        <w:rPr>
          <w:rFonts w:eastAsia="Calibri" w:cs="Arial"/>
        </w:rPr>
      </w:pPr>
    </w:p>
    <w:p w14:paraId="4589CE49" w14:textId="77777777" w:rsidR="001037F1" w:rsidRDefault="001037F1" w:rsidP="003B35DB">
      <w:pPr>
        <w:widowControl w:val="0"/>
        <w:jc w:val="both"/>
        <w:rPr>
          <w:b/>
          <w:bCs/>
        </w:rPr>
      </w:pPr>
    </w:p>
    <w:p w14:paraId="02F71192" w14:textId="77777777" w:rsidR="001037F1" w:rsidRDefault="001037F1" w:rsidP="003B35DB">
      <w:pPr>
        <w:widowControl w:val="0"/>
        <w:jc w:val="both"/>
        <w:rPr>
          <w:b/>
          <w:bCs/>
        </w:rPr>
      </w:pPr>
    </w:p>
    <w:p w14:paraId="0473A826" w14:textId="77777777" w:rsidR="001037F1" w:rsidRDefault="001037F1" w:rsidP="003B35DB">
      <w:pPr>
        <w:widowControl w:val="0"/>
        <w:jc w:val="both"/>
        <w:rPr>
          <w:b/>
          <w:bCs/>
        </w:rPr>
      </w:pPr>
    </w:p>
    <w:p w14:paraId="630EB22F" w14:textId="77777777" w:rsidR="001037F1" w:rsidRDefault="001037F1" w:rsidP="003B35DB">
      <w:pPr>
        <w:widowControl w:val="0"/>
        <w:jc w:val="both"/>
        <w:rPr>
          <w:b/>
          <w:bCs/>
        </w:rPr>
      </w:pPr>
    </w:p>
    <w:p w14:paraId="555A7FFA" w14:textId="77777777" w:rsidR="001037F1" w:rsidRDefault="001037F1" w:rsidP="003B35DB">
      <w:pPr>
        <w:widowControl w:val="0"/>
        <w:jc w:val="both"/>
        <w:rPr>
          <w:b/>
          <w:bCs/>
        </w:rPr>
      </w:pPr>
    </w:p>
    <w:p w14:paraId="0BD2ACE7" w14:textId="77777777" w:rsidR="001037F1" w:rsidRDefault="001037F1" w:rsidP="003B35DB">
      <w:pPr>
        <w:widowControl w:val="0"/>
        <w:jc w:val="both"/>
        <w:rPr>
          <w:b/>
          <w:bCs/>
        </w:rPr>
      </w:pPr>
    </w:p>
    <w:p w14:paraId="274A06C5" w14:textId="77777777" w:rsidR="001037F1" w:rsidRDefault="001037F1" w:rsidP="003B35DB">
      <w:pPr>
        <w:widowControl w:val="0"/>
        <w:jc w:val="both"/>
        <w:rPr>
          <w:b/>
          <w:bCs/>
        </w:rPr>
      </w:pPr>
    </w:p>
    <w:p w14:paraId="3A5620EA" w14:textId="77777777" w:rsidR="001037F1" w:rsidRDefault="001037F1" w:rsidP="003B35DB">
      <w:pPr>
        <w:widowControl w:val="0"/>
        <w:jc w:val="both"/>
        <w:rPr>
          <w:b/>
          <w:bCs/>
        </w:rPr>
      </w:pPr>
    </w:p>
    <w:p w14:paraId="5B489BBC" w14:textId="77777777" w:rsidR="001037F1" w:rsidRDefault="001037F1" w:rsidP="003B35DB">
      <w:pPr>
        <w:widowControl w:val="0"/>
        <w:jc w:val="both"/>
        <w:rPr>
          <w:b/>
          <w:bCs/>
        </w:rPr>
      </w:pPr>
    </w:p>
    <w:p w14:paraId="7F2DA4C4" w14:textId="77777777" w:rsidR="001037F1" w:rsidRDefault="001037F1" w:rsidP="003B35DB">
      <w:pPr>
        <w:widowControl w:val="0"/>
        <w:jc w:val="both"/>
        <w:rPr>
          <w:b/>
          <w:bCs/>
        </w:rPr>
      </w:pPr>
    </w:p>
    <w:p w14:paraId="2C1A5364" w14:textId="77777777" w:rsidR="001037F1" w:rsidRDefault="001037F1" w:rsidP="003B35DB">
      <w:pPr>
        <w:widowControl w:val="0"/>
        <w:jc w:val="both"/>
        <w:rPr>
          <w:b/>
          <w:bCs/>
        </w:rPr>
      </w:pPr>
    </w:p>
    <w:p w14:paraId="0F0678EA" w14:textId="77777777" w:rsidR="001037F1" w:rsidRDefault="001037F1" w:rsidP="003B35DB">
      <w:pPr>
        <w:widowControl w:val="0"/>
        <w:jc w:val="both"/>
        <w:rPr>
          <w:b/>
          <w:bCs/>
        </w:rPr>
      </w:pPr>
    </w:p>
    <w:p w14:paraId="2D85AF7D" w14:textId="77777777" w:rsidR="001037F1" w:rsidRDefault="001037F1" w:rsidP="003B35DB">
      <w:pPr>
        <w:widowControl w:val="0"/>
        <w:jc w:val="both"/>
        <w:rPr>
          <w:b/>
          <w:bCs/>
        </w:rPr>
      </w:pPr>
    </w:p>
    <w:p w14:paraId="22D4BF18" w14:textId="77777777" w:rsidR="001037F1" w:rsidRDefault="001037F1" w:rsidP="003B35DB">
      <w:pPr>
        <w:widowControl w:val="0"/>
        <w:jc w:val="both"/>
        <w:rPr>
          <w:b/>
          <w:bCs/>
        </w:rPr>
      </w:pPr>
    </w:p>
    <w:p w14:paraId="48490C55" w14:textId="77777777" w:rsidR="001037F1" w:rsidRDefault="001037F1" w:rsidP="003B35DB">
      <w:pPr>
        <w:widowControl w:val="0"/>
        <w:jc w:val="both"/>
        <w:rPr>
          <w:b/>
          <w:bCs/>
        </w:rPr>
      </w:pPr>
    </w:p>
    <w:p w14:paraId="64A33ADB" w14:textId="77777777" w:rsidR="001037F1" w:rsidRDefault="001037F1" w:rsidP="003B35DB">
      <w:pPr>
        <w:widowControl w:val="0"/>
        <w:jc w:val="both"/>
        <w:rPr>
          <w:b/>
          <w:bCs/>
        </w:rPr>
      </w:pPr>
    </w:p>
    <w:p w14:paraId="11DB5804" w14:textId="77777777" w:rsidR="001037F1" w:rsidRDefault="001037F1" w:rsidP="003B35DB">
      <w:pPr>
        <w:widowControl w:val="0"/>
        <w:jc w:val="both"/>
        <w:rPr>
          <w:b/>
          <w:bCs/>
        </w:rPr>
      </w:pPr>
    </w:p>
    <w:p w14:paraId="09658322" w14:textId="77777777" w:rsidR="001037F1" w:rsidRDefault="001037F1" w:rsidP="003B35DB">
      <w:pPr>
        <w:widowControl w:val="0"/>
        <w:jc w:val="both"/>
        <w:rPr>
          <w:b/>
          <w:bCs/>
        </w:rPr>
      </w:pPr>
    </w:p>
    <w:p w14:paraId="21EB8AD0" w14:textId="77777777" w:rsidR="001037F1" w:rsidRDefault="001037F1" w:rsidP="003B35DB">
      <w:pPr>
        <w:widowControl w:val="0"/>
        <w:jc w:val="both"/>
        <w:rPr>
          <w:b/>
          <w:bCs/>
        </w:rPr>
      </w:pPr>
    </w:p>
    <w:p w14:paraId="1FBC6E0C" w14:textId="34158D88" w:rsidR="0015390E" w:rsidRDefault="0015390E" w:rsidP="0015390E">
      <w:pPr>
        <w:widowControl w:val="0"/>
        <w:jc w:val="both"/>
      </w:pPr>
      <w:r>
        <w:lastRenderedPageBreak/>
        <w:t>Příloha č. 3 Kupní smlouvy</w:t>
      </w:r>
    </w:p>
    <w:p w14:paraId="18662FFE" w14:textId="234BDA59" w:rsidR="00602C17" w:rsidRPr="00602C17" w:rsidRDefault="00602C17" w:rsidP="0015390E">
      <w:pPr>
        <w:widowControl w:val="0"/>
        <w:jc w:val="both"/>
        <w:rPr>
          <w:b/>
          <w:bCs/>
          <w:iCs/>
        </w:rPr>
      </w:pPr>
      <w:r w:rsidRPr="00602C17">
        <w:rPr>
          <w:b/>
          <w:bCs/>
          <w:iCs/>
        </w:rPr>
        <w:t>Doklad o pojištění odpovědnosti za škodu způsobenou třetí osobě</w:t>
      </w:r>
    </w:p>
    <w:p w14:paraId="280AA5D3" w14:textId="77777777" w:rsidR="003B7EDC" w:rsidRDefault="003B7EDC" w:rsidP="0015390E">
      <w:pPr>
        <w:widowControl w:val="0"/>
        <w:jc w:val="both"/>
      </w:pPr>
    </w:p>
    <w:p w14:paraId="7DDD80C7" w14:textId="4E128823" w:rsidR="001037F1" w:rsidRDefault="003B7EDC" w:rsidP="003B35DB">
      <w:pPr>
        <w:widowControl w:val="0"/>
        <w:jc w:val="both"/>
        <w:rPr>
          <w:b/>
          <w:bCs/>
        </w:rPr>
      </w:pPr>
      <w:r>
        <w:rPr>
          <w:noProof/>
        </w:rPr>
        <w:drawing>
          <wp:inline distT="0" distB="0" distL="0" distR="0" wp14:anchorId="662D5086" wp14:editId="6BAEE768">
            <wp:extent cx="5540370" cy="8176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6307" cy="8185021"/>
                    </a:xfrm>
                    <a:prstGeom prst="rect">
                      <a:avLst/>
                    </a:prstGeom>
                  </pic:spPr>
                </pic:pic>
              </a:graphicData>
            </a:graphic>
          </wp:inline>
        </w:drawing>
      </w:r>
    </w:p>
    <w:p w14:paraId="4F783709" w14:textId="3D5EB097" w:rsidR="00F1315E" w:rsidRDefault="00F1315E" w:rsidP="00F1315E">
      <w:pPr>
        <w:widowControl w:val="0"/>
        <w:jc w:val="both"/>
      </w:pPr>
      <w:r>
        <w:lastRenderedPageBreak/>
        <w:t>Příloha č. 4 Kupní smlouvy</w:t>
      </w:r>
    </w:p>
    <w:p w14:paraId="43452A65" w14:textId="20D3F2D5" w:rsidR="00F1315E" w:rsidRDefault="00F1315E" w:rsidP="003B35DB">
      <w:pPr>
        <w:widowControl w:val="0"/>
        <w:jc w:val="both"/>
        <w:rPr>
          <w:rFonts w:cs="Arial"/>
          <w:b/>
          <w:bCs/>
          <w:iCs/>
        </w:rPr>
      </w:pPr>
      <w:r w:rsidRPr="00F1315E">
        <w:rPr>
          <w:rFonts w:cs="Arial"/>
          <w:b/>
          <w:bCs/>
          <w:iCs/>
        </w:rPr>
        <w:t>Seznam poddodavatelů</w:t>
      </w:r>
    </w:p>
    <w:p w14:paraId="197F86B3" w14:textId="77777777" w:rsidR="00D43C14" w:rsidRDefault="00D43C14" w:rsidP="003B35DB">
      <w:pPr>
        <w:widowControl w:val="0"/>
        <w:jc w:val="both"/>
        <w:rPr>
          <w:rFonts w:cs="Arial"/>
          <w:b/>
          <w:bCs/>
          <w:iCs/>
        </w:rPr>
      </w:pPr>
    </w:p>
    <w:p w14:paraId="7EDAC316" w14:textId="77777777" w:rsidR="00D43C14" w:rsidRDefault="00D43C14" w:rsidP="003B35DB">
      <w:pPr>
        <w:widowControl w:val="0"/>
        <w:jc w:val="both"/>
        <w:rPr>
          <w:rFonts w:cs="Arial"/>
          <w:b/>
          <w:bCs/>
          <w:iCs/>
        </w:rPr>
      </w:pPr>
    </w:p>
    <w:p w14:paraId="271A53E3" w14:textId="77777777" w:rsidR="00D43C14" w:rsidRDefault="00D43C14" w:rsidP="00D43C14">
      <w:pPr>
        <w:pStyle w:val="Zhlav"/>
        <w:tabs>
          <w:tab w:val="left" w:pos="708"/>
        </w:tabs>
        <w:ind w:right="6"/>
        <w:jc w:val="center"/>
        <w:rPr>
          <w:rFonts w:ascii="Calibri" w:hAnsi="Calibri" w:cs="Calibri"/>
          <w:b/>
          <w:color w:val="000000"/>
          <w:sz w:val="28"/>
          <w:szCs w:val="28"/>
        </w:rPr>
      </w:pPr>
    </w:p>
    <w:p w14:paraId="3924481A" w14:textId="080E492F" w:rsidR="00D43C14" w:rsidRPr="00750161" w:rsidRDefault="00D43C14" w:rsidP="00D43C14">
      <w:pPr>
        <w:pStyle w:val="Zhlav"/>
        <w:tabs>
          <w:tab w:val="left" w:pos="708"/>
        </w:tabs>
        <w:ind w:right="6"/>
        <w:jc w:val="center"/>
        <w:rPr>
          <w:rFonts w:ascii="Calibri" w:hAnsi="Calibri" w:cs="Calibri"/>
          <w:b/>
          <w:color w:val="000000"/>
          <w:sz w:val="28"/>
          <w:szCs w:val="28"/>
        </w:rPr>
      </w:pPr>
      <w:r w:rsidRPr="00750161">
        <w:rPr>
          <w:rFonts w:ascii="Calibri" w:hAnsi="Calibri" w:cs="Calibri"/>
          <w:b/>
          <w:color w:val="000000"/>
          <w:sz w:val="28"/>
          <w:szCs w:val="28"/>
        </w:rPr>
        <w:t>Čestné prohlášení dodavatele o nevyužití poddodavatelů</w:t>
      </w:r>
    </w:p>
    <w:p w14:paraId="3FEED30E" w14:textId="77777777" w:rsidR="00D43C14" w:rsidRPr="00750161" w:rsidRDefault="00D43C14" w:rsidP="00D43C14">
      <w:pPr>
        <w:pStyle w:val="Zhlav"/>
        <w:tabs>
          <w:tab w:val="left" w:pos="708"/>
        </w:tabs>
        <w:ind w:right="6"/>
        <w:jc w:val="center"/>
        <w:rPr>
          <w:rFonts w:ascii="Calibri" w:hAnsi="Calibri" w:cs="Calibri"/>
          <w:b/>
          <w:color w:val="000000"/>
          <w:sz w:val="28"/>
          <w:szCs w:val="28"/>
        </w:rPr>
      </w:pPr>
    </w:p>
    <w:p w14:paraId="4823901C" w14:textId="77777777" w:rsidR="00D43C14" w:rsidRPr="00F26136" w:rsidRDefault="00D43C14" w:rsidP="00D43C14">
      <w:pPr>
        <w:pStyle w:val="Zhlav"/>
        <w:tabs>
          <w:tab w:val="left" w:pos="708"/>
        </w:tabs>
        <w:ind w:right="6"/>
        <w:jc w:val="center"/>
        <w:rPr>
          <w:rFonts w:ascii="Calibri" w:hAnsi="Calibri" w:cs="Calibri"/>
          <w:b/>
          <w:color w:val="000000"/>
          <w:sz w:val="22"/>
        </w:rPr>
      </w:pPr>
    </w:p>
    <w:p w14:paraId="175C5BB7" w14:textId="77777777" w:rsidR="00D43C14" w:rsidRPr="00F26136" w:rsidRDefault="00D43C14" w:rsidP="00D43C14">
      <w:pPr>
        <w:pStyle w:val="Zhlav"/>
        <w:tabs>
          <w:tab w:val="left" w:pos="708"/>
        </w:tabs>
        <w:ind w:right="6"/>
        <w:jc w:val="center"/>
        <w:rPr>
          <w:rFonts w:ascii="Calibri" w:hAnsi="Calibri" w:cs="Calibri"/>
          <w:b/>
          <w:color w:val="000000"/>
          <w:sz w:val="22"/>
        </w:rPr>
      </w:pPr>
    </w:p>
    <w:p w14:paraId="4D373147" w14:textId="77777777" w:rsidR="00D43C14" w:rsidRPr="00670203" w:rsidRDefault="00D43C14" w:rsidP="00D43C14">
      <w:pPr>
        <w:ind w:left="3686" w:hanging="3686"/>
        <w:rPr>
          <w:rFonts w:ascii="Calibri" w:eastAsia="Calibri" w:hAnsi="Calibri" w:cs="Calibri"/>
          <w:bCs/>
          <w:caps/>
          <w:sz w:val="22"/>
        </w:rPr>
      </w:pPr>
      <w:r w:rsidRPr="00F26136">
        <w:rPr>
          <w:rFonts w:ascii="Calibri" w:eastAsia="Calibri" w:hAnsi="Calibri" w:cs="Calibri"/>
          <w:bCs/>
          <w:caps/>
          <w:sz w:val="22"/>
          <w:u w:val="single"/>
        </w:rPr>
        <w:t xml:space="preserve">NÁZEV </w:t>
      </w:r>
      <w:r>
        <w:rPr>
          <w:rFonts w:ascii="Calibri" w:eastAsia="Calibri" w:hAnsi="Calibri" w:cs="Calibri"/>
          <w:bCs/>
          <w:caps/>
          <w:sz w:val="22"/>
          <w:u w:val="single"/>
        </w:rPr>
        <w:t xml:space="preserve">NADLIMITNÍ </w:t>
      </w:r>
      <w:r w:rsidRPr="00F26136">
        <w:rPr>
          <w:rFonts w:ascii="Calibri" w:eastAsia="Calibri" w:hAnsi="Calibri" w:cs="Calibri"/>
          <w:bCs/>
          <w:caps/>
          <w:sz w:val="22"/>
          <w:u w:val="single"/>
        </w:rPr>
        <w:t>veřejnÉ zakázkY:</w:t>
      </w:r>
      <w:r>
        <w:rPr>
          <w:rFonts w:ascii="Calibri" w:eastAsia="Calibri" w:hAnsi="Calibri" w:cs="Calibri"/>
          <w:bCs/>
          <w:caps/>
          <w:sz w:val="22"/>
        </w:rPr>
        <w:t xml:space="preserve"> </w:t>
      </w:r>
      <w:r w:rsidRPr="00670203">
        <w:rPr>
          <w:rFonts w:ascii="Calibri" w:hAnsi="Calibri" w:cs="Calibri"/>
          <w:b/>
          <w:sz w:val="22"/>
        </w:rPr>
        <w:t>ReactEU-100_Analyzátory ABR</w:t>
      </w:r>
    </w:p>
    <w:p w14:paraId="596A5AAA" w14:textId="77777777" w:rsidR="00D43C14" w:rsidRPr="00F26136" w:rsidRDefault="00D43C14" w:rsidP="00D43C14">
      <w:pPr>
        <w:ind w:right="6"/>
        <w:jc w:val="center"/>
        <w:rPr>
          <w:rFonts w:ascii="Calibri" w:hAnsi="Calibri" w:cs="Calibri"/>
          <w:b/>
          <w:caps/>
          <w:color w:val="3333CC"/>
          <w:sz w:val="22"/>
        </w:rPr>
      </w:pPr>
    </w:p>
    <w:p w14:paraId="60251ED9" w14:textId="77777777" w:rsidR="00D43C14" w:rsidRDefault="00D43C14" w:rsidP="00F43567">
      <w:pPr>
        <w:pStyle w:val="Nadpis1"/>
        <w:numPr>
          <w:ilvl w:val="0"/>
          <w:numId w:val="0"/>
        </w:numPr>
        <w:ind w:left="1134" w:hanging="1134"/>
        <w:rPr>
          <w:rFonts w:ascii="Calibri" w:hAnsi="Calibri" w:cs="Calibri"/>
          <w:szCs w:val="22"/>
        </w:rPr>
      </w:pPr>
    </w:p>
    <w:p w14:paraId="0B1D44AD" w14:textId="77777777" w:rsidR="00D43C14" w:rsidRPr="00F26136" w:rsidRDefault="00D43C14" w:rsidP="00164AEA">
      <w:pPr>
        <w:pStyle w:val="Nadpis1"/>
        <w:numPr>
          <w:ilvl w:val="0"/>
          <w:numId w:val="0"/>
        </w:numPr>
        <w:ind w:left="1134" w:hanging="1134"/>
        <w:rPr>
          <w:rFonts w:ascii="Calibri" w:hAnsi="Calibri" w:cs="Calibri"/>
          <w:szCs w:val="22"/>
        </w:rPr>
      </w:pPr>
      <w:r w:rsidRPr="00F26136">
        <w:rPr>
          <w:rFonts w:ascii="Calibri" w:hAnsi="Calibri" w:cs="Calibri"/>
          <w:szCs w:val="22"/>
        </w:rPr>
        <w:t>Základní identifikační údaje dodavatele</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12"/>
        <w:gridCol w:w="4606"/>
      </w:tblGrid>
      <w:tr w:rsidR="00D43C14" w:rsidRPr="00F26136" w14:paraId="1529F30A" w14:textId="77777777" w:rsidTr="00E5312D">
        <w:trPr>
          <w:trHeight w:val="340"/>
          <w:jc w:val="center"/>
        </w:trPr>
        <w:tc>
          <w:tcPr>
            <w:tcW w:w="4412" w:type="dxa"/>
            <w:tcBorders>
              <w:top w:val="double" w:sz="4" w:space="0" w:color="auto"/>
              <w:left w:val="double" w:sz="4" w:space="0" w:color="auto"/>
              <w:bottom w:val="double" w:sz="4" w:space="0" w:color="auto"/>
              <w:right w:val="double" w:sz="4" w:space="0" w:color="auto"/>
            </w:tcBorders>
            <w:vAlign w:val="center"/>
            <w:hideMark/>
          </w:tcPr>
          <w:p w14:paraId="7CE04C27" w14:textId="77777777" w:rsidR="00D43C14" w:rsidRPr="00F26136" w:rsidRDefault="00D43C14" w:rsidP="00E5312D">
            <w:pPr>
              <w:ind w:right="6"/>
              <w:rPr>
                <w:rFonts w:ascii="Calibri" w:hAnsi="Calibri" w:cs="Calibri"/>
                <w:b/>
                <w:sz w:val="22"/>
              </w:rPr>
            </w:pPr>
            <w:r w:rsidRPr="00F26136">
              <w:rPr>
                <w:rFonts w:ascii="Calibri" w:hAnsi="Calibri" w:cs="Calibri"/>
                <w:b/>
                <w:sz w:val="22"/>
              </w:rPr>
              <w:t>Název dodavatele (vč. právní formy)</w:t>
            </w:r>
          </w:p>
        </w:tc>
        <w:tc>
          <w:tcPr>
            <w:tcW w:w="4606" w:type="dxa"/>
            <w:tcBorders>
              <w:top w:val="double" w:sz="4" w:space="0" w:color="auto"/>
              <w:left w:val="double" w:sz="4" w:space="0" w:color="auto"/>
              <w:bottom w:val="double" w:sz="4" w:space="0" w:color="auto"/>
              <w:right w:val="double" w:sz="4" w:space="0" w:color="auto"/>
            </w:tcBorders>
            <w:vAlign w:val="center"/>
          </w:tcPr>
          <w:p w14:paraId="43D673EC" w14:textId="77777777" w:rsidR="00D43C14" w:rsidRPr="00F26136" w:rsidRDefault="00D43C14" w:rsidP="00E5312D">
            <w:pPr>
              <w:ind w:right="6"/>
              <w:rPr>
                <w:rFonts w:ascii="Calibri" w:hAnsi="Calibri" w:cs="Calibri"/>
                <w:b/>
                <w:sz w:val="22"/>
              </w:rPr>
            </w:pPr>
            <w:r w:rsidRPr="00F26136">
              <w:rPr>
                <w:rFonts w:ascii="Calibri" w:hAnsi="Calibri" w:cs="Calibri"/>
                <w:b/>
                <w:sz w:val="22"/>
              </w:rPr>
              <w:t>RADIOMETER s.r.o.</w:t>
            </w:r>
          </w:p>
        </w:tc>
      </w:tr>
      <w:tr w:rsidR="00D43C14" w:rsidRPr="00F26136" w14:paraId="4A22CD3F" w14:textId="77777777" w:rsidTr="00E5312D">
        <w:trPr>
          <w:trHeight w:val="340"/>
          <w:jc w:val="center"/>
        </w:trPr>
        <w:tc>
          <w:tcPr>
            <w:tcW w:w="4412" w:type="dxa"/>
            <w:tcBorders>
              <w:top w:val="double" w:sz="4" w:space="0" w:color="auto"/>
              <w:left w:val="double" w:sz="4" w:space="0" w:color="auto"/>
              <w:bottom w:val="double" w:sz="4" w:space="0" w:color="auto"/>
              <w:right w:val="double" w:sz="4" w:space="0" w:color="auto"/>
            </w:tcBorders>
            <w:vAlign w:val="center"/>
            <w:hideMark/>
          </w:tcPr>
          <w:p w14:paraId="055D72FF" w14:textId="77777777" w:rsidR="00D43C14" w:rsidRPr="00F26136" w:rsidRDefault="00D43C14" w:rsidP="00E5312D">
            <w:pPr>
              <w:ind w:right="6"/>
              <w:rPr>
                <w:rFonts w:ascii="Calibri" w:hAnsi="Calibri" w:cs="Calibri"/>
                <w:b/>
                <w:sz w:val="22"/>
              </w:rPr>
            </w:pPr>
            <w:r w:rsidRPr="00F26136">
              <w:rPr>
                <w:rFonts w:ascii="Calibri" w:hAnsi="Calibri" w:cs="Calibri"/>
                <w:b/>
                <w:sz w:val="22"/>
              </w:rPr>
              <w:t>Sídlo/místo podnikání</w:t>
            </w:r>
          </w:p>
        </w:tc>
        <w:tc>
          <w:tcPr>
            <w:tcW w:w="4606" w:type="dxa"/>
            <w:tcBorders>
              <w:top w:val="double" w:sz="4" w:space="0" w:color="auto"/>
              <w:left w:val="double" w:sz="4" w:space="0" w:color="auto"/>
              <w:bottom w:val="double" w:sz="4" w:space="0" w:color="auto"/>
              <w:right w:val="double" w:sz="4" w:space="0" w:color="auto"/>
            </w:tcBorders>
            <w:vAlign w:val="center"/>
          </w:tcPr>
          <w:p w14:paraId="6D114221" w14:textId="77777777" w:rsidR="00D43C14" w:rsidRPr="00F26136" w:rsidRDefault="00D43C14" w:rsidP="00E5312D">
            <w:pPr>
              <w:ind w:right="6"/>
              <w:rPr>
                <w:rFonts w:ascii="Calibri" w:hAnsi="Calibri" w:cs="Calibri"/>
                <w:b/>
                <w:sz w:val="22"/>
              </w:rPr>
            </w:pPr>
            <w:r w:rsidRPr="00F26136">
              <w:rPr>
                <w:rFonts w:ascii="Calibri" w:hAnsi="Calibri" w:cs="Calibri"/>
                <w:b/>
                <w:sz w:val="22"/>
              </w:rPr>
              <w:t>Křenova 3, 162 00 Praha 6</w:t>
            </w:r>
          </w:p>
        </w:tc>
      </w:tr>
      <w:tr w:rsidR="00D43C14" w:rsidRPr="00F26136" w14:paraId="14349099" w14:textId="77777777" w:rsidTr="00E5312D">
        <w:trPr>
          <w:trHeight w:val="340"/>
          <w:jc w:val="center"/>
        </w:trPr>
        <w:tc>
          <w:tcPr>
            <w:tcW w:w="4412" w:type="dxa"/>
            <w:tcBorders>
              <w:top w:val="double" w:sz="4" w:space="0" w:color="auto"/>
              <w:left w:val="double" w:sz="4" w:space="0" w:color="auto"/>
              <w:bottom w:val="double" w:sz="4" w:space="0" w:color="auto"/>
              <w:right w:val="double" w:sz="4" w:space="0" w:color="auto"/>
            </w:tcBorders>
            <w:vAlign w:val="center"/>
            <w:hideMark/>
          </w:tcPr>
          <w:p w14:paraId="3428BB09" w14:textId="77777777" w:rsidR="00D43C14" w:rsidRPr="00F26136" w:rsidRDefault="00D43C14" w:rsidP="00E5312D">
            <w:pPr>
              <w:ind w:right="6"/>
              <w:rPr>
                <w:rFonts w:ascii="Calibri" w:hAnsi="Calibri" w:cs="Calibri"/>
                <w:b/>
                <w:sz w:val="22"/>
              </w:rPr>
            </w:pPr>
            <w:r w:rsidRPr="00F26136">
              <w:rPr>
                <w:rFonts w:ascii="Calibri" w:hAnsi="Calibri" w:cs="Calibri"/>
                <w:b/>
                <w:sz w:val="22"/>
              </w:rPr>
              <w:t>IČO</w:t>
            </w:r>
          </w:p>
        </w:tc>
        <w:tc>
          <w:tcPr>
            <w:tcW w:w="4606" w:type="dxa"/>
            <w:tcBorders>
              <w:top w:val="double" w:sz="4" w:space="0" w:color="auto"/>
              <w:left w:val="double" w:sz="4" w:space="0" w:color="auto"/>
              <w:bottom w:val="double" w:sz="4" w:space="0" w:color="auto"/>
              <w:right w:val="double" w:sz="4" w:space="0" w:color="auto"/>
            </w:tcBorders>
            <w:vAlign w:val="center"/>
          </w:tcPr>
          <w:p w14:paraId="199C173F" w14:textId="77777777" w:rsidR="00D43C14" w:rsidRPr="00F26136" w:rsidRDefault="00D43C14" w:rsidP="00E5312D">
            <w:pPr>
              <w:ind w:right="6"/>
              <w:rPr>
                <w:rFonts w:ascii="Calibri" w:hAnsi="Calibri" w:cs="Calibri"/>
                <w:b/>
                <w:sz w:val="22"/>
              </w:rPr>
            </w:pPr>
            <w:r w:rsidRPr="00F26136">
              <w:rPr>
                <w:rFonts w:ascii="Calibri" w:hAnsi="Calibri" w:cs="Calibri"/>
                <w:b/>
                <w:sz w:val="22"/>
              </w:rPr>
              <w:t>28450817</w:t>
            </w:r>
          </w:p>
        </w:tc>
      </w:tr>
      <w:tr w:rsidR="00D43C14" w:rsidRPr="00F26136" w14:paraId="0AEB6F0E" w14:textId="77777777" w:rsidTr="00E5312D">
        <w:trPr>
          <w:trHeight w:val="340"/>
          <w:jc w:val="center"/>
        </w:trPr>
        <w:tc>
          <w:tcPr>
            <w:tcW w:w="4412" w:type="dxa"/>
            <w:tcBorders>
              <w:top w:val="double" w:sz="4" w:space="0" w:color="auto"/>
              <w:left w:val="double" w:sz="4" w:space="0" w:color="auto"/>
              <w:bottom w:val="double" w:sz="4" w:space="0" w:color="auto"/>
              <w:right w:val="double" w:sz="4" w:space="0" w:color="auto"/>
            </w:tcBorders>
            <w:vAlign w:val="center"/>
            <w:hideMark/>
          </w:tcPr>
          <w:p w14:paraId="3F9C06B6" w14:textId="77777777" w:rsidR="00D43C14" w:rsidRPr="00F26136" w:rsidRDefault="00D43C14" w:rsidP="00E5312D">
            <w:pPr>
              <w:ind w:right="6"/>
              <w:rPr>
                <w:rFonts w:ascii="Calibri" w:hAnsi="Calibri" w:cs="Calibri"/>
                <w:b/>
                <w:sz w:val="22"/>
              </w:rPr>
            </w:pPr>
            <w:r w:rsidRPr="00F26136">
              <w:rPr>
                <w:rFonts w:ascii="Calibri" w:hAnsi="Calibri" w:cs="Calibri"/>
                <w:b/>
                <w:sz w:val="22"/>
              </w:rPr>
              <w:t>DIČ</w:t>
            </w:r>
          </w:p>
        </w:tc>
        <w:tc>
          <w:tcPr>
            <w:tcW w:w="4606" w:type="dxa"/>
            <w:tcBorders>
              <w:top w:val="double" w:sz="4" w:space="0" w:color="auto"/>
              <w:left w:val="double" w:sz="4" w:space="0" w:color="auto"/>
              <w:bottom w:val="double" w:sz="4" w:space="0" w:color="auto"/>
              <w:right w:val="double" w:sz="4" w:space="0" w:color="auto"/>
            </w:tcBorders>
            <w:vAlign w:val="center"/>
          </w:tcPr>
          <w:p w14:paraId="5FBA58BF" w14:textId="77777777" w:rsidR="00D43C14" w:rsidRPr="00F26136" w:rsidRDefault="00D43C14" w:rsidP="00E5312D">
            <w:pPr>
              <w:ind w:right="6"/>
              <w:rPr>
                <w:rFonts w:ascii="Calibri" w:hAnsi="Calibri" w:cs="Calibri"/>
                <w:b/>
                <w:sz w:val="22"/>
              </w:rPr>
            </w:pPr>
            <w:r w:rsidRPr="00F26136">
              <w:rPr>
                <w:rFonts w:ascii="Calibri" w:hAnsi="Calibri" w:cs="Calibri"/>
                <w:b/>
                <w:sz w:val="22"/>
              </w:rPr>
              <w:t>CZ28450817</w:t>
            </w:r>
          </w:p>
        </w:tc>
      </w:tr>
      <w:tr w:rsidR="00D43C14" w:rsidRPr="00F26136" w14:paraId="2864ABDB" w14:textId="77777777" w:rsidTr="00E5312D">
        <w:trPr>
          <w:trHeight w:val="340"/>
          <w:jc w:val="center"/>
        </w:trPr>
        <w:tc>
          <w:tcPr>
            <w:tcW w:w="4412" w:type="dxa"/>
            <w:tcBorders>
              <w:top w:val="double" w:sz="4" w:space="0" w:color="auto"/>
              <w:left w:val="double" w:sz="4" w:space="0" w:color="auto"/>
              <w:bottom w:val="double" w:sz="4" w:space="0" w:color="auto"/>
              <w:right w:val="double" w:sz="4" w:space="0" w:color="auto"/>
            </w:tcBorders>
            <w:vAlign w:val="center"/>
            <w:hideMark/>
          </w:tcPr>
          <w:p w14:paraId="0510337F" w14:textId="77777777" w:rsidR="00D43C14" w:rsidRPr="00F26136" w:rsidRDefault="00D43C14" w:rsidP="00E5312D">
            <w:pPr>
              <w:ind w:right="6"/>
              <w:rPr>
                <w:rFonts w:ascii="Calibri" w:hAnsi="Calibri" w:cs="Calibri"/>
                <w:b/>
                <w:sz w:val="22"/>
              </w:rPr>
            </w:pPr>
            <w:r w:rsidRPr="00F26136">
              <w:rPr>
                <w:rFonts w:ascii="Calibri" w:hAnsi="Calibri" w:cs="Calibri"/>
                <w:b/>
                <w:sz w:val="22"/>
              </w:rPr>
              <w:t>Osoba oprávněná jednat jménem či za účastníka zadávacího řízení</w:t>
            </w:r>
          </w:p>
        </w:tc>
        <w:tc>
          <w:tcPr>
            <w:tcW w:w="4606" w:type="dxa"/>
            <w:tcBorders>
              <w:top w:val="double" w:sz="4" w:space="0" w:color="auto"/>
              <w:left w:val="double" w:sz="4" w:space="0" w:color="auto"/>
              <w:bottom w:val="double" w:sz="4" w:space="0" w:color="auto"/>
              <w:right w:val="double" w:sz="4" w:space="0" w:color="auto"/>
            </w:tcBorders>
            <w:vAlign w:val="center"/>
          </w:tcPr>
          <w:p w14:paraId="59944695" w14:textId="77777777" w:rsidR="00D43C14" w:rsidRPr="00F26136" w:rsidRDefault="00D43C14" w:rsidP="00E5312D">
            <w:pPr>
              <w:ind w:right="6"/>
              <w:rPr>
                <w:rFonts w:ascii="Calibri" w:hAnsi="Calibri" w:cs="Calibri"/>
                <w:b/>
                <w:sz w:val="22"/>
              </w:rPr>
            </w:pPr>
            <w:r w:rsidRPr="00F26136">
              <w:rPr>
                <w:rFonts w:ascii="Calibri" w:hAnsi="Calibri" w:cs="Calibri"/>
                <w:b/>
                <w:sz w:val="22"/>
              </w:rPr>
              <w:t>Ing. Zdeněk Holeček, jednatel</w:t>
            </w:r>
          </w:p>
        </w:tc>
      </w:tr>
    </w:tbl>
    <w:p w14:paraId="3921AF59" w14:textId="77777777" w:rsidR="00D43C14" w:rsidRPr="00F26136" w:rsidRDefault="00D43C14" w:rsidP="00D43C14">
      <w:pPr>
        <w:ind w:right="6"/>
        <w:rPr>
          <w:rFonts w:ascii="Calibri" w:hAnsi="Calibri" w:cs="Calibri"/>
          <w:color w:val="000000"/>
          <w:sz w:val="22"/>
        </w:rPr>
      </w:pPr>
    </w:p>
    <w:p w14:paraId="5C50CB69" w14:textId="77777777" w:rsidR="00D43C14" w:rsidRPr="00F26136" w:rsidRDefault="00D43C14" w:rsidP="00D43C14">
      <w:pPr>
        <w:ind w:right="6"/>
        <w:rPr>
          <w:rFonts w:ascii="Calibri" w:hAnsi="Calibri" w:cs="Calibri"/>
          <w:color w:val="000000"/>
          <w:sz w:val="22"/>
        </w:rPr>
      </w:pPr>
    </w:p>
    <w:p w14:paraId="2298726F" w14:textId="77777777" w:rsidR="00D43C14" w:rsidRPr="00F26136" w:rsidRDefault="00D43C14" w:rsidP="00D43C14">
      <w:pPr>
        <w:ind w:right="6"/>
        <w:jc w:val="both"/>
        <w:rPr>
          <w:rFonts w:ascii="Calibri" w:hAnsi="Calibri" w:cs="Calibri"/>
          <w:sz w:val="22"/>
        </w:rPr>
      </w:pPr>
    </w:p>
    <w:p w14:paraId="4D6AC665" w14:textId="77777777" w:rsidR="00D43C14" w:rsidRPr="00F26136" w:rsidRDefault="00D43C14" w:rsidP="00D43C14">
      <w:pPr>
        <w:ind w:right="6"/>
        <w:jc w:val="both"/>
        <w:rPr>
          <w:rFonts w:ascii="Calibri" w:hAnsi="Calibri" w:cs="Calibri"/>
          <w:sz w:val="22"/>
        </w:rPr>
      </w:pPr>
      <w:r>
        <w:rPr>
          <w:rFonts w:ascii="Calibri" w:hAnsi="Calibri" w:cs="Calibri"/>
          <w:sz w:val="22"/>
        </w:rPr>
        <w:t>U</w:t>
      </w:r>
      <w:r w:rsidRPr="00F26136">
        <w:rPr>
          <w:rFonts w:ascii="Calibri" w:hAnsi="Calibri" w:cs="Calibri"/>
          <w:sz w:val="22"/>
        </w:rPr>
        <w:t>vedený dodavatel čestně prohlašuje, že</w:t>
      </w:r>
      <w:r>
        <w:rPr>
          <w:rFonts w:ascii="Calibri" w:hAnsi="Calibri" w:cs="Calibri"/>
          <w:sz w:val="22"/>
        </w:rPr>
        <w:t xml:space="preserve"> k plnění výše uvedené veřejné zakázky nebude využívat poddodavatelé. </w:t>
      </w:r>
      <w:r w:rsidRPr="00F26136">
        <w:rPr>
          <w:rFonts w:ascii="Calibri" w:hAnsi="Calibri" w:cs="Calibri"/>
          <w:sz w:val="22"/>
        </w:rPr>
        <w:t xml:space="preserve"> </w:t>
      </w:r>
    </w:p>
    <w:p w14:paraId="754C981C" w14:textId="77777777" w:rsidR="00D43C14" w:rsidRPr="00F1315E" w:rsidRDefault="00D43C14" w:rsidP="003B35DB">
      <w:pPr>
        <w:widowControl w:val="0"/>
        <w:jc w:val="both"/>
        <w:rPr>
          <w:b/>
          <w:bCs/>
          <w:iCs/>
        </w:rPr>
      </w:pPr>
    </w:p>
    <w:sectPr w:rsidR="00D43C14" w:rsidRPr="00F1315E" w:rsidSect="004843CD">
      <w:headerReference w:type="default" r:id="rId13"/>
      <w:footerReference w:type="even" r:id="rId14"/>
      <w:footerReference w:type="default" r:id="rId15"/>
      <w:headerReference w:type="first" r:id="rId16"/>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682B" w14:textId="77777777" w:rsidR="00643EA4" w:rsidRDefault="00643EA4">
      <w:r>
        <w:separator/>
      </w:r>
    </w:p>
  </w:endnote>
  <w:endnote w:type="continuationSeparator" w:id="0">
    <w:p w14:paraId="5C5E5E52" w14:textId="77777777" w:rsidR="00643EA4" w:rsidRDefault="00643EA4">
      <w:r>
        <w:continuationSeparator/>
      </w:r>
    </w:p>
  </w:endnote>
  <w:endnote w:type="continuationNotice" w:id="1">
    <w:p w14:paraId="01FA0EFC" w14:textId="77777777" w:rsidR="00643EA4" w:rsidRDefault="00643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B1076A">
      <w:rPr>
        <w:rFonts w:ascii="Arial" w:hAnsi="Arial" w:cs="Arial"/>
        <w:b/>
        <w:bCs/>
        <w:noProof/>
        <w:sz w:val="16"/>
        <w:szCs w:val="16"/>
      </w:rPr>
      <w:t>2</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B1076A">
      <w:rPr>
        <w:rFonts w:ascii="Arial" w:hAnsi="Arial" w:cs="Arial"/>
        <w:b/>
        <w:noProof/>
        <w:sz w:val="16"/>
        <w:szCs w:val="16"/>
      </w:rPr>
      <w:t>14</w:t>
    </w:r>
    <w:r w:rsidRPr="004139F8">
      <w:rPr>
        <w:rFonts w:ascii="Arial" w:hAnsi="Arial" w:cs="Arial"/>
        <w:b/>
        <w:sz w:val="16"/>
        <w:szCs w:val="16"/>
      </w:rPr>
      <w:fldChar w:fldCharType="end"/>
    </w:r>
  </w:p>
  <w:p w14:paraId="4B60B4DB" w14:textId="2AE3546A"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E14B21">
      <w:rPr>
        <w:rFonts w:ascii="Arial" w:hAnsi="Arial" w:cs="Arial"/>
        <w:sz w:val="14"/>
        <w:szCs w:val="16"/>
      </w:rPr>
      <w:t>18</w:t>
    </w:r>
    <w:r>
      <w:rPr>
        <w:rFonts w:ascii="Arial" w:hAnsi="Arial" w:cs="Arial"/>
        <w:sz w:val="14"/>
        <w:szCs w:val="16"/>
      </w:rPr>
      <w:t>.</w:t>
    </w:r>
    <w:r w:rsidR="00E14B21">
      <w:rPr>
        <w:rFonts w:ascii="Arial" w:hAnsi="Arial" w:cs="Arial"/>
        <w:sz w:val="14"/>
        <w:szCs w:val="16"/>
      </w:rPr>
      <w:t>10</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6B2E" w14:textId="77777777" w:rsidR="00643EA4" w:rsidRDefault="00643EA4">
      <w:r>
        <w:separator/>
      </w:r>
    </w:p>
  </w:footnote>
  <w:footnote w:type="continuationSeparator" w:id="0">
    <w:p w14:paraId="3D587B61" w14:textId="77777777" w:rsidR="00643EA4" w:rsidRDefault="00643EA4">
      <w:r>
        <w:continuationSeparator/>
      </w:r>
    </w:p>
  </w:footnote>
  <w:footnote w:type="continuationNotice" w:id="1">
    <w:p w14:paraId="4472B82A" w14:textId="77777777" w:rsidR="00643EA4" w:rsidRDefault="00643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6B740E75"/>
    <w:multiLevelType w:val="multilevel"/>
    <w:tmpl w:val="5AA01F00"/>
    <w:lvl w:ilvl="0">
      <w:start w:val="1"/>
      <w:numFmt w:val="bullet"/>
      <w:lvlText w:val=""/>
      <w:lvlJc w:val="left"/>
      <w:pPr>
        <w:ind w:left="284" w:hanging="284"/>
      </w:pPr>
      <w:rPr>
        <w:rFonts w:ascii="Symbol" w:hAnsi="Symbol" w:hint="default"/>
        <w:sz w:val="22"/>
      </w:rPr>
    </w:lvl>
    <w:lvl w:ilvl="1">
      <w:start w:val="1"/>
      <w:numFmt w:val="bullet"/>
      <w:lvlText w:val=""/>
      <w:lvlJc w:val="left"/>
      <w:pPr>
        <w:ind w:left="568" w:hanging="284"/>
      </w:pPr>
      <w:rPr>
        <w:rFonts w:ascii="Symbol" w:hAnsi="Symbol" w:hint="default"/>
        <w:sz w:val="22"/>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7868389">
    <w:abstractNumId w:val="19"/>
  </w:num>
  <w:num w:numId="2" w16cid:durableId="2636198">
    <w:abstractNumId w:val="1"/>
  </w:num>
  <w:num w:numId="3" w16cid:durableId="1695114538">
    <w:abstractNumId w:val="10"/>
  </w:num>
  <w:num w:numId="4" w16cid:durableId="1006830504">
    <w:abstractNumId w:val="13"/>
  </w:num>
  <w:num w:numId="5" w16cid:durableId="878053153">
    <w:abstractNumId w:val="3"/>
  </w:num>
  <w:num w:numId="6" w16cid:durableId="839269486">
    <w:abstractNumId w:val="18"/>
  </w:num>
  <w:num w:numId="7" w16cid:durableId="690835079">
    <w:abstractNumId w:val="4"/>
  </w:num>
  <w:num w:numId="8" w16cid:durableId="855389072">
    <w:abstractNumId w:val="12"/>
  </w:num>
  <w:num w:numId="9" w16cid:durableId="1408964003">
    <w:abstractNumId w:val="17"/>
  </w:num>
  <w:num w:numId="10" w16cid:durableId="266040366">
    <w:abstractNumId w:val="14"/>
  </w:num>
  <w:num w:numId="11" w16cid:durableId="1613200971">
    <w:abstractNumId w:val="2"/>
  </w:num>
  <w:num w:numId="12" w16cid:durableId="853304579">
    <w:abstractNumId w:val="15"/>
  </w:num>
  <w:num w:numId="13" w16cid:durableId="851604918">
    <w:abstractNumId w:val="11"/>
  </w:num>
  <w:num w:numId="14" w16cid:durableId="1472403914">
    <w:abstractNumId w:val="5"/>
  </w:num>
  <w:num w:numId="15" w16cid:durableId="1254625038">
    <w:abstractNumId w:val="7"/>
  </w:num>
  <w:num w:numId="16" w16cid:durableId="2001226901">
    <w:abstractNumId w:val="17"/>
  </w:num>
  <w:num w:numId="17" w16cid:durableId="1336416685">
    <w:abstractNumId w:val="0"/>
  </w:num>
  <w:num w:numId="18" w16cid:durableId="1624193253">
    <w:abstractNumId w:val="17"/>
  </w:num>
  <w:num w:numId="19" w16cid:durableId="1274939583">
    <w:abstractNumId w:val="20"/>
  </w:num>
  <w:num w:numId="20" w16cid:durableId="1900089355">
    <w:abstractNumId w:val="6"/>
  </w:num>
  <w:num w:numId="21" w16cid:durableId="1899171515">
    <w:abstractNumId w:val="17"/>
  </w:num>
  <w:num w:numId="22" w16cid:durableId="1901549442">
    <w:abstractNumId w:val="17"/>
  </w:num>
  <w:num w:numId="23" w16cid:durableId="1938757057">
    <w:abstractNumId w:val="17"/>
  </w:num>
  <w:num w:numId="24" w16cid:durableId="1400176681">
    <w:abstractNumId w:val="17"/>
  </w:num>
  <w:num w:numId="25" w16cid:durableId="1216744324">
    <w:abstractNumId w:val="8"/>
  </w:num>
  <w:num w:numId="26" w16cid:durableId="403767368">
    <w:abstractNumId w:val="17"/>
  </w:num>
  <w:num w:numId="27" w16cid:durableId="2027437193">
    <w:abstractNumId w:val="9"/>
  </w:num>
  <w:num w:numId="28" w16cid:durableId="106968815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27B70"/>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67C5D"/>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87148"/>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69A5"/>
    <w:rsid w:val="000D7D0F"/>
    <w:rsid w:val="000E0012"/>
    <w:rsid w:val="000E08A1"/>
    <w:rsid w:val="000E1ED7"/>
    <w:rsid w:val="000E2437"/>
    <w:rsid w:val="000E3597"/>
    <w:rsid w:val="000E3842"/>
    <w:rsid w:val="000E53D2"/>
    <w:rsid w:val="000E5E19"/>
    <w:rsid w:val="000E7FF3"/>
    <w:rsid w:val="000F034A"/>
    <w:rsid w:val="000F12C6"/>
    <w:rsid w:val="000F2110"/>
    <w:rsid w:val="000F2371"/>
    <w:rsid w:val="000F3586"/>
    <w:rsid w:val="000F3AA7"/>
    <w:rsid w:val="000F6327"/>
    <w:rsid w:val="000F6820"/>
    <w:rsid w:val="000F6891"/>
    <w:rsid w:val="000F6C57"/>
    <w:rsid w:val="000F774D"/>
    <w:rsid w:val="0010132E"/>
    <w:rsid w:val="00101539"/>
    <w:rsid w:val="001037F1"/>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27C30"/>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390E"/>
    <w:rsid w:val="00154DB3"/>
    <w:rsid w:val="00156370"/>
    <w:rsid w:val="00156751"/>
    <w:rsid w:val="001578AF"/>
    <w:rsid w:val="00157DFE"/>
    <w:rsid w:val="00157F73"/>
    <w:rsid w:val="00160002"/>
    <w:rsid w:val="0016005C"/>
    <w:rsid w:val="001607CC"/>
    <w:rsid w:val="00160929"/>
    <w:rsid w:val="001618AA"/>
    <w:rsid w:val="00161A64"/>
    <w:rsid w:val="00163177"/>
    <w:rsid w:val="00164AEA"/>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45D5"/>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25B8"/>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6DBD"/>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2E96"/>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4380"/>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B7EDC"/>
    <w:rsid w:val="003C0B9E"/>
    <w:rsid w:val="003C263D"/>
    <w:rsid w:val="003C4792"/>
    <w:rsid w:val="003C522D"/>
    <w:rsid w:val="003C564E"/>
    <w:rsid w:val="003C5E39"/>
    <w:rsid w:val="003C7197"/>
    <w:rsid w:val="003C7292"/>
    <w:rsid w:val="003C7CEA"/>
    <w:rsid w:val="003D3017"/>
    <w:rsid w:val="003D78E4"/>
    <w:rsid w:val="003E0343"/>
    <w:rsid w:val="003E1199"/>
    <w:rsid w:val="003E315A"/>
    <w:rsid w:val="003E3380"/>
    <w:rsid w:val="003E3FFA"/>
    <w:rsid w:val="003E4EDA"/>
    <w:rsid w:val="003E52AF"/>
    <w:rsid w:val="003E52C2"/>
    <w:rsid w:val="003E5491"/>
    <w:rsid w:val="003E551B"/>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D84"/>
    <w:rsid w:val="004E3F09"/>
    <w:rsid w:val="004E4408"/>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23CE"/>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49F1"/>
    <w:rsid w:val="00565182"/>
    <w:rsid w:val="00565F89"/>
    <w:rsid w:val="00567845"/>
    <w:rsid w:val="00570344"/>
    <w:rsid w:val="0057116E"/>
    <w:rsid w:val="0057180A"/>
    <w:rsid w:val="0057245B"/>
    <w:rsid w:val="00574A36"/>
    <w:rsid w:val="00574ADE"/>
    <w:rsid w:val="005837EC"/>
    <w:rsid w:val="00587035"/>
    <w:rsid w:val="0059218F"/>
    <w:rsid w:val="005926DF"/>
    <w:rsid w:val="00593E62"/>
    <w:rsid w:val="00593EAF"/>
    <w:rsid w:val="00594240"/>
    <w:rsid w:val="00594F4C"/>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2E0F"/>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1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30C2"/>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3EA4"/>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A7BC7"/>
    <w:rsid w:val="006B48A1"/>
    <w:rsid w:val="006B4C56"/>
    <w:rsid w:val="006B5293"/>
    <w:rsid w:val="006B7AD2"/>
    <w:rsid w:val="006B7CE3"/>
    <w:rsid w:val="006B7FD8"/>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D6EF9"/>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2FF0"/>
    <w:rsid w:val="00814500"/>
    <w:rsid w:val="008147D2"/>
    <w:rsid w:val="00814D71"/>
    <w:rsid w:val="00814F72"/>
    <w:rsid w:val="00815F98"/>
    <w:rsid w:val="00820461"/>
    <w:rsid w:val="00821868"/>
    <w:rsid w:val="00821928"/>
    <w:rsid w:val="00822EC3"/>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3C47"/>
    <w:rsid w:val="008E5BBD"/>
    <w:rsid w:val="008E69D8"/>
    <w:rsid w:val="008E6D63"/>
    <w:rsid w:val="008E70F0"/>
    <w:rsid w:val="008E74B1"/>
    <w:rsid w:val="008E7CD2"/>
    <w:rsid w:val="008F0627"/>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2D86"/>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286F"/>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4BF9"/>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9DE"/>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076A"/>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BC8"/>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2042"/>
    <w:rsid w:val="00BD30B7"/>
    <w:rsid w:val="00BD3C75"/>
    <w:rsid w:val="00BD5452"/>
    <w:rsid w:val="00BD5F65"/>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3BA8"/>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1FC8"/>
    <w:rsid w:val="00CE219A"/>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3C14"/>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14B21"/>
    <w:rsid w:val="00E21236"/>
    <w:rsid w:val="00E2170A"/>
    <w:rsid w:val="00E22532"/>
    <w:rsid w:val="00E22B92"/>
    <w:rsid w:val="00E2439E"/>
    <w:rsid w:val="00E24725"/>
    <w:rsid w:val="00E24A13"/>
    <w:rsid w:val="00E24C68"/>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76C1D"/>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120A"/>
    <w:rsid w:val="00EB2571"/>
    <w:rsid w:val="00EB5605"/>
    <w:rsid w:val="00EB69D5"/>
    <w:rsid w:val="00EC25E4"/>
    <w:rsid w:val="00EC2FC2"/>
    <w:rsid w:val="00EC316A"/>
    <w:rsid w:val="00EC3CEB"/>
    <w:rsid w:val="00EC4EBD"/>
    <w:rsid w:val="00EC4F46"/>
    <w:rsid w:val="00EC5650"/>
    <w:rsid w:val="00ED0F63"/>
    <w:rsid w:val="00ED1A64"/>
    <w:rsid w:val="00ED52DB"/>
    <w:rsid w:val="00ED58EE"/>
    <w:rsid w:val="00ED7152"/>
    <w:rsid w:val="00EE1E30"/>
    <w:rsid w:val="00EE23A9"/>
    <w:rsid w:val="00EE2A1B"/>
    <w:rsid w:val="00EE3CD7"/>
    <w:rsid w:val="00EE5586"/>
    <w:rsid w:val="00EF027A"/>
    <w:rsid w:val="00EF0A59"/>
    <w:rsid w:val="00EF1681"/>
    <w:rsid w:val="00EF1F4B"/>
    <w:rsid w:val="00EF47CF"/>
    <w:rsid w:val="00EF530B"/>
    <w:rsid w:val="00EF54AC"/>
    <w:rsid w:val="00EF5EA5"/>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15E"/>
    <w:rsid w:val="00F13374"/>
    <w:rsid w:val="00F150D9"/>
    <w:rsid w:val="00F17B0B"/>
    <w:rsid w:val="00F17B1F"/>
    <w:rsid w:val="00F17B50"/>
    <w:rsid w:val="00F201D6"/>
    <w:rsid w:val="00F21B48"/>
    <w:rsid w:val="00F22037"/>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567"/>
    <w:rsid w:val="00F43A09"/>
    <w:rsid w:val="00F43A1F"/>
    <w:rsid w:val="00F44E99"/>
    <w:rsid w:val="00F467CC"/>
    <w:rsid w:val="00F50BBA"/>
    <w:rsid w:val="00F54AFF"/>
    <w:rsid w:val="00F5596B"/>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4A99"/>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paragraph" w:customStyle="1" w:styleId="RTFUndefined">
    <w:name w:val="RTF_Undefined"/>
    <w:basedOn w:val="Normln"/>
    <w:rsid w:val="00F22037"/>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960008-2ddc-47ec-9942-50ac73174ce6" xsi:nil="true"/>
    <lcf76f155ced4ddcb4097134ff3c332f xmlns="fc2e2739-55c4-47b3-920b-5d07164b64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B25ED0041034493EA1B449918BD75" ma:contentTypeVersion="1443" ma:contentTypeDescription="Create a new document." ma:contentTypeScope="" ma:versionID="e4bc72cf87f1931368baa5c75569766c">
  <xsd:schema xmlns:xsd="http://www.w3.org/2001/XMLSchema" xmlns:xs="http://www.w3.org/2001/XMLSchema" xmlns:p="http://schemas.microsoft.com/office/2006/metadata/properties" xmlns:ns2="af9b12bf-f788-4444-a97d-fa81e3779af7" xmlns:ns3="fc2e2739-55c4-47b3-920b-5d07164b64cf" xmlns:ns4="c3960008-2ddc-47ec-9942-50ac73174ce6" targetNamespace="http://schemas.microsoft.com/office/2006/metadata/properties" ma:root="true" ma:fieldsID="2ad1d24df2aea7d6b9ac77caa2fa2290" ns2:_="" ns3:_="" ns4:_="">
    <xsd:import namespace="af9b12bf-f788-4444-a97d-fa81e3779af7"/>
    <xsd:import namespace="fc2e2739-55c4-47b3-920b-5d07164b64cf"/>
    <xsd:import namespace="c3960008-2ddc-47ec-9942-50ac73174c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_dlc_DocId" minOccurs="0"/>
                <xsd:element ref="ns4:_dlc_DocIdUrl" minOccurs="0"/>
                <xsd:element ref="ns4:_dlc_DocIdPersistId"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12bf-f788-4444-a97d-fa81e3779af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e2739-55c4-47b3-920b-5d07164b64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60008-2ddc-47ec-9942-50ac73174ce6" elementFormDefault="qualified">
    <xsd:import namespace="http://schemas.microsoft.com/office/2006/documentManagement/types"/>
    <xsd:import namespace="http://schemas.microsoft.com/office/infopath/2007/PartnerControls"/>
    <xsd:element name="_dlc_DocId" ma:index="18" nillable="true" ma:displayName="Hodnota ID dokumentu" ma:description="Hodnota ID dokumentu přiřazená této položce" ma:internalName="_dlc_DocId" ma:readOnly="true">
      <xsd:simpleType>
        <xsd:restriction base="dms:Text"/>
      </xsd:simpleType>
    </xsd:element>
    <xsd:element name="_dlc_DocIdUrl" ma:index="1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9006b3db-eeff-42c6-a8c8-0dea2a3d74dc}" ma:internalName="TaxCatchAll" ma:showField="CatchAllData" ma:web="c3960008-2ddc-47ec-9942-50ac73174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2CAC-33C3-4E46-91D1-A5E272F73D92}">
  <ds:schemaRefs>
    <ds:schemaRef ds:uri="http://schemas.microsoft.com/sharepoint/v3/contenttype/forms"/>
  </ds:schemaRefs>
</ds:datastoreItem>
</file>

<file path=customXml/itemProps2.xml><?xml version="1.0" encoding="utf-8"?>
<ds:datastoreItem xmlns:ds="http://schemas.openxmlformats.org/officeDocument/2006/customXml" ds:itemID="{28271F1F-AB69-47C8-9744-ADCBB728287D}">
  <ds:schemaRefs>
    <ds:schemaRef ds:uri="http://schemas.microsoft.com/office/2006/metadata/properties"/>
    <ds:schemaRef ds:uri="http://schemas.microsoft.com/office/infopath/2007/PartnerControls"/>
    <ds:schemaRef ds:uri="c3960008-2ddc-47ec-9942-50ac73174ce6"/>
    <ds:schemaRef ds:uri="fc2e2739-55c4-47b3-920b-5d07164b64cf"/>
  </ds:schemaRefs>
</ds:datastoreItem>
</file>

<file path=customXml/itemProps3.xml><?xml version="1.0" encoding="utf-8"?>
<ds:datastoreItem xmlns:ds="http://schemas.openxmlformats.org/officeDocument/2006/customXml" ds:itemID="{61625EB5-40C2-444F-AEAB-AC40B4251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12bf-f788-4444-a97d-fa81e3779af7"/>
    <ds:schemaRef ds:uri="fc2e2739-55c4-47b3-920b-5d07164b64cf"/>
    <ds:schemaRef ds:uri="c3960008-2ddc-47ec-9942-50ac73174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813AD-B211-40E7-A617-24902BBF3A57}">
  <ds:schemaRefs>
    <ds:schemaRef ds:uri="http://schemas.microsoft.com/sharepoint/events"/>
  </ds:schemaRefs>
</ds:datastoreItem>
</file>

<file path=customXml/itemProps5.xml><?xml version="1.0" encoding="utf-8"?>
<ds:datastoreItem xmlns:ds="http://schemas.openxmlformats.org/officeDocument/2006/customXml" ds:itemID="{0D40E616-BBB4-4C7D-8432-402AA3A4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7642</Words>
  <Characters>45088</Characters>
  <Application>Microsoft Office Word</Application>
  <DocSecurity>0</DocSecurity>
  <Lines>375</Lines>
  <Paragraphs>105</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9</cp:revision>
  <cp:lastPrinted>2022-12-21T13:58:00Z</cp:lastPrinted>
  <dcterms:created xsi:type="dcterms:W3CDTF">2022-12-21T13:52:00Z</dcterms:created>
  <dcterms:modified xsi:type="dcterms:W3CDTF">2023-01-02T07:36:00Z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0x010100705B25ED0041034493EA1B449918BD75</vt:lpwstr>
  </property>
  <property fmtid="{D5CDD505-2E9C-101B-9397-08002B2CF9AE}" pid="3" name="MSIP_Label_631ef649-45d3-4e5d-80df-d43468de9a5e_Enabled">
    <vt:lpwstr>true</vt:lpwstr>
  </property>
  <property fmtid="{D5CDD505-2E9C-101B-9397-08002B2CF9AE}" pid="4" name="MSIP_Label_631ef649-45d3-4e5d-80df-d43468de9a5e_SetDate">
    <vt:lpwstr>2022-11-13T17:43:30Z</vt:lpwstr>
  </property>
  <property fmtid="{D5CDD505-2E9C-101B-9397-08002B2CF9AE}" pid="5" name="MSIP_Label_631ef649-45d3-4e5d-80df-d43468de9a5e_Method">
    <vt:lpwstr>Privileged</vt:lpwstr>
  </property>
  <property fmtid="{D5CDD505-2E9C-101B-9397-08002B2CF9AE}" pid="6" name="MSIP_Label_631ef649-45d3-4e5d-80df-d43468de9a5e_Name">
    <vt:lpwstr>Unclassified</vt:lpwstr>
  </property>
  <property fmtid="{D5CDD505-2E9C-101B-9397-08002B2CF9AE}" pid="7" name="MSIP_Label_631ef649-45d3-4e5d-80df-d43468de9a5e_SiteId">
    <vt:lpwstr>771c9c47-7f24-44dc-958e-34f8713a8394</vt:lpwstr>
  </property>
  <property fmtid="{D5CDD505-2E9C-101B-9397-08002B2CF9AE}" pid="8" name="MSIP_Label_631ef649-45d3-4e5d-80df-d43468de9a5e_ActionId">
    <vt:lpwstr>d455eb4d-02bb-471b-ab58-7365596ed222</vt:lpwstr>
  </property>
  <property fmtid="{D5CDD505-2E9C-101B-9397-08002B2CF9AE}" pid="9" name="MSIP_Label_631ef649-45d3-4e5d-80df-d43468de9a5e_ContentBits">
    <vt:lpwstr>0</vt:lpwstr>
  </property>
  <property fmtid="{D5CDD505-2E9C-101B-9397-08002B2CF9AE}" pid="10" name="MediaServiceImageTags">
    <vt:lpwstr/>
  </property>
</Properties>
</file>