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45A" w:rsidRPr="00301D4A" w:rsidRDefault="00964B79" w:rsidP="00350FD0">
      <w:pPr>
        <w:spacing w:line="360" w:lineRule="auto"/>
        <w:jc w:val="center"/>
        <w:rPr>
          <w:rFonts w:ascii="Calibri" w:hAnsi="Calibri" w:cs="Calibri"/>
          <w:b/>
          <w:sz w:val="28"/>
          <w:szCs w:val="28"/>
        </w:rPr>
      </w:pPr>
      <w:bookmarkStart w:id="0" w:name="_Hlk965455"/>
      <w:r w:rsidRPr="00350FD0">
        <w:rPr>
          <w:rFonts w:ascii="Calibri" w:hAnsi="Calibri" w:cs="Calibri"/>
          <w:b/>
          <w:sz w:val="28"/>
          <w:szCs w:val="28"/>
        </w:rPr>
        <w:t>S</w:t>
      </w:r>
      <w:r w:rsidR="00F7645A" w:rsidRPr="00301D4A">
        <w:rPr>
          <w:rFonts w:ascii="Calibri" w:hAnsi="Calibri" w:cs="Calibri"/>
          <w:b/>
          <w:sz w:val="28"/>
          <w:szCs w:val="28"/>
        </w:rPr>
        <w:t>MLOUVA</w:t>
      </w:r>
      <w:r w:rsidRPr="00350FD0">
        <w:rPr>
          <w:rFonts w:ascii="Calibri" w:hAnsi="Calibri" w:cs="Calibri"/>
          <w:b/>
          <w:sz w:val="28"/>
          <w:szCs w:val="28"/>
        </w:rPr>
        <w:t xml:space="preserve"> </w:t>
      </w:r>
    </w:p>
    <w:p w:rsidR="00C222A2" w:rsidRPr="00301D4A" w:rsidRDefault="00F7645A" w:rsidP="00350FD0">
      <w:pPr>
        <w:spacing w:line="360" w:lineRule="auto"/>
        <w:jc w:val="center"/>
        <w:rPr>
          <w:rFonts w:ascii="Calibri" w:hAnsi="Calibri" w:cs="Calibri"/>
          <w:b/>
          <w:sz w:val="28"/>
          <w:szCs w:val="28"/>
        </w:rPr>
      </w:pPr>
      <w:r w:rsidRPr="00301D4A">
        <w:rPr>
          <w:rFonts w:ascii="Calibri" w:hAnsi="Calibri" w:cs="Calibri"/>
          <w:b/>
          <w:sz w:val="28"/>
          <w:szCs w:val="28"/>
        </w:rPr>
        <w:t>NA DOPLŇKOVOU REKONDIČNÍ PÉČI – FORMOU ŘÍZENÉ SPORTOVNÍ PÉČE PRO OBDOBÍ 202</w:t>
      </w:r>
      <w:r w:rsidR="005877A1">
        <w:rPr>
          <w:rFonts w:ascii="Calibri" w:hAnsi="Calibri" w:cs="Calibri"/>
          <w:b/>
          <w:sz w:val="28"/>
          <w:szCs w:val="28"/>
        </w:rPr>
        <w:t>3</w:t>
      </w:r>
      <w:bookmarkEnd w:id="0"/>
      <w:r w:rsidRPr="00301D4A">
        <w:rPr>
          <w:rFonts w:ascii="Calibri" w:hAnsi="Calibri" w:cs="Calibri"/>
          <w:b/>
          <w:sz w:val="28"/>
          <w:szCs w:val="28"/>
        </w:rPr>
        <w:t xml:space="preserve">, </w:t>
      </w:r>
      <w:r w:rsidR="00B855C0">
        <w:rPr>
          <w:rFonts w:ascii="Calibri" w:hAnsi="Calibri" w:cs="Calibri"/>
          <w:b/>
          <w:sz w:val="28"/>
          <w:szCs w:val="28"/>
        </w:rPr>
        <w:t>Část 2</w:t>
      </w:r>
      <w:r w:rsidRPr="00AE3244">
        <w:rPr>
          <w:rFonts w:ascii="Calibri" w:hAnsi="Calibri" w:cs="Calibri"/>
          <w:b/>
          <w:sz w:val="28"/>
          <w:szCs w:val="28"/>
        </w:rPr>
        <w:t>. O</w:t>
      </w:r>
      <w:r w:rsidR="00B855C0">
        <w:rPr>
          <w:rFonts w:ascii="Calibri" w:hAnsi="Calibri" w:cs="Calibri"/>
          <w:b/>
          <w:sz w:val="28"/>
          <w:szCs w:val="28"/>
        </w:rPr>
        <w:t>lomouc</w:t>
      </w:r>
    </w:p>
    <w:p w:rsidR="00F7645A" w:rsidRPr="00350FD0" w:rsidRDefault="00F7645A" w:rsidP="00350FD0">
      <w:pPr>
        <w:spacing w:line="360" w:lineRule="auto"/>
        <w:jc w:val="center"/>
        <w:rPr>
          <w:rFonts w:ascii="Calibri" w:hAnsi="Calibri" w:cs="Calibri"/>
          <w:sz w:val="22"/>
          <w:szCs w:val="22"/>
        </w:rPr>
      </w:pPr>
      <w:r w:rsidRPr="00350FD0">
        <w:rPr>
          <w:rFonts w:ascii="Calibri" w:hAnsi="Calibri" w:cs="Calibri"/>
          <w:sz w:val="22"/>
          <w:szCs w:val="22"/>
        </w:rPr>
        <w:t xml:space="preserve">uzavřená </w:t>
      </w:r>
    </w:p>
    <w:p w:rsidR="00F7645A" w:rsidRPr="00350FD0" w:rsidRDefault="00F7645A" w:rsidP="00350FD0">
      <w:pPr>
        <w:spacing w:line="360" w:lineRule="auto"/>
        <w:jc w:val="center"/>
        <w:rPr>
          <w:rFonts w:ascii="Calibri" w:hAnsi="Calibri" w:cs="Calibri"/>
          <w:sz w:val="22"/>
          <w:szCs w:val="22"/>
        </w:rPr>
      </w:pPr>
      <w:r w:rsidRPr="00350FD0">
        <w:rPr>
          <w:rFonts w:ascii="Calibri" w:hAnsi="Calibri" w:cs="Calibri"/>
          <w:sz w:val="22"/>
          <w:szCs w:val="22"/>
        </w:rPr>
        <w:t xml:space="preserve">podle </w:t>
      </w:r>
      <w:r w:rsidR="00350FD0">
        <w:rPr>
          <w:rFonts w:ascii="Calibri" w:hAnsi="Calibri" w:cs="Calibri"/>
          <w:sz w:val="22"/>
          <w:szCs w:val="22"/>
        </w:rPr>
        <w:t xml:space="preserve">§ 1746 odst. 2 </w:t>
      </w:r>
      <w:r w:rsidRPr="00350FD0">
        <w:rPr>
          <w:rFonts w:ascii="Calibri" w:hAnsi="Calibri" w:cs="Calibri"/>
          <w:sz w:val="22"/>
          <w:szCs w:val="22"/>
        </w:rPr>
        <w:t xml:space="preserve">zákona č. 89/2012 Sb., občanského zákoníku, ve znění pozdějších předpisů </w:t>
      </w:r>
    </w:p>
    <w:p w:rsidR="00F7645A" w:rsidRPr="00350FD0" w:rsidRDefault="00F7645A" w:rsidP="00350FD0">
      <w:pPr>
        <w:spacing w:line="360" w:lineRule="auto"/>
        <w:jc w:val="center"/>
        <w:rPr>
          <w:rFonts w:ascii="Calibri" w:hAnsi="Calibri" w:cs="Calibri"/>
          <w:sz w:val="22"/>
          <w:szCs w:val="22"/>
        </w:rPr>
      </w:pPr>
      <w:r w:rsidRPr="00350FD0">
        <w:rPr>
          <w:rFonts w:ascii="Calibri" w:hAnsi="Calibri" w:cs="Calibri"/>
          <w:sz w:val="22"/>
          <w:szCs w:val="22"/>
        </w:rPr>
        <w:t>(dále i „</w:t>
      </w:r>
      <w:r w:rsidRPr="00D3548D">
        <w:rPr>
          <w:rFonts w:ascii="Calibri" w:hAnsi="Calibri" w:cs="Calibri"/>
          <w:b/>
          <w:sz w:val="22"/>
          <w:szCs w:val="22"/>
        </w:rPr>
        <w:t>občanský zákoník</w:t>
      </w:r>
      <w:r w:rsidRPr="00350FD0">
        <w:rPr>
          <w:rFonts w:ascii="Calibri" w:hAnsi="Calibri" w:cs="Calibri"/>
          <w:sz w:val="22"/>
          <w:szCs w:val="22"/>
        </w:rPr>
        <w:t>“)</w:t>
      </w:r>
    </w:p>
    <w:p w:rsidR="00F7645A" w:rsidRPr="00F7645A" w:rsidRDefault="00F7645A" w:rsidP="00F7645A">
      <w:pPr>
        <w:jc w:val="center"/>
        <w:rPr>
          <w:rFonts w:ascii="Calibri" w:hAnsi="Calibri" w:cs="Calibri"/>
        </w:rPr>
      </w:pPr>
    </w:p>
    <w:p w:rsidR="00746567" w:rsidRPr="00350FD0" w:rsidRDefault="00746567" w:rsidP="00350FD0">
      <w:pPr>
        <w:numPr>
          <w:ilvl w:val="0"/>
          <w:numId w:val="15"/>
        </w:numPr>
        <w:spacing w:after="240" w:line="276" w:lineRule="auto"/>
        <w:jc w:val="center"/>
        <w:rPr>
          <w:rFonts w:ascii="Calibri" w:hAnsi="Calibri" w:cs="Calibri"/>
          <w:b/>
          <w:sz w:val="22"/>
          <w:szCs w:val="22"/>
        </w:rPr>
      </w:pPr>
      <w:r w:rsidRPr="00350FD0">
        <w:rPr>
          <w:rFonts w:ascii="Calibri" w:hAnsi="Calibri" w:cs="Calibri"/>
          <w:b/>
          <w:sz w:val="22"/>
          <w:szCs w:val="22"/>
        </w:rPr>
        <w:t>Smluvní strany</w:t>
      </w:r>
    </w:p>
    <w:p w:rsidR="00746567" w:rsidRPr="00350FD0" w:rsidRDefault="00746567" w:rsidP="00350FD0">
      <w:pPr>
        <w:spacing w:line="276" w:lineRule="auto"/>
        <w:rPr>
          <w:rFonts w:ascii="Calibri" w:hAnsi="Calibri" w:cs="Calibri"/>
          <w:color w:val="333333"/>
          <w:sz w:val="22"/>
          <w:szCs w:val="22"/>
        </w:rPr>
      </w:pPr>
      <w:r w:rsidRPr="00350FD0">
        <w:rPr>
          <w:rFonts w:ascii="Calibri" w:hAnsi="Calibri" w:cs="Calibri"/>
          <w:b/>
          <w:bCs/>
          <w:sz w:val="22"/>
          <w:szCs w:val="22"/>
        </w:rPr>
        <w:t>Česká průmyslová zdravotní pojišťovna</w:t>
      </w:r>
      <w:r w:rsidRPr="00350FD0">
        <w:rPr>
          <w:rFonts w:ascii="Calibri" w:hAnsi="Calibri" w:cs="Calibri"/>
          <w:b/>
          <w:bCs/>
          <w:sz w:val="22"/>
          <w:szCs w:val="22"/>
        </w:rPr>
        <w:tab/>
      </w:r>
    </w:p>
    <w:p w:rsidR="00746567" w:rsidRPr="00350FD0" w:rsidRDefault="00746567" w:rsidP="002817D3">
      <w:pPr>
        <w:spacing w:line="276" w:lineRule="auto"/>
        <w:rPr>
          <w:rStyle w:val="platne1"/>
          <w:rFonts w:ascii="Calibri" w:hAnsi="Calibri" w:cs="Calibri"/>
          <w:b/>
          <w:bCs/>
          <w:sz w:val="22"/>
          <w:szCs w:val="22"/>
        </w:rPr>
      </w:pPr>
      <w:r w:rsidRPr="00350FD0">
        <w:rPr>
          <w:rFonts w:ascii="Calibri" w:hAnsi="Calibri" w:cs="Calibri"/>
          <w:sz w:val="22"/>
          <w:szCs w:val="22"/>
        </w:rPr>
        <w:t xml:space="preserve">se sídlem: </w:t>
      </w:r>
      <w:r w:rsidRPr="00350FD0">
        <w:rPr>
          <w:rFonts w:ascii="Calibri" w:hAnsi="Calibri" w:cs="Calibri"/>
          <w:sz w:val="22"/>
          <w:szCs w:val="22"/>
        </w:rPr>
        <w:tab/>
      </w:r>
      <w:r w:rsidRPr="00350FD0">
        <w:rPr>
          <w:rFonts w:ascii="Calibri" w:hAnsi="Calibri" w:cs="Calibri"/>
          <w:sz w:val="22"/>
          <w:szCs w:val="22"/>
        </w:rPr>
        <w:tab/>
        <w:t xml:space="preserve">Jeremenkova 161/11, Vítkovice, 703 00 Ostrava </w:t>
      </w:r>
    </w:p>
    <w:p w:rsidR="00746567" w:rsidRPr="00350FD0" w:rsidRDefault="00746567" w:rsidP="002817D3">
      <w:pPr>
        <w:spacing w:line="276" w:lineRule="auto"/>
        <w:rPr>
          <w:rFonts w:ascii="Calibri" w:hAnsi="Calibri" w:cs="Calibri"/>
          <w:bCs/>
          <w:color w:val="000000"/>
          <w:sz w:val="22"/>
          <w:szCs w:val="22"/>
        </w:rPr>
      </w:pPr>
      <w:r w:rsidRPr="00350FD0">
        <w:rPr>
          <w:rFonts w:ascii="Calibri" w:hAnsi="Calibri" w:cs="Calibri"/>
          <w:sz w:val="22"/>
          <w:szCs w:val="22"/>
        </w:rPr>
        <w:t xml:space="preserve">IČO: </w:t>
      </w:r>
      <w:r w:rsidRPr="00350FD0">
        <w:rPr>
          <w:rFonts w:ascii="Calibri" w:hAnsi="Calibri" w:cs="Calibri"/>
          <w:sz w:val="22"/>
          <w:szCs w:val="22"/>
        </w:rPr>
        <w:tab/>
      </w:r>
      <w:r w:rsidRPr="00350FD0">
        <w:rPr>
          <w:rFonts w:ascii="Calibri" w:hAnsi="Calibri" w:cs="Calibri"/>
          <w:sz w:val="22"/>
          <w:szCs w:val="22"/>
        </w:rPr>
        <w:tab/>
      </w:r>
      <w:r w:rsidRPr="00350FD0">
        <w:rPr>
          <w:rFonts w:ascii="Calibri" w:hAnsi="Calibri" w:cs="Calibri"/>
          <w:sz w:val="22"/>
          <w:szCs w:val="22"/>
        </w:rPr>
        <w:tab/>
        <w:t>47672234</w:t>
      </w:r>
      <w:r w:rsidRPr="00350FD0">
        <w:rPr>
          <w:rFonts w:ascii="Calibri" w:hAnsi="Calibri" w:cs="Calibri"/>
          <w:sz w:val="22"/>
          <w:szCs w:val="22"/>
        </w:rPr>
        <w:tab/>
      </w:r>
    </w:p>
    <w:p w:rsidR="00746567" w:rsidRPr="00350FD0" w:rsidRDefault="00746567" w:rsidP="002817D3">
      <w:pPr>
        <w:spacing w:line="276" w:lineRule="auto"/>
        <w:rPr>
          <w:rFonts w:ascii="Calibri" w:hAnsi="Calibri" w:cs="Calibri"/>
          <w:sz w:val="22"/>
          <w:szCs w:val="22"/>
        </w:rPr>
      </w:pPr>
      <w:r w:rsidRPr="00350FD0">
        <w:rPr>
          <w:rFonts w:ascii="Calibri" w:hAnsi="Calibri" w:cs="Calibri"/>
          <w:bCs/>
          <w:color w:val="000000"/>
          <w:sz w:val="22"/>
          <w:szCs w:val="22"/>
        </w:rPr>
        <w:t>DIČ:</w:t>
      </w:r>
      <w:r w:rsidRPr="00350FD0">
        <w:rPr>
          <w:rFonts w:ascii="Calibri" w:hAnsi="Calibri" w:cs="Calibri"/>
          <w:bCs/>
          <w:color w:val="000000"/>
          <w:sz w:val="22"/>
          <w:szCs w:val="22"/>
        </w:rPr>
        <w:tab/>
      </w:r>
      <w:r w:rsidRPr="00350FD0">
        <w:rPr>
          <w:rFonts w:ascii="Calibri" w:hAnsi="Calibri" w:cs="Calibri"/>
          <w:bCs/>
          <w:color w:val="000000"/>
          <w:sz w:val="22"/>
          <w:szCs w:val="22"/>
        </w:rPr>
        <w:tab/>
      </w:r>
      <w:r w:rsidRPr="00350FD0">
        <w:rPr>
          <w:rFonts w:ascii="Calibri" w:hAnsi="Calibri" w:cs="Calibri"/>
          <w:bCs/>
          <w:color w:val="000000"/>
          <w:sz w:val="22"/>
          <w:szCs w:val="22"/>
        </w:rPr>
        <w:tab/>
      </w:r>
      <w:r w:rsidRPr="00350FD0">
        <w:rPr>
          <w:rFonts w:ascii="Calibri" w:hAnsi="Calibri" w:cs="Calibri"/>
          <w:sz w:val="22"/>
          <w:szCs w:val="22"/>
        </w:rPr>
        <w:t>není plátcem DPH</w:t>
      </w:r>
      <w:r w:rsidRPr="00350FD0">
        <w:rPr>
          <w:rFonts w:ascii="Calibri" w:hAnsi="Calibri" w:cs="Calibri"/>
          <w:sz w:val="22"/>
          <w:szCs w:val="22"/>
        </w:rPr>
        <w:tab/>
      </w:r>
    </w:p>
    <w:p w:rsidR="00746567" w:rsidRPr="00350FD0" w:rsidRDefault="00746567" w:rsidP="002817D3">
      <w:pPr>
        <w:numPr>
          <w:ilvl w:val="12"/>
          <w:numId w:val="0"/>
        </w:numPr>
        <w:tabs>
          <w:tab w:val="left" w:pos="2160"/>
        </w:tabs>
        <w:spacing w:line="276" w:lineRule="auto"/>
        <w:ind w:left="2880" w:hanging="2880"/>
        <w:jc w:val="both"/>
        <w:rPr>
          <w:rFonts w:ascii="Calibri" w:hAnsi="Calibri" w:cs="Calibri"/>
          <w:bCs/>
          <w:sz w:val="22"/>
          <w:szCs w:val="22"/>
        </w:rPr>
      </w:pPr>
      <w:r w:rsidRPr="00350FD0">
        <w:rPr>
          <w:rFonts w:ascii="Calibri" w:hAnsi="Calibri" w:cs="Calibri"/>
          <w:sz w:val="22"/>
          <w:szCs w:val="22"/>
        </w:rPr>
        <w:t>zastoupena:</w:t>
      </w:r>
      <w:r w:rsidRPr="00350FD0">
        <w:rPr>
          <w:rFonts w:ascii="Calibri" w:hAnsi="Calibri" w:cs="Calibri"/>
          <w:sz w:val="22"/>
          <w:szCs w:val="22"/>
        </w:rPr>
        <w:tab/>
        <w:t>JUDr. Petr Vaněk, Ph.D., generální ředitel</w:t>
      </w:r>
    </w:p>
    <w:p w:rsidR="00746567" w:rsidRPr="00350FD0" w:rsidRDefault="00746567" w:rsidP="002817D3">
      <w:pPr>
        <w:numPr>
          <w:ilvl w:val="12"/>
          <w:numId w:val="0"/>
        </w:numPr>
        <w:tabs>
          <w:tab w:val="left" w:pos="2160"/>
        </w:tabs>
        <w:spacing w:line="276" w:lineRule="auto"/>
        <w:jc w:val="both"/>
        <w:rPr>
          <w:rFonts w:ascii="Calibri" w:hAnsi="Calibri" w:cs="Calibri"/>
          <w:sz w:val="22"/>
          <w:szCs w:val="22"/>
        </w:rPr>
      </w:pPr>
      <w:r w:rsidRPr="00350FD0">
        <w:rPr>
          <w:rFonts w:ascii="Calibri" w:hAnsi="Calibri" w:cs="Calibri"/>
          <w:bCs/>
          <w:color w:val="000000"/>
          <w:sz w:val="22"/>
          <w:szCs w:val="22"/>
        </w:rPr>
        <w:t>zapsaná ve veřejném rejstříku u Krajského soudu v Ostravě, oddíl AXIV, vložka 545</w:t>
      </w:r>
    </w:p>
    <w:p w:rsidR="00746567" w:rsidRPr="00350FD0" w:rsidRDefault="00746567" w:rsidP="002817D3">
      <w:pPr>
        <w:numPr>
          <w:ilvl w:val="12"/>
          <w:numId w:val="0"/>
        </w:numPr>
        <w:tabs>
          <w:tab w:val="left" w:pos="2160"/>
        </w:tabs>
        <w:spacing w:line="276" w:lineRule="auto"/>
        <w:jc w:val="both"/>
        <w:rPr>
          <w:rFonts w:ascii="Calibri" w:hAnsi="Calibri" w:cs="Calibri"/>
          <w:sz w:val="22"/>
          <w:szCs w:val="22"/>
        </w:rPr>
      </w:pPr>
      <w:r w:rsidRPr="00350FD0">
        <w:rPr>
          <w:rFonts w:ascii="Calibri" w:hAnsi="Calibri" w:cs="Calibri"/>
          <w:iCs/>
          <w:sz w:val="22"/>
          <w:szCs w:val="22"/>
        </w:rPr>
        <w:t>(</w:t>
      </w:r>
      <w:r w:rsidRPr="00350FD0">
        <w:rPr>
          <w:rFonts w:ascii="Calibri" w:hAnsi="Calibri" w:cs="Calibri"/>
          <w:sz w:val="22"/>
          <w:szCs w:val="22"/>
        </w:rPr>
        <w:t>dále jen „</w:t>
      </w:r>
      <w:r w:rsidR="00F7645A" w:rsidRPr="00350FD0">
        <w:rPr>
          <w:rFonts w:ascii="Calibri" w:hAnsi="Calibri" w:cs="Calibri"/>
          <w:b/>
          <w:sz w:val="22"/>
          <w:szCs w:val="22"/>
        </w:rPr>
        <w:t>o</w:t>
      </w:r>
      <w:r w:rsidRPr="00350FD0">
        <w:rPr>
          <w:rFonts w:ascii="Calibri" w:hAnsi="Calibri" w:cs="Calibri"/>
          <w:b/>
          <w:sz w:val="22"/>
          <w:szCs w:val="22"/>
        </w:rPr>
        <w:t>bjednatel</w:t>
      </w:r>
      <w:r w:rsidRPr="00350FD0">
        <w:rPr>
          <w:rFonts w:ascii="Calibri" w:hAnsi="Calibri" w:cs="Calibri"/>
          <w:sz w:val="22"/>
          <w:szCs w:val="22"/>
        </w:rPr>
        <w:t>“</w:t>
      </w:r>
      <w:r w:rsidR="00F7645A" w:rsidRPr="00350FD0">
        <w:rPr>
          <w:rFonts w:ascii="Calibri" w:hAnsi="Calibri" w:cs="Calibri"/>
          <w:sz w:val="22"/>
          <w:szCs w:val="22"/>
        </w:rPr>
        <w:t xml:space="preserve"> nebo </w:t>
      </w:r>
      <w:r w:rsidR="00F7645A" w:rsidRPr="00350FD0">
        <w:rPr>
          <w:rFonts w:ascii="Calibri" w:hAnsi="Calibri" w:cs="Calibri"/>
          <w:b/>
          <w:sz w:val="22"/>
          <w:szCs w:val="22"/>
        </w:rPr>
        <w:t>„ČPZP“</w:t>
      </w:r>
      <w:r w:rsidRPr="00350FD0">
        <w:rPr>
          <w:rFonts w:ascii="Calibri" w:hAnsi="Calibri" w:cs="Calibri"/>
          <w:sz w:val="22"/>
          <w:szCs w:val="22"/>
        </w:rPr>
        <w:t>)</w:t>
      </w:r>
    </w:p>
    <w:p w:rsidR="00746567" w:rsidRPr="00350FD0" w:rsidRDefault="00746567" w:rsidP="00746567">
      <w:pPr>
        <w:spacing w:line="276" w:lineRule="auto"/>
        <w:rPr>
          <w:rFonts w:ascii="Calibri" w:hAnsi="Calibri" w:cs="Calibri"/>
          <w:sz w:val="22"/>
          <w:szCs w:val="22"/>
        </w:rPr>
      </w:pPr>
    </w:p>
    <w:p w:rsidR="00746567" w:rsidRPr="00350FD0" w:rsidRDefault="00746567" w:rsidP="00746567">
      <w:pPr>
        <w:spacing w:line="276" w:lineRule="auto"/>
        <w:rPr>
          <w:rFonts w:ascii="Calibri" w:hAnsi="Calibri" w:cs="Calibri"/>
          <w:sz w:val="22"/>
          <w:szCs w:val="22"/>
        </w:rPr>
      </w:pPr>
      <w:r w:rsidRPr="00350FD0">
        <w:rPr>
          <w:rFonts w:ascii="Calibri" w:hAnsi="Calibri" w:cs="Calibri"/>
          <w:sz w:val="22"/>
          <w:szCs w:val="22"/>
        </w:rPr>
        <w:t>a</w:t>
      </w:r>
    </w:p>
    <w:p w:rsidR="00746567" w:rsidRPr="00350FD0" w:rsidRDefault="00746567" w:rsidP="00746567">
      <w:pPr>
        <w:spacing w:line="276" w:lineRule="auto"/>
        <w:rPr>
          <w:rFonts w:ascii="Calibri" w:hAnsi="Calibri" w:cs="Calibri"/>
          <w:sz w:val="22"/>
          <w:szCs w:val="22"/>
        </w:rPr>
      </w:pPr>
    </w:p>
    <w:p w:rsidR="005E1CE4" w:rsidRPr="005E1CE4" w:rsidRDefault="007F1E49" w:rsidP="005E1CE4">
      <w:pPr>
        <w:spacing w:line="360" w:lineRule="auto"/>
        <w:jc w:val="both"/>
        <w:rPr>
          <w:rFonts w:ascii="Calibri" w:hAnsi="Calibri" w:cs="Arial"/>
          <w:b/>
          <w:sz w:val="22"/>
          <w:szCs w:val="22"/>
        </w:rPr>
      </w:pPr>
      <w:r>
        <w:rPr>
          <w:rFonts w:ascii="Calibri" w:hAnsi="Calibri" w:cs="Arial"/>
          <w:b/>
          <w:sz w:val="22"/>
          <w:szCs w:val="22"/>
        </w:rPr>
        <w:t>Petr Peč</w:t>
      </w:r>
    </w:p>
    <w:p w:rsidR="00746567" w:rsidRPr="00350FD0" w:rsidRDefault="00746567" w:rsidP="00746567">
      <w:pPr>
        <w:spacing w:line="276" w:lineRule="auto"/>
        <w:rPr>
          <w:rStyle w:val="platne1"/>
          <w:rFonts w:ascii="Calibri" w:hAnsi="Calibri" w:cs="Calibri"/>
          <w:sz w:val="22"/>
          <w:szCs w:val="22"/>
        </w:rPr>
      </w:pPr>
      <w:r w:rsidRPr="00350FD0">
        <w:rPr>
          <w:rStyle w:val="platne1"/>
          <w:rFonts w:ascii="Calibri" w:hAnsi="Calibri" w:cs="Calibri"/>
          <w:sz w:val="22"/>
          <w:szCs w:val="22"/>
        </w:rPr>
        <w:t>se sídlem:</w:t>
      </w:r>
      <w:r w:rsidRPr="00350FD0">
        <w:rPr>
          <w:rStyle w:val="platne1"/>
          <w:rFonts w:ascii="Calibri" w:hAnsi="Calibri" w:cs="Calibri"/>
          <w:sz w:val="22"/>
          <w:szCs w:val="22"/>
        </w:rPr>
        <w:tab/>
      </w:r>
      <w:r w:rsidRPr="00350FD0">
        <w:rPr>
          <w:rStyle w:val="platne1"/>
          <w:rFonts w:ascii="Calibri" w:hAnsi="Calibri" w:cs="Calibri"/>
          <w:sz w:val="22"/>
          <w:szCs w:val="22"/>
        </w:rPr>
        <w:tab/>
      </w:r>
      <w:r w:rsidR="007F1E49">
        <w:rPr>
          <w:rFonts w:ascii="Calibri" w:hAnsi="Calibri" w:cs="Calibri"/>
          <w:sz w:val="22"/>
          <w:szCs w:val="22"/>
        </w:rPr>
        <w:t>Holická 115/40, 779 00 Olomouc – Nový Svět</w:t>
      </w:r>
      <w:r w:rsidRPr="00350FD0">
        <w:rPr>
          <w:rStyle w:val="platne1"/>
          <w:rFonts w:ascii="Calibri" w:hAnsi="Calibri" w:cs="Calibri"/>
          <w:sz w:val="22"/>
          <w:szCs w:val="22"/>
        </w:rPr>
        <w:tab/>
      </w:r>
      <w:r w:rsidRPr="00350FD0">
        <w:rPr>
          <w:rStyle w:val="platne1"/>
          <w:rFonts w:ascii="Calibri" w:hAnsi="Calibri" w:cs="Calibri"/>
          <w:sz w:val="22"/>
          <w:szCs w:val="22"/>
        </w:rPr>
        <w:tab/>
      </w:r>
      <w:r w:rsidRPr="00350FD0">
        <w:rPr>
          <w:rStyle w:val="platne1"/>
          <w:rFonts w:ascii="Calibri" w:hAnsi="Calibri" w:cs="Calibri"/>
          <w:sz w:val="22"/>
          <w:szCs w:val="22"/>
        </w:rPr>
        <w:tab/>
      </w:r>
    </w:p>
    <w:p w:rsidR="00746567" w:rsidRPr="00350FD0" w:rsidRDefault="00746567" w:rsidP="00746567">
      <w:pPr>
        <w:spacing w:line="276" w:lineRule="auto"/>
        <w:rPr>
          <w:rFonts w:ascii="Calibri" w:hAnsi="Calibri" w:cs="Calibri"/>
          <w:sz w:val="22"/>
          <w:szCs w:val="22"/>
        </w:rPr>
      </w:pPr>
      <w:r w:rsidRPr="00350FD0">
        <w:rPr>
          <w:rFonts w:ascii="Calibri" w:hAnsi="Calibri" w:cs="Calibri"/>
          <w:sz w:val="22"/>
          <w:szCs w:val="22"/>
        </w:rPr>
        <w:t>IČO:</w:t>
      </w:r>
      <w:r w:rsidRPr="00350FD0">
        <w:rPr>
          <w:rFonts w:ascii="Calibri" w:hAnsi="Calibri" w:cs="Calibri"/>
          <w:sz w:val="22"/>
          <w:szCs w:val="22"/>
        </w:rPr>
        <w:tab/>
      </w:r>
      <w:r w:rsidRPr="00350FD0">
        <w:rPr>
          <w:rFonts w:ascii="Calibri" w:hAnsi="Calibri" w:cs="Calibri"/>
          <w:sz w:val="22"/>
          <w:szCs w:val="22"/>
        </w:rPr>
        <w:tab/>
      </w:r>
      <w:r w:rsidRPr="00350FD0">
        <w:rPr>
          <w:rFonts w:ascii="Calibri" w:hAnsi="Calibri" w:cs="Calibri"/>
          <w:sz w:val="22"/>
          <w:szCs w:val="22"/>
        </w:rPr>
        <w:tab/>
      </w:r>
      <w:r w:rsidR="007F1E49">
        <w:rPr>
          <w:rFonts w:ascii="Calibri" w:hAnsi="Calibri" w:cs="Calibri"/>
          <w:sz w:val="22"/>
          <w:szCs w:val="22"/>
        </w:rPr>
        <w:t>73890375</w:t>
      </w:r>
      <w:r w:rsidRPr="00350FD0">
        <w:rPr>
          <w:rFonts w:ascii="Calibri" w:hAnsi="Calibri" w:cs="Calibri"/>
          <w:sz w:val="22"/>
          <w:szCs w:val="22"/>
        </w:rPr>
        <w:tab/>
      </w:r>
      <w:r w:rsidRPr="00350FD0">
        <w:rPr>
          <w:rFonts w:ascii="Calibri" w:hAnsi="Calibri" w:cs="Calibri"/>
          <w:sz w:val="22"/>
          <w:szCs w:val="22"/>
        </w:rPr>
        <w:tab/>
      </w:r>
      <w:r w:rsidRPr="00350FD0">
        <w:rPr>
          <w:rFonts w:ascii="Calibri" w:hAnsi="Calibri" w:cs="Calibri"/>
          <w:sz w:val="22"/>
          <w:szCs w:val="22"/>
        </w:rPr>
        <w:tab/>
      </w:r>
    </w:p>
    <w:p w:rsidR="00746567" w:rsidRPr="007F1E49" w:rsidRDefault="00746567" w:rsidP="00746567">
      <w:pPr>
        <w:spacing w:line="276" w:lineRule="auto"/>
        <w:rPr>
          <w:rFonts w:ascii="Calibri" w:hAnsi="Calibri" w:cs="Calibri"/>
          <w:sz w:val="22"/>
          <w:szCs w:val="22"/>
        </w:rPr>
      </w:pPr>
      <w:r w:rsidRPr="00350FD0">
        <w:rPr>
          <w:rFonts w:ascii="Calibri" w:hAnsi="Calibri" w:cs="Calibri"/>
          <w:bCs/>
          <w:color w:val="000000"/>
          <w:sz w:val="22"/>
          <w:szCs w:val="22"/>
        </w:rPr>
        <w:t>DIČ:</w:t>
      </w:r>
      <w:r w:rsidRPr="00350FD0">
        <w:rPr>
          <w:rFonts w:ascii="Calibri" w:hAnsi="Calibri" w:cs="Calibri"/>
          <w:bCs/>
          <w:color w:val="000000"/>
          <w:sz w:val="22"/>
          <w:szCs w:val="22"/>
        </w:rPr>
        <w:tab/>
      </w:r>
      <w:r w:rsidRPr="00350FD0">
        <w:rPr>
          <w:rFonts w:ascii="Calibri" w:hAnsi="Calibri" w:cs="Calibri"/>
          <w:bCs/>
          <w:color w:val="000000"/>
          <w:sz w:val="22"/>
          <w:szCs w:val="22"/>
        </w:rPr>
        <w:tab/>
      </w:r>
      <w:r w:rsidRPr="00350FD0">
        <w:rPr>
          <w:rFonts w:ascii="Calibri" w:hAnsi="Calibri" w:cs="Calibri"/>
          <w:bCs/>
          <w:color w:val="000000"/>
          <w:sz w:val="22"/>
          <w:szCs w:val="22"/>
        </w:rPr>
        <w:tab/>
      </w:r>
      <w:r w:rsidR="007F1E49">
        <w:rPr>
          <w:rFonts w:ascii="Calibri" w:hAnsi="Calibri" w:cs="Calibri"/>
          <w:sz w:val="22"/>
          <w:szCs w:val="22"/>
        </w:rPr>
        <w:t>CZ7901215333</w:t>
      </w:r>
    </w:p>
    <w:p w:rsidR="00B54873" w:rsidRDefault="007E2A86" w:rsidP="00746567">
      <w:pPr>
        <w:spacing w:line="276" w:lineRule="auto"/>
        <w:rPr>
          <w:rFonts w:ascii="Calibri" w:hAnsi="Calibri" w:cs="Calibri"/>
          <w:sz w:val="22"/>
          <w:szCs w:val="22"/>
        </w:rPr>
      </w:pPr>
      <w:r>
        <w:rPr>
          <w:rFonts w:ascii="Calibri" w:hAnsi="Calibri" w:cs="Calibri"/>
          <w:bCs/>
          <w:color w:val="000000"/>
          <w:sz w:val="22"/>
          <w:szCs w:val="22"/>
        </w:rPr>
        <w:t>zapsaný</w:t>
      </w:r>
      <w:r w:rsidR="007F1E49">
        <w:rPr>
          <w:rFonts w:ascii="Calibri" w:hAnsi="Calibri" w:cs="Calibri"/>
          <w:bCs/>
          <w:color w:val="000000"/>
          <w:sz w:val="22"/>
          <w:szCs w:val="22"/>
        </w:rPr>
        <w:t xml:space="preserve"> v</w:t>
      </w:r>
      <w:r w:rsidR="00B54873">
        <w:rPr>
          <w:rFonts w:ascii="Calibri" w:hAnsi="Calibri" w:cs="Calibri"/>
          <w:bCs/>
          <w:color w:val="000000"/>
          <w:sz w:val="22"/>
          <w:szCs w:val="22"/>
        </w:rPr>
        <w:t xml:space="preserve"> </w:t>
      </w:r>
      <w:r w:rsidR="007F1E49">
        <w:rPr>
          <w:rFonts w:ascii="Calibri" w:hAnsi="Calibri" w:cs="Calibri"/>
          <w:bCs/>
          <w:color w:val="000000"/>
          <w:sz w:val="22"/>
          <w:szCs w:val="22"/>
        </w:rPr>
        <w:t>živnostenském</w:t>
      </w:r>
      <w:r w:rsidR="00746567" w:rsidRPr="00B54873">
        <w:rPr>
          <w:rFonts w:ascii="Calibri" w:hAnsi="Calibri" w:cs="Calibri"/>
          <w:bCs/>
          <w:i/>
          <w:color w:val="000000"/>
          <w:sz w:val="22"/>
          <w:szCs w:val="22"/>
        </w:rPr>
        <w:t xml:space="preserve"> </w:t>
      </w:r>
      <w:r w:rsidR="00746567" w:rsidRPr="00350FD0">
        <w:rPr>
          <w:rFonts w:ascii="Calibri" w:hAnsi="Calibri" w:cs="Calibri"/>
          <w:bCs/>
          <w:color w:val="000000"/>
          <w:sz w:val="22"/>
          <w:szCs w:val="22"/>
        </w:rPr>
        <w:t xml:space="preserve">rejstříku vedeném </w:t>
      </w:r>
      <w:r w:rsidR="007F1E49">
        <w:rPr>
          <w:rFonts w:ascii="Calibri" w:hAnsi="Calibri" w:cs="Calibri"/>
          <w:bCs/>
          <w:color w:val="000000"/>
          <w:sz w:val="22"/>
          <w:szCs w:val="22"/>
        </w:rPr>
        <w:t>Magistrátem města Olomouce</w:t>
      </w:r>
    </w:p>
    <w:p w:rsidR="005E1CE4" w:rsidRPr="007F1E49" w:rsidRDefault="00746567" w:rsidP="007F1E49">
      <w:pPr>
        <w:spacing w:line="276" w:lineRule="auto"/>
        <w:rPr>
          <w:rFonts w:ascii="Calibri" w:hAnsi="Calibri" w:cs="Calibri"/>
          <w:sz w:val="22"/>
          <w:szCs w:val="22"/>
        </w:rPr>
      </w:pPr>
      <w:r w:rsidRPr="00350FD0">
        <w:rPr>
          <w:rFonts w:ascii="Calibri" w:hAnsi="Calibri" w:cs="Calibri"/>
          <w:iCs/>
          <w:sz w:val="22"/>
          <w:szCs w:val="22"/>
        </w:rPr>
        <w:t>(</w:t>
      </w:r>
      <w:r w:rsidRPr="00350FD0">
        <w:rPr>
          <w:rFonts w:ascii="Calibri" w:hAnsi="Calibri" w:cs="Calibri"/>
          <w:sz w:val="22"/>
          <w:szCs w:val="22"/>
        </w:rPr>
        <w:t xml:space="preserve">dále jen </w:t>
      </w:r>
      <w:r w:rsidRPr="00350FD0">
        <w:rPr>
          <w:rFonts w:ascii="Calibri" w:hAnsi="Calibri" w:cs="Calibri"/>
          <w:b/>
          <w:sz w:val="22"/>
          <w:szCs w:val="22"/>
        </w:rPr>
        <w:t>„</w:t>
      </w:r>
      <w:r w:rsidR="00945BC9" w:rsidRPr="00350FD0">
        <w:rPr>
          <w:rFonts w:ascii="Calibri" w:hAnsi="Calibri" w:cs="Calibri"/>
          <w:b/>
          <w:sz w:val="22"/>
          <w:szCs w:val="22"/>
        </w:rPr>
        <w:t>p</w:t>
      </w:r>
      <w:r w:rsidRPr="00350FD0">
        <w:rPr>
          <w:rFonts w:ascii="Calibri" w:hAnsi="Calibri" w:cs="Calibri"/>
          <w:b/>
          <w:sz w:val="22"/>
          <w:szCs w:val="22"/>
        </w:rPr>
        <w:t>oskytovatel“</w:t>
      </w:r>
      <w:r w:rsidRPr="00350FD0">
        <w:rPr>
          <w:rFonts w:ascii="Calibri" w:hAnsi="Calibri" w:cs="Calibri"/>
          <w:sz w:val="22"/>
          <w:szCs w:val="22"/>
        </w:rPr>
        <w:t>)</w:t>
      </w:r>
    </w:p>
    <w:p w:rsidR="005E1CE4" w:rsidRDefault="005E1CE4" w:rsidP="00746567">
      <w:pPr>
        <w:spacing w:line="276" w:lineRule="auto"/>
        <w:rPr>
          <w:rFonts w:ascii="Calibri" w:hAnsi="Calibri" w:cs="Calibri"/>
          <w:sz w:val="22"/>
          <w:szCs w:val="22"/>
        </w:rPr>
      </w:pPr>
    </w:p>
    <w:p w:rsidR="00AC664D" w:rsidRDefault="00AC664D" w:rsidP="00746567">
      <w:pPr>
        <w:spacing w:line="276" w:lineRule="auto"/>
        <w:rPr>
          <w:rFonts w:ascii="Calibri" w:hAnsi="Calibri" w:cs="Calibri"/>
          <w:sz w:val="22"/>
          <w:szCs w:val="22"/>
        </w:rPr>
      </w:pPr>
    </w:p>
    <w:p w:rsidR="00AC664D" w:rsidRPr="00AC664D" w:rsidRDefault="00AC664D" w:rsidP="00AC664D">
      <w:pPr>
        <w:spacing w:line="360" w:lineRule="auto"/>
        <w:jc w:val="center"/>
        <w:rPr>
          <w:rFonts w:ascii="Calibri" w:hAnsi="Calibri" w:cs="Arial"/>
          <w:i/>
          <w:sz w:val="22"/>
          <w:szCs w:val="22"/>
        </w:rPr>
      </w:pPr>
      <w:r w:rsidRPr="00AC664D">
        <w:rPr>
          <w:rFonts w:ascii="Calibri" w:hAnsi="Calibri" w:cs="Arial"/>
          <w:i/>
          <w:sz w:val="22"/>
          <w:szCs w:val="22"/>
        </w:rPr>
        <w:t>(</w:t>
      </w:r>
      <w:r>
        <w:rPr>
          <w:rFonts w:ascii="Calibri" w:hAnsi="Calibri" w:cs="Arial"/>
          <w:i/>
          <w:sz w:val="22"/>
          <w:szCs w:val="22"/>
        </w:rPr>
        <w:t>p</w:t>
      </w:r>
      <w:r w:rsidRPr="00AC664D">
        <w:rPr>
          <w:rFonts w:ascii="Calibri" w:hAnsi="Calibri" w:cs="Arial"/>
          <w:i/>
          <w:sz w:val="22"/>
          <w:szCs w:val="22"/>
        </w:rPr>
        <w:t xml:space="preserve">oskytovatel a </w:t>
      </w:r>
      <w:r>
        <w:rPr>
          <w:rFonts w:ascii="Calibri" w:hAnsi="Calibri" w:cs="Arial"/>
          <w:i/>
          <w:sz w:val="22"/>
          <w:szCs w:val="22"/>
        </w:rPr>
        <w:t>objednatel</w:t>
      </w:r>
      <w:r w:rsidRPr="00AC664D">
        <w:rPr>
          <w:rFonts w:ascii="Calibri" w:hAnsi="Calibri" w:cs="Arial"/>
          <w:i/>
          <w:sz w:val="22"/>
          <w:szCs w:val="22"/>
        </w:rPr>
        <w:t xml:space="preserve"> dále společně jako „</w:t>
      </w:r>
      <w:r w:rsidRPr="00AC664D">
        <w:rPr>
          <w:rFonts w:ascii="Calibri" w:hAnsi="Calibri" w:cs="Arial"/>
          <w:b/>
          <w:i/>
          <w:sz w:val="22"/>
          <w:szCs w:val="22"/>
        </w:rPr>
        <w:t>smluvní strany</w:t>
      </w:r>
      <w:r w:rsidRPr="00AC664D">
        <w:rPr>
          <w:rFonts w:ascii="Calibri" w:hAnsi="Calibri" w:cs="Arial"/>
          <w:i/>
          <w:sz w:val="22"/>
          <w:szCs w:val="22"/>
        </w:rPr>
        <w:t>“, nebo samostatně jako „</w:t>
      </w:r>
      <w:r w:rsidRPr="00AC664D">
        <w:rPr>
          <w:rFonts w:ascii="Calibri" w:hAnsi="Calibri" w:cs="Arial"/>
          <w:b/>
          <w:i/>
          <w:sz w:val="22"/>
          <w:szCs w:val="22"/>
        </w:rPr>
        <w:t>smluvní strana</w:t>
      </w:r>
      <w:r w:rsidRPr="00AC664D">
        <w:rPr>
          <w:rFonts w:ascii="Calibri" w:hAnsi="Calibri" w:cs="Arial"/>
          <w:i/>
          <w:sz w:val="22"/>
          <w:szCs w:val="22"/>
        </w:rPr>
        <w:t>“)</w:t>
      </w:r>
    </w:p>
    <w:p w:rsidR="00AC664D" w:rsidRPr="00350FD0" w:rsidRDefault="00AC664D" w:rsidP="00746567">
      <w:pPr>
        <w:spacing w:line="276" w:lineRule="auto"/>
        <w:rPr>
          <w:rFonts w:ascii="Calibri" w:hAnsi="Calibri" w:cs="Calibri"/>
          <w:sz w:val="22"/>
          <w:szCs w:val="22"/>
        </w:rPr>
      </w:pPr>
    </w:p>
    <w:p w:rsidR="00746567" w:rsidRPr="00350FD0" w:rsidRDefault="00746567" w:rsidP="00350FD0">
      <w:pPr>
        <w:pStyle w:val="RLlneksmlouvy"/>
        <w:numPr>
          <w:ilvl w:val="0"/>
          <w:numId w:val="15"/>
        </w:numPr>
        <w:jc w:val="center"/>
        <w:rPr>
          <w:rFonts w:ascii="Calibri" w:hAnsi="Calibri" w:cs="Calibri"/>
          <w:sz w:val="22"/>
          <w:szCs w:val="22"/>
        </w:rPr>
      </w:pPr>
      <w:bookmarkStart w:id="1" w:name="_Toc212632746"/>
      <w:r w:rsidRPr="00350FD0">
        <w:rPr>
          <w:rFonts w:ascii="Calibri" w:hAnsi="Calibri" w:cs="Calibri"/>
          <w:sz w:val="22"/>
          <w:szCs w:val="22"/>
        </w:rPr>
        <w:t>P</w:t>
      </w:r>
      <w:r w:rsidR="00CB2F1C" w:rsidRPr="00301D4A">
        <w:rPr>
          <w:rFonts w:ascii="Calibri" w:hAnsi="Calibri" w:cs="Calibri"/>
          <w:sz w:val="22"/>
          <w:szCs w:val="22"/>
        </w:rPr>
        <w:t>ředmět smlouvy</w:t>
      </w:r>
      <w:bookmarkEnd w:id="1"/>
    </w:p>
    <w:p w:rsidR="00C86637" w:rsidRPr="00350FD0" w:rsidRDefault="00746567" w:rsidP="00350FD0">
      <w:pPr>
        <w:pStyle w:val="RLTextlnkuslovan"/>
        <w:numPr>
          <w:ilvl w:val="1"/>
          <w:numId w:val="15"/>
        </w:numPr>
        <w:spacing w:before="120" w:after="0" w:line="276" w:lineRule="auto"/>
        <w:rPr>
          <w:rFonts w:cs="Calibri"/>
          <w:szCs w:val="22"/>
        </w:rPr>
      </w:pPr>
      <w:bookmarkStart w:id="2" w:name="_Hlt313894965"/>
      <w:bookmarkStart w:id="3" w:name="_Hlt313947528"/>
      <w:bookmarkStart w:id="4" w:name="_Hlt313947599"/>
      <w:bookmarkStart w:id="5" w:name="_Hlt313947695"/>
      <w:bookmarkStart w:id="6" w:name="_Hlt313947731"/>
      <w:bookmarkStart w:id="7" w:name="_Hlt313947749"/>
      <w:bookmarkStart w:id="8" w:name="_Hlt313951415"/>
      <w:bookmarkStart w:id="9" w:name="_Ref212856175"/>
      <w:bookmarkStart w:id="10" w:name="_Ref311631992"/>
      <w:bookmarkEnd w:id="2"/>
      <w:bookmarkEnd w:id="3"/>
      <w:bookmarkEnd w:id="4"/>
      <w:bookmarkEnd w:id="5"/>
      <w:bookmarkEnd w:id="6"/>
      <w:bookmarkEnd w:id="7"/>
      <w:bookmarkEnd w:id="8"/>
      <w:r w:rsidRPr="00350FD0">
        <w:rPr>
          <w:rFonts w:cs="Calibri"/>
          <w:szCs w:val="22"/>
        </w:rPr>
        <w:t xml:space="preserve">Poskytovatel se touto </w:t>
      </w:r>
      <w:r w:rsidR="002817D3" w:rsidRPr="00301D4A">
        <w:rPr>
          <w:rFonts w:cs="Calibri"/>
          <w:szCs w:val="22"/>
        </w:rPr>
        <w:t>s</w:t>
      </w:r>
      <w:r w:rsidRPr="00350FD0">
        <w:rPr>
          <w:rFonts w:cs="Calibri"/>
          <w:szCs w:val="22"/>
        </w:rPr>
        <w:t>mlouvou</w:t>
      </w:r>
      <w:r w:rsidR="00735A8D">
        <w:rPr>
          <w:rFonts w:cs="Calibri"/>
          <w:szCs w:val="22"/>
        </w:rPr>
        <w:t xml:space="preserve"> na doplňkovou rekondiční péči – formou řízené sportovní péče pro období 202</w:t>
      </w:r>
      <w:r w:rsidR="000E27F2">
        <w:rPr>
          <w:rFonts w:cs="Calibri"/>
          <w:szCs w:val="22"/>
        </w:rPr>
        <w:t>3</w:t>
      </w:r>
      <w:r w:rsidR="00735A8D">
        <w:rPr>
          <w:rFonts w:cs="Calibri"/>
          <w:szCs w:val="22"/>
        </w:rPr>
        <w:t xml:space="preserve"> (dále jen „</w:t>
      </w:r>
      <w:r w:rsidR="00735A8D" w:rsidRPr="00D3548D">
        <w:rPr>
          <w:rFonts w:cs="Calibri"/>
          <w:b/>
          <w:szCs w:val="22"/>
        </w:rPr>
        <w:t>smlouva</w:t>
      </w:r>
      <w:r w:rsidR="00735A8D">
        <w:rPr>
          <w:rFonts w:cs="Calibri"/>
          <w:szCs w:val="22"/>
        </w:rPr>
        <w:t>“)</w:t>
      </w:r>
      <w:r w:rsidRPr="00350FD0">
        <w:rPr>
          <w:rFonts w:cs="Calibri"/>
          <w:szCs w:val="22"/>
        </w:rPr>
        <w:t xml:space="preserve"> zavazuje poskytovat vybraným pojištěncům </w:t>
      </w:r>
      <w:r w:rsidR="002817D3" w:rsidRPr="00301D4A">
        <w:rPr>
          <w:rFonts w:cs="Calibri"/>
          <w:szCs w:val="22"/>
        </w:rPr>
        <w:t>o</w:t>
      </w:r>
      <w:r w:rsidRPr="00350FD0">
        <w:rPr>
          <w:rFonts w:cs="Calibri"/>
          <w:szCs w:val="22"/>
        </w:rPr>
        <w:t xml:space="preserve">bjednatele </w:t>
      </w:r>
      <w:bookmarkEnd w:id="9"/>
      <w:bookmarkEnd w:id="10"/>
      <w:r w:rsidR="009B73D2" w:rsidRPr="00350FD0">
        <w:rPr>
          <w:rFonts w:cs="Calibri"/>
          <w:szCs w:val="22"/>
        </w:rPr>
        <w:t>(dále jen „</w:t>
      </w:r>
      <w:r w:rsidR="002817D3" w:rsidRPr="00301D4A">
        <w:rPr>
          <w:rFonts w:cs="Calibri"/>
          <w:b/>
          <w:szCs w:val="22"/>
        </w:rPr>
        <w:t>ú</w:t>
      </w:r>
      <w:r w:rsidR="009B73D2" w:rsidRPr="00350FD0">
        <w:rPr>
          <w:rFonts w:cs="Calibri"/>
          <w:b/>
          <w:szCs w:val="22"/>
        </w:rPr>
        <w:t>častníci</w:t>
      </w:r>
      <w:r w:rsidR="006D01A7" w:rsidRPr="00350FD0">
        <w:rPr>
          <w:rFonts w:cs="Calibri"/>
          <w:szCs w:val="22"/>
        </w:rPr>
        <w:t xml:space="preserve">“) </w:t>
      </w:r>
      <w:r w:rsidR="000723EB" w:rsidRPr="00350FD0">
        <w:rPr>
          <w:rFonts w:cs="Calibri"/>
          <w:szCs w:val="22"/>
        </w:rPr>
        <w:t>řízenou sportovní péči</w:t>
      </w:r>
      <w:r w:rsidRPr="00350FD0">
        <w:rPr>
          <w:rFonts w:cs="Calibri"/>
          <w:szCs w:val="22"/>
        </w:rPr>
        <w:t xml:space="preserve"> </w:t>
      </w:r>
      <w:r w:rsidR="008670D3" w:rsidRPr="00350FD0">
        <w:rPr>
          <w:rFonts w:cs="Calibri"/>
          <w:szCs w:val="22"/>
        </w:rPr>
        <w:t>spočívající v</w:t>
      </w:r>
      <w:r w:rsidR="006D01A7" w:rsidRPr="00350FD0">
        <w:rPr>
          <w:rFonts w:cs="Calibri"/>
          <w:szCs w:val="22"/>
        </w:rPr>
        <w:t>e</w:t>
      </w:r>
      <w:r w:rsidR="008670D3" w:rsidRPr="00350FD0">
        <w:rPr>
          <w:rFonts w:cs="Calibri"/>
          <w:szCs w:val="22"/>
        </w:rPr>
        <w:t xml:space="preserve"> </w:t>
      </w:r>
      <w:r w:rsidR="006D01A7" w:rsidRPr="00350FD0">
        <w:rPr>
          <w:rFonts w:cs="Calibri"/>
          <w:szCs w:val="22"/>
        </w:rPr>
        <w:t>vstupní</w:t>
      </w:r>
      <w:r w:rsidR="000723EB" w:rsidRPr="00350FD0">
        <w:rPr>
          <w:rFonts w:cs="Calibri"/>
          <w:szCs w:val="22"/>
        </w:rPr>
        <w:t xml:space="preserve"> konzultaci </w:t>
      </w:r>
      <w:r w:rsidR="002817D3" w:rsidRPr="00301D4A">
        <w:rPr>
          <w:rFonts w:cs="Calibri"/>
          <w:szCs w:val="22"/>
        </w:rPr>
        <w:t>ú</w:t>
      </w:r>
      <w:r w:rsidR="009B73D2" w:rsidRPr="00350FD0">
        <w:rPr>
          <w:rFonts w:cs="Calibri"/>
          <w:szCs w:val="22"/>
        </w:rPr>
        <w:t>častníků</w:t>
      </w:r>
      <w:r w:rsidR="006D01A7" w:rsidRPr="00350FD0">
        <w:rPr>
          <w:rFonts w:cs="Calibri"/>
          <w:szCs w:val="22"/>
        </w:rPr>
        <w:t xml:space="preserve"> </w:t>
      </w:r>
      <w:r w:rsidR="002817D3" w:rsidRPr="00301D4A">
        <w:rPr>
          <w:rFonts w:cs="Calibri"/>
          <w:szCs w:val="22"/>
        </w:rPr>
        <w:br/>
      </w:r>
      <w:r w:rsidR="000723EB" w:rsidRPr="00350FD0">
        <w:rPr>
          <w:rFonts w:cs="Calibri"/>
          <w:szCs w:val="22"/>
        </w:rPr>
        <w:t xml:space="preserve">s </w:t>
      </w:r>
      <w:r w:rsidR="007F0BA4">
        <w:rPr>
          <w:rFonts w:cs="Calibri"/>
          <w:szCs w:val="22"/>
        </w:rPr>
        <w:t>instruktorem fitness</w:t>
      </w:r>
      <w:r w:rsidR="00735A8D">
        <w:rPr>
          <w:rFonts w:cs="Calibri"/>
          <w:szCs w:val="22"/>
        </w:rPr>
        <w:t xml:space="preserve">, </w:t>
      </w:r>
      <w:r w:rsidR="006D01A7" w:rsidRPr="00350FD0">
        <w:rPr>
          <w:rFonts w:cs="Calibri"/>
          <w:szCs w:val="22"/>
        </w:rPr>
        <w:t xml:space="preserve">sestavení </w:t>
      </w:r>
      <w:r w:rsidR="000723EB" w:rsidRPr="00350FD0">
        <w:rPr>
          <w:rFonts w:cs="Calibri"/>
          <w:szCs w:val="22"/>
        </w:rPr>
        <w:t>individuálního tréninkového plánu a vhodného jídelního plánu</w:t>
      </w:r>
      <w:r w:rsidR="00EE0479">
        <w:rPr>
          <w:rFonts w:cs="Calibri"/>
          <w:szCs w:val="22"/>
        </w:rPr>
        <w:t>,</w:t>
      </w:r>
      <w:r w:rsidR="000723EB" w:rsidRPr="00350FD0">
        <w:rPr>
          <w:rFonts w:cs="Calibri"/>
          <w:szCs w:val="22"/>
        </w:rPr>
        <w:t xml:space="preserve"> zajištění sportovních aktivit </w:t>
      </w:r>
      <w:r w:rsidR="00C86637" w:rsidRPr="00350FD0">
        <w:rPr>
          <w:rFonts w:cs="Calibri"/>
          <w:szCs w:val="22"/>
        </w:rPr>
        <w:t xml:space="preserve">pro </w:t>
      </w:r>
      <w:r w:rsidR="002817D3" w:rsidRPr="00301D4A">
        <w:rPr>
          <w:rFonts w:cs="Calibri"/>
          <w:szCs w:val="22"/>
        </w:rPr>
        <w:t>ú</w:t>
      </w:r>
      <w:r w:rsidR="00C86637" w:rsidRPr="00350FD0">
        <w:rPr>
          <w:rFonts w:cs="Calibri"/>
          <w:szCs w:val="22"/>
        </w:rPr>
        <w:t>častníky</w:t>
      </w:r>
      <w:r w:rsidR="003A3714" w:rsidRPr="00350FD0">
        <w:rPr>
          <w:rFonts w:cs="Calibri"/>
          <w:szCs w:val="22"/>
        </w:rPr>
        <w:t>,</w:t>
      </w:r>
      <w:r w:rsidR="006D01A7" w:rsidRPr="00350FD0">
        <w:rPr>
          <w:rFonts w:cs="Calibri"/>
          <w:szCs w:val="22"/>
        </w:rPr>
        <w:t xml:space="preserve"> </w:t>
      </w:r>
      <w:r w:rsidR="003A3714" w:rsidRPr="00350FD0">
        <w:rPr>
          <w:rFonts w:cs="Calibri"/>
          <w:szCs w:val="22"/>
        </w:rPr>
        <w:t>výstupní</w:t>
      </w:r>
      <w:r w:rsidR="001F6C9C">
        <w:rPr>
          <w:rFonts w:cs="Calibri"/>
          <w:szCs w:val="22"/>
        </w:rPr>
        <w:t xml:space="preserve"> konzultace </w:t>
      </w:r>
      <w:r w:rsidR="000723EB" w:rsidRPr="00350FD0">
        <w:rPr>
          <w:rFonts w:cs="Calibri"/>
          <w:szCs w:val="22"/>
        </w:rPr>
        <w:t xml:space="preserve">účastníka </w:t>
      </w:r>
      <w:r w:rsidR="00F04B7C">
        <w:rPr>
          <w:rFonts w:eastAsia="Calibri" w:cs="Calibri"/>
          <w:szCs w:val="22"/>
          <w:lang w:eastAsia="en-US"/>
        </w:rPr>
        <w:t xml:space="preserve">s instruktorem fitness </w:t>
      </w:r>
      <w:r w:rsidR="00B855C0">
        <w:rPr>
          <w:rFonts w:cs="Calibri"/>
          <w:szCs w:val="22"/>
        </w:rPr>
        <w:t>a </w:t>
      </w:r>
      <w:r w:rsidR="000723EB" w:rsidRPr="00350FD0">
        <w:rPr>
          <w:rFonts w:cs="Calibri"/>
          <w:szCs w:val="22"/>
        </w:rPr>
        <w:t>zpracování výsledků řízené sportovní péče</w:t>
      </w:r>
      <w:r w:rsidR="009665BC">
        <w:rPr>
          <w:rFonts w:cs="Calibri"/>
          <w:szCs w:val="22"/>
        </w:rPr>
        <w:t xml:space="preserve"> (dále jen „</w:t>
      </w:r>
      <w:r w:rsidR="009665BC" w:rsidRPr="00D3548D">
        <w:rPr>
          <w:rFonts w:cs="Calibri"/>
          <w:b/>
          <w:szCs w:val="22"/>
        </w:rPr>
        <w:t>řízená sportovní péče</w:t>
      </w:r>
      <w:r w:rsidR="009665BC">
        <w:rPr>
          <w:rFonts w:cs="Calibri"/>
          <w:szCs w:val="22"/>
        </w:rPr>
        <w:t>“)</w:t>
      </w:r>
      <w:r w:rsidR="00C86637" w:rsidRPr="00350FD0">
        <w:rPr>
          <w:rFonts w:cs="Calibri"/>
          <w:szCs w:val="22"/>
        </w:rPr>
        <w:t>.</w:t>
      </w:r>
    </w:p>
    <w:p w:rsidR="00C86637" w:rsidRDefault="00C86637" w:rsidP="00350FD0">
      <w:pPr>
        <w:pStyle w:val="RLTextlnkuslovan"/>
        <w:numPr>
          <w:ilvl w:val="1"/>
          <w:numId w:val="15"/>
        </w:numPr>
        <w:spacing w:after="0" w:line="276" w:lineRule="auto"/>
        <w:rPr>
          <w:rFonts w:cs="Calibri"/>
          <w:szCs w:val="22"/>
        </w:rPr>
      </w:pPr>
      <w:r w:rsidRPr="00350FD0">
        <w:rPr>
          <w:rFonts w:cs="Calibri"/>
          <w:szCs w:val="22"/>
        </w:rPr>
        <w:t xml:space="preserve">Objednatel se zavazuje zaplatit </w:t>
      </w:r>
      <w:r w:rsidR="002817D3" w:rsidRPr="00301D4A">
        <w:rPr>
          <w:rFonts w:cs="Calibri"/>
          <w:szCs w:val="22"/>
        </w:rPr>
        <w:t>p</w:t>
      </w:r>
      <w:r w:rsidRPr="00350FD0">
        <w:rPr>
          <w:rFonts w:cs="Calibri"/>
          <w:szCs w:val="22"/>
        </w:rPr>
        <w:t>oskytovateli dohodnutou cenu za řádně a včas poskytnut</w:t>
      </w:r>
      <w:r w:rsidR="004A3A68" w:rsidRPr="00350FD0">
        <w:rPr>
          <w:rFonts w:cs="Calibri"/>
          <w:szCs w:val="22"/>
        </w:rPr>
        <w:t>ou</w:t>
      </w:r>
      <w:r w:rsidRPr="00350FD0">
        <w:rPr>
          <w:rFonts w:cs="Calibri"/>
          <w:szCs w:val="22"/>
        </w:rPr>
        <w:t xml:space="preserve"> </w:t>
      </w:r>
      <w:r w:rsidR="000723EB" w:rsidRPr="00350FD0">
        <w:rPr>
          <w:rFonts w:cs="Calibri"/>
          <w:szCs w:val="22"/>
        </w:rPr>
        <w:t>řízenou sportovní péči</w:t>
      </w:r>
      <w:r w:rsidRPr="00350FD0">
        <w:rPr>
          <w:rFonts w:cs="Calibri"/>
          <w:szCs w:val="22"/>
        </w:rPr>
        <w:t xml:space="preserve">, a to za podmínek touto </w:t>
      </w:r>
      <w:r w:rsidR="002817D3" w:rsidRPr="00301D4A">
        <w:rPr>
          <w:rFonts w:cs="Calibri"/>
          <w:szCs w:val="22"/>
        </w:rPr>
        <w:t>s</w:t>
      </w:r>
      <w:r w:rsidRPr="00350FD0">
        <w:rPr>
          <w:rFonts w:cs="Calibri"/>
          <w:szCs w:val="22"/>
        </w:rPr>
        <w:t>mlouvou dále stanovených.</w:t>
      </w:r>
    </w:p>
    <w:p w:rsidR="009665BC" w:rsidRPr="00350FD0" w:rsidRDefault="009665BC" w:rsidP="00350FD0">
      <w:pPr>
        <w:pStyle w:val="RLTextlnkuslovan"/>
        <w:numPr>
          <w:ilvl w:val="1"/>
          <w:numId w:val="15"/>
        </w:numPr>
        <w:spacing w:after="0" w:line="276" w:lineRule="auto"/>
        <w:rPr>
          <w:rFonts w:cs="Calibri"/>
          <w:szCs w:val="22"/>
        </w:rPr>
      </w:pPr>
      <w:r>
        <w:rPr>
          <w:rFonts w:cs="Calibri"/>
          <w:szCs w:val="22"/>
        </w:rPr>
        <w:lastRenderedPageBreak/>
        <w:t>Počet účastníků, kterým bude poskytnuta řízená sportovní péče na základě této smlouvy</w:t>
      </w:r>
      <w:r w:rsidR="006B0B98">
        <w:rPr>
          <w:rFonts w:cs="Calibri"/>
          <w:szCs w:val="22"/>
        </w:rPr>
        <w:t>,</w:t>
      </w:r>
      <w:r w:rsidR="00B855C0">
        <w:rPr>
          <w:rFonts w:cs="Calibri"/>
          <w:szCs w:val="22"/>
        </w:rPr>
        <w:t xml:space="preserve"> je maximálně celkem </w:t>
      </w:r>
      <w:r w:rsidR="000E27F2">
        <w:rPr>
          <w:rFonts w:cs="Calibri"/>
          <w:szCs w:val="22"/>
        </w:rPr>
        <w:t>100</w:t>
      </w:r>
      <w:r>
        <w:rPr>
          <w:rFonts w:cs="Calibri"/>
          <w:szCs w:val="22"/>
        </w:rPr>
        <w:t xml:space="preserve"> účastníků.</w:t>
      </w:r>
    </w:p>
    <w:p w:rsidR="00740ABF" w:rsidRPr="00350FD0" w:rsidRDefault="00735A8D" w:rsidP="00350FD0">
      <w:pPr>
        <w:pStyle w:val="RLTextlnkuslovan"/>
        <w:numPr>
          <w:ilvl w:val="1"/>
          <w:numId w:val="15"/>
        </w:numPr>
        <w:spacing w:line="276" w:lineRule="auto"/>
        <w:rPr>
          <w:rFonts w:cs="Calibri"/>
          <w:szCs w:val="22"/>
        </w:rPr>
      </w:pPr>
      <w:r>
        <w:rPr>
          <w:rFonts w:cs="Calibri"/>
          <w:szCs w:val="22"/>
        </w:rPr>
        <w:t xml:space="preserve"> ČPZP si vyhrazuje právo nenaplnit celkový počet účastníků, a to bez jakékoliv sankce ze strany poskytovatele.</w:t>
      </w:r>
    </w:p>
    <w:p w:rsidR="00B81A75" w:rsidRPr="00350FD0" w:rsidRDefault="002817D3" w:rsidP="00350FD0">
      <w:pPr>
        <w:pStyle w:val="RLlneksmlouvy"/>
        <w:numPr>
          <w:ilvl w:val="0"/>
          <w:numId w:val="15"/>
        </w:numPr>
        <w:jc w:val="center"/>
        <w:rPr>
          <w:rFonts w:ascii="Calibri" w:hAnsi="Calibri" w:cs="Calibri"/>
          <w:sz w:val="22"/>
          <w:szCs w:val="22"/>
        </w:rPr>
      </w:pPr>
      <w:r w:rsidRPr="00301D4A">
        <w:rPr>
          <w:rFonts w:ascii="Calibri" w:hAnsi="Calibri" w:cs="Calibri"/>
          <w:sz w:val="22"/>
          <w:szCs w:val="22"/>
        </w:rPr>
        <w:t>Doba a místo plnění</w:t>
      </w:r>
    </w:p>
    <w:p w:rsidR="00B81A75" w:rsidRPr="007F1E49" w:rsidRDefault="00B81A75" w:rsidP="007F1E49">
      <w:pPr>
        <w:pStyle w:val="RLTextlnkuslovan"/>
        <w:numPr>
          <w:ilvl w:val="1"/>
          <w:numId w:val="15"/>
        </w:numPr>
        <w:rPr>
          <w:rFonts w:cs="Calibri"/>
          <w:szCs w:val="22"/>
        </w:rPr>
      </w:pPr>
      <w:r w:rsidRPr="00350FD0">
        <w:rPr>
          <w:rFonts w:cs="Calibri"/>
          <w:szCs w:val="22"/>
        </w:rPr>
        <w:t xml:space="preserve">Místem plnění je </w:t>
      </w:r>
      <w:proofErr w:type="spellStart"/>
      <w:r w:rsidR="007F1E49" w:rsidRPr="007F1E49">
        <w:rPr>
          <w:rFonts w:cs="Calibri"/>
          <w:szCs w:val="22"/>
        </w:rPr>
        <w:t>Flex</w:t>
      </w:r>
      <w:proofErr w:type="spellEnd"/>
      <w:r w:rsidR="007F1E49" w:rsidRPr="007F1E49">
        <w:rPr>
          <w:rFonts w:cs="Calibri"/>
          <w:szCs w:val="22"/>
        </w:rPr>
        <w:t xml:space="preserve"> Fitness, Stupkova 10, Olomouc 779 00.</w:t>
      </w:r>
    </w:p>
    <w:p w:rsidR="00474E31" w:rsidRPr="00350FD0" w:rsidRDefault="000F7090" w:rsidP="00350FD0">
      <w:pPr>
        <w:pStyle w:val="RLTextlnkuslovan"/>
        <w:numPr>
          <w:ilvl w:val="1"/>
          <w:numId w:val="15"/>
        </w:numPr>
        <w:rPr>
          <w:rFonts w:cs="Calibri"/>
          <w:szCs w:val="22"/>
        </w:rPr>
      </w:pPr>
      <w:r>
        <w:rPr>
          <w:rFonts w:cs="Calibri"/>
          <w:color w:val="00000A"/>
          <w:szCs w:val="22"/>
        </w:rPr>
        <w:t>Řízená sportovní péče bude účastníkům</w:t>
      </w:r>
      <w:r w:rsidR="00B81A75" w:rsidRPr="00350FD0">
        <w:rPr>
          <w:rFonts w:cs="Calibri"/>
          <w:szCs w:val="22"/>
        </w:rPr>
        <w:t xml:space="preserve"> poskytován</w:t>
      </w:r>
      <w:r>
        <w:rPr>
          <w:rFonts w:cs="Calibri"/>
          <w:szCs w:val="22"/>
        </w:rPr>
        <w:t>a</w:t>
      </w:r>
      <w:r w:rsidR="00B81A75" w:rsidRPr="00350FD0">
        <w:rPr>
          <w:rFonts w:cs="Calibri"/>
          <w:szCs w:val="22"/>
        </w:rPr>
        <w:t xml:space="preserve"> </w:t>
      </w:r>
      <w:r w:rsidR="004D2B70" w:rsidRPr="00350FD0">
        <w:rPr>
          <w:rFonts w:cs="Calibri"/>
          <w:szCs w:val="22"/>
        </w:rPr>
        <w:t xml:space="preserve">od nabytí účinnosti této </w:t>
      </w:r>
      <w:r w:rsidR="00454B45">
        <w:rPr>
          <w:rFonts w:cs="Calibri"/>
          <w:szCs w:val="22"/>
        </w:rPr>
        <w:t>s</w:t>
      </w:r>
      <w:r w:rsidR="004D2B70" w:rsidRPr="00350FD0">
        <w:rPr>
          <w:rFonts w:cs="Calibri"/>
          <w:szCs w:val="22"/>
        </w:rPr>
        <w:t xml:space="preserve">mlouvy do </w:t>
      </w:r>
      <w:r w:rsidR="00B531C0">
        <w:rPr>
          <w:rFonts w:cs="Calibri"/>
          <w:szCs w:val="22"/>
        </w:rPr>
        <w:br/>
      </w:r>
      <w:r w:rsidR="004D2B70" w:rsidRPr="00350FD0">
        <w:rPr>
          <w:rFonts w:cs="Calibri"/>
          <w:szCs w:val="22"/>
        </w:rPr>
        <w:t>30. 11. 202</w:t>
      </w:r>
      <w:r w:rsidR="000E27F2">
        <w:rPr>
          <w:rFonts w:cs="Calibri"/>
          <w:szCs w:val="22"/>
        </w:rPr>
        <w:t>3</w:t>
      </w:r>
      <w:r w:rsidR="002817D3" w:rsidRPr="00301D4A">
        <w:rPr>
          <w:rFonts w:cs="Calibri"/>
          <w:szCs w:val="22"/>
        </w:rPr>
        <w:t>,</w:t>
      </w:r>
      <w:r w:rsidR="004D2B70" w:rsidRPr="00350FD0">
        <w:rPr>
          <w:rFonts w:cs="Calibri"/>
          <w:szCs w:val="22"/>
        </w:rPr>
        <w:t xml:space="preserve"> nebo do okamžiku vyčerpání celkové částky </w:t>
      </w:r>
      <w:r w:rsidR="000E27F2">
        <w:rPr>
          <w:rFonts w:cs="Calibri"/>
          <w:szCs w:val="22"/>
        </w:rPr>
        <w:t>620</w:t>
      </w:r>
      <w:r w:rsidR="00E34FEF" w:rsidRPr="00350FD0">
        <w:rPr>
          <w:rFonts w:cs="Calibri"/>
          <w:szCs w:val="22"/>
        </w:rPr>
        <w:t xml:space="preserve"> 000</w:t>
      </w:r>
      <w:r w:rsidR="004D2B70" w:rsidRPr="00350FD0">
        <w:rPr>
          <w:rFonts w:cs="Calibri"/>
          <w:szCs w:val="22"/>
        </w:rPr>
        <w:t xml:space="preserve"> Kč bez DPH podle toho, která skutečnost nastane dříve.</w:t>
      </w:r>
    </w:p>
    <w:p w:rsidR="00001EE0" w:rsidRPr="00350FD0" w:rsidRDefault="002817D3" w:rsidP="00350FD0">
      <w:pPr>
        <w:pStyle w:val="RLlneksmlouvy"/>
        <w:numPr>
          <w:ilvl w:val="0"/>
          <w:numId w:val="15"/>
        </w:numPr>
        <w:jc w:val="center"/>
        <w:rPr>
          <w:rFonts w:ascii="Calibri" w:hAnsi="Calibri" w:cs="Calibri"/>
          <w:sz w:val="22"/>
          <w:szCs w:val="22"/>
        </w:rPr>
      </w:pPr>
      <w:r w:rsidRPr="00301D4A">
        <w:rPr>
          <w:rFonts w:ascii="Calibri" w:hAnsi="Calibri" w:cs="Calibri"/>
          <w:color w:val="00000A"/>
          <w:sz w:val="22"/>
          <w:szCs w:val="22"/>
        </w:rPr>
        <w:t>Způsob poskytování řízené sportovní péče</w:t>
      </w:r>
    </w:p>
    <w:p w:rsidR="00964B79" w:rsidRPr="00350FD0" w:rsidRDefault="00964B79" w:rsidP="00350FD0">
      <w:pPr>
        <w:pStyle w:val="RLTextlnkuslovan"/>
        <w:numPr>
          <w:ilvl w:val="1"/>
          <w:numId w:val="15"/>
        </w:numPr>
        <w:spacing w:after="0" w:line="276" w:lineRule="auto"/>
        <w:rPr>
          <w:rFonts w:cs="Calibri"/>
          <w:szCs w:val="22"/>
          <w:lang w:eastAsia="en-US"/>
        </w:rPr>
      </w:pPr>
      <w:r w:rsidRPr="00350FD0">
        <w:rPr>
          <w:rFonts w:cs="Calibri"/>
          <w:szCs w:val="22"/>
          <w:lang w:eastAsia="en-US"/>
        </w:rPr>
        <w:t>Rozsah řízené sportovní péče</w:t>
      </w:r>
      <w:r w:rsidR="000F7090">
        <w:rPr>
          <w:rFonts w:cs="Calibri"/>
          <w:szCs w:val="22"/>
          <w:lang w:eastAsia="en-US"/>
        </w:rPr>
        <w:t xml:space="preserve"> pro jednoho účastníka</w:t>
      </w:r>
      <w:r w:rsidR="00866F82">
        <w:rPr>
          <w:rFonts w:cs="Calibri"/>
          <w:szCs w:val="22"/>
          <w:lang w:eastAsia="en-US"/>
        </w:rPr>
        <w:t xml:space="preserve"> (dále též jen „</w:t>
      </w:r>
      <w:r w:rsidR="008E4DD4" w:rsidRPr="008E4DD4">
        <w:rPr>
          <w:rFonts w:cs="Calibri"/>
          <w:b/>
          <w:szCs w:val="22"/>
          <w:lang w:eastAsia="en-US"/>
        </w:rPr>
        <w:t>balíček řízené sportovní péče</w:t>
      </w:r>
      <w:r w:rsidR="00866F82">
        <w:rPr>
          <w:rFonts w:cs="Calibri"/>
          <w:szCs w:val="22"/>
          <w:lang w:eastAsia="en-US"/>
        </w:rPr>
        <w:t>“)</w:t>
      </w:r>
      <w:r w:rsidR="00C5581E">
        <w:rPr>
          <w:rFonts w:cs="Calibri"/>
          <w:szCs w:val="22"/>
          <w:lang w:eastAsia="en-US"/>
        </w:rPr>
        <w:t>, kterou je poskytovatel povinen poskytnout každému účastníkovi</w:t>
      </w:r>
      <w:r w:rsidR="00B531C0">
        <w:rPr>
          <w:rFonts w:cs="Calibri"/>
          <w:szCs w:val="22"/>
          <w:lang w:eastAsia="en-US"/>
        </w:rPr>
        <w:t>,</w:t>
      </w:r>
      <w:r w:rsidR="00564358">
        <w:rPr>
          <w:rFonts w:cs="Calibri"/>
          <w:szCs w:val="22"/>
          <w:lang w:eastAsia="en-US"/>
        </w:rPr>
        <w:t xml:space="preserve"> je uveden v příloze </w:t>
      </w:r>
      <w:r w:rsidR="00B531C0">
        <w:rPr>
          <w:rFonts w:cs="Calibri"/>
          <w:szCs w:val="22"/>
          <w:lang w:eastAsia="en-US"/>
        </w:rPr>
        <w:br/>
      </w:r>
      <w:r w:rsidR="00564358">
        <w:rPr>
          <w:rFonts w:cs="Calibri"/>
          <w:szCs w:val="22"/>
          <w:lang w:eastAsia="en-US"/>
        </w:rPr>
        <w:t>č. 1 této smlouvy.</w:t>
      </w:r>
    </w:p>
    <w:p w:rsidR="0040161C" w:rsidRDefault="0040161C" w:rsidP="00350FD0">
      <w:pPr>
        <w:pStyle w:val="RLTextlnkuslovan"/>
        <w:numPr>
          <w:ilvl w:val="1"/>
          <w:numId w:val="15"/>
        </w:numPr>
        <w:spacing w:after="0" w:line="276" w:lineRule="auto"/>
        <w:rPr>
          <w:rFonts w:cs="Calibri"/>
          <w:szCs w:val="22"/>
          <w:lang w:eastAsia="en-US"/>
        </w:rPr>
      </w:pPr>
      <w:r>
        <w:rPr>
          <w:rFonts w:cs="Calibri"/>
          <w:szCs w:val="22"/>
          <w:lang w:eastAsia="en-US"/>
        </w:rPr>
        <w:t xml:space="preserve">Veškeré činnosti </w:t>
      </w:r>
      <w:r w:rsidR="00B7165A">
        <w:rPr>
          <w:rFonts w:cs="Calibri"/>
          <w:szCs w:val="22"/>
          <w:lang w:eastAsia="en-US"/>
        </w:rPr>
        <w:t>(dále též jen „</w:t>
      </w:r>
      <w:r w:rsidR="00B7165A" w:rsidRPr="00B7165A">
        <w:rPr>
          <w:rFonts w:cs="Calibri"/>
          <w:b/>
          <w:szCs w:val="22"/>
          <w:lang w:eastAsia="en-US"/>
        </w:rPr>
        <w:t>aktivity</w:t>
      </w:r>
      <w:r w:rsidR="00B7165A">
        <w:rPr>
          <w:rFonts w:cs="Calibri"/>
          <w:szCs w:val="22"/>
          <w:lang w:eastAsia="en-US"/>
        </w:rPr>
        <w:t>“)</w:t>
      </w:r>
      <w:r w:rsidR="00590125">
        <w:rPr>
          <w:rFonts w:cs="Calibri"/>
          <w:szCs w:val="22"/>
          <w:lang w:eastAsia="en-US"/>
        </w:rPr>
        <w:t xml:space="preserve"> obsažené v </w:t>
      </w:r>
      <w:r w:rsidR="00590125" w:rsidRPr="00590125">
        <w:rPr>
          <w:rFonts w:cs="Calibri"/>
          <w:szCs w:val="22"/>
          <w:lang w:eastAsia="en-US"/>
        </w:rPr>
        <w:t>balíčku řízené sportovní péče</w:t>
      </w:r>
      <w:r w:rsidR="00B7165A" w:rsidRPr="00590125">
        <w:rPr>
          <w:rFonts w:cs="Calibri"/>
          <w:szCs w:val="22"/>
          <w:lang w:eastAsia="en-US"/>
        </w:rPr>
        <w:t xml:space="preserve"> </w:t>
      </w:r>
      <w:r>
        <w:rPr>
          <w:rFonts w:cs="Calibri"/>
          <w:szCs w:val="22"/>
          <w:lang w:eastAsia="en-US"/>
        </w:rPr>
        <w:t xml:space="preserve">podle </w:t>
      </w:r>
      <w:r w:rsidR="00590125">
        <w:rPr>
          <w:rFonts w:cs="Calibri"/>
          <w:szCs w:val="22"/>
          <w:lang w:eastAsia="en-US"/>
        </w:rPr>
        <w:t>přílohy č. 1</w:t>
      </w:r>
      <w:r>
        <w:rPr>
          <w:rFonts w:cs="Calibri"/>
          <w:szCs w:val="22"/>
          <w:lang w:eastAsia="en-US"/>
        </w:rPr>
        <w:t xml:space="preserve"> smlouvy budou </w:t>
      </w:r>
      <w:r w:rsidR="0063778A">
        <w:rPr>
          <w:rFonts w:cs="Calibri"/>
          <w:szCs w:val="22"/>
          <w:lang w:eastAsia="en-US"/>
        </w:rPr>
        <w:t>poskytovány</w:t>
      </w:r>
      <w:r>
        <w:rPr>
          <w:rFonts w:cs="Calibri"/>
          <w:szCs w:val="22"/>
          <w:lang w:eastAsia="en-US"/>
        </w:rPr>
        <w:t xml:space="preserve"> v místě plnění uvedeném v čl. III. odst. 1 této smlouvy.</w:t>
      </w:r>
    </w:p>
    <w:p w:rsidR="00001EE0" w:rsidRPr="00350FD0" w:rsidRDefault="007F6CA0" w:rsidP="00350FD0">
      <w:pPr>
        <w:pStyle w:val="RLTextlnkuslovan"/>
        <w:numPr>
          <w:ilvl w:val="1"/>
          <w:numId w:val="15"/>
        </w:numPr>
        <w:spacing w:after="0" w:line="276" w:lineRule="auto"/>
        <w:rPr>
          <w:rFonts w:cs="Calibri"/>
          <w:szCs w:val="22"/>
          <w:lang w:eastAsia="en-US"/>
        </w:rPr>
      </w:pPr>
      <w:r w:rsidRPr="00350FD0">
        <w:rPr>
          <w:rFonts w:cs="Calibri"/>
          <w:szCs w:val="22"/>
          <w:lang w:eastAsia="en-US"/>
        </w:rPr>
        <w:t>Počet</w:t>
      </w:r>
      <w:r w:rsidR="00A46EDD" w:rsidRPr="00350FD0">
        <w:rPr>
          <w:rFonts w:cs="Calibri"/>
          <w:szCs w:val="22"/>
          <w:lang w:eastAsia="en-US"/>
        </w:rPr>
        <w:t xml:space="preserve"> </w:t>
      </w:r>
      <w:r w:rsidR="00FC6137" w:rsidRPr="00301D4A">
        <w:rPr>
          <w:rFonts w:cs="Calibri"/>
          <w:szCs w:val="22"/>
          <w:lang w:eastAsia="en-US"/>
        </w:rPr>
        <w:t>ú</w:t>
      </w:r>
      <w:r w:rsidR="00001EE0" w:rsidRPr="00350FD0">
        <w:rPr>
          <w:rFonts w:cs="Calibri"/>
          <w:szCs w:val="22"/>
          <w:lang w:eastAsia="en-US"/>
        </w:rPr>
        <w:t xml:space="preserve">častníků a termíny </w:t>
      </w:r>
      <w:r w:rsidR="00A46EDD" w:rsidRPr="00350FD0">
        <w:rPr>
          <w:rFonts w:cs="Calibri"/>
          <w:szCs w:val="22"/>
          <w:lang w:eastAsia="en-US"/>
        </w:rPr>
        <w:t xml:space="preserve">zahájení jejich </w:t>
      </w:r>
      <w:r w:rsidR="006D2B3E" w:rsidRPr="00350FD0">
        <w:rPr>
          <w:rFonts w:cs="Calibri"/>
          <w:szCs w:val="22"/>
          <w:lang w:eastAsia="en-US"/>
        </w:rPr>
        <w:t>řízené sportovní péče</w:t>
      </w:r>
      <w:r w:rsidR="00A46EDD" w:rsidRPr="00350FD0">
        <w:rPr>
          <w:rFonts w:cs="Calibri"/>
          <w:szCs w:val="22"/>
          <w:lang w:eastAsia="en-US"/>
        </w:rPr>
        <w:t xml:space="preserve"> budou</w:t>
      </w:r>
      <w:r w:rsidR="00001EE0" w:rsidRPr="00350FD0">
        <w:rPr>
          <w:rFonts w:cs="Calibri"/>
          <w:szCs w:val="22"/>
          <w:lang w:eastAsia="en-US"/>
        </w:rPr>
        <w:t xml:space="preserve"> dohod</w:t>
      </w:r>
      <w:r w:rsidR="00A46EDD" w:rsidRPr="00350FD0">
        <w:rPr>
          <w:rFonts w:cs="Calibri"/>
          <w:szCs w:val="22"/>
          <w:lang w:eastAsia="en-US"/>
        </w:rPr>
        <w:t>nuty</w:t>
      </w:r>
      <w:r w:rsidR="00001EE0" w:rsidRPr="00350FD0">
        <w:rPr>
          <w:rFonts w:cs="Calibri"/>
          <w:szCs w:val="22"/>
          <w:lang w:eastAsia="en-US"/>
        </w:rPr>
        <w:t xml:space="preserve"> </w:t>
      </w:r>
      <w:r w:rsidR="00D80EA6">
        <w:rPr>
          <w:rFonts w:cs="Calibri"/>
          <w:szCs w:val="22"/>
          <w:lang w:eastAsia="en-US"/>
        </w:rPr>
        <w:t>mezi zaměstnavatelem účastníka a</w:t>
      </w:r>
      <w:r w:rsidR="00001EE0" w:rsidRPr="00350FD0">
        <w:rPr>
          <w:rFonts w:cs="Calibri"/>
          <w:szCs w:val="22"/>
          <w:lang w:eastAsia="en-US"/>
        </w:rPr>
        <w:t> </w:t>
      </w:r>
      <w:r w:rsidR="00FC6137" w:rsidRPr="00301D4A">
        <w:rPr>
          <w:rFonts w:cs="Calibri"/>
          <w:szCs w:val="22"/>
          <w:lang w:eastAsia="en-US"/>
        </w:rPr>
        <w:t>p</w:t>
      </w:r>
      <w:r w:rsidR="00DB2D64" w:rsidRPr="00350FD0">
        <w:rPr>
          <w:rFonts w:cs="Calibri"/>
          <w:szCs w:val="22"/>
          <w:lang w:eastAsia="en-US"/>
        </w:rPr>
        <w:t>oskytovatelem</w:t>
      </w:r>
      <w:r w:rsidR="00001EE0" w:rsidRPr="00350FD0">
        <w:rPr>
          <w:rFonts w:cs="Calibri"/>
          <w:szCs w:val="22"/>
          <w:lang w:eastAsia="en-US"/>
        </w:rPr>
        <w:t xml:space="preserve"> vždy nejpozději týden před plánovaným </w:t>
      </w:r>
      <w:r w:rsidRPr="00350FD0">
        <w:rPr>
          <w:rFonts w:cs="Calibri"/>
          <w:szCs w:val="22"/>
          <w:lang w:eastAsia="en-US"/>
        </w:rPr>
        <w:t>zahájením</w:t>
      </w:r>
      <w:r w:rsidR="00001EE0" w:rsidRPr="00350FD0">
        <w:rPr>
          <w:rFonts w:cs="Calibri"/>
          <w:szCs w:val="22"/>
          <w:lang w:eastAsia="en-US"/>
        </w:rPr>
        <w:t xml:space="preserve"> </w:t>
      </w:r>
      <w:r w:rsidR="006D2B3E" w:rsidRPr="00350FD0">
        <w:rPr>
          <w:rFonts w:cs="Calibri"/>
          <w:szCs w:val="22"/>
          <w:lang w:eastAsia="en-US"/>
        </w:rPr>
        <w:t>řízené sportovní péče</w:t>
      </w:r>
      <w:r w:rsidR="007112F8">
        <w:rPr>
          <w:rFonts w:cs="Calibri"/>
          <w:szCs w:val="22"/>
          <w:lang w:eastAsia="en-US"/>
        </w:rPr>
        <w:t xml:space="preserve"> daného účastníka</w:t>
      </w:r>
      <w:r w:rsidR="00001EE0" w:rsidRPr="00350FD0">
        <w:rPr>
          <w:rFonts w:cs="Calibri"/>
          <w:szCs w:val="22"/>
          <w:lang w:eastAsia="en-US"/>
        </w:rPr>
        <w:t xml:space="preserve">. </w:t>
      </w:r>
      <w:r w:rsidR="007112F8" w:rsidRPr="007112F8">
        <w:rPr>
          <w:rFonts w:cs="Arial"/>
          <w:szCs w:val="22"/>
          <w:shd w:val="clear" w:color="auto" w:fill="FFFFFF"/>
        </w:rPr>
        <w:t>Seznam účastníků bude</w:t>
      </w:r>
      <w:r w:rsidR="007112F8">
        <w:rPr>
          <w:rFonts w:cs="Arial"/>
          <w:szCs w:val="22"/>
          <w:shd w:val="clear" w:color="auto" w:fill="FFFFFF"/>
        </w:rPr>
        <w:t xml:space="preserve"> p</w:t>
      </w:r>
      <w:r w:rsidR="007112F8" w:rsidRPr="007112F8">
        <w:rPr>
          <w:rFonts w:cs="Arial"/>
          <w:szCs w:val="22"/>
          <w:shd w:val="clear" w:color="auto" w:fill="FFFFFF"/>
        </w:rPr>
        <w:t>oskytovateli předán organizací</w:t>
      </w:r>
      <w:r w:rsidR="007112F8">
        <w:rPr>
          <w:rFonts w:cs="Arial"/>
          <w:szCs w:val="22"/>
          <w:shd w:val="clear" w:color="auto" w:fill="FFFFFF"/>
        </w:rPr>
        <w:t>.</w:t>
      </w:r>
      <w:r w:rsidR="00F50060">
        <w:rPr>
          <w:rFonts w:cs="Arial"/>
          <w:szCs w:val="22"/>
          <w:shd w:val="clear" w:color="auto" w:fill="FFFFFF"/>
        </w:rPr>
        <w:t xml:space="preserve"> </w:t>
      </w:r>
      <w:r w:rsidR="00F50060" w:rsidRPr="00775ED6">
        <w:rPr>
          <w:rFonts w:cs="Calibri"/>
          <w:szCs w:val="22"/>
          <w:lang w:eastAsia="en-US"/>
        </w:rPr>
        <w:t xml:space="preserve">Individuální termíny nástupů k jednotlivým </w:t>
      </w:r>
      <w:r w:rsidR="00F50060">
        <w:rPr>
          <w:rFonts w:cs="Calibri"/>
          <w:szCs w:val="22"/>
          <w:lang w:eastAsia="en-US"/>
        </w:rPr>
        <w:t>aktivitám</w:t>
      </w:r>
      <w:r w:rsidR="00F50060" w:rsidRPr="00775ED6">
        <w:rPr>
          <w:rFonts w:cs="Calibri"/>
          <w:szCs w:val="22"/>
          <w:lang w:eastAsia="en-US"/>
        </w:rPr>
        <w:t xml:space="preserve"> budou dohodovány individuálně mezi jednotlivými účastníky a poskytovatelem</w:t>
      </w:r>
      <w:r w:rsidR="00F50060">
        <w:rPr>
          <w:rFonts w:cs="Calibri"/>
          <w:szCs w:val="22"/>
          <w:lang w:eastAsia="en-US"/>
        </w:rPr>
        <w:t>.</w:t>
      </w:r>
    </w:p>
    <w:p w:rsidR="00001EE0" w:rsidRPr="00350FD0" w:rsidRDefault="008D0A39" w:rsidP="00350FD0">
      <w:pPr>
        <w:pStyle w:val="RLTextlnkuslovan"/>
        <w:numPr>
          <w:ilvl w:val="1"/>
          <w:numId w:val="15"/>
        </w:numPr>
        <w:spacing w:after="0" w:line="276" w:lineRule="auto"/>
        <w:rPr>
          <w:rFonts w:cs="Calibri"/>
          <w:szCs w:val="22"/>
          <w:lang w:eastAsia="en-US"/>
        </w:rPr>
      </w:pPr>
      <w:r w:rsidRPr="00350FD0">
        <w:rPr>
          <w:rFonts w:cs="Calibri"/>
          <w:szCs w:val="22"/>
          <w:lang w:eastAsia="en-US"/>
        </w:rPr>
        <w:t>Objednatel</w:t>
      </w:r>
      <w:r w:rsidR="00001EE0" w:rsidRPr="00350FD0">
        <w:rPr>
          <w:rFonts w:cs="Calibri"/>
          <w:szCs w:val="22"/>
          <w:lang w:eastAsia="en-US"/>
        </w:rPr>
        <w:t xml:space="preserve"> vybaví </w:t>
      </w:r>
      <w:r w:rsidRPr="00350FD0">
        <w:rPr>
          <w:rFonts w:cs="Calibri"/>
          <w:szCs w:val="22"/>
          <w:lang w:eastAsia="en-US"/>
        </w:rPr>
        <w:t xml:space="preserve">každého </w:t>
      </w:r>
      <w:r w:rsidR="00FC6137" w:rsidRPr="00301D4A">
        <w:rPr>
          <w:rFonts w:cs="Calibri"/>
          <w:szCs w:val="22"/>
          <w:lang w:eastAsia="en-US"/>
        </w:rPr>
        <w:t>ú</w:t>
      </w:r>
      <w:r w:rsidR="00001EE0" w:rsidRPr="00350FD0">
        <w:rPr>
          <w:rFonts w:cs="Calibri"/>
          <w:szCs w:val="22"/>
          <w:lang w:eastAsia="en-US"/>
        </w:rPr>
        <w:t>častníka voucherem obsahující</w:t>
      </w:r>
      <w:r w:rsidRPr="00350FD0">
        <w:rPr>
          <w:rFonts w:cs="Calibri"/>
          <w:szCs w:val="22"/>
          <w:lang w:eastAsia="en-US"/>
        </w:rPr>
        <w:t xml:space="preserve">m tyto údaje: jméno a příjmení </w:t>
      </w:r>
      <w:r w:rsidR="00FC6137" w:rsidRPr="00301D4A">
        <w:rPr>
          <w:rFonts w:cs="Calibri"/>
          <w:szCs w:val="22"/>
          <w:lang w:eastAsia="en-US"/>
        </w:rPr>
        <w:t>ú</w:t>
      </w:r>
      <w:r w:rsidR="00001EE0" w:rsidRPr="00350FD0">
        <w:rPr>
          <w:rFonts w:cs="Calibri"/>
          <w:szCs w:val="22"/>
          <w:lang w:eastAsia="en-US"/>
        </w:rPr>
        <w:t xml:space="preserve">častníka, datum </w:t>
      </w:r>
      <w:r w:rsidR="004F2D54" w:rsidRPr="00350FD0">
        <w:rPr>
          <w:rFonts w:cs="Calibri"/>
          <w:szCs w:val="22"/>
          <w:lang w:eastAsia="en-US"/>
        </w:rPr>
        <w:t xml:space="preserve">zahájení </w:t>
      </w:r>
      <w:r w:rsidR="006D2B3E" w:rsidRPr="00350FD0">
        <w:rPr>
          <w:rFonts w:cs="Calibri"/>
          <w:szCs w:val="22"/>
          <w:lang w:eastAsia="en-US"/>
        </w:rPr>
        <w:t>řízené sportovní péče</w:t>
      </w:r>
      <w:r w:rsidR="006F0E05" w:rsidRPr="00350FD0">
        <w:rPr>
          <w:rFonts w:cs="Calibri"/>
          <w:szCs w:val="22"/>
          <w:lang w:eastAsia="en-US"/>
        </w:rPr>
        <w:t xml:space="preserve">, označení </w:t>
      </w:r>
      <w:r w:rsidR="00F8710F">
        <w:rPr>
          <w:rFonts w:cs="Calibri"/>
          <w:szCs w:val="22"/>
          <w:lang w:eastAsia="en-US"/>
        </w:rPr>
        <w:t>zaměstnavatele účastníka</w:t>
      </w:r>
      <w:r w:rsidR="007678F9">
        <w:rPr>
          <w:rFonts w:cs="Calibri"/>
          <w:szCs w:val="22"/>
          <w:lang w:eastAsia="en-US"/>
        </w:rPr>
        <w:t xml:space="preserve">, který </w:t>
      </w:r>
      <w:r w:rsidR="00FC6137" w:rsidRPr="00301D4A">
        <w:rPr>
          <w:rFonts w:cs="Calibri"/>
          <w:szCs w:val="22"/>
          <w:lang w:eastAsia="en-US"/>
        </w:rPr>
        <w:t>ú</w:t>
      </w:r>
      <w:r w:rsidR="006F0E05" w:rsidRPr="00350FD0">
        <w:rPr>
          <w:rFonts w:cs="Calibri"/>
          <w:szCs w:val="22"/>
          <w:lang w:eastAsia="en-US"/>
        </w:rPr>
        <w:t xml:space="preserve">častníka na </w:t>
      </w:r>
      <w:r w:rsidR="00D909E6" w:rsidRPr="00350FD0">
        <w:rPr>
          <w:rFonts w:cs="Calibri"/>
          <w:szCs w:val="22"/>
          <w:lang w:eastAsia="en-US"/>
        </w:rPr>
        <w:t>řízenou sportovní péči</w:t>
      </w:r>
      <w:r w:rsidR="006F0E05" w:rsidRPr="00350FD0">
        <w:rPr>
          <w:rFonts w:cs="Calibri"/>
          <w:szCs w:val="22"/>
          <w:lang w:eastAsia="en-US"/>
        </w:rPr>
        <w:t xml:space="preserve"> vysílá</w:t>
      </w:r>
      <w:r w:rsidR="00D909E6" w:rsidRPr="00350FD0">
        <w:rPr>
          <w:rFonts w:cs="Calibri"/>
          <w:szCs w:val="22"/>
          <w:lang w:eastAsia="en-US"/>
        </w:rPr>
        <w:t xml:space="preserve">. </w:t>
      </w:r>
      <w:r w:rsidR="00001EE0" w:rsidRPr="00350FD0">
        <w:rPr>
          <w:rFonts w:cs="Calibri"/>
          <w:szCs w:val="22"/>
          <w:lang w:eastAsia="en-US"/>
        </w:rPr>
        <w:t xml:space="preserve">Voucher bude umožňovat dopisování poskytovaných </w:t>
      </w:r>
      <w:r w:rsidR="008432E9" w:rsidRPr="00350FD0">
        <w:rPr>
          <w:rFonts w:cs="Calibri"/>
          <w:szCs w:val="22"/>
          <w:lang w:eastAsia="en-US"/>
        </w:rPr>
        <w:t>aktivit</w:t>
      </w:r>
      <w:r w:rsidR="00001EE0" w:rsidRPr="00350FD0">
        <w:rPr>
          <w:rFonts w:cs="Calibri"/>
          <w:szCs w:val="22"/>
          <w:lang w:eastAsia="en-US"/>
        </w:rPr>
        <w:t xml:space="preserve"> s uvedením data </w:t>
      </w:r>
      <w:r w:rsidR="008432E9" w:rsidRPr="00350FD0">
        <w:rPr>
          <w:rFonts w:cs="Calibri"/>
          <w:szCs w:val="22"/>
          <w:lang w:eastAsia="en-US"/>
        </w:rPr>
        <w:t>absolvování aktivity</w:t>
      </w:r>
      <w:r w:rsidR="00001EE0" w:rsidRPr="00350FD0">
        <w:rPr>
          <w:rFonts w:cs="Calibri"/>
          <w:szCs w:val="22"/>
          <w:lang w:eastAsia="en-US"/>
        </w:rPr>
        <w:t xml:space="preserve">. Voucher je nepřenosný </w:t>
      </w:r>
      <w:r w:rsidR="00901E9A">
        <w:rPr>
          <w:rFonts w:cs="Calibri"/>
          <w:szCs w:val="22"/>
          <w:lang w:eastAsia="en-US"/>
        </w:rPr>
        <w:t xml:space="preserve">na jiného účastníka </w:t>
      </w:r>
      <w:r w:rsidR="00001EE0" w:rsidRPr="00350FD0">
        <w:rPr>
          <w:rFonts w:cs="Calibri"/>
          <w:szCs w:val="22"/>
          <w:lang w:eastAsia="en-US"/>
        </w:rPr>
        <w:t>a po</w:t>
      </w:r>
      <w:r w:rsidR="00DB2D64" w:rsidRPr="00350FD0">
        <w:rPr>
          <w:rFonts w:cs="Calibri"/>
          <w:szCs w:val="22"/>
          <w:lang w:eastAsia="en-US"/>
        </w:rPr>
        <w:t xml:space="preserve"> vy</w:t>
      </w:r>
      <w:r w:rsidR="007112F8">
        <w:rPr>
          <w:rFonts w:cs="Calibri"/>
          <w:szCs w:val="22"/>
          <w:lang w:eastAsia="en-US"/>
        </w:rPr>
        <w:t>čerpání celého b</w:t>
      </w:r>
      <w:r w:rsidR="00DB2D64" w:rsidRPr="00350FD0">
        <w:rPr>
          <w:rFonts w:cs="Calibri"/>
          <w:szCs w:val="22"/>
          <w:lang w:eastAsia="en-US"/>
        </w:rPr>
        <w:t xml:space="preserve">alíčku bude </w:t>
      </w:r>
      <w:r w:rsidR="00FC6137" w:rsidRPr="00301D4A">
        <w:rPr>
          <w:rFonts w:cs="Calibri"/>
          <w:szCs w:val="22"/>
          <w:lang w:eastAsia="en-US"/>
        </w:rPr>
        <w:t>ú</w:t>
      </w:r>
      <w:r w:rsidR="00001EE0" w:rsidRPr="00350FD0">
        <w:rPr>
          <w:rFonts w:cs="Calibri"/>
          <w:szCs w:val="22"/>
          <w:lang w:eastAsia="en-US"/>
        </w:rPr>
        <w:t xml:space="preserve">častníkem a </w:t>
      </w:r>
      <w:r w:rsidR="00C65F04" w:rsidRPr="00350FD0">
        <w:rPr>
          <w:rFonts w:cs="Calibri"/>
          <w:szCs w:val="22"/>
          <w:lang w:eastAsia="en-US"/>
        </w:rPr>
        <w:t>oprávněn</w:t>
      </w:r>
      <w:r w:rsidR="00C65F04">
        <w:rPr>
          <w:rFonts w:cs="Calibri"/>
          <w:szCs w:val="22"/>
          <w:lang w:eastAsia="en-US"/>
        </w:rPr>
        <w:t xml:space="preserve">ou osobou </w:t>
      </w:r>
      <w:r w:rsidR="00FC6137" w:rsidRPr="00301D4A">
        <w:rPr>
          <w:rFonts w:cs="Calibri"/>
          <w:szCs w:val="22"/>
          <w:lang w:eastAsia="en-US"/>
        </w:rPr>
        <w:t>p</w:t>
      </w:r>
      <w:r w:rsidR="00DB2D64" w:rsidRPr="00350FD0">
        <w:rPr>
          <w:rFonts w:cs="Calibri"/>
          <w:szCs w:val="22"/>
          <w:lang w:eastAsia="en-US"/>
        </w:rPr>
        <w:t>oskytovatele</w:t>
      </w:r>
      <w:r w:rsidR="00001EE0" w:rsidRPr="00350FD0">
        <w:rPr>
          <w:rFonts w:cs="Calibri"/>
          <w:szCs w:val="22"/>
          <w:lang w:eastAsia="en-US"/>
        </w:rPr>
        <w:t xml:space="preserve"> podepsán </w:t>
      </w:r>
      <w:r w:rsidR="00B531C0">
        <w:rPr>
          <w:rFonts w:cs="Calibri"/>
          <w:szCs w:val="22"/>
          <w:lang w:eastAsia="en-US"/>
        </w:rPr>
        <w:br/>
      </w:r>
      <w:r w:rsidR="00001EE0" w:rsidRPr="00350FD0">
        <w:rPr>
          <w:rFonts w:cs="Calibri"/>
          <w:szCs w:val="22"/>
          <w:lang w:eastAsia="en-US"/>
        </w:rPr>
        <w:t xml:space="preserve">a odevzdán </w:t>
      </w:r>
      <w:r w:rsidR="00FC6137" w:rsidRPr="00301D4A">
        <w:rPr>
          <w:rFonts w:cs="Calibri"/>
          <w:szCs w:val="22"/>
          <w:lang w:eastAsia="en-US"/>
        </w:rPr>
        <w:t>p</w:t>
      </w:r>
      <w:r w:rsidR="00DB2D64" w:rsidRPr="00350FD0">
        <w:rPr>
          <w:rFonts w:cs="Calibri"/>
          <w:szCs w:val="22"/>
          <w:lang w:eastAsia="en-US"/>
        </w:rPr>
        <w:t>oskytovatel</w:t>
      </w:r>
      <w:r w:rsidR="00D5753F">
        <w:rPr>
          <w:rFonts w:cs="Calibri"/>
          <w:szCs w:val="22"/>
          <w:lang w:eastAsia="en-US"/>
        </w:rPr>
        <w:t>i</w:t>
      </w:r>
      <w:r w:rsidR="00001EE0" w:rsidRPr="00350FD0">
        <w:rPr>
          <w:rFonts w:cs="Calibri"/>
          <w:szCs w:val="22"/>
          <w:lang w:eastAsia="en-US"/>
        </w:rPr>
        <w:t xml:space="preserve">. Voucher bude </w:t>
      </w:r>
      <w:r w:rsidR="00D5753F">
        <w:rPr>
          <w:rFonts w:cs="Calibri"/>
          <w:szCs w:val="22"/>
          <w:lang w:eastAsia="en-US"/>
        </w:rPr>
        <w:t xml:space="preserve">následně </w:t>
      </w:r>
      <w:r w:rsidR="007112F8">
        <w:rPr>
          <w:rFonts w:cs="Calibri"/>
          <w:szCs w:val="22"/>
          <w:lang w:eastAsia="en-US"/>
        </w:rPr>
        <w:t xml:space="preserve">poskytovatelem </w:t>
      </w:r>
      <w:r w:rsidR="00001EE0" w:rsidRPr="00350FD0">
        <w:rPr>
          <w:rFonts w:cs="Calibri"/>
          <w:szCs w:val="22"/>
          <w:lang w:eastAsia="en-US"/>
        </w:rPr>
        <w:t xml:space="preserve">předán spolu s </w:t>
      </w:r>
      <w:r w:rsidR="007112F8">
        <w:rPr>
          <w:rFonts w:cs="Calibri"/>
          <w:szCs w:val="22"/>
          <w:lang w:eastAsia="en-US"/>
        </w:rPr>
        <w:t>fakturou</w:t>
      </w:r>
      <w:r w:rsidR="00001EE0" w:rsidRPr="00350FD0">
        <w:rPr>
          <w:rFonts w:cs="Calibri"/>
          <w:szCs w:val="22"/>
          <w:lang w:eastAsia="en-US"/>
        </w:rPr>
        <w:t xml:space="preserve"> </w:t>
      </w:r>
      <w:r w:rsidR="00FC6137" w:rsidRPr="00301D4A">
        <w:rPr>
          <w:rFonts w:cs="Calibri"/>
          <w:szCs w:val="22"/>
          <w:lang w:eastAsia="en-US"/>
        </w:rPr>
        <w:t>o</w:t>
      </w:r>
      <w:r w:rsidR="00DB2D64" w:rsidRPr="00350FD0">
        <w:rPr>
          <w:rFonts w:cs="Calibri"/>
          <w:szCs w:val="22"/>
          <w:lang w:eastAsia="en-US"/>
        </w:rPr>
        <w:t>bjednateli</w:t>
      </w:r>
      <w:r w:rsidR="00001EE0" w:rsidRPr="00350FD0">
        <w:rPr>
          <w:rFonts w:cs="Calibri"/>
          <w:szCs w:val="22"/>
          <w:lang w:eastAsia="en-US"/>
        </w:rPr>
        <w:t>.</w:t>
      </w:r>
    </w:p>
    <w:p w:rsidR="00001EE0" w:rsidRPr="00350FD0" w:rsidRDefault="004642CE" w:rsidP="00350FD0">
      <w:pPr>
        <w:pStyle w:val="RLTextlnkuslovan"/>
        <w:numPr>
          <w:ilvl w:val="1"/>
          <w:numId w:val="15"/>
        </w:numPr>
        <w:spacing w:after="0" w:line="276" w:lineRule="auto"/>
        <w:rPr>
          <w:rFonts w:cs="Calibri"/>
          <w:szCs w:val="22"/>
          <w:lang w:eastAsia="en-US"/>
        </w:rPr>
      </w:pPr>
      <w:r w:rsidRPr="00350FD0">
        <w:rPr>
          <w:rFonts w:cs="Calibri"/>
          <w:szCs w:val="22"/>
          <w:lang w:eastAsia="en-US"/>
        </w:rPr>
        <w:t xml:space="preserve">Objednatel se zavazuje </w:t>
      </w:r>
      <w:r w:rsidR="00001EE0" w:rsidRPr="00350FD0">
        <w:rPr>
          <w:rFonts w:cs="Calibri"/>
          <w:szCs w:val="22"/>
          <w:lang w:eastAsia="en-US"/>
        </w:rPr>
        <w:t xml:space="preserve">prostřednictvím </w:t>
      </w:r>
      <w:r w:rsidR="00C41C30">
        <w:rPr>
          <w:rFonts w:cs="Calibri"/>
          <w:szCs w:val="22"/>
          <w:lang w:eastAsia="en-US"/>
        </w:rPr>
        <w:t>zaměstnavatele účastníka</w:t>
      </w:r>
      <w:r w:rsidRPr="00350FD0">
        <w:rPr>
          <w:rFonts w:cs="Calibri"/>
          <w:szCs w:val="22"/>
          <w:lang w:eastAsia="en-US"/>
        </w:rPr>
        <w:t xml:space="preserve"> poučit</w:t>
      </w:r>
      <w:r w:rsidR="00001EE0" w:rsidRPr="00350FD0">
        <w:rPr>
          <w:rFonts w:cs="Calibri"/>
          <w:szCs w:val="22"/>
          <w:lang w:eastAsia="en-US"/>
        </w:rPr>
        <w:t xml:space="preserve"> </w:t>
      </w:r>
      <w:r w:rsidR="00FC6137" w:rsidRPr="00301D4A">
        <w:rPr>
          <w:rFonts w:cs="Calibri"/>
          <w:szCs w:val="22"/>
          <w:lang w:eastAsia="en-US"/>
        </w:rPr>
        <w:t>ú</w:t>
      </w:r>
      <w:r w:rsidRPr="00350FD0">
        <w:rPr>
          <w:rFonts w:cs="Calibri"/>
          <w:szCs w:val="22"/>
          <w:lang w:eastAsia="en-US"/>
        </w:rPr>
        <w:t>častníky</w:t>
      </w:r>
      <w:r w:rsidR="00001EE0" w:rsidRPr="00350FD0">
        <w:rPr>
          <w:rFonts w:cs="Calibri"/>
          <w:szCs w:val="22"/>
          <w:lang w:eastAsia="en-US"/>
        </w:rPr>
        <w:t xml:space="preserve"> o nutnosti omluvy a přeobjednání se na náhradní termín, pokud se </w:t>
      </w:r>
      <w:r w:rsidR="00FC6137" w:rsidRPr="00301D4A">
        <w:rPr>
          <w:rFonts w:cs="Calibri"/>
          <w:szCs w:val="22"/>
          <w:lang w:eastAsia="en-US"/>
        </w:rPr>
        <w:t>ú</w:t>
      </w:r>
      <w:r w:rsidR="008D67F5" w:rsidRPr="00350FD0">
        <w:rPr>
          <w:rFonts w:cs="Calibri"/>
          <w:szCs w:val="22"/>
          <w:lang w:eastAsia="en-US"/>
        </w:rPr>
        <w:t xml:space="preserve">častník </w:t>
      </w:r>
      <w:r w:rsidR="00596DEF" w:rsidRPr="00350FD0">
        <w:rPr>
          <w:rFonts w:cs="Calibri"/>
          <w:szCs w:val="22"/>
          <w:lang w:eastAsia="en-US"/>
        </w:rPr>
        <w:t xml:space="preserve">nemůže </w:t>
      </w:r>
      <w:r w:rsidR="00001EE0" w:rsidRPr="00350FD0">
        <w:rPr>
          <w:rFonts w:cs="Calibri"/>
          <w:szCs w:val="22"/>
          <w:lang w:eastAsia="en-US"/>
        </w:rPr>
        <w:t>ve stanoveném termínu k </w:t>
      </w:r>
      <w:r w:rsidR="008D67F5" w:rsidRPr="00350FD0">
        <w:rPr>
          <w:rFonts w:cs="Calibri"/>
          <w:szCs w:val="22"/>
          <w:lang w:eastAsia="en-US"/>
        </w:rPr>
        <w:t>absolvování</w:t>
      </w:r>
      <w:r w:rsidR="00001EE0" w:rsidRPr="00350FD0">
        <w:rPr>
          <w:rFonts w:cs="Calibri"/>
          <w:szCs w:val="22"/>
          <w:lang w:eastAsia="en-US"/>
        </w:rPr>
        <w:t xml:space="preserve"> </w:t>
      </w:r>
      <w:r w:rsidR="008D67F5" w:rsidRPr="00350FD0">
        <w:rPr>
          <w:rFonts w:cs="Calibri"/>
          <w:szCs w:val="22"/>
          <w:lang w:eastAsia="en-US"/>
        </w:rPr>
        <w:t>aktivity</w:t>
      </w:r>
      <w:r w:rsidR="00001EE0" w:rsidRPr="00350FD0">
        <w:rPr>
          <w:rFonts w:cs="Calibri"/>
          <w:szCs w:val="22"/>
          <w:lang w:eastAsia="en-US"/>
        </w:rPr>
        <w:t xml:space="preserve"> dostavit, a to nejpozději 48 hodin před</w:t>
      </w:r>
      <w:r w:rsidR="006B0B98">
        <w:rPr>
          <w:rFonts w:cs="Calibri"/>
          <w:szCs w:val="22"/>
          <w:lang w:eastAsia="en-US"/>
        </w:rPr>
        <w:t xml:space="preserve"> plánovaným začátkem aktivity</w:t>
      </w:r>
      <w:r w:rsidR="00001EE0" w:rsidRPr="00350FD0">
        <w:rPr>
          <w:rFonts w:cs="Calibri"/>
          <w:szCs w:val="22"/>
          <w:lang w:eastAsia="en-US"/>
        </w:rPr>
        <w:t>.</w:t>
      </w:r>
      <w:r w:rsidR="008D67F5" w:rsidRPr="00350FD0">
        <w:rPr>
          <w:rFonts w:cs="Calibri"/>
          <w:szCs w:val="22"/>
          <w:lang w:eastAsia="en-US"/>
        </w:rPr>
        <w:t xml:space="preserve"> Pokud se </w:t>
      </w:r>
      <w:r w:rsidR="00FC6137" w:rsidRPr="00301D4A">
        <w:rPr>
          <w:rFonts w:cs="Calibri"/>
          <w:szCs w:val="22"/>
          <w:lang w:eastAsia="en-US"/>
        </w:rPr>
        <w:t>ú</w:t>
      </w:r>
      <w:r w:rsidR="00001EE0" w:rsidRPr="00350FD0">
        <w:rPr>
          <w:rFonts w:cs="Calibri"/>
          <w:szCs w:val="22"/>
          <w:lang w:eastAsia="en-US"/>
        </w:rPr>
        <w:t xml:space="preserve">častník </w:t>
      </w:r>
      <w:r w:rsidR="008B3EA6" w:rsidRPr="00350FD0">
        <w:rPr>
          <w:rFonts w:cs="Calibri"/>
          <w:szCs w:val="22"/>
          <w:lang w:eastAsia="en-US"/>
        </w:rPr>
        <w:t xml:space="preserve">včas nepřeobjedná ani se </w:t>
      </w:r>
      <w:r w:rsidR="00001EE0" w:rsidRPr="00350FD0">
        <w:rPr>
          <w:rFonts w:cs="Calibri"/>
          <w:szCs w:val="22"/>
          <w:lang w:eastAsia="en-US"/>
        </w:rPr>
        <w:t xml:space="preserve">nedostaví na </w:t>
      </w:r>
      <w:r w:rsidR="008D67F5" w:rsidRPr="00350FD0">
        <w:rPr>
          <w:rFonts w:cs="Calibri"/>
          <w:szCs w:val="22"/>
          <w:lang w:eastAsia="en-US"/>
        </w:rPr>
        <w:t xml:space="preserve">sjednaný </w:t>
      </w:r>
      <w:r w:rsidR="00001EE0" w:rsidRPr="00350FD0">
        <w:rPr>
          <w:rFonts w:cs="Calibri"/>
          <w:szCs w:val="22"/>
          <w:lang w:eastAsia="en-US"/>
        </w:rPr>
        <w:t>náhradní termín</w:t>
      </w:r>
      <w:r w:rsidR="008D67F5" w:rsidRPr="00350FD0">
        <w:rPr>
          <w:rFonts w:cs="Calibri"/>
          <w:szCs w:val="22"/>
          <w:lang w:eastAsia="en-US"/>
        </w:rPr>
        <w:t>,</w:t>
      </w:r>
      <w:r w:rsidR="00001EE0" w:rsidRPr="00350FD0">
        <w:rPr>
          <w:rFonts w:cs="Calibri"/>
          <w:szCs w:val="22"/>
          <w:lang w:eastAsia="en-US"/>
        </w:rPr>
        <w:t xml:space="preserve"> </w:t>
      </w:r>
      <w:r w:rsidR="008D67F5" w:rsidRPr="00350FD0">
        <w:rPr>
          <w:rFonts w:cs="Calibri"/>
          <w:szCs w:val="22"/>
          <w:lang w:eastAsia="en-US"/>
        </w:rPr>
        <w:t>aktivita</w:t>
      </w:r>
      <w:r w:rsidR="00001EE0" w:rsidRPr="00350FD0">
        <w:rPr>
          <w:rFonts w:cs="Calibri"/>
          <w:szCs w:val="22"/>
          <w:lang w:eastAsia="en-US"/>
        </w:rPr>
        <w:t xml:space="preserve"> propadne a nebude </w:t>
      </w:r>
      <w:r w:rsidR="00FC6137" w:rsidRPr="00301D4A">
        <w:rPr>
          <w:rFonts w:cs="Calibri"/>
          <w:szCs w:val="22"/>
          <w:lang w:eastAsia="en-US"/>
        </w:rPr>
        <w:t>p</w:t>
      </w:r>
      <w:r w:rsidR="005A0CBE" w:rsidRPr="00350FD0">
        <w:rPr>
          <w:rFonts w:cs="Calibri"/>
          <w:szCs w:val="22"/>
          <w:lang w:eastAsia="en-US"/>
        </w:rPr>
        <w:t xml:space="preserve">oskytovatelem </w:t>
      </w:r>
      <w:r w:rsidR="00FC6137" w:rsidRPr="00301D4A">
        <w:rPr>
          <w:rFonts w:cs="Calibri"/>
          <w:szCs w:val="22"/>
          <w:lang w:eastAsia="en-US"/>
        </w:rPr>
        <w:t>ú</w:t>
      </w:r>
      <w:r w:rsidR="00001EE0" w:rsidRPr="00350FD0">
        <w:rPr>
          <w:rFonts w:cs="Calibri"/>
          <w:szCs w:val="22"/>
          <w:lang w:eastAsia="en-US"/>
        </w:rPr>
        <w:t xml:space="preserve">častníku poskytnuta ani </w:t>
      </w:r>
      <w:r w:rsidR="00FC6137" w:rsidRPr="00301D4A">
        <w:rPr>
          <w:rFonts w:cs="Calibri"/>
          <w:szCs w:val="22"/>
          <w:lang w:eastAsia="en-US"/>
        </w:rPr>
        <w:t>o</w:t>
      </w:r>
      <w:r w:rsidR="008D67F5" w:rsidRPr="00350FD0">
        <w:rPr>
          <w:rFonts w:cs="Calibri"/>
          <w:szCs w:val="22"/>
          <w:lang w:eastAsia="en-US"/>
        </w:rPr>
        <w:t>bjednatelem</w:t>
      </w:r>
      <w:r w:rsidR="00001EE0" w:rsidRPr="00350FD0">
        <w:rPr>
          <w:rFonts w:cs="Calibri"/>
          <w:szCs w:val="22"/>
          <w:lang w:eastAsia="en-US"/>
        </w:rPr>
        <w:t xml:space="preserve"> </w:t>
      </w:r>
      <w:r w:rsidR="00FC6137" w:rsidRPr="00301D4A">
        <w:rPr>
          <w:rFonts w:cs="Calibri"/>
          <w:szCs w:val="22"/>
          <w:lang w:eastAsia="en-US"/>
        </w:rPr>
        <w:t>p</w:t>
      </w:r>
      <w:r w:rsidR="005A0CBE" w:rsidRPr="00350FD0">
        <w:rPr>
          <w:rFonts w:cs="Calibri"/>
          <w:szCs w:val="22"/>
          <w:lang w:eastAsia="en-US"/>
        </w:rPr>
        <w:t>oskytovateli</w:t>
      </w:r>
      <w:r w:rsidR="00001EE0" w:rsidRPr="00350FD0">
        <w:rPr>
          <w:rFonts w:cs="Calibri"/>
          <w:szCs w:val="22"/>
          <w:lang w:eastAsia="en-US"/>
        </w:rPr>
        <w:t xml:space="preserve"> uhrazena.</w:t>
      </w:r>
    </w:p>
    <w:p w:rsidR="007F0BA4" w:rsidRPr="009C4251" w:rsidRDefault="001F760C" w:rsidP="009C4251">
      <w:pPr>
        <w:pStyle w:val="RLTextlnkuslovan"/>
        <w:numPr>
          <w:ilvl w:val="1"/>
          <w:numId w:val="15"/>
        </w:numPr>
        <w:spacing w:after="0" w:line="276" w:lineRule="auto"/>
        <w:rPr>
          <w:rFonts w:cs="Calibri"/>
          <w:szCs w:val="22"/>
          <w:lang w:eastAsia="en-US"/>
        </w:rPr>
      </w:pPr>
      <w:r w:rsidRPr="009C4251">
        <w:rPr>
          <w:rFonts w:cs="Calibri"/>
          <w:szCs w:val="22"/>
          <w:lang w:eastAsia="en-US"/>
        </w:rPr>
        <w:t>Poskytovatel se zavazuje</w:t>
      </w:r>
      <w:r w:rsidR="007F0BA4" w:rsidRPr="009C4251">
        <w:rPr>
          <w:rFonts w:cs="Calibri"/>
          <w:szCs w:val="22"/>
          <w:lang w:eastAsia="en-US"/>
        </w:rPr>
        <w:t>, že</w:t>
      </w:r>
      <w:r w:rsidRPr="009C4251">
        <w:rPr>
          <w:rFonts w:cs="Calibri"/>
          <w:szCs w:val="22"/>
          <w:lang w:eastAsia="en-US"/>
        </w:rPr>
        <w:t xml:space="preserve"> </w:t>
      </w:r>
      <w:r w:rsidR="009C4251">
        <w:rPr>
          <w:rFonts w:cs="Calibri"/>
          <w:szCs w:val="22"/>
          <w:lang w:eastAsia="en-US"/>
        </w:rPr>
        <w:t>veškeré aktivity budou účastníkům poskytovány</w:t>
      </w:r>
      <w:r w:rsidRPr="009C4251">
        <w:rPr>
          <w:rFonts w:cs="Calibri"/>
          <w:szCs w:val="22"/>
          <w:lang w:eastAsia="en-US"/>
        </w:rPr>
        <w:t xml:space="preserve"> </w:t>
      </w:r>
      <w:r w:rsidR="007F0BA4" w:rsidRPr="009C4251">
        <w:rPr>
          <w:rFonts w:cs="Calibri"/>
          <w:szCs w:val="22"/>
          <w:lang w:eastAsia="en-US"/>
        </w:rPr>
        <w:t>instruktor</w:t>
      </w:r>
      <w:r w:rsidR="009C4251">
        <w:rPr>
          <w:rFonts w:cs="Calibri"/>
          <w:szCs w:val="22"/>
          <w:lang w:eastAsia="en-US"/>
        </w:rPr>
        <w:t>em</w:t>
      </w:r>
      <w:r w:rsidR="007F0BA4" w:rsidRPr="009C4251">
        <w:rPr>
          <w:rFonts w:cs="Calibri"/>
          <w:szCs w:val="22"/>
          <w:lang w:eastAsia="en-US"/>
        </w:rPr>
        <w:t xml:space="preserve"> fitness</w:t>
      </w:r>
      <w:r w:rsidR="001D5543">
        <w:rPr>
          <w:rFonts w:cs="Calibri"/>
          <w:szCs w:val="22"/>
          <w:lang w:eastAsia="en-US"/>
        </w:rPr>
        <w:t xml:space="preserve">, který splňuje tyto podmínky: </w:t>
      </w:r>
      <w:r w:rsidR="007F0BA4" w:rsidRPr="009C4251">
        <w:rPr>
          <w:rFonts w:cs="Calibri"/>
          <w:szCs w:val="22"/>
          <w:lang w:eastAsia="en-US"/>
        </w:rPr>
        <w:t>absolvov</w:t>
      </w:r>
      <w:r w:rsidR="001D5543">
        <w:rPr>
          <w:rFonts w:cs="Calibri"/>
          <w:szCs w:val="22"/>
          <w:lang w:eastAsia="en-US"/>
        </w:rPr>
        <w:t>al zkoušku</w:t>
      </w:r>
      <w:r w:rsidR="007F0BA4" w:rsidRPr="009C4251">
        <w:rPr>
          <w:rFonts w:cs="Calibri"/>
          <w:szCs w:val="22"/>
          <w:lang w:eastAsia="en-US"/>
        </w:rPr>
        <w:t xml:space="preserve"> z profesní kvalifikace v oboru </w:t>
      </w:r>
      <w:r w:rsidR="00B531C0" w:rsidRPr="009C4251">
        <w:rPr>
          <w:rFonts w:cs="Calibri"/>
          <w:szCs w:val="22"/>
          <w:lang w:eastAsia="en-US"/>
        </w:rPr>
        <w:t>I</w:t>
      </w:r>
      <w:r w:rsidR="007F0BA4" w:rsidRPr="009C4251">
        <w:rPr>
          <w:rFonts w:cs="Calibri"/>
          <w:szCs w:val="22"/>
          <w:lang w:eastAsia="en-US"/>
        </w:rPr>
        <w:t xml:space="preserve">nstruktor fitness nebo </w:t>
      </w:r>
      <w:r w:rsidR="001D5543">
        <w:rPr>
          <w:rFonts w:cs="Calibri"/>
          <w:szCs w:val="22"/>
          <w:lang w:eastAsia="en-US"/>
        </w:rPr>
        <w:t xml:space="preserve">má </w:t>
      </w:r>
      <w:r w:rsidR="007F0BA4" w:rsidRPr="009C4251">
        <w:rPr>
          <w:rFonts w:cs="Calibri"/>
          <w:szCs w:val="22"/>
          <w:lang w:eastAsia="en-US"/>
        </w:rPr>
        <w:t xml:space="preserve">ukončené </w:t>
      </w:r>
      <w:r w:rsidR="00EF40AC">
        <w:rPr>
          <w:rFonts w:cs="Calibri"/>
          <w:szCs w:val="22"/>
          <w:lang w:eastAsia="en-US"/>
        </w:rPr>
        <w:t xml:space="preserve">minimálně střední </w:t>
      </w:r>
      <w:r w:rsidR="007F0BA4" w:rsidRPr="009C4251">
        <w:rPr>
          <w:rFonts w:cs="Calibri"/>
          <w:szCs w:val="22"/>
          <w:lang w:eastAsia="en-US"/>
        </w:rPr>
        <w:t>vzdělání v daném oboru</w:t>
      </w:r>
      <w:r w:rsidR="001D5543">
        <w:rPr>
          <w:rFonts w:cs="Calibri"/>
          <w:szCs w:val="22"/>
          <w:lang w:eastAsia="en-US"/>
        </w:rPr>
        <w:t>.</w:t>
      </w:r>
    </w:p>
    <w:p w:rsidR="00001EE0" w:rsidRPr="00720EF4" w:rsidRDefault="007F0BA4" w:rsidP="00720EF4">
      <w:pPr>
        <w:pStyle w:val="RLTextlnkuslovan"/>
        <w:numPr>
          <w:ilvl w:val="1"/>
          <w:numId w:val="15"/>
        </w:numPr>
        <w:spacing w:line="276" w:lineRule="auto"/>
        <w:rPr>
          <w:rFonts w:cs="Calibri"/>
          <w:szCs w:val="22"/>
          <w:lang w:eastAsia="en-US"/>
        </w:rPr>
      </w:pPr>
      <w:r>
        <w:rPr>
          <w:rFonts w:cs="Calibri"/>
          <w:szCs w:val="22"/>
          <w:lang w:eastAsia="en-US"/>
        </w:rPr>
        <w:t>O</w:t>
      </w:r>
      <w:r w:rsidR="00143ED2">
        <w:rPr>
          <w:rFonts w:cs="Calibri"/>
          <w:szCs w:val="22"/>
          <w:lang w:eastAsia="en-US"/>
        </w:rPr>
        <w:t xml:space="preserve">bjednatel je oprávněn kontrolovat plnění povinnosti poskytovatele dle předchozího odstavce této smlouvy a je oprávněn požadovat předložení dokladů o dosaženém vzdělání </w:t>
      </w:r>
      <w:r w:rsidR="00744D66">
        <w:rPr>
          <w:rFonts w:cs="Calibri"/>
          <w:szCs w:val="22"/>
          <w:lang w:eastAsia="en-US"/>
        </w:rPr>
        <w:t>instruktora fitness</w:t>
      </w:r>
      <w:r w:rsidR="00143ED2">
        <w:rPr>
          <w:rFonts w:cs="Calibri"/>
          <w:szCs w:val="22"/>
          <w:lang w:eastAsia="en-US"/>
        </w:rPr>
        <w:t xml:space="preserve">, </w:t>
      </w:r>
      <w:r w:rsidR="00744D66">
        <w:rPr>
          <w:rFonts w:cs="Calibri"/>
          <w:szCs w:val="22"/>
          <w:lang w:eastAsia="en-US"/>
        </w:rPr>
        <w:t xml:space="preserve">přičemž </w:t>
      </w:r>
      <w:r w:rsidR="00143ED2">
        <w:rPr>
          <w:rFonts w:cs="Calibri"/>
          <w:szCs w:val="22"/>
          <w:lang w:eastAsia="en-US"/>
        </w:rPr>
        <w:t>poskytovatel je povinen doklady o dosaženém vzdělání na žádost objednatele objednateli předložit.</w:t>
      </w:r>
    </w:p>
    <w:p w:rsidR="00474E31" w:rsidRPr="00350FD0" w:rsidRDefault="00474E31" w:rsidP="00350FD0">
      <w:pPr>
        <w:pStyle w:val="RLlneksmlouvy"/>
        <w:numPr>
          <w:ilvl w:val="0"/>
          <w:numId w:val="15"/>
        </w:numPr>
        <w:jc w:val="center"/>
        <w:rPr>
          <w:rFonts w:ascii="Calibri" w:hAnsi="Calibri" w:cs="Calibri"/>
          <w:sz w:val="22"/>
          <w:szCs w:val="22"/>
        </w:rPr>
      </w:pPr>
      <w:r w:rsidRPr="00350FD0">
        <w:rPr>
          <w:rFonts w:ascii="Calibri" w:hAnsi="Calibri" w:cs="Calibri"/>
          <w:sz w:val="22"/>
          <w:szCs w:val="22"/>
        </w:rPr>
        <w:lastRenderedPageBreak/>
        <w:t>C</w:t>
      </w:r>
      <w:r w:rsidR="00FC6137" w:rsidRPr="00301D4A">
        <w:rPr>
          <w:rFonts w:ascii="Calibri" w:hAnsi="Calibri" w:cs="Calibri"/>
          <w:sz w:val="22"/>
          <w:szCs w:val="22"/>
        </w:rPr>
        <w:t>ena</w:t>
      </w:r>
    </w:p>
    <w:p w:rsidR="00D774C3" w:rsidRPr="00350FD0" w:rsidRDefault="009B73D2" w:rsidP="00350FD0">
      <w:pPr>
        <w:pStyle w:val="RLTextlnkuslovan"/>
        <w:numPr>
          <w:ilvl w:val="1"/>
          <w:numId w:val="15"/>
        </w:numPr>
        <w:spacing w:before="120" w:after="0" w:line="276" w:lineRule="auto"/>
        <w:rPr>
          <w:rFonts w:cs="Calibri"/>
          <w:szCs w:val="22"/>
          <w:lang w:eastAsia="en-US"/>
        </w:rPr>
      </w:pPr>
      <w:r w:rsidRPr="00350FD0">
        <w:rPr>
          <w:rFonts w:cs="Calibri"/>
          <w:szCs w:val="22"/>
          <w:lang w:eastAsia="en-US"/>
        </w:rPr>
        <w:t>Smluvní strany si dohodly cenu za</w:t>
      </w:r>
      <w:r w:rsidR="00474E31" w:rsidRPr="00350FD0">
        <w:rPr>
          <w:rFonts w:cs="Calibri"/>
          <w:szCs w:val="22"/>
          <w:lang w:eastAsia="en-US"/>
        </w:rPr>
        <w:t xml:space="preserve"> jed</w:t>
      </w:r>
      <w:r w:rsidRPr="00350FD0">
        <w:rPr>
          <w:rFonts w:cs="Calibri"/>
          <w:szCs w:val="22"/>
          <w:lang w:eastAsia="en-US"/>
        </w:rPr>
        <w:t>en</w:t>
      </w:r>
      <w:r w:rsidR="00596DEF" w:rsidRPr="00350FD0">
        <w:rPr>
          <w:rFonts w:cs="Calibri"/>
          <w:szCs w:val="22"/>
          <w:lang w:eastAsia="en-US"/>
        </w:rPr>
        <w:t xml:space="preserve"> </w:t>
      </w:r>
      <w:r w:rsidR="00010D8C" w:rsidRPr="00301D4A">
        <w:rPr>
          <w:rFonts w:cs="Calibri"/>
          <w:szCs w:val="22"/>
          <w:lang w:eastAsia="en-US"/>
        </w:rPr>
        <w:t>b</w:t>
      </w:r>
      <w:r w:rsidR="00474E31" w:rsidRPr="00350FD0">
        <w:rPr>
          <w:rFonts w:cs="Calibri"/>
          <w:szCs w:val="22"/>
          <w:lang w:eastAsia="en-US"/>
        </w:rPr>
        <w:t>alíč</w:t>
      </w:r>
      <w:r w:rsidRPr="00350FD0">
        <w:rPr>
          <w:rFonts w:cs="Calibri"/>
          <w:szCs w:val="22"/>
          <w:lang w:eastAsia="en-US"/>
        </w:rPr>
        <w:t>ek</w:t>
      </w:r>
      <w:r w:rsidR="00474E31" w:rsidRPr="00350FD0">
        <w:rPr>
          <w:rFonts w:cs="Calibri"/>
          <w:szCs w:val="22"/>
          <w:lang w:eastAsia="en-US"/>
        </w:rPr>
        <w:t xml:space="preserve"> </w:t>
      </w:r>
      <w:r w:rsidR="0097531F" w:rsidRPr="00350FD0">
        <w:rPr>
          <w:rFonts w:cs="Calibri"/>
          <w:szCs w:val="22"/>
          <w:lang w:eastAsia="en-US"/>
        </w:rPr>
        <w:t>řízené sportovní péče</w:t>
      </w:r>
      <w:r w:rsidR="00474E31" w:rsidRPr="00350FD0">
        <w:rPr>
          <w:rFonts w:cs="Calibri"/>
          <w:szCs w:val="22"/>
          <w:lang w:eastAsia="en-US"/>
        </w:rPr>
        <w:t xml:space="preserve"> bez DPH</w:t>
      </w:r>
      <w:r w:rsidR="002C71A4">
        <w:rPr>
          <w:rFonts w:cs="Calibri"/>
          <w:szCs w:val="22"/>
          <w:lang w:eastAsia="en-US"/>
        </w:rPr>
        <w:t xml:space="preserve"> </w:t>
      </w:r>
      <w:r w:rsidR="00A32CA5">
        <w:rPr>
          <w:rFonts w:cs="Calibri"/>
          <w:szCs w:val="22"/>
          <w:lang w:eastAsia="en-US"/>
        </w:rPr>
        <w:t xml:space="preserve">a včetně DPH </w:t>
      </w:r>
      <w:r w:rsidR="002C71A4">
        <w:rPr>
          <w:rFonts w:cs="Calibri"/>
          <w:szCs w:val="22"/>
          <w:lang w:eastAsia="en-US"/>
        </w:rPr>
        <w:t>pro jednoho účastníka</w:t>
      </w:r>
      <w:r w:rsidR="00A32CA5">
        <w:rPr>
          <w:rFonts w:cs="Calibri"/>
          <w:szCs w:val="22"/>
          <w:lang w:eastAsia="en-US"/>
        </w:rPr>
        <w:t xml:space="preserve"> ve výši, která je uvedena v příloze č. 1 smlouvy</w:t>
      </w:r>
      <w:r w:rsidR="005C6F43" w:rsidRPr="00350FD0">
        <w:rPr>
          <w:rFonts w:cs="Calibri"/>
          <w:szCs w:val="22"/>
          <w:lang w:eastAsia="en-US"/>
        </w:rPr>
        <w:t>.</w:t>
      </w:r>
      <w:r w:rsidR="00A8032C" w:rsidRPr="00350FD0">
        <w:rPr>
          <w:rFonts w:cs="Calibri"/>
          <w:szCs w:val="22"/>
          <w:lang w:eastAsia="en-US"/>
        </w:rPr>
        <w:t xml:space="preserve"> </w:t>
      </w:r>
    </w:p>
    <w:p w:rsidR="00885002" w:rsidRDefault="00885002" w:rsidP="00350FD0">
      <w:pPr>
        <w:pStyle w:val="RLTextlnkuslovan"/>
        <w:numPr>
          <w:ilvl w:val="1"/>
          <w:numId w:val="15"/>
        </w:numPr>
        <w:spacing w:after="0" w:line="276" w:lineRule="auto"/>
        <w:rPr>
          <w:rFonts w:cs="Calibri"/>
          <w:szCs w:val="22"/>
          <w:lang w:eastAsia="en-US"/>
        </w:rPr>
      </w:pPr>
      <w:r w:rsidRPr="00350FD0">
        <w:rPr>
          <w:rFonts w:cs="Calibri"/>
          <w:szCs w:val="22"/>
          <w:lang w:eastAsia="en-US"/>
        </w:rPr>
        <w:t xml:space="preserve">Jednotkové ceny </w:t>
      </w:r>
      <w:r w:rsidR="00C656D9">
        <w:rPr>
          <w:rFonts w:cs="Calibri"/>
          <w:szCs w:val="22"/>
          <w:lang w:eastAsia="en-US"/>
        </w:rPr>
        <w:t xml:space="preserve">za </w:t>
      </w:r>
      <w:r w:rsidR="005A0CBE" w:rsidRPr="00350FD0">
        <w:rPr>
          <w:rFonts w:cs="Calibri"/>
          <w:szCs w:val="22"/>
          <w:lang w:eastAsia="en-US"/>
        </w:rPr>
        <w:t>jednotliv</w:t>
      </w:r>
      <w:r w:rsidR="00C656D9">
        <w:rPr>
          <w:rFonts w:cs="Calibri"/>
          <w:szCs w:val="22"/>
          <w:lang w:eastAsia="en-US"/>
        </w:rPr>
        <w:t>é</w:t>
      </w:r>
      <w:r w:rsidR="005A0CBE" w:rsidRPr="00350FD0">
        <w:rPr>
          <w:rFonts w:cs="Calibri"/>
          <w:szCs w:val="22"/>
          <w:lang w:eastAsia="en-US"/>
        </w:rPr>
        <w:t xml:space="preserve"> aktivit</w:t>
      </w:r>
      <w:r w:rsidR="00C656D9">
        <w:rPr>
          <w:rFonts w:cs="Calibri"/>
          <w:szCs w:val="22"/>
          <w:lang w:eastAsia="en-US"/>
        </w:rPr>
        <w:t>y</w:t>
      </w:r>
      <w:r w:rsidR="005A0CBE" w:rsidRPr="00350FD0">
        <w:rPr>
          <w:rFonts w:cs="Calibri"/>
          <w:szCs w:val="22"/>
          <w:lang w:eastAsia="en-US"/>
        </w:rPr>
        <w:t xml:space="preserve"> </w:t>
      </w:r>
      <w:r w:rsidRPr="00350FD0">
        <w:rPr>
          <w:rFonts w:cs="Calibri"/>
          <w:szCs w:val="22"/>
          <w:lang w:eastAsia="en-US"/>
        </w:rPr>
        <w:t xml:space="preserve">jsou </w:t>
      </w:r>
      <w:r w:rsidR="005D2774" w:rsidRPr="00350FD0">
        <w:rPr>
          <w:rFonts w:cs="Calibri"/>
          <w:szCs w:val="22"/>
          <w:lang w:eastAsia="en-US"/>
        </w:rPr>
        <w:t xml:space="preserve">Příloze č. 1 </w:t>
      </w:r>
      <w:r w:rsidR="00FC6137" w:rsidRPr="00301D4A">
        <w:rPr>
          <w:rFonts w:cs="Calibri"/>
          <w:szCs w:val="22"/>
          <w:lang w:eastAsia="en-US"/>
        </w:rPr>
        <w:t>s</w:t>
      </w:r>
      <w:r w:rsidR="005D2774" w:rsidRPr="00350FD0">
        <w:rPr>
          <w:rFonts w:cs="Calibri"/>
          <w:szCs w:val="22"/>
          <w:lang w:eastAsia="en-US"/>
        </w:rPr>
        <w:t xml:space="preserve">mlouvy </w:t>
      </w:r>
      <w:r w:rsidRPr="00350FD0">
        <w:rPr>
          <w:rFonts w:cs="Calibri"/>
          <w:szCs w:val="22"/>
          <w:lang w:eastAsia="en-US"/>
        </w:rPr>
        <w:t>uvedeny jako maximální, nejvýše přípustné, nepřekročiteln</w:t>
      </w:r>
      <w:r w:rsidR="00C656D9">
        <w:rPr>
          <w:rFonts w:cs="Calibri"/>
          <w:szCs w:val="22"/>
          <w:lang w:eastAsia="en-US"/>
        </w:rPr>
        <w:t>é a zahrnující veškeré náklady p</w:t>
      </w:r>
      <w:r w:rsidRPr="00350FD0">
        <w:rPr>
          <w:rFonts w:cs="Calibri"/>
          <w:szCs w:val="22"/>
          <w:lang w:eastAsia="en-US"/>
        </w:rPr>
        <w:t xml:space="preserve">oskytovatele nutné k řádnému splnění předmětu </w:t>
      </w:r>
      <w:r w:rsidR="00454B45">
        <w:rPr>
          <w:rFonts w:cs="Calibri"/>
          <w:szCs w:val="22"/>
          <w:lang w:eastAsia="en-US"/>
        </w:rPr>
        <w:t>s</w:t>
      </w:r>
      <w:r w:rsidRPr="00350FD0">
        <w:rPr>
          <w:rFonts w:cs="Calibri"/>
          <w:szCs w:val="22"/>
          <w:lang w:eastAsia="en-US"/>
        </w:rPr>
        <w:t>mlouvy.</w:t>
      </w:r>
      <w:r w:rsidR="00305C93" w:rsidRPr="00350FD0">
        <w:rPr>
          <w:rFonts w:cs="Calibri"/>
          <w:szCs w:val="22"/>
          <w:lang w:eastAsia="en-US"/>
        </w:rPr>
        <w:t xml:space="preserve"> </w:t>
      </w:r>
    </w:p>
    <w:p w:rsidR="00C656D9" w:rsidRPr="00350FD0" w:rsidRDefault="00C656D9" w:rsidP="00350FD0">
      <w:pPr>
        <w:pStyle w:val="RLTextlnkuslovan"/>
        <w:numPr>
          <w:ilvl w:val="1"/>
          <w:numId w:val="15"/>
        </w:numPr>
        <w:spacing w:after="0" w:line="276" w:lineRule="auto"/>
        <w:rPr>
          <w:rFonts w:cs="Calibri"/>
          <w:szCs w:val="22"/>
          <w:lang w:eastAsia="en-US"/>
        </w:rPr>
      </w:pPr>
      <w:r>
        <w:rPr>
          <w:rFonts w:cs="Calibri"/>
          <w:szCs w:val="22"/>
          <w:lang w:eastAsia="en-US"/>
        </w:rPr>
        <w:t>V případě předčasného ukončení řízené sportovní péče účastníkem bude poskytovateli uhrazena pouze řízená sportovní péče podle počtu aktivit, které byly účastníkem čerpány.</w:t>
      </w:r>
    </w:p>
    <w:p w:rsidR="00EE2937" w:rsidRPr="00350FD0" w:rsidRDefault="00A95DBB" w:rsidP="00350FD0">
      <w:pPr>
        <w:pStyle w:val="RLTextlnkuslovan"/>
        <w:numPr>
          <w:ilvl w:val="1"/>
          <w:numId w:val="15"/>
        </w:numPr>
        <w:spacing w:after="0" w:line="276" w:lineRule="auto"/>
        <w:rPr>
          <w:rFonts w:cs="Calibri"/>
          <w:color w:val="C45911"/>
          <w:szCs w:val="22"/>
          <w:lang w:eastAsia="en-US"/>
        </w:rPr>
      </w:pPr>
      <w:r w:rsidRPr="00350FD0">
        <w:rPr>
          <w:rFonts w:cs="Calibri"/>
          <w:szCs w:val="22"/>
          <w:lang w:eastAsia="en-US"/>
        </w:rPr>
        <w:t xml:space="preserve">Po ukončení </w:t>
      </w:r>
      <w:r w:rsidR="006633C9" w:rsidRPr="00350FD0">
        <w:rPr>
          <w:rFonts w:cs="Calibri"/>
          <w:szCs w:val="22"/>
          <w:lang w:eastAsia="en-US"/>
        </w:rPr>
        <w:t>řízené sportovní péče</w:t>
      </w:r>
      <w:r w:rsidR="00010D8C" w:rsidRPr="00301D4A">
        <w:rPr>
          <w:rFonts w:cs="Calibri"/>
          <w:szCs w:val="22"/>
          <w:lang w:eastAsia="en-US"/>
        </w:rPr>
        <w:t xml:space="preserve">, tj. </w:t>
      </w:r>
      <w:r w:rsidR="00856A53" w:rsidRPr="00350FD0">
        <w:rPr>
          <w:rFonts w:cs="Calibri"/>
          <w:szCs w:val="22"/>
          <w:lang w:eastAsia="en-US"/>
        </w:rPr>
        <w:t>ko</w:t>
      </w:r>
      <w:r w:rsidR="00EE2937" w:rsidRPr="00350FD0">
        <w:rPr>
          <w:rFonts w:cs="Calibri"/>
          <w:szCs w:val="22"/>
          <w:lang w:eastAsia="en-US"/>
        </w:rPr>
        <w:t>mpletn</w:t>
      </w:r>
      <w:r w:rsidR="00856A53" w:rsidRPr="00350FD0">
        <w:rPr>
          <w:rFonts w:cs="Calibri"/>
          <w:szCs w:val="22"/>
          <w:lang w:eastAsia="en-US"/>
        </w:rPr>
        <w:t>ím</w:t>
      </w:r>
      <w:r w:rsidR="00EE2937" w:rsidRPr="00350FD0">
        <w:rPr>
          <w:rFonts w:cs="Calibri"/>
          <w:szCs w:val="22"/>
          <w:lang w:eastAsia="en-US"/>
        </w:rPr>
        <w:t xml:space="preserve"> </w:t>
      </w:r>
      <w:r w:rsidR="004E1CB9" w:rsidRPr="00350FD0">
        <w:rPr>
          <w:rFonts w:cs="Calibri"/>
          <w:szCs w:val="22"/>
          <w:lang w:eastAsia="en-US"/>
        </w:rPr>
        <w:t>absolvování</w:t>
      </w:r>
      <w:r w:rsidR="00DA0036" w:rsidRPr="00350FD0">
        <w:rPr>
          <w:rFonts w:cs="Calibri"/>
          <w:szCs w:val="22"/>
          <w:lang w:eastAsia="en-US"/>
        </w:rPr>
        <w:t xml:space="preserve"> </w:t>
      </w:r>
      <w:r w:rsidR="00DC5241">
        <w:rPr>
          <w:rFonts w:cs="Calibri"/>
          <w:szCs w:val="22"/>
          <w:lang w:eastAsia="en-US"/>
        </w:rPr>
        <w:t>b</w:t>
      </w:r>
      <w:r w:rsidR="00EE2937" w:rsidRPr="00350FD0">
        <w:rPr>
          <w:rFonts w:cs="Calibri"/>
          <w:szCs w:val="22"/>
          <w:lang w:eastAsia="en-US"/>
        </w:rPr>
        <w:t>alíčk</w:t>
      </w:r>
      <w:r w:rsidR="00856A53" w:rsidRPr="00350FD0">
        <w:rPr>
          <w:rFonts w:cs="Calibri"/>
          <w:szCs w:val="22"/>
          <w:lang w:eastAsia="en-US"/>
        </w:rPr>
        <w:t>u</w:t>
      </w:r>
      <w:r w:rsidR="00EE2937" w:rsidRPr="00350FD0">
        <w:rPr>
          <w:rFonts w:cs="Calibri"/>
          <w:szCs w:val="22"/>
          <w:lang w:eastAsia="en-US"/>
        </w:rPr>
        <w:t xml:space="preserve"> </w:t>
      </w:r>
      <w:r w:rsidR="000947E5" w:rsidRPr="00350FD0">
        <w:rPr>
          <w:rFonts w:cs="Calibri"/>
          <w:szCs w:val="22"/>
          <w:lang w:eastAsia="en-US"/>
        </w:rPr>
        <w:t>řízené sportovní péče</w:t>
      </w:r>
      <w:r w:rsidR="004E1CB9" w:rsidRPr="00350FD0">
        <w:rPr>
          <w:rFonts w:cs="Calibri"/>
          <w:szCs w:val="22"/>
          <w:lang w:eastAsia="en-US"/>
        </w:rPr>
        <w:t xml:space="preserve"> </w:t>
      </w:r>
      <w:r w:rsidR="00DC5241">
        <w:rPr>
          <w:rFonts w:cs="Calibri"/>
          <w:szCs w:val="22"/>
          <w:lang w:eastAsia="en-US"/>
        </w:rPr>
        <w:t>ú</w:t>
      </w:r>
      <w:r w:rsidR="004C4194" w:rsidRPr="00350FD0">
        <w:rPr>
          <w:rFonts w:cs="Calibri"/>
          <w:szCs w:val="22"/>
          <w:lang w:eastAsia="en-US"/>
        </w:rPr>
        <w:t>častník</w:t>
      </w:r>
      <w:r w:rsidR="004E203A" w:rsidRPr="00350FD0">
        <w:rPr>
          <w:rFonts w:cs="Calibri"/>
          <w:szCs w:val="22"/>
          <w:lang w:eastAsia="en-US"/>
        </w:rPr>
        <w:t>em</w:t>
      </w:r>
      <w:r w:rsidR="005B6C30" w:rsidRPr="00350FD0">
        <w:rPr>
          <w:rFonts w:cs="Calibri"/>
          <w:szCs w:val="22"/>
          <w:lang w:eastAsia="en-US"/>
        </w:rPr>
        <w:t xml:space="preserve">, </w:t>
      </w:r>
      <w:r w:rsidR="00753F7D" w:rsidRPr="00350FD0">
        <w:rPr>
          <w:rFonts w:cs="Calibri"/>
          <w:szCs w:val="22"/>
          <w:lang w:eastAsia="en-US"/>
        </w:rPr>
        <w:t>který bude zakončen</w:t>
      </w:r>
      <w:r w:rsidR="005B6C30" w:rsidRPr="00350FD0">
        <w:rPr>
          <w:rFonts w:cs="Calibri"/>
          <w:szCs w:val="22"/>
          <w:lang w:eastAsia="en-US"/>
        </w:rPr>
        <w:t xml:space="preserve"> výstupní prohlídkou</w:t>
      </w:r>
      <w:r w:rsidR="004E1CB9" w:rsidRPr="00350FD0">
        <w:rPr>
          <w:rFonts w:cs="Calibri"/>
          <w:szCs w:val="22"/>
          <w:lang w:eastAsia="en-US"/>
        </w:rPr>
        <w:t xml:space="preserve"> a sestavením výstupní zprávy</w:t>
      </w:r>
      <w:r w:rsidR="00753F7D" w:rsidRPr="00350FD0">
        <w:rPr>
          <w:rFonts w:cs="Calibri"/>
          <w:szCs w:val="22"/>
          <w:lang w:eastAsia="en-US"/>
        </w:rPr>
        <w:t>,</w:t>
      </w:r>
      <w:r w:rsidR="00970135">
        <w:rPr>
          <w:rFonts w:cs="Calibri"/>
          <w:szCs w:val="22"/>
          <w:lang w:eastAsia="en-US"/>
        </w:rPr>
        <w:t xml:space="preserve"> případně při předčasném ukončení řízené sportovní péče,</w:t>
      </w:r>
      <w:r w:rsidRPr="00350FD0">
        <w:rPr>
          <w:rFonts w:cs="Calibri"/>
          <w:szCs w:val="22"/>
          <w:lang w:eastAsia="en-US"/>
        </w:rPr>
        <w:t xml:space="preserve"> bude </w:t>
      </w:r>
      <w:r w:rsidR="00DC5241">
        <w:rPr>
          <w:rFonts w:cs="Calibri"/>
          <w:szCs w:val="22"/>
          <w:lang w:eastAsia="en-US"/>
        </w:rPr>
        <w:t>o</w:t>
      </w:r>
      <w:r w:rsidR="001F10C4" w:rsidRPr="00350FD0">
        <w:rPr>
          <w:rFonts w:cs="Calibri"/>
          <w:szCs w:val="22"/>
          <w:lang w:eastAsia="en-US"/>
        </w:rPr>
        <w:t xml:space="preserve">bjednateli </w:t>
      </w:r>
      <w:r w:rsidR="00B726CB">
        <w:rPr>
          <w:rFonts w:cs="Calibri"/>
          <w:szCs w:val="22"/>
          <w:lang w:eastAsia="en-US"/>
        </w:rPr>
        <w:t>zaslán daňový doklad (dále jen „</w:t>
      </w:r>
      <w:r w:rsidR="00B726CB" w:rsidRPr="00D3548D">
        <w:rPr>
          <w:rFonts w:cs="Calibri"/>
          <w:b/>
          <w:szCs w:val="22"/>
          <w:lang w:eastAsia="en-US"/>
        </w:rPr>
        <w:t>faktura</w:t>
      </w:r>
      <w:r w:rsidR="00B726CB">
        <w:rPr>
          <w:rFonts w:cs="Calibri"/>
          <w:szCs w:val="22"/>
          <w:lang w:eastAsia="en-US"/>
        </w:rPr>
        <w:t>“)</w:t>
      </w:r>
      <w:r w:rsidRPr="00350FD0">
        <w:rPr>
          <w:rFonts w:cs="Calibri"/>
          <w:szCs w:val="22"/>
          <w:lang w:eastAsia="en-US"/>
        </w:rPr>
        <w:t xml:space="preserve"> s vyúčtováním</w:t>
      </w:r>
      <w:r w:rsidR="00083266" w:rsidRPr="00350FD0">
        <w:rPr>
          <w:rFonts w:cs="Calibri"/>
          <w:szCs w:val="22"/>
          <w:lang w:eastAsia="en-US"/>
        </w:rPr>
        <w:t xml:space="preserve"> </w:t>
      </w:r>
      <w:r w:rsidR="006633C9" w:rsidRPr="00350FD0">
        <w:rPr>
          <w:rFonts w:cs="Calibri"/>
          <w:szCs w:val="22"/>
          <w:lang w:eastAsia="en-US"/>
        </w:rPr>
        <w:t>řízené sportovní péče</w:t>
      </w:r>
      <w:r w:rsidR="00083266" w:rsidRPr="00350FD0">
        <w:rPr>
          <w:rFonts w:cs="Calibri"/>
          <w:szCs w:val="22"/>
          <w:lang w:eastAsia="en-US"/>
        </w:rPr>
        <w:t xml:space="preserve"> </w:t>
      </w:r>
      <w:r w:rsidR="00054526" w:rsidRPr="00350FD0">
        <w:rPr>
          <w:rFonts w:cs="Calibri"/>
          <w:szCs w:val="22"/>
          <w:lang w:eastAsia="en-US"/>
        </w:rPr>
        <w:t xml:space="preserve">poskytnuté </w:t>
      </w:r>
      <w:r w:rsidR="00083266" w:rsidRPr="00350FD0">
        <w:rPr>
          <w:rFonts w:cs="Calibri"/>
          <w:szCs w:val="22"/>
          <w:lang w:eastAsia="en-US"/>
        </w:rPr>
        <w:t>jednotlivý</w:t>
      </w:r>
      <w:r w:rsidR="00054526" w:rsidRPr="00350FD0">
        <w:rPr>
          <w:rFonts w:cs="Calibri"/>
          <w:szCs w:val="22"/>
          <w:lang w:eastAsia="en-US"/>
        </w:rPr>
        <w:t xml:space="preserve">m </w:t>
      </w:r>
      <w:r w:rsidR="00DC5241">
        <w:rPr>
          <w:rFonts w:cs="Calibri"/>
          <w:szCs w:val="22"/>
          <w:lang w:eastAsia="en-US"/>
        </w:rPr>
        <w:t>ú</w:t>
      </w:r>
      <w:r w:rsidR="00083266" w:rsidRPr="00350FD0">
        <w:rPr>
          <w:rFonts w:cs="Calibri"/>
          <w:szCs w:val="22"/>
          <w:lang w:eastAsia="en-US"/>
        </w:rPr>
        <w:t xml:space="preserve">častníkům, a to dle skutečně </w:t>
      </w:r>
      <w:r w:rsidR="004E203A" w:rsidRPr="00350FD0">
        <w:rPr>
          <w:rFonts w:cs="Calibri"/>
          <w:szCs w:val="22"/>
          <w:lang w:eastAsia="en-US"/>
        </w:rPr>
        <w:t xml:space="preserve">poskytnuté </w:t>
      </w:r>
      <w:r w:rsidR="00083266" w:rsidRPr="00350FD0">
        <w:rPr>
          <w:rFonts w:cs="Calibri"/>
          <w:szCs w:val="22"/>
          <w:lang w:eastAsia="en-US"/>
        </w:rPr>
        <w:t xml:space="preserve">péče (tj. za čerpané </w:t>
      </w:r>
      <w:r w:rsidR="004E1CB9" w:rsidRPr="00350FD0">
        <w:rPr>
          <w:rFonts w:cs="Calibri"/>
          <w:szCs w:val="22"/>
          <w:lang w:eastAsia="en-US"/>
        </w:rPr>
        <w:t>aktivity</w:t>
      </w:r>
      <w:r w:rsidR="00083266" w:rsidRPr="00350FD0">
        <w:rPr>
          <w:rFonts w:cs="Calibri"/>
          <w:szCs w:val="22"/>
          <w:lang w:eastAsia="en-US"/>
        </w:rPr>
        <w:t xml:space="preserve"> dle ceníku </w:t>
      </w:r>
      <w:r w:rsidR="004E1CB9" w:rsidRPr="00350FD0">
        <w:rPr>
          <w:rFonts w:cs="Calibri"/>
          <w:szCs w:val="22"/>
          <w:lang w:eastAsia="en-US"/>
        </w:rPr>
        <w:t xml:space="preserve">uvedeného </w:t>
      </w:r>
      <w:r w:rsidR="00083266" w:rsidRPr="00350FD0">
        <w:rPr>
          <w:rFonts w:cs="Calibri"/>
          <w:szCs w:val="22"/>
          <w:lang w:eastAsia="en-US"/>
        </w:rPr>
        <w:t>v Příloze č. 1</w:t>
      </w:r>
      <w:r w:rsidR="00054526" w:rsidRPr="00350FD0">
        <w:rPr>
          <w:rFonts w:cs="Calibri"/>
          <w:szCs w:val="22"/>
          <w:lang w:eastAsia="en-US"/>
        </w:rPr>
        <w:t xml:space="preserve"> této </w:t>
      </w:r>
      <w:r w:rsidR="00DC5241">
        <w:rPr>
          <w:rFonts w:cs="Calibri"/>
          <w:szCs w:val="22"/>
          <w:lang w:eastAsia="en-US"/>
        </w:rPr>
        <w:t>s</w:t>
      </w:r>
      <w:r w:rsidR="00E45B85" w:rsidRPr="00350FD0">
        <w:rPr>
          <w:rFonts w:cs="Calibri"/>
          <w:szCs w:val="22"/>
          <w:lang w:eastAsia="en-US"/>
        </w:rPr>
        <w:t>mlouvy</w:t>
      </w:r>
      <w:r w:rsidR="00083266" w:rsidRPr="00350FD0">
        <w:rPr>
          <w:rFonts w:cs="Calibri"/>
          <w:szCs w:val="22"/>
          <w:lang w:eastAsia="en-US"/>
        </w:rPr>
        <w:t xml:space="preserve">). </w:t>
      </w:r>
      <w:r w:rsidR="0073337F" w:rsidRPr="00350FD0">
        <w:rPr>
          <w:rFonts w:cs="Calibri"/>
          <w:szCs w:val="22"/>
          <w:lang w:eastAsia="en-US"/>
        </w:rPr>
        <w:t xml:space="preserve">Spolu se závěrečným vyúčtováním bude </w:t>
      </w:r>
      <w:r w:rsidR="00DC5241">
        <w:rPr>
          <w:rFonts w:cs="Calibri"/>
          <w:szCs w:val="22"/>
          <w:lang w:eastAsia="en-US"/>
        </w:rPr>
        <w:t>o</w:t>
      </w:r>
      <w:r w:rsidR="004E1CB9" w:rsidRPr="00350FD0">
        <w:rPr>
          <w:rFonts w:cs="Calibri"/>
          <w:szCs w:val="22"/>
          <w:lang w:eastAsia="en-US"/>
        </w:rPr>
        <w:t xml:space="preserve">bjednateli </w:t>
      </w:r>
      <w:r w:rsidR="0073337F" w:rsidRPr="00350FD0">
        <w:rPr>
          <w:rFonts w:cs="Calibri"/>
          <w:szCs w:val="22"/>
          <w:lang w:eastAsia="en-US"/>
        </w:rPr>
        <w:t xml:space="preserve">zaslán i </w:t>
      </w:r>
      <w:r w:rsidR="00C557A0" w:rsidRPr="00350FD0">
        <w:rPr>
          <w:rFonts w:cs="Calibri"/>
          <w:szCs w:val="22"/>
          <w:lang w:eastAsia="en-US"/>
        </w:rPr>
        <w:t xml:space="preserve">vyplněný voucher </w:t>
      </w:r>
      <w:r w:rsidR="00DC5241">
        <w:rPr>
          <w:rFonts w:cs="Calibri"/>
          <w:szCs w:val="22"/>
          <w:lang w:eastAsia="en-US"/>
        </w:rPr>
        <w:t>ú</w:t>
      </w:r>
      <w:r w:rsidRPr="00350FD0">
        <w:rPr>
          <w:rFonts w:cs="Calibri"/>
          <w:szCs w:val="22"/>
          <w:lang w:eastAsia="en-US"/>
        </w:rPr>
        <w:t>častníka s</w:t>
      </w:r>
      <w:r w:rsidR="0073337F" w:rsidRPr="00350FD0">
        <w:rPr>
          <w:rFonts w:cs="Calibri"/>
          <w:szCs w:val="22"/>
          <w:lang w:eastAsia="en-US"/>
        </w:rPr>
        <w:t xml:space="preserve"> přehledem poskytnutých </w:t>
      </w:r>
      <w:r w:rsidR="004E1CB9" w:rsidRPr="00350FD0">
        <w:rPr>
          <w:rFonts w:cs="Calibri"/>
          <w:szCs w:val="22"/>
          <w:lang w:eastAsia="en-US"/>
        </w:rPr>
        <w:t>aktivit</w:t>
      </w:r>
      <w:r w:rsidR="0073337F" w:rsidRPr="00350FD0">
        <w:rPr>
          <w:rFonts w:cs="Calibri"/>
          <w:szCs w:val="22"/>
          <w:lang w:eastAsia="en-US"/>
        </w:rPr>
        <w:t xml:space="preserve"> a</w:t>
      </w:r>
      <w:r w:rsidR="004E1CB9" w:rsidRPr="00350FD0">
        <w:rPr>
          <w:rFonts w:cs="Calibri"/>
          <w:szCs w:val="22"/>
          <w:lang w:eastAsia="en-US"/>
        </w:rPr>
        <w:t xml:space="preserve"> s</w:t>
      </w:r>
      <w:r w:rsidR="0073337F" w:rsidRPr="00350FD0">
        <w:rPr>
          <w:rFonts w:cs="Calibri"/>
          <w:szCs w:val="22"/>
          <w:lang w:eastAsia="en-US"/>
        </w:rPr>
        <w:t xml:space="preserve"> </w:t>
      </w:r>
      <w:r w:rsidRPr="00350FD0">
        <w:rPr>
          <w:rFonts w:cs="Calibri"/>
          <w:szCs w:val="22"/>
          <w:lang w:eastAsia="en-US"/>
        </w:rPr>
        <w:t xml:space="preserve">podpisem </w:t>
      </w:r>
      <w:r w:rsidR="00CD0AA3" w:rsidRPr="00350FD0">
        <w:rPr>
          <w:rFonts w:cs="Calibri"/>
          <w:szCs w:val="22"/>
          <w:lang w:eastAsia="en-US"/>
        </w:rPr>
        <w:t xml:space="preserve">oprávněného </w:t>
      </w:r>
      <w:r w:rsidRPr="00350FD0">
        <w:rPr>
          <w:rFonts w:cs="Calibri"/>
          <w:szCs w:val="22"/>
          <w:lang w:eastAsia="en-US"/>
        </w:rPr>
        <w:t xml:space="preserve">zaměstnance </w:t>
      </w:r>
      <w:r w:rsidR="00DC5241">
        <w:rPr>
          <w:rFonts w:cs="Calibri"/>
          <w:szCs w:val="22"/>
          <w:lang w:eastAsia="en-US"/>
        </w:rPr>
        <w:t>p</w:t>
      </w:r>
      <w:r w:rsidR="00D7058E" w:rsidRPr="00350FD0">
        <w:rPr>
          <w:rFonts w:cs="Calibri"/>
          <w:szCs w:val="22"/>
          <w:lang w:eastAsia="en-US"/>
        </w:rPr>
        <w:t>oskytovatele</w:t>
      </w:r>
      <w:r w:rsidR="004E1CB9" w:rsidRPr="00350FD0">
        <w:rPr>
          <w:rFonts w:cs="Calibri"/>
          <w:szCs w:val="22"/>
          <w:lang w:eastAsia="en-US"/>
        </w:rPr>
        <w:t xml:space="preserve"> a </w:t>
      </w:r>
      <w:r w:rsidR="00DC5241">
        <w:rPr>
          <w:rFonts w:cs="Calibri"/>
          <w:szCs w:val="22"/>
          <w:lang w:eastAsia="en-US"/>
        </w:rPr>
        <w:t>ú</w:t>
      </w:r>
      <w:r w:rsidRPr="00350FD0">
        <w:rPr>
          <w:rFonts w:cs="Calibri"/>
          <w:szCs w:val="22"/>
          <w:lang w:eastAsia="en-US"/>
        </w:rPr>
        <w:t>častníka.</w:t>
      </w:r>
      <w:r w:rsidR="00EE2937" w:rsidRPr="00350FD0">
        <w:rPr>
          <w:rFonts w:cs="Calibri"/>
          <w:szCs w:val="22"/>
          <w:lang w:eastAsia="en-US"/>
        </w:rPr>
        <w:t xml:space="preserve"> </w:t>
      </w:r>
    </w:p>
    <w:p w:rsidR="008A5EBA" w:rsidRPr="00350FD0" w:rsidRDefault="00EE2937" w:rsidP="00350FD0">
      <w:pPr>
        <w:pStyle w:val="RLTextlnkuslovan"/>
        <w:numPr>
          <w:ilvl w:val="1"/>
          <w:numId w:val="15"/>
        </w:numPr>
        <w:spacing w:after="0" w:line="276" w:lineRule="auto"/>
        <w:rPr>
          <w:rFonts w:cs="Calibri"/>
          <w:szCs w:val="22"/>
          <w:lang w:eastAsia="en-US"/>
        </w:rPr>
      </w:pPr>
      <w:r w:rsidRPr="00350FD0">
        <w:rPr>
          <w:rFonts w:cs="Calibri"/>
          <w:szCs w:val="22"/>
          <w:lang w:eastAsia="en-US"/>
        </w:rPr>
        <w:t>Faktura – daňový doklad musí vedle obecných nálež</w:t>
      </w:r>
      <w:r w:rsidR="00C53797" w:rsidRPr="00350FD0">
        <w:rPr>
          <w:rFonts w:cs="Calibri"/>
          <w:szCs w:val="22"/>
          <w:lang w:eastAsia="en-US"/>
        </w:rPr>
        <w:t>itostí běžného daňového dokladu</w:t>
      </w:r>
      <w:r w:rsidRPr="00350FD0">
        <w:rPr>
          <w:rFonts w:cs="Calibri"/>
          <w:szCs w:val="22"/>
          <w:lang w:eastAsia="en-US"/>
        </w:rPr>
        <w:t xml:space="preserve"> podle příslušných ustanovení obe</w:t>
      </w:r>
      <w:r w:rsidR="00C53797" w:rsidRPr="00350FD0">
        <w:rPr>
          <w:rFonts w:cs="Calibri"/>
          <w:szCs w:val="22"/>
          <w:lang w:eastAsia="en-US"/>
        </w:rPr>
        <w:t>cně závazných právních předpisů</w:t>
      </w:r>
      <w:r w:rsidRPr="00350FD0">
        <w:rPr>
          <w:rFonts w:cs="Calibri"/>
          <w:szCs w:val="22"/>
          <w:lang w:eastAsia="en-US"/>
        </w:rPr>
        <w:t xml:space="preserve"> obsahovat:</w:t>
      </w:r>
    </w:p>
    <w:p w:rsidR="008A5EBA" w:rsidRPr="00350FD0" w:rsidRDefault="00815313" w:rsidP="00350FD0">
      <w:pPr>
        <w:pStyle w:val="RLTextlnkuslovan"/>
        <w:numPr>
          <w:ilvl w:val="0"/>
          <w:numId w:val="3"/>
        </w:numPr>
        <w:spacing w:after="0" w:line="276" w:lineRule="auto"/>
        <w:rPr>
          <w:rFonts w:cs="Calibri"/>
          <w:szCs w:val="22"/>
          <w:lang w:eastAsia="en-US"/>
        </w:rPr>
      </w:pPr>
      <w:r>
        <w:rPr>
          <w:rFonts w:cs="Calibri"/>
          <w:szCs w:val="22"/>
          <w:lang w:eastAsia="en-US"/>
        </w:rPr>
        <w:t>s</w:t>
      </w:r>
      <w:r w:rsidR="00C53797" w:rsidRPr="00350FD0">
        <w:rPr>
          <w:rFonts w:cs="Calibri"/>
          <w:szCs w:val="22"/>
          <w:lang w:eastAsia="en-US"/>
        </w:rPr>
        <w:t>jednanou smluvní cenu za jeden</w:t>
      </w:r>
      <w:r w:rsidR="00A6187B" w:rsidRPr="00350FD0">
        <w:rPr>
          <w:rFonts w:cs="Calibri"/>
          <w:szCs w:val="22"/>
          <w:lang w:eastAsia="en-US"/>
        </w:rPr>
        <w:t xml:space="preserve"> </w:t>
      </w:r>
      <w:r w:rsidR="00010D8C" w:rsidRPr="00301D4A">
        <w:rPr>
          <w:rFonts w:cs="Calibri"/>
          <w:szCs w:val="22"/>
          <w:lang w:eastAsia="en-US"/>
        </w:rPr>
        <w:t>b</w:t>
      </w:r>
      <w:r w:rsidR="00C53797" w:rsidRPr="00350FD0">
        <w:rPr>
          <w:rFonts w:cs="Calibri"/>
          <w:szCs w:val="22"/>
          <w:lang w:eastAsia="en-US"/>
        </w:rPr>
        <w:t xml:space="preserve">alíček </w:t>
      </w:r>
      <w:r w:rsidR="006633C9" w:rsidRPr="00350FD0">
        <w:rPr>
          <w:rFonts w:cs="Calibri"/>
          <w:szCs w:val="22"/>
          <w:lang w:eastAsia="en-US"/>
        </w:rPr>
        <w:t>řízené sportovní péče</w:t>
      </w:r>
      <w:r w:rsidR="00C53797" w:rsidRPr="00350FD0">
        <w:rPr>
          <w:rFonts w:cs="Calibri"/>
          <w:szCs w:val="22"/>
          <w:lang w:eastAsia="en-US"/>
        </w:rPr>
        <w:t xml:space="preserve"> z</w:t>
      </w:r>
      <w:r w:rsidR="008A5EBA" w:rsidRPr="00350FD0">
        <w:rPr>
          <w:rFonts w:cs="Calibri"/>
          <w:szCs w:val="22"/>
          <w:lang w:eastAsia="en-US"/>
        </w:rPr>
        <w:t xml:space="preserve">a jednoho </w:t>
      </w:r>
      <w:r w:rsidR="00010D8C" w:rsidRPr="00301D4A">
        <w:rPr>
          <w:rFonts w:cs="Calibri"/>
          <w:szCs w:val="22"/>
          <w:lang w:eastAsia="en-US"/>
        </w:rPr>
        <w:t>ú</w:t>
      </w:r>
      <w:r w:rsidR="00EE2937" w:rsidRPr="00350FD0">
        <w:rPr>
          <w:rFonts w:cs="Calibri"/>
          <w:szCs w:val="22"/>
          <w:lang w:eastAsia="en-US"/>
        </w:rPr>
        <w:t>častníka dle Přílohy č. 1 této smlouvy,</w:t>
      </w:r>
    </w:p>
    <w:p w:rsidR="00C53797" w:rsidRDefault="008A5EBA" w:rsidP="00350FD0">
      <w:pPr>
        <w:pStyle w:val="RLTextlnkuslovan"/>
        <w:numPr>
          <w:ilvl w:val="0"/>
          <w:numId w:val="3"/>
        </w:numPr>
        <w:spacing w:after="0" w:line="276" w:lineRule="auto"/>
        <w:rPr>
          <w:rFonts w:cs="Calibri"/>
          <w:szCs w:val="22"/>
          <w:lang w:eastAsia="en-US"/>
        </w:rPr>
      </w:pPr>
      <w:r w:rsidRPr="00350FD0">
        <w:rPr>
          <w:rFonts w:cs="Calibri"/>
          <w:szCs w:val="22"/>
          <w:lang w:eastAsia="en-US"/>
        </w:rPr>
        <w:t xml:space="preserve">odkaz na tuto </w:t>
      </w:r>
      <w:r w:rsidR="00454B45">
        <w:rPr>
          <w:rFonts w:cs="Calibri"/>
          <w:szCs w:val="22"/>
          <w:lang w:eastAsia="en-US"/>
        </w:rPr>
        <w:t>s</w:t>
      </w:r>
      <w:r w:rsidR="007A4E75" w:rsidRPr="00350FD0">
        <w:rPr>
          <w:rFonts w:cs="Calibri"/>
          <w:szCs w:val="22"/>
          <w:lang w:eastAsia="en-US"/>
        </w:rPr>
        <w:t>mlouvu</w:t>
      </w:r>
      <w:r w:rsidR="00B726CB">
        <w:rPr>
          <w:rFonts w:cs="Calibri"/>
          <w:szCs w:val="22"/>
          <w:lang w:eastAsia="en-US"/>
        </w:rPr>
        <w:t>,</w:t>
      </w:r>
    </w:p>
    <w:p w:rsidR="00B726CB" w:rsidRDefault="00BC68A7" w:rsidP="00350FD0">
      <w:pPr>
        <w:pStyle w:val="RLTextlnkuslovan"/>
        <w:numPr>
          <w:ilvl w:val="0"/>
          <w:numId w:val="3"/>
        </w:numPr>
        <w:spacing w:after="0" w:line="276" w:lineRule="auto"/>
        <w:rPr>
          <w:rFonts w:cs="Calibri"/>
          <w:szCs w:val="22"/>
          <w:lang w:eastAsia="en-US"/>
        </w:rPr>
      </w:pPr>
      <w:r>
        <w:rPr>
          <w:rFonts w:cs="Calibri"/>
          <w:szCs w:val="22"/>
          <w:lang w:eastAsia="en-US"/>
        </w:rPr>
        <w:t>název a IČO zaměstnavatele účastníka</w:t>
      </w:r>
      <w:r w:rsidR="00B726CB">
        <w:rPr>
          <w:rFonts w:cs="Calibri"/>
          <w:szCs w:val="22"/>
          <w:lang w:eastAsia="en-US"/>
        </w:rPr>
        <w:t>,</w:t>
      </w:r>
    </w:p>
    <w:p w:rsidR="00B726CB" w:rsidRDefault="00B726CB" w:rsidP="00350FD0">
      <w:pPr>
        <w:pStyle w:val="RLTextlnkuslovan"/>
        <w:numPr>
          <w:ilvl w:val="0"/>
          <w:numId w:val="3"/>
        </w:numPr>
        <w:spacing w:after="0" w:line="276" w:lineRule="auto"/>
        <w:rPr>
          <w:rFonts w:cs="Calibri"/>
          <w:szCs w:val="22"/>
          <w:lang w:eastAsia="en-US"/>
        </w:rPr>
      </w:pPr>
      <w:r>
        <w:rPr>
          <w:rFonts w:cs="Calibri"/>
          <w:szCs w:val="22"/>
          <w:lang w:eastAsia="en-US"/>
        </w:rPr>
        <w:t>počet a jmenný seznam účastníků, který</w:t>
      </w:r>
      <w:r w:rsidR="003A214B">
        <w:rPr>
          <w:rFonts w:cs="Calibri"/>
          <w:szCs w:val="22"/>
          <w:lang w:eastAsia="en-US"/>
        </w:rPr>
        <w:t>m</w:t>
      </w:r>
      <w:r>
        <w:rPr>
          <w:rFonts w:cs="Calibri"/>
          <w:szCs w:val="22"/>
          <w:lang w:eastAsia="en-US"/>
        </w:rPr>
        <w:t xml:space="preserve"> byla poskytnuta a ukončena řízená sportovní péče</w:t>
      </w:r>
      <w:r w:rsidR="003A214B">
        <w:rPr>
          <w:rFonts w:cs="Calibri"/>
          <w:szCs w:val="22"/>
          <w:lang w:eastAsia="en-US"/>
        </w:rPr>
        <w:t xml:space="preserve"> nebo kterým byla předčasně ukončena řízená sportovní péče</w:t>
      </w:r>
      <w:r>
        <w:rPr>
          <w:rFonts w:cs="Calibri"/>
          <w:szCs w:val="22"/>
          <w:lang w:eastAsia="en-US"/>
        </w:rPr>
        <w:t>,</w:t>
      </w:r>
    </w:p>
    <w:p w:rsidR="006E2A53" w:rsidRDefault="00B726CB" w:rsidP="006E2A53">
      <w:pPr>
        <w:pStyle w:val="RLTextlnkuslovan"/>
        <w:numPr>
          <w:ilvl w:val="0"/>
          <w:numId w:val="3"/>
        </w:numPr>
        <w:spacing w:after="0" w:line="276" w:lineRule="auto"/>
        <w:rPr>
          <w:rFonts w:cs="Calibri"/>
          <w:szCs w:val="22"/>
          <w:lang w:eastAsia="en-US"/>
        </w:rPr>
      </w:pPr>
      <w:r>
        <w:rPr>
          <w:rFonts w:cs="Calibri"/>
          <w:szCs w:val="22"/>
          <w:lang w:eastAsia="en-US"/>
        </w:rPr>
        <w:t>uvedení absolvovaných aktivit dle členění v Příloze č. 1 této smlouvy poskytnutých každému účastníkovi,</w:t>
      </w:r>
    </w:p>
    <w:p w:rsidR="00B726CB" w:rsidRPr="006E2A53" w:rsidRDefault="006E2A53" w:rsidP="006E2A53">
      <w:pPr>
        <w:pStyle w:val="RLTextlnkuslovan"/>
        <w:numPr>
          <w:ilvl w:val="0"/>
          <w:numId w:val="3"/>
        </w:numPr>
        <w:spacing w:after="0" w:line="276" w:lineRule="auto"/>
        <w:rPr>
          <w:rFonts w:cs="Calibri"/>
          <w:szCs w:val="22"/>
          <w:lang w:eastAsia="en-US"/>
        </w:rPr>
      </w:pPr>
      <w:r>
        <w:rPr>
          <w:rFonts w:cs="Calibri"/>
          <w:szCs w:val="22"/>
          <w:lang w:eastAsia="en-US"/>
        </w:rPr>
        <w:t xml:space="preserve">     </w:t>
      </w:r>
      <w:r w:rsidR="00B726CB" w:rsidRPr="006E2A53">
        <w:rPr>
          <w:rFonts w:cs="Calibri"/>
          <w:szCs w:val="22"/>
          <w:lang w:eastAsia="en-US"/>
        </w:rPr>
        <w:t>výslednou částku za řízenou sportovní péči v Kč.</w:t>
      </w:r>
    </w:p>
    <w:p w:rsidR="008F1DA8" w:rsidRPr="008F1DA8" w:rsidRDefault="00BE4980" w:rsidP="00D94E46">
      <w:pPr>
        <w:pStyle w:val="RLTextlnkuslovan"/>
        <w:numPr>
          <w:ilvl w:val="1"/>
          <w:numId w:val="15"/>
        </w:numPr>
        <w:spacing w:after="0" w:line="276" w:lineRule="auto"/>
        <w:rPr>
          <w:rFonts w:cs="Calibri"/>
          <w:strike/>
          <w:szCs w:val="22"/>
          <w:lang w:eastAsia="en-US"/>
        </w:rPr>
      </w:pPr>
      <w:r w:rsidRPr="00D94E46">
        <w:rPr>
          <w:rFonts w:cs="Calibri"/>
          <w:szCs w:val="22"/>
          <w:lang w:eastAsia="en-US"/>
        </w:rPr>
        <w:t xml:space="preserve">Přílohou konečného vyúčtování každého </w:t>
      </w:r>
      <w:r w:rsidR="00470F5F" w:rsidRPr="00301D4A">
        <w:rPr>
          <w:rFonts w:cs="Calibri"/>
          <w:szCs w:val="22"/>
          <w:lang w:eastAsia="en-US"/>
        </w:rPr>
        <w:t>ú</w:t>
      </w:r>
      <w:r w:rsidR="00130174" w:rsidRPr="00D94E46">
        <w:rPr>
          <w:rFonts w:cs="Calibri"/>
          <w:szCs w:val="22"/>
          <w:lang w:eastAsia="en-US"/>
        </w:rPr>
        <w:t xml:space="preserve">častníka bude voucher s výčtem </w:t>
      </w:r>
      <w:r w:rsidRPr="00D94E46">
        <w:rPr>
          <w:rFonts w:cs="Calibri"/>
          <w:szCs w:val="22"/>
          <w:lang w:eastAsia="en-US"/>
        </w:rPr>
        <w:t xml:space="preserve">absolvovaných aktivit a podpisem </w:t>
      </w:r>
      <w:r w:rsidR="00470F5F" w:rsidRPr="00301D4A">
        <w:rPr>
          <w:rFonts w:cs="Calibri"/>
          <w:szCs w:val="22"/>
          <w:lang w:eastAsia="en-US"/>
        </w:rPr>
        <w:t>ú</w:t>
      </w:r>
      <w:r w:rsidR="00130174" w:rsidRPr="00D94E46">
        <w:rPr>
          <w:rFonts w:cs="Calibri"/>
          <w:szCs w:val="22"/>
          <w:lang w:eastAsia="en-US"/>
        </w:rPr>
        <w:t>častníka</w:t>
      </w:r>
      <w:r w:rsidR="00D4177D" w:rsidRPr="00D94E46">
        <w:rPr>
          <w:rFonts w:cs="Calibri"/>
          <w:szCs w:val="22"/>
          <w:lang w:eastAsia="en-US"/>
        </w:rPr>
        <w:t>.</w:t>
      </w:r>
    </w:p>
    <w:p w:rsidR="002060D5" w:rsidRPr="008F1DA8" w:rsidRDefault="008F1DA8" w:rsidP="008F1DA8">
      <w:pPr>
        <w:numPr>
          <w:ilvl w:val="1"/>
          <w:numId w:val="15"/>
        </w:numPr>
        <w:jc w:val="both"/>
        <w:rPr>
          <w:rFonts w:ascii="Calibri" w:hAnsi="Calibri" w:cs="Calibri"/>
          <w:color w:val="000000"/>
          <w:sz w:val="22"/>
          <w:szCs w:val="22"/>
          <w:lang w:eastAsia="en-US"/>
        </w:rPr>
      </w:pPr>
      <w:r w:rsidRPr="008F1DA8">
        <w:rPr>
          <w:rFonts w:ascii="Calibri" w:hAnsi="Calibri" w:cs="Calibri"/>
          <w:color w:val="000000"/>
          <w:sz w:val="22"/>
          <w:szCs w:val="22"/>
          <w:lang w:eastAsia="en-US"/>
        </w:rPr>
        <w:t xml:space="preserve">Poskytovatel je povinen návrh faktury zaslat nejprve k elektronickému schválení správnosti údajů na oprávněnou osobu </w:t>
      </w:r>
      <w:r>
        <w:rPr>
          <w:rFonts w:ascii="Calibri" w:hAnsi="Calibri" w:cs="Calibri"/>
          <w:color w:val="000000"/>
          <w:sz w:val="22"/>
          <w:szCs w:val="22"/>
          <w:lang w:eastAsia="en-US"/>
        </w:rPr>
        <w:t>objednatele, která bude oznámena p</w:t>
      </w:r>
      <w:r w:rsidRPr="008F1DA8">
        <w:rPr>
          <w:rFonts w:ascii="Calibri" w:hAnsi="Calibri" w:cs="Calibri"/>
          <w:color w:val="000000"/>
          <w:sz w:val="22"/>
          <w:szCs w:val="22"/>
          <w:lang w:eastAsia="en-US"/>
        </w:rPr>
        <w:t>oskytovateli po uzavření této smlouvy.</w:t>
      </w:r>
      <w:r w:rsidR="00130174" w:rsidRPr="008F1DA8">
        <w:rPr>
          <w:rFonts w:cs="Calibri"/>
          <w:szCs w:val="22"/>
          <w:lang w:eastAsia="en-US"/>
        </w:rPr>
        <w:t xml:space="preserve"> </w:t>
      </w:r>
    </w:p>
    <w:p w:rsidR="00B726CB" w:rsidRPr="00D94E46" w:rsidRDefault="00B726CB" w:rsidP="008F1DA8">
      <w:pPr>
        <w:pStyle w:val="RLTextlnkuslovan"/>
        <w:numPr>
          <w:ilvl w:val="1"/>
          <w:numId w:val="15"/>
        </w:numPr>
        <w:spacing w:after="0" w:line="276" w:lineRule="auto"/>
        <w:rPr>
          <w:rFonts w:cs="Calibri"/>
          <w:strike/>
          <w:szCs w:val="22"/>
          <w:lang w:eastAsia="en-US"/>
        </w:rPr>
      </w:pPr>
      <w:r>
        <w:rPr>
          <w:rFonts w:cs="Calibri"/>
          <w:szCs w:val="22"/>
          <w:lang w:eastAsia="en-US"/>
        </w:rPr>
        <w:t xml:space="preserve">Faktura bude po odsouhlasení jejího návrhu </w:t>
      </w:r>
      <w:r w:rsidR="001A3816">
        <w:rPr>
          <w:rFonts w:cs="Calibri"/>
          <w:szCs w:val="22"/>
          <w:lang w:eastAsia="en-US"/>
        </w:rPr>
        <w:t>dle předchozího odstavce tohoto článku zaslána objednateli elektronicky na e-mailovou</w:t>
      </w:r>
      <w:r w:rsidR="008F1DA8">
        <w:rPr>
          <w:rFonts w:cs="Calibri"/>
          <w:szCs w:val="22"/>
          <w:lang w:eastAsia="en-US"/>
        </w:rPr>
        <w:t xml:space="preserve"> </w:t>
      </w:r>
      <w:r w:rsidR="008F1DA8" w:rsidRPr="008F1DA8">
        <w:rPr>
          <w:rFonts w:cs="Arial"/>
          <w:szCs w:val="22"/>
          <w:shd w:val="clear" w:color="auto" w:fill="FFFFFF"/>
        </w:rPr>
        <w:t xml:space="preserve">adresu: </w:t>
      </w:r>
      <w:r w:rsidR="008F1DA8" w:rsidRPr="00975B75">
        <w:rPr>
          <w:rFonts w:cs="Arial"/>
          <w:szCs w:val="22"/>
          <w:u w:val="single"/>
          <w:shd w:val="clear" w:color="auto" w:fill="FFFFFF"/>
        </w:rPr>
        <w:t>fakturacecpzp@cpzp.cz</w:t>
      </w:r>
      <w:r w:rsidR="008F1DA8">
        <w:rPr>
          <w:rFonts w:cs="Calibri"/>
          <w:szCs w:val="22"/>
          <w:lang w:eastAsia="en-US"/>
        </w:rPr>
        <w:t>.</w:t>
      </w:r>
      <w:r w:rsidR="001A3816">
        <w:rPr>
          <w:rFonts w:cs="Calibri"/>
          <w:szCs w:val="22"/>
          <w:lang w:eastAsia="en-US"/>
        </w:rPr>
        <w:t xml:space="preserve"> </w:t>
      </w:r>
    </w:p>
    <w:p w:rsidR="00BF5EB3" w:rsidRPr="00D94E46" w:rsidRDefault="00BF5EB3"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t>Objednatel je oprávněn před uplynutím lhůty splatnosti vrátit bez zaplacení fakturu, která neobsahuje výše uvedené náležitosti</w:t>
      </w:r>
      <w:r w:rsidR="009207BE">
        <w:rPr>
          <w:rFonts w:cs="Calibri"/>
          <w:szCs w:val="22"/>
          <w:lang w:eastAsia="en-US"/>
        </w:rPr>
        <w:t>, nebyla vystavena v souladu s touto smlouvou</w:t>
      </w:r>
      <w:r w:rsidRPr="00D94E46">
        <w:rPr>
          <w:rFonts w:cs="Calibri"/>
          <w:szCs w:val="22"/>
          <w:lang w:eastAsia="en-US"/>
        </w:rPr>
        <w:t xml:space="preserve"> nebo má jiné závady v obsahu podle této </w:t>
      </w:r>
      <w:r w:rsidR="00470F5F" w:rsidRPr="00301D4A">
        <w:rPr>
          <w:rFonts w:cs="Calibri"/>
          <w:szCs w:val="22"/>
          <w:lang w:eastAsia="en-US"/>
        </w:rPr>
        <w:t>s</w:t>
      </w:r>
      <w:r w:rsidR="00FC3625" w:rsidRPr="00D94E46">
        <w:rPr>
          <w:rFonts w:cs="Calibri"/>
          <w:szCs w:val="22"/>
          <w:lang w:eastAsia="en-US"/>
        </w:rPr>
        <w:t xml:space="preserve">mlouvy </w:t>
      </w:r>
      <w:r w:rsidRPr="00D94E46">
        <w:rPr>
          <w:rFonts w:cs="Calibri"/>
          <w:szCs w:val="22"/>
          <w:lang w:eastAsia="en-US"/>
        </w:rPr>
        <w:t>nebo příslušných právních pře</w:t>
      </w:r>
      <w:r w:rsidR="008A3396" w:rsidRPr="00D94E46">
        <w:rPr>
          <w:rFonts w:cs="Calibri"/>
          <w:szCs w:val="22"/>
          <w:lang w:eastAsia="en-US"/>
        </w:rPr>
        <w:t xml:space="preserve">dpisů. Ve vrácené faktuře musí </w:t>
      </w:r>
      <w:r w:rsidR="00470F5F" w:rsidRPr="00301D4A">
        <w:rPr>
          <w:rFonts w:cs="Calibri"/>
          <w:szCs w:val="22"/>
          <w:lang w:eastAsia="en-US"/>
        </w:rPr>
        <w:t>o</w:t>
      </w:r>
      <w:r w:rsidRPr="00D94E46">
        <w:rPr>
          <w:rFonts w:cs="Calibri"/>
          <w:szCs w:val="22"/>
          <w:lang w:eastAsia="en-US"/>
        </w:rPr>
        <w:t>bjednatel vyznačit důvod vrácení. Poskytovatel je povinen podle povahy nesprávnosti fakturu opravit nebo nově vyhotovit. Oprávněným vrácením faktury přestává běžet původní lhůta splatnosti. Celá lhůta splatnosti běží znovu ode dne doručení opraven</w:t>
      </w:r>
      <w:r w:rsidR="008A3396" w:rsidRPr="00D94E46">
        <w:rPr>
          <w:rFonts w:cs="Calibri"/>
          <w:szCs w:val="22"/>
          <w:lang w:eastAsia="en-US"/>
        </w:rPr>
        <w:t xml:space="preserve">é nebo nově vyhotovené faktury </w:t>
      </w:r>
      <w:r w:rsidR="00470F5F" w:rsidRPr="00301D4A">
        <w:rPr>
          <w:rFonts w:cs="Calibri"/>
          <w:szCs w:val="22"/>
          <w:lang w:eastAsia="en-US"/>
        </w:rPr>
        <w:t>o</w:t>
      </w:r>
      <w:r w:rsidRPr="00D94E46">
        <w:rPr>
          <w:rFonts w:cs="Calibri"/>
          <w:szCs w:val="22"/>
          <w:lang w:eastAsia="en-US"/>
        </w:rPr>
        <w:t xml:space="preserve">bjednateli. </w:t>
      </w:r>
    </w:p>
    <w:p w:rsidR="00220F81" w:rsidRDefault="00F723A1"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t xml:space="preserve">Faktura </w:t>
      </w:r>
      <w:r w:rsidR="00EC385F" w:rsidRPr="00D94E46">
        <w:rPr>
          <w:rFonts w:cs="Calibri"/>
          <w:szCs w:val="22"/>
          <w:lang w:eastAsia="en-US"/>
        </w:rPr>
        <w:t xml:space="preserve">je </w:t>
      </w:r>
      <w:r w:rsidRPr="00D94E46">
        <w:rPr>
          <w:rFonts w:cs="Calibri"/>
          <w:szCs w:val="22"/>
          <w:lang w:eastAsia="en-US"/>
        </w:rPr>
        <w:t>splatná do</w:t>
      </w:r>
      <w:r w:rsidR="00EC385F" w:rsidRPr="00D94E46">
        <w:rPr>
          <w:rFonts w:cs="Calibri"/>
          <w:szCs w:val="22"/>
          <w:lang w:eastAsia="en-US"/>
        </w:rPr>
        <w:t xml:space="preserve"> 30 dnů ode dne </w:t>
      </w:r>
      <w:r w:rsidRPr="00D94E46">
        <w:rPr>
          <w:rFonts w:cs="Calibri"/>
          <w:szCs w:val="22"/>
          <w:lang w:eastAsia="en-US"/>
        </w:rPr>
        <w:t xml:space="preserve">jejího </w:t>
      </w:r>
      <w:r w:rsidR="00EC385F" w:rsidRPr="00D94E46">
        <w:rPr>
          <w:rFonts w:cs="Calibri"/>
          <w:szCs w:val="22"/>
          <w:lang w:eastAsia="en-US"/>
        </w:rPr>
        <w:t xml:space="preserve">doručení </w:t>
      </w:r>
      <w:r w:rsidR="00470F5F" w:rsidRPr="00301D4A">
        <w:rPr>
          <w:rFonts w:cs="Calibri"/>
          <w:szCs w:val="22"/>
          <w:lang w:eastAsia="en-US"/>
        </w:rPr>
        <w:t>o</w:t>
      </w:r>
      <w:r w:rsidR="00EC385F" w:rsidRPr="00D94E46">
        <w:rPr>
          <w:rFonts w:cs="Calibri"/>
          <w:szCs w:val="22"/>
          <w:lang w:eastAsia="en-US"/>
        </w:rPr>
        <w:t>bjednateli.</w:t>
      </w:r>
    </w:p>
    <w:p w:rsidR="00220F81" w:rsidRPr="00220F81" w:rsidRDefault="00142A09" w:rsidP="00220F81">
      <w:pPr>
        <w:pStyle w:val="RLTextlnkuslovan"/>
        <w:numPr>
          <w:ilvl w:val="1"/>
          <w:numId w:val="15"/>
        </w:numPr>
        <w:spacing w:after="0" w:line="276" w:lineRule="auto"/>
        <w:rPr>
          <w:rFonts w:cs="Calibri"/>
          <w:szCs w:val="22"/>
          <w:lang w:eastAsia="en-US"/>
        </w:rPr>
      </w:pPr>
      <w:r>
        <w:rPr>
          <w:rFonts w:cs="Calibri"/>
          <w:szCs w:val="22"/>
          <w:lang w:eastAsia="en-US"/>
        </w:rPr>
        <w:t xml:space="preserve">Poskytovatel </w:t>
      </w:r>
      <w:r w:rsidR="00220F81" w:rsidRPr="00220F81">
        <w:rPr>
          <w:rFonts w:cs="Calibri"/>
          <w:szCs w:val="22"/>
          <w:lang w:eastAsia="en-US"/>
        </w:rPr>
        <w:t xml:space="preserve">prohlašuje, že správce daně před uzavřením této smlouvy nerozhodl, že </w:t>
      </w:r>
      <w:r w:rsidR="00D7322B">
        <w:rPr>
          <w:rFonts w:cs="Calibri"/>
          <w:szCs w:val="22"/>
          <w:lang w:eastAsia="en-US"/>
        </w:rPr>
        <w:t>poskytovatel</w:t>
      </w:r>
      <w:r w:rsidR="00220F81" w:rsidRPr="00220F81">
        <w:rPr>
          <w:rFonts w:cs="Calibri"/>
          <w:szCs w:val="22"/>
          <w:lang w:eastAsia="en-US"/>
        </w:rPr>
        <w:t xml:space="preserve"> je nespolehlivým plátcem ve smyslu § 106a zákona č. 235/2004 Sb., o dani z přidané hodnoty, ve znění pozdějších předpisů, (dále jen „nespolehlivý plátce“). V případě, že správce </w:t>
      </w:r>
      <w:r w:rsidR="00220F81" w:rsidRPr="00220F81">
        <w:rPr>
          <w:rFonts w:cs="Calibri"/>
          <w:szCs w:val="22"/>
          <w:lang w:eastAsia="en-US"/>
        </w:rPr>
        <w:lastRenderedPageBreak/>
        <w:t xml:space="preserve">daně rozhodne o tom, že </w:t>
      </w:r>
      <w:r w:rsidR="00C67D78">
        <w:rPr>
          <w:rFonts w:cs="Calibri"/>
          <w:szCs w:val="22"/>
          <w:lang w:eastAsia="en-US"/>
        </w:rPr>
        <w:t>poskytovatel</w:t>
      </w:r>
      <w:r w:rsidR="00220F81" w:rsidRPr="00220F81">
        <w:rPr>
          <w:rFonts w:cs="Calibri"/>
          <w:szCs w:val="22"/>
          <w:lang w:eastAsia="en-US"/>
        </w:rPr>
        <w:t xml:space="preserve"> je nespolehlivým plátcem, zavazuje se </w:t>
      </w:r>
      <w:r w:rsidR="00C67D78">
        <w:rPr>
          <w:rFonts w:cs="Calibri"/>
          <w:szCs w:val="22"/>
          <w:lang w:eastAsia="en-US"/>
        </w:rPr>
        <w:t>poskytovatel o tomto informovat o</w:t>
      </w:r>
      <w:r w:rsidR="00220F81" w:rsidRPr="00220F81">
        <w:rPr>
          <w:rFonts w:cs="Calibri"/>
          <w:szCs w:val="22"/>
          <w:lang w:eastAsia="en-US"/>
        </w:rPr>
        <w:t xml:space="preserve">bjednatele do dvou (2) pracovních dní. Stane-li se </w:t>
      </w:r>
      <w:r w:rsidR="00C67D78">
        <w:rPr>
          <w:rFonts w:cs="Calibri"/>
          <w:szCs w:val="22"/>
          <w:lang w:eastAsia="en-US"/>
        </w:rPr>
        <w:t>poskytovatel nespolehlivým plátcem, uhradí o</w:t>
      </w:r>
      <w:r w:rsidR="00220F81" w:rsidRPr="00220F81">
        <w:rPr>
          <w:rFonts w:cs="Calibri"/>
          <w:szCs w:val="22"/>
          <w:lang w:eastAsia="en-US"/>
        </w:rPr>
        <w:t xml:space="preserve">bjednatel </w:t>
      </w:r>
      <w:r w:rsidR="00C67D78">
        <w:rPr>
          <w:rFonts w:cs="Calibri"/>
          <w:szCs w:val="22"/>
          <w:lang w:eastAsia="en-US"/>
        </w:rPr>
        <w:t xml:space="preserve">poskytovateli </w:t>
      </w:r>
      <w:r w:rsidR="00220F81" w:rsidRPr="00220F81">
        <w:rPr>
          <w:rFonts w:cs="Calibri"/>
          <w:szCs w:val="22"/>
          <w:lang w:eastAsia="en-US"/>
        </w:rPr>
        <w:t>pouze</w:t>
      </w:r>
      <w:r w:rsidR="00C67D78">
        <w:rPr>
          <w:rFonts w:cs="Calibri"/>
          <w:szCs w:val="22"/>
          <w:lang w:eastAsia="en-US"/>
        </w:rPr>
        <w:t xml:space="preserve"> základ daně, přičemž DPH bude o</w:t>
      </w:r>
      <w:r w:rsidR="00220F81" w:rsidRPr="00220F81">
        <w:rPr>
          <w:rFonts w:cs="Calibri"/>
          <w:szCs w:val="22"/>
          <w:lang w:eastAsia="en-US"/>
        </w:rPr>
        <w:t xml:space="preserve">bjednatelem uhrazena </w:t>
      </w:r>
      <w:r w:rsidR="00C67D78">
        <w:rPr>
          <w:rFonts w:cs="Calibri"/>
          <w:szCs w:val="22"/>
          <w:lang w:eastAsia="en-US"/>
        </w:rPr>
        <w:t>poskytovateli</w:t>
      </w:r>
      <w:r w:rsidR="00220F81" w:rsidRPr="00220F81">
        <w:rPr>
          <w:rFonts w:cs="Calibri"/>
          <w:szCs w:val="22"/>
          <w:lang w:eastAsia="en-US"/>
        </w:rPr>
        <w:t xml:space="preserve"> až po písemném doložení </w:t>
      </w:r>
      <w:r w:rsidR="00C67D78">
        <w:rPr>
          <w:rFonts w:cs="Calibri"/>
          <w:szCs w:val="22"/>
          <w:lang w:eastAsia="en-US"/>
        </w:rPr>
        <w:t xml:space="preserve">objednatele </w:t>
      </w:r>
      <w:r w:rsidR="00220F81" w:rsidRPr="00220F81">
        <w:rPr>
          <w:rFonts w:cs="Calibri"/>
          <w:szCs w:val="22"/>
          <w:lang w:eastAsia="en-US"/>
        </w:rPr>
        <w:t>o jeho úhradě této DPH příslušnému správci daně.</w:t>
      </w:r>
    </w:p>
    <w:p w:rsidR="00AA6B99" w:rsidRPr="00D94E46" w:rsidRDefault="00AA6B99" w:rsidP="00D94E46">
      <w:pPr>
        <w:pStyle w:val="RLlneksmlouvy"/>
        <w:numPr>
          <w:ilvl w:val="0"/>
          <w:numId w:val="15"/>
        </w:numPr>
        <w:spacing w:line="276" w:lineRule="auto"/>
        <w:jc w:val="center"/>
        <w:rPr>
          <w:rFonts w:ascii="Calibri" w:hAnsi="Calibri" w:cs="Calibri"/>
          <w:sz w:val="22"/>
          <w:szCs w:val="22"/>
        </w:rPr>
      </w:pPr>
      <w:bookmarkStart w:id="11" w:name="_Toc212632757"/>
      <w:bookmarkStart w:id="12" w:name="_Toc295034740"/>
      <w:bookmarkStart w:id="13" w:name="_Ref202762701"/>
      <w:r w:rsidRPr="00D94E46">
        <w:rPr>
          <w:rFonts w:ascii="Calibri" w:hAnsi="Calibri" w:cs="Calibri"/>
          <w:sz w:val="22"/>
          <w:szCs w:val="22"/>
        </w:rPr>
        <w:t>S</w:t>
      </w:r>
      <w:r w:rsidR="00A3684B" w:rsidRPr="00301D4A">
        <w:rPr>
          <w:rFonts w:ascii="Calibri" w:hAnsi="Calibri" w:cs="Calibri"/>
          <w:sz w:val="22"/>
          <w:szCs w:val="22"/>
        </w:rPr>
        <w:t xml:space="preserve">oučinnost a vzájemná komunikace </w:t>
      </w:r>
      <w:bookmarkEnd w:id="11"/>
      <w:bookmarkEnd w:id="12"/>
    </w:p>
    <w:p w:rsidR="00AA6B99" w:rsidRPr="00D94E46" w:rsidRDefault="00AA6B99"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t xml:space="preserve">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w:t>
      </w:r>
      <w:r w:rsidR="00454B45">
        <w:rPr>
          <w:rFonts w:cs="Calibri"/>
          <w:szCs w:val="22"/>
          <w:lang w:eastAsia="en-US"/>
        </w:rPr>
        <w:t>s</w:t>
      </w:r>
      <w:r w:rsidRPr="00D94E46">
        <w:rPr>
          <w:rFonts w:cs="Calibri"/>
          <w:szCs w:val="22"/>
          <w:lang w:eastAsia="en-US"/>
        </w:rPr>
        <w:t>mlouvy.</w:t>
      </w:r>
    </w:p>
    <w:p w:rsidR="00AA6B99" w:rsidRPr="00D94E46" w:rsidRDefault="00AA6B99"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t xml:space="preserve">Smluvní strany jsou povinny plnit své závazky vyplývající z této </w:t>
      </w:r>
      <w:r w:rsidR="00454B45">
        <w:rPr>
          <w:rFonts w:cs="Calibri"/>
          <w:szCs w:val="22"/>
          <w:lang w:eastAsia="en-US"/>
        </w:rPr>
        <w:t>s</w:t>
      </w:r>
      <w:r w:rsidRPr="00D94E46">
        <w:rPr>
          <w:rFonts w:cs="Calibri"/>
          <w:szCs w:val="22"/>
          <w:lang w:eastAsia="en-US"/>
        </w:rPr>
        <w:t xml:space="preserve">mlouvy tak, aby nedocházelo </w:t>
      </w:r>
      <w:r w:rsidR="00A3684B" w:rsidRPr="00301D4A">
        <w:rPr>
          <w:rFonts w:cs="Calibri"/>
          <w:szCs w:val="22"/>
          <w:lang w:eastAsia="en-US"/>
        </w:rPr>
        <w:br/>
      </w:r>
      <w:r w:rsidRPr="00D94E46">
        <w:rPr>
          <w:rFonts w:cs="Calibri"/>
          <w:szCs w:val="22"/>
          <w:lang w:eastAsia="en-US"/>
        </w:rPr>
        <w:t>k prodlení s plněním jednotlivých termínů a s prodlením splatnosti jednotlivých peněžních závazků.</w:t>
      </w:r>
    </w:p>
    <w:p w:rsidR="00AA6B99" w:rsidRPr="00D94E46" w:rsidRDefault="00AA6B99" w:rsidP="00D94E46">
      <w:pPr>
        <w:pStyle w:val="RLTextlnkuslovan"/>
        <w:numPr>
          <w:ilvl w:val="1"/>
          <w:numId w:val="15"/>
        </w:numPr>
        <w:spacing w:line="276" w:lineRule="auto"/>
        <w:rPr>
          <w:rFonts w:cs="Calibri"/>
          <w:szCs w:val="22"/>
          <w:lang w:eastAsia="en-US"/>
        </w:rPr>
      </w:pPr>
      <w:bookmarkStart w:id="14" w:name="_Ref314142182"/>
      <w:r w:rsidRPr="00D94E46">
        <w:rPr>
          <w:rFonts w:cs="Calibri"/>
          <w:szCs w:val="22"/>
          <w:lang w:eastAsia="en-US"/>
        </w:rPr>
        <w:t xml:space="preserve">Všechna oznámení mezi smluvními stranami, která se vztahují k této </w:t>
      </w:r>
      <w:r w:rsidR="00454B45">
        <w:rPr>
          <w:rFonts w:cs="Calibri"/>
          <w:szCs w:val="22"/>
          <w:lang w:eastAsia="en-US"/>
        </w:rPr>
        <w:t>s</w:t>
      </w:r>
      <w:r w:rsidRPr="00D94E46">
        <w:rPr>
          <w:rFonts w:cs="Calibri"/>
          <w:szCs w:val="22"/>
          <w:lang w:eastAsia="en-US"/>
        </w:rPr>
        <w:t xml:space="preserve">mlouvě, nebo která mají být učiněna na základě této </w:t>
      </w:r>
      <w:r w:rsidR="00454B45">
        <w:rPr>
          <w:rFonts w:cs="Calibri"/>
          <w:szCs w:val="22"/>
          <w:lang w:eastAsia="en-US"/>
        </w:rPr>
        <w:t>s</w:t>
      </w:r>
      <w:r w:rsidRPr="00D94E46">
        <w:rPr>
          <w:rFonts w:cs="Calibri"/>
          <w:szCs w:val="22"/>
          <w:lang w:eastAsia="en-US"/>
        </w:rPr>
        <w:t>mlouvy, musí být učiněna v písemné podobě a druhé straně doručena.</w:t>
      </w:r>
      <w:bookmarkEnd w:id="14"/>
    </w:p>
    <w:p w:rsidR="00AA6B99" w:rsidRPr="00D94E46" w:rsidRDefault="00AA6B99" w:rsidP="00D94E46">
      <w:pPr>
        <w:pStyle w:val="RLlneksmlouvy"/>
        <w:numPr>
          <w:ilvl w:val="0"/>
          <w:numId w:val="15"/>
        </w:numPr>
        <w:spacing w:line="276" w:lineRule="auto"/>
        <w:jc w:val="center"/>
        <w:rPr>
          <w:rFonts w:ascii="Calibri" w:hAnsi="Calibri" w:cs="Calibri"/>
          <w:sz w:val="22"/>
          <w:szCs w:val="22"/>
        </w:rPr>
      </w:pPr>
      <w:r w:rsidRPr="00D94E46">
        <w:rPr>
          <w:rFonts w:ascii="Calibri" w:hAnsi="Calibri" w:cs="Calibri"/>
          <w:sz w:val="22"/>
          <w:szCs w:val="22"/>
        </w:rPr>
        <w:t>N</w:t>
      </w:r>
      <w:r w:rsidR="00A3684B" w:rsidRPr="00301D4A">
        <w:rPr>
          <w:rFonts w:ascii="Calibri" w:hAnsi="Calibri" w:cs="Calibri"/>
          <w:sz w:val="22"/>
          <w:szCs w:val="22"/>
        </w:rPr>
        <w:t xml:space="preserve">áhrada škody </w:t>
      </w:r>
    </w:p>
    <w:p w:rsidR="00AA6B99" w:rsidRPr="00D94E46" w:rsidRDefault="00AA6B99" w:rsidP="00D94E46">
      <w:pPr>
        <w:pStyle w:val="RLTextlnkuslovan"/>
        <w:numPr>
          <w:ilvl w:val="1"/>
          <w:numId w:val="15"/>
        </w:numPr>
        <w:spacing w:before="120" w:after="0" w:line="276" w:lineRule="auto"/>
        <w:rPr>
          <w:rFonts w:cs="Calibri"/>
          <w:szCs w:val="22"/>
          <w:lang w:eastAsia="en-US"/>
        </w:rPr>
      </w:pPr>
      <w:r w:rsidRPr="00D94E46">
        <w:rPr>
          <w:rFonts w:cs="Calibri"/>
          <w:szCs w:val="22"/>
          <w:lang w:eastAsia="en-US"/>
        </w:rPr>
        <w:t xml:space="preserve">Každá ze stran je povinna nahradit způsobenou škodu v rámci platných právních předpisů a této </w:t>
      </w:r>
      <w:r w:rsidR="00454B45">
        <w:rPr>
          <w:rFonts w:cs="Calibri"/>
          <w:szCs w:val="22"/>
          <w:lang w:eastAsia="en-US"/>
        </w:rPr>
        <w:t>s</w:t>
      </w:r>
      <w:r w:rsidRPr="00D94E46">
        <w:rPr>
          <w:rFonts w:cs="Calibri"/>
          <w:szCs w:val="22"/>
          <w:lang w:eastAsia="en-US"/>
        </w:rPr>
        <w:t xml:space="preserve">mlouvy. Obě strany se zavazují k vyvinutí maximálního úsilí k předcházení škodám </w:t>
      </w:r>
      <w:r w:rsidR="00A3684B" w:rsidRPr="00301D4A">
        <w:rPr>
          <w:rFonts w:cs="Calibri"/>
          <w:szCs w:val="22"/>
          <w:lang w:eastAsia="en-US"/>
        </w:rPr>
        <w:br/>
      </w:r>
      <w:r w:rsidRPr="00D94E46">
        <w:rPr>
          <w:rFonts w:cs="Calibri"/>
          <w:szCs w:val="22"/>
          <w:lang w:eastAsia="en-US"/>
        </w:rPr>
        <w:t>a k minimalizaci vzniklých škod.</w:t>
      </w:r>
    </w:p>
    <w:p w:rsidR="00AA6B99" w:rsidRPr="00D94E46" w:rsidRDefault="00AA6B99"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t xml:space="preserve">Poskytovatel je povinen nahradit </w:t>
      </w:r>
      <w:r w:rsidR="00454B45">
        <w:rPr>
          <w:rFonts w:cs="Calibri"/>
          <w:szCs w:val="22"/>
          <w:lang w:eastAsia="en-US"/>
        </w:rPr>
        <w:t>o</w:t>
      </w:r>
      <w:r w:rsidRPr="00D94E46">
        <w:rPr>
          <w:rFonts w:cs="Calibri"/>
          <w:szCs w:val="22"/>
          <w:lang w:eastAsia="en-US"/>
        </w:rPr>
        <w:t xml:space="preserve">bjednateli veškeré škody způsobené porušením této </w:t>
      </w:r>
      <w:r w:rsidR="00454B45">
        <w:rPr>
          <w:rFonts w:cs="Calibri"/>
          <w:szCs w:val="22"/>
          <w:lang w:eastAsia="en-US"/>
        </w:rPr>
        <w:t>s</w:t>
      </w:r>
      <w:r w:rsidRPr="00D94E46">
        <w:rPr>
          <w:rFonts w:cs="Calibri"/>
          <w:szCs w:val="22"/>
          <w:lang w:eastAsia="en-US"/>
        </w:rPr>
        <w:t xml:space="preserve">mlouvy. </w:t>
      </w:r>
    </w:p>
    <w:p w:rsidR="00AA6B99" w:rsidRPr="00D94E46" w:rsidRDefault="00AA6B99"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t xml:space="preserve">Žádná ze stran není povinna nahradit škodu, která vznikla v důsledku věcně nesprávného nebo jinak chybného zadání, které obdržela od druhé strany. </w:t>
      </w:r>
    </w:p>
    <w:p w:rsidR="00AA6B99" w:rsidRPr="00D94E46" w:rsidRDefault="00AA6B99"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t xml:space="preserve">Žádná ze smluvních stran nemá povinnost nahradit škodu způsobenou porušením svých povinností vyplývajících z této </w:t>
      </w:r>
      <w:r w:rsidR="000914EB">
        <w:rPr>
          <w:rFonts w:cs="Calibri"/>
          <w:szCs w:val="22"/>
          <w:lang w:eastAsia="en-US"/>
        </w:rPr>
        <w:t>s</w:t>
      </w:r>
      <w:r w:rsidRPr="00D94E46">
        <w:rPr>
          <w:rFonts w:cs="Calibri"/>
          <w:szCs w:val="22"/>
          <w:lang w:eastAsia="en-US"/>
        </w:rPr>
        <w:t xml:space="preserve">mlouvy, bránila-li jí v jejich splnění některá z překážek vylučujících povinnost k náhradě škody ve smyslu § 2913 odst. 2 </w:t>
      </w:r>
      <w:r w:rsidR="009E17F5">
        <w:rPr>
          <w:rFonts w:cs="Calibri"/>
          <w:szCs w:val="22"/>
          <w:lang w:eastAsia="en-US"/>
        </w:rPr>
        <w:t>občanského zákoníku</w:t>
      </w:r>
      <w:r w:rsidRPr="00D94E46">
        <w:rPr>
          <w:rFonts w:cs="Calibri"/>
          <w:szCs w:val="22"/>
          <w:lang w:eastAsia="en-US"/>
        </w:rPr>
        <w:t>.</w:t>
      </w:r>
    </w:p>
    <w:p w:rsidR="00AA6B99" w:rsidRPr="00D94E46" w:rsidRDefault="00AA6B99"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t xml:space="preserve">Smluvní strany se zavazují upozornit druhou smluvní stranu bez zbytečného odkladu na vzniklé překážky vylučující povinnost k náhradě škody bránící řádnému plnění této </w:t>
      </w:r>
      <w:r w:rsidR="000914EB">
        <w:rPr>
          <w:rFonts w:cs="Calibri"/>
          <w:szCs w:val="22"/>
          <w:lang w:eastAsia="en-US"/>
        </w:rPr>
        <w:t>s</w:t>
      </w:r>
      <w:r w:rsidRPr="00D94E46">
        <w:rPr>
          <w:rFonts w:cs="Calibri"/>
          <w:szCs w:val="22"/>
          <w:lang w:eastAsia="en-US"/>
        </w:rPr>
        <w:t xml:space="preserve">mlouvy. Smluvní strany se zavazují k vyvinutí maximálního úsilí k odvracení a překonání překážek vylučujících povinnost k náhradě škody. </w:t>
      </w:r>
    </w:p>
    <w:p w:rsidR="00AA6B99" w:rsidRPr="00D94E46" w:rsidRDefault="00AA6B99" w:rsidP="00D94E46">
      <w:pPr>
        <w:pStyle w:val="RLTextlnkuslovan"/>
        <w:numPr>
          <w:ilvl w:val="1"/>
          <w:numId w:val="15"/>
        </w:numPr>
        <w:spacing w:after="0" w:line="276" w:lineRule="auto"/>
        <w:rPr>
          <w:rFonts w:cs="Calibri"/>
          <w:szCs w:val="22"/>
          <w:lang w:eastAsia="en-US"/>
        </w:rPr>
      </w:pPr>
      <w:r w:rsidRPr="00D94E46">
        <w:rPr>
          <w:rFonts w:cs="Calibri"/>
          <w:szCs w:val="22"/>
        </w:rPr>
        <w:t>Škoda se hradí v penězích, nebo, je-li to možné nebo účelné, uvedením do předešlého stavu podle volby oprávněné smluvní strany v konkrétním případě.</w:t>
      </w:r>
      <w:r w:rsidRPr="00D94E46">
        <w:rPr>
          <w:rFonts w:cs="Calibri"/>
          <w:szCs w:val="22"/>
          <w:lang w:eastAsia="en-US"/>
        </w:rPr>
        <w:t xml:space="preserve"> Případná náhrada škody bude zaplacena v měně platné na území České republiky, přičemž pro propočet na tuto měnu je rozhodný kurs České národní banky ke dni vzniku škody.</w:t>
      </w:r>
    </w:p>
    <w:bookmarkEnd w:id="13"/>
    <w:p w:rsidR="00716F92" w:rsidRPr="00D94E46" w:rsidRDefault="00A3684B" w:rsidP="00D94E46">
      <w:pPr>
        <w:pStyle w:val="RLlneksmlouvy"/>
        <w:numPr>
          <w:ilvl w:val="0"/>
          <w:numId w:val="15"/>
        </w:numPr>
        <w:spacing w:line="276" w:lineRule="auto"/>
        <w:jc w:val="center"/>
        <w:rPr>
          <w:rFonts w:ascii="Calibri" w:hAnsi="Calibri" w:cs="Calibri"/>
          <w:sz w:val="22"/>
          <w:szCs w:val="22"/>
        </w:rPr>
      </w:pPr>
      <w:r w:rsidRPr="00301D4A">
        <w:rPr>
          <w:rFonts w:ascii="Calibri" w:hAnsi="Calibri" w:cs="Calibri"/>
          <w:sz w:val="22"/>
          <w:szCs w:val="22"/>
        </w:rPr>
        <w:t xml:space="preserve">Smluvní sankce </w:t>
      </w:r>
    </w:p>
    <w:p w:rsidR="00A24881" w:rsidRPr="00D94E46" w:rsidRDefault="00716F92" w:rsidP="00D94E46">
      <w:pPr>
        <w:pStyle w:val="RLTextlnkuslovan"/>
        <w:numPr>
          <w:ilvl w:val="1"/>
          <w:numId w:val="15"/>
        </w:numPr>
        <w:spacing w:before="120" w:after="0" w:line="276" w:lineRule="auto"/>
        <w:rPr>
          <w:rFonts w:cs="Calibri"/>
          <w:szCs w:val="22"/>
          <w:lang w:eastAsia="en-US"/>
        </w:rPr>
      </w:pPr>
      <w:r w:rsidRPr="00D94E46">
        <w:rPr>
          <w:rFonts w:cs="Calibri"/>
          <w:szCs w:val="22"/>
          <w:lang w:eastAsia="en-US"/>
        </w:rPr>
        <w:t xml:space="preserve">V případě neposkytnutí </w:t>
      </w:r>
      <w:r w:rsidR="00123F0C" w:rsidRPr="00D94E46">
        <w:rPr>
          <w:rFonts w:cs="Calibri"/>
          <w:szCs w:val="22"/>
          <w:lang w:eastAsia="en-US"/>
        </w:rPr>
        <w:t>řízené sportovní péče</w:t>
      </w:r>
      <w:r w:rsidR="00D51B5C" w:rsidRPr="00D94E46">
        <w:rPr>
          <w:rFonts w:cs="Calibri"/>
          <w:szCs w:val="22"/>
          <w:lang w:eastAsia="en-US"/>
        </w:rPr>
        <w:t xml:space="preserve"> </w:t>
      </w:r>
      <w:r w:rsidR="00805DA7" w:rsidRPr="00D94E46">
        <w:rPr>
          <w:rFonts w:cs="Calibri"/>
          <w:szCs w:val="22"/>
          <w:lang w:eastAsia="en-US"/>
        </w:rPr>
        <w:t xml:space="preserve">(konkrétní dohodnuté aktivity) </w:t>
      </w:r>
      <w:r w:rsidR="004E6427" w:rsidRPr="00301D4A">
        <w:rPr>
          <w:rFonts w:cs="Calibri"/>
          <w:szCs w:val="22"/>
          <w:lang w:eastAsia="en-US"/>
        </w:rPr>
        <w:t>ú</w:t>
      </w:r>
      <w:r w:rsidR="00D51B5C" w:rsidRPr="00D94E46">
        <w:rPr>
          <w:rFonts w:cs="Calibri"/>
          <w:szCs w:val="22"/>
          <w:lang w:eastAsia="en-US"/>
        </w:rPr>
        <w:t>častníkovi ve sjednaném termínu</w:t>
      </w:r>
      <w:r w:rsidR="00C80AA2">
        <w:rPr>
          <w:rFonts w:cs="Calibri"/>
          <w:szCs w:val="22"/>
          <w:lang w:eastAsia="en-US"/>
        </w:rPr>
        <w:t xml:space="preserve"> nebo ve sjednaném rozsahu</w:t>
      </w:r>
      <w:r w:rsidR="00D51B5C" w:rsidRPr="00D94E46">
        <w:rPr>
          <w:rFonts w:cs="Calibri"/>
          <w:szCs w:val="22"/>
          <w:lang w:eastAsia="en-US"/>
        </w:rPr>
        <w:t xml:space="preserve"> je </w:t>
      </w:r>
      <w:r w:rsidR="004E6427" w:rsidRPr="00301D4A">
        <w:rPr>
          <w:rFonts w:cs="Calibri"/>
          <w:szCs w:val="22"/>
          <w:lang w:eastAsia="en-US"/>
        </w:rPr>
        <w:t>p</w:t>
      </w:r>
      <w:r w:rsidR="00805DA7" w:rsidRPr="00D94E46">
        <w:rPr>
          <w:rFonts w:cs="Calibri"/>
          <w:szCs w:val="22"/>
          <w:lang w:eastAsia="en-US"/>
        </w:rPr>
        <w:t xml:space="preserve">oskytovatel </w:t>
      </w:r>
      <w:r w:rsidRPr="00D94E46">
        <w:rPr>
          <w:rFonts w:cs="Calibri"/>
          <w:szCs w:val="22"/>
          <w:lang w:eastAsia="en-US"/>
        </w:rPr>
        <w:t xml:space="preserve">povinen zaplatit </w:t>
      </w:r>
      <w:r w:rsidR="004E6427" w:rsidRPr="00301D4A">
        <w:rPr>
          <w:rFonts w:cs="Calibri"/>
          <w:szCs w:val="22"/>
          <w:lang w:eastAsia="en-US"/>
        </w:rPr>
        <w:t>o</w:t>
      </w:r>
      <w:r w:rsidR="00805DA7" w:rsidRPr="00D94E46">
        <w:rPr>
          <w:rFonts w:cs="Calibri"/>
          <w:szCs w:val="22"/>
          <w:lang w:eastAsia="en-US"/>
        </w:rPr>
        <w:t>bjednateli</w:t>
      </w:r>
      <w:r w:rsidR="00CC75C5" w:rsidRPr="00D94E46">
        <w:rPr>
          <w:rFonts w:cs="Calibri"/>
          <w:szCs w:val="22"/>
          <w:lang w:eastAsia="en-US"/>
        </w:rPr>
        <w:t xml:space="preserve"> </w:t>
      </w:r>
      <w:r w:rsidR="00805DA7" w:rsidRPr="00D94E46">
        <w:rPr>
          <w:rFonts w:cs="Calibri"/>
          <w:szCs w:val="22"/>
          <w:lang w:eastAsia="en-US"/>
        </w:rPr>
        <w:t>smluvní pokutu ve výši 1 000 Kč za každou neposkytnutou aktivitu</w:t>
      </w:r>
      <w:r w:rsidR="001A3816" w:rsidRPr="001A3816">
        <w:rPr>
          <w:rFonts w:cs="Calibri"/>
          <w:szCs w:val="22"/>
          <w:lang w:eastAsia="en-US"/>
        </w:rPr>
        <w:t xml:space="preserve"> </w:t>
      </w:r>
      <w:r w:rsidR="001A3816">
        <w:rPr>
          <w:rFonts w:cs="Calibri"/>
          <w:szCs w:val="22"/>
          <w:lang w:eastAsia="en-US"/>
        </w:rPr>
        <w:t>u</w:t>
      </w:r>
      <w:r w:rsidR="001A3816" w:rsidRPr="00D94E46">
        <w:rPr>
          <w:rFonts w:cs="Calibri"/>
          <w:szCs w:val="22"/>
          <w:lang w:eastAsia="en-US"/>
        </w:rPr>
        <w:t xml:space="preserve"> každého </w:t>
      </w:r>
      <w:r w:rsidR="001A3816" w:rsidRPr="00301D4A">
        <w:rPr>
          <w:rFonts w:cs="Calibri"/>
          <w:szCs w:val="22"/>
          <w:lang w:eastAsia="en-US"/>
        </w:rPr>
        <w:t>ú</w:t>
      </w:r>
      <w:r w:rsidR="001A3816" w:rsidRPr="00D94E46">
        <w:rPr>
          <w:rFonts w:cs="Calibri"/>
          <w:szCs w:val="22"/>
          <w:lang w:eastAsia="en-US"/>
        </w:rPr>
        <w:t>častníka</w:t>
      </w:r>
      <w:r w:rsidR="00805DA7" w:rsidRPr="00D94E46">
        <w:rPr>
          <w:rFonts w:cs="Calibri"/>
          <w:szCs w:val="22"/>
          <w:lang w:eastAsia="en-US"/>
        </w:rPr>
        <w:t>.</w:t>
      </w:r>
      <w:r w:rsidR="00AD037B" w:rsidRPr="00D94E46">
        <w:rPr>
          <w:rFonts w:cs="Calibri"/>
          <w:szCs w:val="22"/>
          <w:lang w:eastAsia="en-US"/>
        </w:rPr>
        <w:t xml:space="preserve"> </w:t>
      </w:r>
      <w:r w:rsidR="00BE721F" w:rsidRPr="00D94E46">
        <w:rPr>
          <w:rFonts w:cs="Calibri"/>
          <w:szCs w:val="22"/>
        </w:rPr>
        <w:t xml:space="preserve"> </w:t>
      </w:r>
      <w:r w:rsidR="00BE721F" w:rsidRPr="00D94E46">
        <w:rPr>
          <w:rFonts w:cs="Calibri"/>
          <w:szCs w:val="22"/>
          <w:lang w:eastAsia="en-US"/>
        </w:rPr>
        <w:t xml:space="preserve">Poskytovatel není povinen smluvní pokutu dle předchozí věty zaplatit, došlo-li k neposkytnutí </w:t>
      </w:r>
      <w:r w:rsidR="00123F0C" w:rsidRPr="00D94E46">
        <w:rPr>
          <w:rFonts w:cs="Calibri"/>
          <w:szCs w:val="22"/>
          <w:lang w:eastAsia="en-US"/>
        </w:rPr>
        <w:t>řízené sportovní péče</w:t>
      </w:r>
      <w:r w:rsidR="00BE721F" w:rsidRPr="00D94E46">
        <w:rPr>
          <w:rFonts w:cs="Calibri"/>
          <w:szCs w:val="22"/>
          <w:lang w:eastAsia="en-US"/>
        </w:rPr>
        <w:t xml:space="preserve"> z důvodu na straně </w:t>
      </w:r>
      <w:r w:rsidR="004E6427" w:rsidRPr="00301D4A">
        <w:rPr>
          <w:rFonts w:cs="Calibri"/>
          <w:szCs w:val="22"/>
          <w:lang w:eastAsia="en-US"/>
        </w:rPr>
        <w:t>ú</w:t>
      </w:r>
      <w:r w:rsidR="00BE721F" w:rsidRPr="00D94E46">
        <w:rPr>
          <w:rFonts w:cs="Calibri"/>
          <w:szCs w:val="22"/>
          <w:lang w:eastAsia="en-US"/>
        </w:rPr>
        <w:t>častníka.</w:t>
      </w:r>
    </w:p>
    <w:p w:rsidR="00420856" w:rsidRPr="00D94E46" w:rsidRDefault="00420856"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lastRenderedPageBreak/>
        <w:t xml:space="preserve">V případě, že bude </w:t>
      </w:r>
      <w:r w:rsidR="004E6427" w:rsidRPr="00301D4A">
        <w:rPr>
          <w:rFonts w:cs="Calibri"/>
          <w:szCs w:val="22"/>
          <w:lang w:eastAsia="en-US"/>
        </w:rPr>
        <w:t>ú</w:t>
      </w:r>
      <w:r w:rsidRPr="00D94E46">
        <w:rPr>
          <w:rFonts w:cs="Calibri"/>
          <w:szCs w:val="22"/>
          <w:lang w:eastAsia="en-US"/>
        </w:rPr>
        <w:t xml:space="preserve">častníkovi poskytnuta jiná aktivita, než kterou měl </w:t>
      </w:r>
      <w:r w:rsidR="004E6427" w:rsidRPr="00301D4A">
        <w:rPr>
          <w:rFonts w:cs="Calibri"/>
          <w:szCs w:val="22"/>
          <w:lang w:eastAsia="en-US"/>
        </w:rPr>
        <w:t>ú</w:t>
      </w:r>
      <w:r w:rsidRPr="001A3816">
        <w:rPr>
          <w:rFonts w:cs="Calibri"/>
          <w:szCs w:val="22"/>
          <w:lang w:eastAsia="en-US"/>
        </w:rPr>
        <w:t xml:space="preserve">častník uvedenu v sestaveném </w:t>
      </w:r>
      <w:r w:rsidR="004E6427" w:rsidRPr="00301D4A">
        <w:rPr>
          <w:rFonts w:cs="Calibri"/>
          <w:szCs w:val="22"/>
          <w:lang w:eastAsia="en-US"/>
        </w:rPr>
        <w:t>tréninkovém plánu</w:t>
      </w:r>
      <w:r w:rsidRPr="001A3816">
        <w:rPr>
          <w:rFonts w:cs="Calibri"/>
          <w:szCs w:val="22"/>
          <w:lang w:eastAsia="en-US"/>
        </w:rPr>
        <w:t xml:space="preserve">, je </w:t>
      </w:r>
      <w:r w:rsidR="004E6427" w:rsidRPr="00301D4A">
        <w:rPr>
          <w:rFonts w:cs="Calibri"/>
          <w:szCs w:val="22"/>
          <w:lang w:eastAsia="en-US"/>
        </w:rPr>
        <w:t>p</w:t>
      </w:r>
      <w:r w:rsidRPr="00D94E46">
        <w:rPr>
          <w:rFonts w:cs="Calibri"/>
          <w:szCs w:val="22"/>
          <w:lang w:eastAsia="en-US"/>
        </w:rPr>
        <w:t xml:space="preserve">oskytovatel povinen zaplatit </w:t>
      </w:r>
      <w:r w:rsidR="004E6427" w:rsidRPr="00301D4A">
        <w:rPr>
          <w:rFonts w:cs="Calibri"/>
          <w:szCs w:val="22"/>
          <w:lang w:eastAsia="en-US"/>
        </w:rPr>
        <w:t>o</w:t>
      </w:r>
      <w:r w:rsidRPr="00D94E46">
        <w:rPr>
          <w:rFonts w:cs="Calibri"/>
          <w:szCs w:val="22"/>
          <w:lang w:eastAsia="en-US"/>
        </w:rPr>
        <w:t>bjednateli smluvní pokutu ve výši 1 000 Kč za každou ne</w:t>
      </w:r>
      <w:r w:rsidR="00655096" w:rsidRPr="00D94E46">
        <w:rPr>
          <w:rFonts w:cs="Calibri"/>
          <w:szCs w:val="22"/>
          <w:lang w:eastAsia="en-US"/>
        </w:rPr>
        <w:t>správně poskytnutou</w:t>
      </w:r>
      <w:r w:rsidRPr="00D94E46">
        <w:rPr>
          <w:rFonts w:cs="Calibri"/>
          <w:szCs w:val="22"/>
          <w:lang w:eastAsia="en-US"/>
        </w:rPr>
        <w:t xml:space="preserve"> aktivitu</w:t>
      </w:r>
      <w:r w:rsidR="001A3816" w:rsidRPr="001A3816">
        <w:rPr>
          <w:rFonts w:cs="Calibri"/>
          <w:szCs w:val="22"/>
          <w:lang w:eastAsia="en-US"/>
        </w:rPr>
        <w:t xml:space="preserve"> </w:t>
      </w:r>
      <w:r w:rsidR="001A3816">
        <w:rPr>
          <w:rFonts w:cs="Calibri"/>
          <w:szCs w:val="22"/>
          <w:lang w:eastAsia="en-US"/>
        </w:rPr>
        <w:t xml:space="preserve">u </w:t>
      </w:r>
      <w:r w:rsidR="001A3816" w:rsidRPr="00D94E46">
        <w:rPr>
          <w:rFonts w:cs="Calibri"/>
          <w:szCs w:val="22"/>
          <w:lang w:eastAsia="en-US"/>
        </w:rPr>
        <w:t xml:space="preserve">každého </w:t>
      </w:r>
      <w:r w:rsidR="001A3816" w:rsidRPr="00301D4A">
        <w:rPr>
          <w:rFonts w:cs="Calibri"/>
          <w:szCs w:val="22"/>
          <w:lang w:eastAsia="en-US"/>
        </w:rPr>
        <w:t>ú</w:t>
      </w:r>
      <w:r w:rsidR="001A3816" w:rsidRPr="00D94E46">
        <w:rPr>
          <w:rFonts w:cs="Calibri"/>
          <w:szCs w:val="22"/>
          <w:lang w:eastAsia="en-US"/>
        </w:rPr>
        <w:t>častníka</w:t>
      </w:r>
      <w:r w:rsidRPr="00D94E46">
        <w:rPr>
          <w:rFonts w:cs="Calibri"/>
          <w:szCs w:val="22"/>
          <w:lang w:eastAsia="en-US"/>
        </w:rPr>
        <w:t xml:space="preserve">. </w:t>
      </w:r>
    </w:p>
    <w:p w:rsidR="00C27927" w:rsidRPr="00D94E46" w:rsidRDefault="00C27927"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t xml:space="preserve">V případě prodlení </w:t>
      </w:r>
      <w:r w:rsidR="00A043DC">
        <w:rPr>
          <w:rFonts w:cs="Calibri"/>
          <w:szCs w:val="22"/>
          <w:lang w:eastAsia="en-US"/>
        </w:rPr>
        <w:t>o</w:t>
      </w:r>
      <w:r w:rsidRPr="00D94E46">
        <w:rPr>
          <w:rFonts w:cs="Calibri"/>
          <w:szCs w:val="22"/>
          <w:lang w:eastAsia="en-US"/>
        </w:rPr>
        <w:t xml:space="preserve">bjednatele se zaplacením řádně vystavené faktury je </w:t>
      </w:r>
      <w:r w:rsidR="00A043DC">
        <w:rPr>
          <w:rFonts w:cs="Calibri"/>
          <w:szCs w:val="22"/>
          <w:lang w:eastAsia="en-US"/>
        </w:rPr>
        <w:t>p</w:t>
      </w:r>
      <w:r w:rsidRPr="00D94E46">
        <w:rPr>
          <w:rFonts w:cs="Calibri"/>
          <w:szCs w:val="22"/>
          <w:lang w:eastAsia="en-US"/>
        </w:rPr>
        <w:t xml:space="preserve">oskytovatel oprávněn po </w:t>
      </w:r>
      <w:r w:rsidR="00A043DC">
        <w:rPr>
          <w:rFonts w:cs="Calibri"/>
          <w:szCs w:val="22"/>
          <w:lang w:eastAsia="en-US"/>
        </w:rPr>
        <w:t>o</w:t>
      </w:r>
      <w:r w:rsidRPr="00D94E46">
        <w:rPr>
          <w:rFonts w:cs="Calibri"/>
          <w:szCs w:val="22"/>
          <w:lang w:eastAsia="en-US"/>
        </w:rPr>
        <w:t xml:space="preserve">bjednateli požadovat zaplacení </w:t>
      </w:r>
      <w:r w:rsidR="007E6BA8">
        <w:rPr>
          <w:rFonts w:cs="Calibri"/>
          <w:szCs w:val="22"/>
          <w:lang w:eastAsia="en-US"/>
        </w:rPr>
        <w:t>úrok z prodlení</w:t>
      </w:r>
      <w:r w:rsidRPr="00D94E46">
        <w:rPr>
          <w:rFonts w:cs="Calibri"/>
          <w:szCs w:val="22"/>
          <w:lang w:eastAsia="en-US"/>
        </w:rPr>
        <w:t xml:space="preserve"> ve výši 0,01 % z dlužné částky předmětné faktury za každý den prodlení.</w:t>
      </w:r>
    </w:p>
    <w:p w:rsidR="00716F92" w:rsidRPr="001A3816" w:rsidRDefault="00A303AB" w:rsidP="00231126">
      <w:pPr>
        <w:pStyle w:val="RLTextlnkuslovan"/>
        <w:numPr>
          <w:ilvl w:val="1"/>
          <w:numId w:val="15"/>
        </w:numPr>
        <w:spacing w:after="0" w:line="276" w:lineRule="auto"/>
        <w:rPr>
          <w:rFonts w:cs="Calibri"/>
          <w:szCs w:val="22"/>
          <w:lang w:eastAsia="en-US"/>
        </w:rPr>
      </w:pPr>
      <w:r w:rsidRPr="00D94E46">
        <w:rPr>
          <w:rFonts w:cs="Calibri"/>
          <w:szCs w:val="22"/>
          <w:lang w:eastAsia="en-US"/>
        </w:rPr>
        <w:t>Zaplacením jak</w:t>
      </w:r>
      <w:r w:rsidR="00A12D4B" w:rsidRPr="00D94E46">
        <w:rPr>
          <w:rFonts w:cs="Calibri"/>
          <w:szCs w:val="22"/>
          <w:lang w:eastAsia="en-US"/>
        </w:rPr>
        <w:t xml:space="preserve">ékoliv smluvní pokuty dle této </w:t>
      </w:r>
      <w:r w:rsidR="00A043DC">
        <w:rPr>
          <w:rFonts w:cs="Calibri"/>
          <w:szCs w:val="22"/>
          <w:lang w:eastAsia="en-US"/>
        </w:rPr>
        <w:t>s</w:t>
      </w:r>
      <w:r w:rsidRPr="00D94E46">
        <w:rPr>
          <w:rFonts w:cs="Calibri"/>
          <w:szCs w:val="22"/>
          <w:lang w:eastAsia="en-US"/>
        </w:rPr>
        <w:t xml:space="preserve">mlouvy není právo </w:t>
      </w:r>
      <w:r w:rsidR="00A043DC">
        <w:rPr>
          <w:rFonts w:cs="Calibri"/>
          <w:szCs w:val="22"/>
          <w:lang w:eastAsia="en-US"/>
        </w:rPr>
        <w:t>o</w:t>
      </w:r>
      <w:r w:rsidR="00A12D4B" w:rsidRPr="00D94E46">
        <w:rPr>
          <w:rFonts w:cs="Calibri"/>
          <w:szCs w:val="22"/>
          <w:lang w:eastAsia="en-US"/>
        </w:rPr>
        <w:t>bjednatele</w:t>
      </w:r>
      <w:r w:rsidRPr="00D94E46">
        <w:rPr>
          <w:rFonts w:cs="Calibri"/>
          <w:szCs w:val="22"/>
          <w:lang w:eastAsia="en-US"/>
        </w:rPr>
        <w:t xml:space="preserve"> na náhradu škody jakkoliv dotčeno. Oba nároky je </w:t>
      </w:r>
      <w:r w:rsidR="00A043DC">
        <w:rPr>
          <w:rFonts w:cs="Calibri"/>
          <w:szCs w:val="22"/>
          <w:lang w:eastAsia="en-US"/>
        </w:rPr>
        <w:t>o</w:t>
      </w:r>
      <w:r w:rsidR="00A12D4B" w:rsidRPr="00D94E46">
        <w:rPr>
          <w:rFonts w:cs="Calibri"/>
          <w:szCs w:val="22"/>
          <w:lang w:eastAsia="en-US"/>
        </w:rPr>
        <w:t>bjednatel oprávněn</w:t>
      </w:r>
      <w:r w:rsidRPr="00D94E46">
        <w:rPr>
          <w:rFonts w:cs="Calibri"/>
          <w:szCs w:val="22"/>
          <w:lang w:eastAsia="en-US"/>
        </w:rPr>
        <w:t xml:space="preserve"> uplatňovat samostatně vedle sebe a sjednání smluvní pokuty nemá vliv na odpovědnost za škodu, její uplatňování, výši a právo na její náhradu.</w:t>
      </w:r>
      <w:r w:rsidR="001A3816" w:rsidRPr="00231126">
        <w:rPr>
          <w:rFonts w:cs="Calibri"/>
          <w:szCs w:val="22"/>
          <w:lang w:eastAsia="en-US"/>
        </w:rPr>
        <w:t xml:space="preserve"> Povinnost, jejíž splnění bylo zajištěno smluvní pokutou, je poskytovatel povinen plnit i po zaplacení smluvní pokuty v náhradním termínu, který bude dohodnut dodatečně.</w:t>
      </w:r>
    </w:p>
    <w:p w:rsidR="001A3816" w:rsidRPr="00D94E46" w:rsidRDefault="00231126" w:rsidP="00231126">
      <w:pPr>
        <w:pStyle w:val="RLTextlnkuslovan"/>
        <w:numPr>
          <w:ilvl w:val="1"/>
          <w:numId w:val="15"/>
        </w:numPr>
        <w:spacing w:after="0" w:line="276" w:lineRule="auto"/>
        <w:rPr>
          <w:rFonts w:cs="Calibri"/>
          <w:szCs w:val="22"/>
          <w:lang w:eastAsia="en-US"/>
        </w:rPr>
      </w:pPr>
      <w:r w:rsidRPr="00231126">
        <w:rPr>
          <w:rFonts w:cs="Calibri"/>
          <w:szCs w:val="22"/>
          <w:lang w:eastAsia="en-US"/>
        </w:rPr>
        <w:t>Veškeré smluvní pokuty dle této smlouvy jsou vždy splatné do 30 dnů od doručení vyúčtování smluvní pokuty druhé smluvní straně.</w:t>
      </w:r>
    </w:p>
    <w:p w:rsidR="00DA5422" w:rsidRPr="00D94E46" w:rsidRDefault="00DA5422" w:rsidP="00D94E46">
      <w:pPr>
        <w:pStyle w:val="RLlneksmlouvy"/>
        <w:numPr>
          <w:ilvl w:val="0"/>
          <w:numId w:val="15"/>
        </w:numPr>
        <w:spacing w:line="276" w:lineRule="auto"/>
        <w:jc w:val="center"/>
        <w:rPr>
          <w:rFonts w:ascii="Calibri" w:hAnsi="Calibri" w:cs="Calibri"/>
          <w:sz w:val="22"/>
          <w:szCs w:val="22"/>
        </w:rPr>
      </w:pPr>
      <w:bookmarkStart w:id="15" w:name="_Toc212632761"/>
      <w:bookmarkStart w:id="16" w:name="_Ref228185766"/>
      <w:bookmarkStart w:id="17" w:name="_Toc295034743"/>
      <w:bookmarkStart w:id="18" w:name="_Ref313634395"/>
      <w:bookmarkStart w:id="19" w:name="_Ref372631730"/>
      <w:r w:rsidRPr="00D94E46">
        <w:rPr>
          <w:rFonts w:ascii="Calibri" w:hAnsi="Calibri" w:cs="Calibri"/>
          <w:sz w:val="22"/>
          <w:szCs w:val="22"/>
        </w:rPr>
        <w:t>P</w:t>
      </w:r>
      <w:r w:rsidR="004E6427" w:rsidRPr="00301D4A">
        <w:rPr>
          <w:rFonts w:ascii="Calibri" w:hAnsi="Calibri" w:cs="Calibri"/>
          <w:sz w:val="22"/>
          <w:szCs w:val="22"/>
        </w:rPr>
        <w:t>latnost a účinnost smlouvy</w:t>
      </w:r>
      <w:bookmarkEnd w:id="15"/>
      <w:bookmarkEnd w:id="16"/>
      <w:bookmarkEnd w:id="17"/>
      <w:bookmarkEnd w:id="18"/>
      <w:bookmarkEnd w:id="19"/>
    </w:p>
    <w:p w:rsidR="00DA5422" w:rsidRPr="00D94E46" w:rsidRDefault="00DA5422" w:rsidP="00D94E46">
      <w:pPr>
        <w:pStyle w:val="RLTextlnkuslovan"/>
        <w:numPr>
          <w:ilvl w:val="1"/>
          <w:numId w:val="15"/>
        </w:numPr>
        <w:spacing w:before="120" w:after="0" w:line="276" w:lineRule="auto"/>
        <w:rPr>
          <w:rFonts w:cs="Calibri"/>
          <w:szCs w:val="22"/>
          <w:lang w:eastAsia="en-US"/>
        </w:rPr>
      </w:pPr>
      <w:bookmarkStart w:id="20" w:name="_Ref370380924"/>
      <w:bookmarkStart w:id="21" w:name="_Ref372631475"/>
      <w:bookmarkStart w:id="22" w:name="_Ref204398313"/>
      <w:bookmarkStart w:id="23" w:name="_Ref212855694"/>
      <w:bookmarkStart w:id="24" w:name="_Ref212861074"/>
      <w:bookmarkStart w:id="25" w:name="_Ref207108014"/>
      <w:bookmarkStart w:id="26" w:name="_Toc212632762"/>
      <w:bookmarkStart w:id="27" w:name="_Ref212705245"/>
      <w:bookmarkStart w:id="28" w:name="_Ref212892724"/>
      <w:r w:rsidRPr="00D94E46">
        <w:rPr>
          <w:rFonts w:cs="Calibri"/>
          <w:szCs w:val="22"/>
          <w:lang w:eastAsia="en-US"/>
        </w:rPr>
        <w:t xml:space="preserve">Tato </w:t>
      </w:r>
      <w:r w:rsidR="004E6427" w:rsidRPr="00301D4A">
        <w:rPr>
          <w:rFonts w:cs="Calibri"/>
          <w:szCs w:val="22"/>
          <w:lang w:eastAsia="en-US"/>
        </w:rPr>
        <w:t>s</w:t>
      </w:r>
      <w:r w:rsidRPr="00D94E46">
        <w:rPr>
          <w:rFonts w:cs="Calibri"/>
          <w:szCs w:val="22"/>
          <w:lang w:eastAsia="en-US"/>
        </w:rPr>
        <w:t xml:space="preserve">mlouva nabývá platnosti dnem </w:t>
      </w:r>
      <w:r w:rsidR="0091221A">
        <w:rPr>
          <w:rFonts w:cs="Calibri"/>
          <w:szCs w:val="22"/>
          <w:lang w:eastAsia="en-US"/>
        </w:rPr>
        <w:t xml:space="preserve">jejího podpisu </w:t>
      </w:r>
      <w:r w:rsidR="0091221A" w:rsidRPr="0091221A">
        <w:rPr>
          <w:rFonts w:cs="Calibri"/>
        </w:rPr>
        <w:t>oběma smluvními stranami</w:t>
      </w:r>
      <w:r w:rsidR="0091221A">
        <w:rPr>
          <w:rFonts w:cs="Calibri"/>
        </w:rPr>
        <w:t>.</w:t>
      </w:r>
    </w:p>
    <w:p w:rsidR="00747A9E" w:rsidRPr="00D94E46" w:rsidRDefault="00DA5422"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t xml:space="preserve">Účinnosti nabývá </w:t>
      </w:r>
      <w:r w:rsidR="004E6427" w:rsidRPr="00301D4A">
        <w:rPr>
          <w:rFonts w:cs="Calibri"/>
          <w:szCs w:val="22"/>
          <w:lang w:eastAsia="en-US"/>
        </w:rPr>
        <w:t>s</w:t>
      </w:r>
      <w:r w:rsidRPr="00D94E46">
        <w:rPr>
          <w:rFonts w:cs="Calibri"/>
          <w:szCs w:val="22"/>
          <w:lang w:eastAsia="en-US"/>
        </w:rPr>
        <w:t>mlouva dnem jejího uveřejnění v Registru smluv</w:t>
      </w:r>
      <w:r w:rsidR="00747A9E" w:rsidRPr="00D94E46">
        <w:rPr>
          <w:rFonts w:cs="Calibri"/>
          <w:szCs w:val="22"/>
          <w:lang w:eastAsia="en-US"/>
        </w:rPr>
        <w:t>.</w:t>
      </w:r>
    </w:p>
    <w:p w:rsidR="001A3816" w:rsidRPr="001A3816" w:rsidRDefault="00DA5422" w:rsidP="001A3816">
      <w:pPr>
        <w:pStyle w:val="RLTextlnkuslovan"/>
        <w:numPr>
          <w:ilvl w:val="1"/>
          <w:numId w:val="15"/>
        </w:numPr>
        <w:spacing w:after="0" w:line="276" w:lineRule="auto"/>
        <w:rPr>
          <w:rFonts w:cs="Calibri"/>
          <w:szCs w:val="22"/>
          <w:lang w:eastAsia="en-US"/>
        </w:rPr>
      </w:pPr>
      <w:r w:rsidRPr="00D94E46">
        <w:rPr>
          <w:rFonts w:cs="Calibri"/>
          <w:szCs w:val="22"/>
          <w:lang w:eastAsia="en-US"/>
        </w:rPr>
        <w:t>Smlouva se uzavírá na dobu určitou</w:t>
      </w:r>
      <w:bookmarkEnd w:id="20"/>
      <w:r w:rsidR="00A12D4B" w:rsidRPr="00D94E46">
        <w:rPr>
          <w:rFonts w:cs="Calibri"/>
          <w:szCs w:val="22"/>
          <w:lang w:eastAsia="en-US"/>
        </w:rPr>
        <w:t xml:space="preserve"> do 30.</w:t>
      </w:r>
      <w:r w:rsidRPr="00D94E46">
        <w:rPr>
          <w:rFonts w:cs="Calibri"/>
          <w:szCs w:val="22"/>
          <w:lang w:eastAsia="en-US"/>
        </w:rPr>
        <w:t xml:space="preserve"> 11. 202</w:t>
      </w:r>
      <w:bookmarkEnd w:id="21"/>
      <w:r w:rsidR="000E27F2">
        <w:rPr>
          <w:rFonts w:cs="Calibri"/>
          <w:szCs w:val="22"/>
          <w:lang w:eastAsia="en-US"/>
        </w:rPr>
        <w:t>3</w:t>
      </w:r>
      <w:r w:rsidR="00CC2CA7" w:rsidRPr="00D94E46">
        <w:rPr>
          <w:rFonts w:cs="Calibri"/>
          <w:szCs w:val="22"/>
          <w:lang w:eastAsia="en-US"/>
        </w:rPr>
        <w:t xml:space="preserve"> nebo do okamžiku vyčerpání celkové částky </w:t>
      </w:r>
      <w:r w:rsidR="000E27F2">
        <w:rPr>
          <w:rFonts w:cs="Calibri"/>
          <w:szCs w:val="22"/>
          <w:lang w:eastAsia="en-US"/>
        </w:rPr>
        <w:t>620</w:t>
      </w:r>
      <w:r w:rsidR="00CC2CA7" w:rsidRPr="001A3816">
        <w:rPr>
          <w:rFonts w:cs="Calibri"/>
          <w:color w:val="auto"/>
          <w:szCs w:val="22"/>
          <w:lang w:eastAsia="en-US"/>
        </w:rPr>
        <w:t> 000</w:t>
      </w:r>
      <w:r w:rsidR="00CC2CA7" w:rsidRPr="00D94E46">
        <w:rPr>
          <w:rFonts w:cs="Calibri"/>
          <w:szCs w:val="22"/>
          <w:lang w:eastAsia="en-US"/>
        </w:rPr>
        <w:t xml:space="preserve"> Kč bez DPH podle toho, která ze skutečností nastane dříve.</w:t>
      </w:r>
    </w:p>
    <w:p w:rsidR="00DA5422" w:rsidRPr="00D94E46" w:rsidRDefault="00DA5422" w:rsidP="00D94E46">
      <w:pPr>
        <w:pStyle w:val="RLTextlnkuslovan"/>
        <w:numPr>
          <w:ilvl w:val="1"/>
          <w:numId w:val="15"/>
        </w:numPr>
        <w:spacing w:after="0" w:line="276" w:lineRule="auto"/>
        <w:rPr>
          <w:rFonts w:cs="Calibri"/>
          <w:szCs w:val="22"/>
          <w:lang w:eastAsia="en-US"/>
        </w:rPr>
      </w:pPr>
      <w:bookmarkStart w:id="29" w:name="_Ref195960005"/>
      <w:bookmarkStart w:id="30" w:name="_Ref313947862"/>
      <w:r w:rsidRPr="00D94E46">
        <w:rPr>
          <w:rFonts w:cs="Calibri"/>
          <w:szCs w:val="22"/>
          <w:lang w:eastAsia="en-US"/>
        </w:rPr>
        <w:t xml:space="preserve">Objednatel je oprávněn bez jakýchkoliv sankcí odstoupit od této </w:t>
      </w:r>
      <w:r w:rsidR="004E6427" w:rsidRPr="00301D4A">
        <w:rPr>
          <w:rFonts w:cs="Calibri"/>
          <w:szCs w:val="22"/>
          <w:lang w:eastAsia="en-US"/>
        </w:rPr>
        <w:t>s</w:t>
      </w:r>
      <w:r w:rsidRPr="00D94E46">
        <w:rPr>
          <w:rFonts w:cs="Calibri"/>
          <w:szCs w:val="22"/>
          <w:lang w:eastAsia="en-US"/>
        </w:rPr>
        <w:t xml:space="preserve">mlouvy </w:t>
      </w:r>
      <w:r w:rsidR="004E6427" w:rsidRPr="00301D4A">
        <w:rPr>
          <w:rFonts w:cs="Calibri"/>
          <w:szCs w:val="22"/>
          <w:lang w:eastAsia="en-US"/>
        </w:rPr>
        <w:br/>
      </w:r>
      <w:r w:rsidRPr="00D94E46">
        <w:rPr>
          <w:rFonts w:cs="Calibri"/>
          <w:szCs w:val="22"/>
          <w:lang w:eastAsia="en-US"/>
        </w:rPr>
        <w:t>v následujících případ</w:t>
      </w:r>
      <w:bookmarkEnd w:id="29"/>
      <w:bookmarkEnd w:id="30"/>
      <w:r w:rsidRPr="00D94E46">
        <w:rPr>
          <w:rFonts w:cs="Calibri"/>
          <w:szCs w:val="22"/>
          <w:lang w:eastAsia="en-US"/>
        </w:rPr>
        <w:t>ech:</w:t>
      </w:r>
    </w:p>
    <w:p w:rsidR="004F18E3" w:rsidRDefault="00731CBF" w:rsidP="00D94E46">
      <w:pPr>
        <w:pStyle w:val="RLTextlnkuslovan"/>
        <w:numPr>
          <w:ilvl w:val="0"/>
          <w:numId w:val="4"/>
        </w:numPr>
        <w:spacing w:after="0" w:line="276" w:lineRule="auto"/>
        <w:rPr>
          <w:rFonts w:cs="Calibri"/>
          <w:szCs w:val="22"/>
          <w:lang w:eastAsia="en-US"/>
        </w:rPr>
      </w:pPr>
      <w:r>
        <w:rPr>
          <w:rFonts w:cs="Calibri"/>
          <w:szCs w:val="22"/>
          <w:lang w:eastAsia="en-US"/>
        </w:rPr>
        <w:t>p</w:t>
      </w:r>
      <w:r w:rsidR="00DA5422" w:rsidRPr="00D94E46">
        <w:rPr>
          <w:rFonts w:cs="Calibri"/>
          <w:szCs w:val="22"/>
          <w:lang w:eastAsia="en-US"/>
        </w:rPr>
        <w:t>oskytovatel bude v prodlení s</w:t>
      </w:r>
      <w:r w:rsidR="004F18E3" w:rsidRPr="00D94E46">
        <w:rPr>
          <w:rFonts w:cs="Calibri"/>
          <w:szCs w:val="22"/>
          <w:lang w:eastAsia="en-US"/>
        </w:rPr>
        <w:t> </w:t>
      </w:r>
      <w:r w:rsidR="00DA5422" w:rsidRPr="00D94E46">
        <w:rPr>
          <w:rFonts w:cs="Calibri"/>
          <w:szCs w:val="22"/>
          <w:lang w:eastAsia="en-US"/>
        </w:rPr>
        <w:t>poskyt</w:t>
      </w:r>
      <w:r w:rsidR="004F18E3" w:rsidRPr="00D94E46">
        <w:rPr>
          <w:rFonts w:cs="Calibri"/>
          <w:szCs w:val="22"/>
          <w:lang w:eastAsia="en-US"/>
        </w:rPr>
        <w:t xml:space="preserve">ováním </w:t>
      </w:r>
      <w:r w:rsidR="00123F0C" w:rsidRPr="00D94E46">
        <w:rPr>
          <w:rFonts w:cs="Calibri"/>
          <w:szCs w:val="22"/>
          <w:lang w:eastAsia="en-US"/>
        </w:rPr>
        <w:t>řízené sportovní péče</w:t>
      </w:r>
      <w:r w:rsidR="00DA5422" w:rsidRPr="00D94E46">
        <w:rPr>
          <w:rFonts w:cs="Calibri"/>
          <w:szCs w:val="22"/>
          <w:lang w:eastAsia="en-US"/>
        </w:rPr>
        <w:t xml:space="preserve"> po dobu delší než 14 kalendářních </w:t>
      </w:r>
      <w:r w:rsidR="004D65C8" w:rsidRPr="00D94E46">
        <w:rPr>
          <w:rFonts w:cs="Calibri"/>
          <w:szCs w:val="22"/>
          <w:lang w:eastAsia="en-US"/>
        </w:rPr>
        <w:t xml:space="preserve">dnů, </w:t>
      </w:r>
      <w:r w:rsidR="00DA5422" w:rsidRPr="00D94E46">
        <w:rPr>
          <w:rFonts w:cs="Calibri"/>
          <w:szCs w:val="22"/>
          <w:lang w:eastAsia="en-US"/>
        </w:rPr>
        <w:t xml:space="preserve">pokud </w:t>
      </w:r>
      <w:r w:rsidR="004E6427" w:rsidRPr="00301D4A">
        <w:rPr>
          <w:rFonts w:cs="Calibri"/>
          <w:szCs w:val="22"/>
          <w:lang w:eastAsia="en-US"/>
        </w:rPr>
        <w:t>p</w:t>
      </w:r>
      <w:r w:rsidR="00DA5422" w:rsidRPr="00D94E46">
        <w:rPr>
          <w:rFonts w:cs="Calibri"/>
          <w:szCs w:val="22"/>
          <w:lang w:eastAsia="en-US"/>
        </w:rPr>
        <w:t xml:space="preserve">oskytovatel nezjedná nápravu ani v dodatečné přiměřené lhůtě, kterou mu k tomu </w:t>
      </w:r>
      <w:r w:rsidR="004E6427" w:rsidRPr="00301D4A">
        <w:rPr>
          <w:rFonts w:cs="Calibri"/>
          <w:szCs w:val="22"/>
          <w:lang w:eastAsia="en-US"/>
        </w:rPr>
        <w:t>o</w:t>
      </w:r>
      <w:r w:rsidR="00DA5422" w:rsidRPr="00D94E46">
        <w:rPr>
          <w:rFonts w:cs="Calibri"/>
          <w:szCs w:val="22"/>
          <w:lang w:eastAsia="en-US"/>
        </w:rPr>
        <w:t xml:space="preserve">bjednatel poskytne v písemné výzvě ke splnění povinnosti, přičemž tato lhůta nesmí být kratší než </w:t>
      </w:r>
      <w:r w:rsidR="002368E3">
        <w:rPr>
          <w:rFonts w:cs="Calibri"/>
          <w:szCs w:val="22"/>
          <w:lang w:eastAsia="en-US"/>
        </w:rPr>
        <w:t>7</w:t>
      </w:r>
      <w:r w:rsidR="00DA5422" w:rsidRPr="00D94E46">
        <w:rPr>
          <w:rFonts w:cs="Calibri"/>
          <w:szCs w:val="22"/>
          <w:lang w:eastAsia="en-US"/>
        </w:rPr>
        <w:t xml:space="preserve"> pracovních dnů od doručení takovéto výzvy;</w:t>
      </w:r>
      <w:bookmarkStart w:id="31" w:name="_Ref195960006"/>
    </w:p>
    <w:p w:rsidR="00971168" w:rsidRDefault="00B855C0" w:rsidP="00D94E46">
      <w:pPr>
        <w:pStyle w:val="RLTextlnkuslovan"/>
        <w:numPr>
          <w:ilvl w:val="0"/>
          <w:numId w:val="4"/>
        </w:numPr>
        <w:spacing w:after="0" w:line="276" w:lineRule="auto"/>
        <w:rPr>
          <w:rFonts w:cs="Calibri"/>
          <w:szCs w:val="22"/>
          <w:lang w:eastAsia="en-US"/>
        </w:rPr>
      </w:pPr>
      <w:r>
        <w:rPr>
          <w:rFonts w:cs="Calibri"/>
          <w:szCs w:val="22"/>
          <w:lang w:eastAsia="en-US"/>
        </w:rPr>
        <w:t>poskytovatel</w:t>
      </w:r>
      <w:r w:rsidR="00971168">
        <w:rPr>
          <w:rFonts w:cs="Calibri"/>
          <w:szCs w:val="22"/>
          <w:lang w:eastAsia="en-US"/>
        </w:rPr>
        <w:t xml:space="preserve"> nebude disponovat realizačním týmem dle čl. IV. odst. 6. této smlouvy, nebo jeho členové nebudou splňovat podmínky </w:t>
      </w:r>
      <w:r>
        <w:rPr>
          <w:rFonts w:cs="Calibri"/>
          <w:szCs w:val="22"/>
          <w:lang w:eastAsia="en-US"/>
        </w:rPr>
        <w:t>uvedené ve</w:t>
      </w:r>
      <w:r w:rsidR="00971168">
        <w:rPr>
          <w:rFonts w:cs="Calibri"/>
          <w:szCs w:val="22"/>
          <w:lang w:eastAsia="en-US"/>
        </w:rPr>
        <w:t xml:space="preserve"> čl. IV. odst. 6. této smlouvy;</w:t>
      </w:r>
    </w:p>
    <w:p w:rsidR="00B855C0" w:rsidRPr="00D94E46" w:rsidRDefault="00B855C0" w:rsidP="00D94E46">
      <w:pPr>
        <w:pStyle w:val="RLTextlnkuslovan"/>
        <w:numPr>
          <w:ilvl w:val="0"/>
          <w:numId w:val="4"/>
        </w:numPr>
        <w:spacing w:after="0" w:line="276" w:lineRule="auto"/>
        <w:rPr>
          <w:rFonts w:cs="Calibri"/>
          <w:szCs w:val="22"/>
          <w:lang w:eastAsia="en-US"/>
        </w:rPr>
      </w:pPr>
      <w:r>
        <w:rPr>
          <w:rFonts w:cs="Calibri"/>
          <w:szCs w:val="22"/>
          <w:lang w:eastAsia="en-US"/>
        </w:rPr>
        <w:t>poskytovatel nepředloží objednateli dle čl. IV. odst. 7 této smlouvy doklady o dosaženém vzdělání  osob tvořících realizační tým poskytovatele;</w:t>
      </w:r>
    </w:p>
    <w:p w:rsidR="004F18E3" w:rsidRPr="00D94E46" w:rsidRDefault="00DA5422" w:rsidP="00D94E46">
      <w:pPr>
        <w:pStyle w:val="RLTextlnkuslovan"/>
        <w:numPr>
          <w:ilvl w:val="0"/>
          <w:numId w:val="4"/>
        </w:numPr>
        <w:spacing w:after="0" w:line="276" w:lineRule="auto"/>
        <w:rPr>
          <w:rFonts w:cs="Calibri"/>
          <w:szCs w:val="22"/>
          <w:lang w:eastAsia="en-US"/>
        </w:rPr>
      </w:pPr>
      <w:r w:rsidRPr="00D94E46">
        <w:rPr>
          <w:rFonts w:cs="Calibri"/>
          <w:szCs w:val="22"/>
          <w:lang w:eastAsia="en-US"/>
        </w:rPr>
        <w:t xml:space="preserve">bylo příslušným orgánem vydáno pravomocné rozhodnutí zakazující plnění této </w:t>
      </w:r>
      <w:r w:rsidR="004E6427" w:rsidRPr="00301D4A">
        <w:rPr>
          <w:rFonts w:cs="Calibri"/>
          <w:szCs w:val="22"/>
          <w:lang w:eastAsia="en-US"/>
        </w:rPr>
        <w:t>s</w:t>
      </w:r>
      <w:r w:rsidRPr="00D94E46">
        <w:rPr>
          <w:rFonts w:cs="Calibri"/>
          <w:szCs w:val="22"/>
          <w:lang w:eastAsia="en-US"/>
        </w:rPr>
        <w:t>mlouvy;</w:t>
      </w:r>
    </w:p>
    <w:p w:rsidR="004F18E3" w:rsidRPr="00D94E46" w:rsidRDefault="00DA5422" w:rsidP="00D94E46">
      <w:pPr>
        <w:pStyle w:val="RLTextlnkuslovan"/>
        <w:numPr>
          <w:ilvl w:val="0"/>
          <w:numId w:val="4"/>
        </w:numPr>
        <w:spacing w:after="0" w:line="276" w:lineRule="auto"/>
        <w:rPr>
          <w:rFonts w:cs="Calibri"/>
          <w:szCs w:val="22"/>
          <w:lang w:eastAsia="en-US"/>
        </w:rPr>
      </w:pPr>
      <w:r w:rsidRPr="00D94E46">
        <w:rPr>
          <w:rFonts w:cs="Calibri"/>
          <w:szCs w:val="22"/>
          <w:lang w:eastAsia="en-US"/>
        </w:rPr>
        <w:t xml:space="preserve">na majetek </w:t>
      </w:r>
      <w:r w:rsidR="004E6427" w:rsidRPr="00301D4A">
        <w:rPr>
          <w:rFonts w:cs="Calibri"/>
          <w:szCs w:val="22"/>
          <w:lang w:eastAsia="en-US"/>
        </w:rPr>
        <w:t>p</w:t>
      </w:r>
      <w:r w:rsidRPr="00D94E46">
        <w:rPr>
          <w:rFonts w:cs="Calibri"/>
          <w:szCs w:val="22"/>
          <w:lang w:eastAsia="en-US"/>
        </w:rPr>
        <w:t xml:space="preserve">oskytovatele je prohlášen úpadek nebo </w:t>
      </w:r>
      <w:r w:rsidR="004E6427" w:rsidRPr="00301D4A">
        <w:rPr>
          <w:rFonts w:cs="Calibri"/>
          <w:szCs w:val="22"/>
          <w:lang w:eastAsia="en-US"/>
        </w:rPr>
        <w:t>p</w:t>
      </w:r>
      <w:r w:rsidRPr="00D94E46">
        <w:rPr>
          <w:rFonts w:cs="Calibri"/>
          <w:szCs w:val="22"/>
          <w:lang w:eastAsia="en-US"/>
        </w:rPr>
        <w:t xml:space="preserve">oskytovatel sám podá dlužnický návrh na zahájení insolvenčního řízení; </w:t>
      </w:r>
    </w:p>
    <w:p w:rsidR="004F18E3" w:rsidRPr="00D94E46" w:rsidRDefault="00731CBF" w:rsidP="00D94E46">
      <w:pPr>
        <w:pStyle w:val="RLTextlnkuslovan"/>
        <w:numPr>
          <w:ilvl w:val="0"/>
          <w:numId w:val="4"/>
        </w:numPr>
        <w:spacing w:after="0" w:line="276" w:lineRule="auto"/>
        <w:rPr>
          <w:rFonts w:cs="Calibri"/>
          <w:szCs w:val="22"/>
          <w:lang w:eastAsia="en-US"/>
        </w:rPr>
      </w:pPr>
      <w:r>
        <w:rPr>
          <w:rFonts w:cs="Calibri"/>
          <w:szCs w:val="22"/>
          <w:lang w:eastAsia="en-US"/>
        </w:rPr>
        <w:t>p</w:t>
      </w:r>
      <w:r w:rsidR="00DA5422" w:rsidRPr="00D94E46">
        <w:rPr>
          <w:rFonts w:cs="Calibri"/>
          <w:szCs w:val="22"/>
          <w:lang w:eastAsia="en-US"/>
        </w:rPr>
        <w:t>oskytovatel vstoupí do likvidace; nebo</w:t>
      </w:r>
    </w:p>
    <w:p w:rsidR="00DA5422" w:rsidRPr="00D94E46" w:rsidRDefault="00DA5422" w:rsidP="00D94E46">
      <w:pPr>
        <w:pStyle w:val="RLTextlnkuslovan"/>
        <w:numPr>
          <w:ilvl w:val="0"/>
          <w:numId w:val="4"/>
        </w:numPr>
        <w:spacing w:after="0" w:line="276" w:lineRule="auto"/>
        <w:rPr>
          <w:rFonts w:cs="Calibri"/>
          <w:szCs w:val="22"/>
          <w:lang w:eastAsia="en-US"/>
        </w:rPr>
      </w:pPr>
      <w:r w:rsidRPr="00D94E46">
        <w:rPr>
          <w:rFonts w:cs="Calibri"/>
          <w:szCs w:val="22"/>
          <w:lang w:eastAsia="en-US"/>
        </w:rPr>
        <w:t xml:space="preserve">proti </w:t>
      </w:r>
      <w:r w:rsidR="004E6427" w:rsidRPr="00301D4A">
        <w:rPr>
          <w:rFonts w:cs="Calibri"/>
          <w:szCs w:val="22"/>
          <w:lang w:eastAsia="en-US"/>
        </w:rPr>
        <w:t>p</w:t>
      </w:r>
      <w:r w:rsidRPr="00D94E46">
        <w:rPr>
          <w:rFonts w:cs="Calibri"/>
          <w:szCs w:val="22"/>
          <w:lang w:eastAsia="en-US"/>
        </w:rPr>
        <w:t>oskytovateli je zahájeno trestní stíhání pro trest</w:t>
      </w:r>
      <w:r w:rsidR="00A6187B" w:rsidRPr="00D94E46">
        <w:rPr>
          <w:rFonts w:cs="Calibri"/>
          <w:szCs w:val="22"/>
          <w:lang w:eastAsia="en-US"/>
        </w:rPr>
        <w:t xml:space="preserve">ný čin podle zákona č. 418/2011 </w:t>
      </w:r>
      <w:r w:rsidRPr="00D94E46">
        <w:rPr>
          <w:rFonts w:cs="Calibri"/>
          <w:szCs w:val="22"/>
          <w:lang w:eastAsia="en-US"/>
        </w:rPr>
        <w:t>Sb., o trestní odpovědnosti právnických osob a řízení proti nim, ve znění pozdějších předpisů.</w:t>
      </w:r>
    </w:p>
    <w:bookmarkEnd w:id="31"/>
    <w:p w:rsidR="00DA5422" w:rsidRPr="00D94E46" w:rsidRDefault="00DA5422"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t xml:space="preserve">Poskytovatel je oprávněn odstoupit od této </w:t>
      </w:r>
      <w:r w:rsidR="004E6427" w:rsidRPr="00301D4A">
        <w:rPr>
          <w:rFonts w:cs="Calibri"/>
          <w:szCs w:val="22"/>
          <w:lang w:eastAsia="en-US"/>
        </w:rPr>
        <w:t>s</w:t>
      </w:r>
      <w:r w:rsidRPr="00D94E46">
        <w:rPr>
          <w:rFonts w:cs="Calibri"/>
          <w:szCs w:val="22"/>
          <w:lang w:eastAsia="en-US"/>
        </w:rPr>
        <w:t xml:space="preserve">mlouvy v případě prodlení </w:t>
      </w:r>
      <w:r w:rsidR="004E6427" w:rsidRPr="00301D4A">
        <w:rPr>
          <w:rFonts w:cs="Calibri"/>
          <w:szCs w:val="22"/>
          <w:lang w:eastAsia="en-US"/>
        </w:rPr>
        <w:t>o</w:t>
      </w:r>
      <w:r w:rsidRPr="00D94E46">
        <w:rPr>
          <w:rFonts w:cs="Calibri"/>
          <w:szCs w:val="22"/>
          <w:lang w:eastAsia="en-US"/>
        </w:rPr>
        <w:t xml:space="preserve">bjednatele se zaplacením jakékoliv splatné částky dle této </w:t>
      </w:r>
      <w:r w:rsidR="004E6427" w:rsidRPr="00301D4A">
        <w:rPr>
          <w:rFonts w:cs="Calibri"/>
          <w:szCs w:val="22"/>
          <w:lang w:eastAsia="en-US"/>
        </w:rPr>
        <w:t>s</w:t>
      </w:r>
      <w:r w:rsidRPr="00D94E46">
        <w:rPr>
          <w:rFonts w:cs="Calibri"/>
          <w:szCs w:val="22"/>
          <w:lang w:eastAsia="en-US"/>
        </w:rPr>
        <w:t xml:space="preserve">mlouvy po dobu delší než 60 dnů, pokud </w:t>
      </w:r>
      <w:r w:rsidR="004E6427" w:rsidRPr="00301D4A">
        <w:rPr>
          <w:rFonts w:cs="Calibri"/>
          <w:szCs w:val="22"/>
          <w:lang w:eastAsia="en-US"/>
        </w:rPr>
        <w:t>o</w:t>
      </w:r>
      <w:r w:rsidRPr="00D94E46">
        <w:rPr>
          <w:rFonts w:cs="Calibri"/>
          <w:szCs w:val="22"/>
          <w:lang w:eastAsia="en-US"/>
        </w:rPr>
        <w:t xml:space="preserve">bjednatel nezjedná nápravu ani v dodatečné přiměřené lhůtě, kterou mu k tomu </w:t>
      </w:r>
      <w:r w:rsidR="004E6427" w:rsidRPr="00301D4A">
        <w:rPr>
          <w:rFonts w:cs="Calibri"/>
          <w:szCs w:val="22"/>
          <w:lang w:eastAsia="en-US"/>
        </w:rPr>
        <w:t>p</w:t>
      </w:r>
      <w:r w:rsidRPr="00D94E46">
        <w:rPr>
          <w:rFonts w:cs="Calibri"/>
          <w:szCs w:val="22"/>
          <w:lang w:eastAsia="en-US"/>
        </w:rPr>
        <w:t>oskytovatel poskytne v písemné výzvě ke splnění povinnosti, přičemž tato lhůta nesmí být kratší než 10 pracovních dnů od doručení takovéto výzvy.</w:t>
      </w:r>
    </w:p>
    <w:p w:rsidR="00DA5422" w:rsidRPr="00D94E46" w:rsidRDefault="00DA5422"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t xml:space="preserve">Účinky odstoupení od </w:t>
      </w:r>
      <w:r w:rsidR="004E6427" w:rsidRPr="00301D4A">
        <w:rPr>
          <w:rFonts w:cs="Calibri"/>
          <w:szCs w:val="22"/>
          <w:lang w:eastAsia="en-US"/>
        </w:rPr>
        <w:t>s</w:t>
      </w:r>
      <w:r w:rsidRPr="00D94E46">
        <w:rPr>
          <w:rFonts w:cs="Calibri"/>
          <w:szCs w:val="22"/>
          <w:lang w:eastAsia="en-US"/>
        </w:rPr>
        <w:t xml:space="preserve">mlouvy nastávají dnem doručení písemného oznámení o odstoupení druhé smluvní straně. </w:t>
      </w:r>
    </w:p>
    <w:p w:rsidR="00981610" w:rsidRPr="00D94E46" w:rsidRDefault="00981610"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t xml:space="preserve">V případě odstoupení od </w:t>
      </w:r>
      <w:r w:rsidR="004E6427" w:rsidRPr="00301D4A">
        <w:rPr>
          <w:rFonts w:cs="Calibri"/>
          <w:szCs w:val="22"/>
          <w:lang w:eastAsia="en-US"/>
        </w:rPr>
        <w:t>s</w:t>
      </w:r>
      <w:r w:rsidRPr="00D94E46">
        <w:rPr>
          <w:rFonts w:cs="Calibri"/>
          <w:szCs w:val="22"/>
          <w:lang w:eastAsia="en-US"/>
        </w:rPr>
        <w:t xml:space="preserve">mlouvy jsou smluvní strany povinny se do 30 dnů mezi sebou vzájemně vypořádat podle ustanovení </w:t>
      </w:r>
      <w:r w:rsidR="004E6427" w:rsidRPr="00301D4A">
        <w:rPr>
          <w:rFonts w:cs="Calibri"/>
          <w:szCs w:val="22"/>
          <w:lang w:eastAsia="en-US"/>
        </w:rPr>
        <w:t>občanského zákoníku</w:t>
      </w:r>
      <w:r w:rsidRPr="00D94E46">
        <w:rPr>
          <w:rFonts w:cs="Calibri"/>
          <w:szCs w:val="22"/>
          <w:lang w:eastAsia="en-US"/>
        </w:rPr>
        <w:t xml:space="preserve"> o bezdůvodném obohacení.</w:t>
      </w:r>
    </w:p>
    <w:p w:rsidR="0056479F" w:rsidRPr="00D94E46" w:rsidRDefault="0056479F" w:rsidP="00D94E46">
      <w:pPr>
        <w:pStyle w:val="RLTextlnkuslovan"/>
        <w:numPr>
          <w:ilvl w:val="1"/>
          <w:numId w:val="15"/>
        </w:numPr>
        <w:spacing w:after="0" w:line="276" w:lineRule="auto"/>
        <w:rPr>
          <w:rFonts w:cs="Calibri"/>
          <w:szCs w:val="22"/>
          <w:lang w:eastAsia="en-US"/>
        </w:rPr>
      </w:pPr>
      <w:r w:rsidRPr="00D94E46">
        <w:rPr>
          <w:rFonts w:cs="Calibri"/>
          <w:szCs w:val="22"/>
          <w:lang w:eastAsia="en-US"/>
        </w:rPr>
        <w:lastRenderedPageBreak/>
        <w:t xml:space="preserve">Objednatel může bez udání důvodu tuto </w:t>
      </w:r>
      <w:r w:rsidR="004E6427" w:rsidRPr="00301D4A">
        <w:rPr>
          <w:rFonts w:cs="Calibri"/>
          <w:szCs w:val="22"/>
          <w:lang w:eastAsia="en-US"/>
        </w:rPr>
        <w:t>s</w:t>
      </w:r>
      <w:r w:rsidRPr="00D94E46">
        <w:rPr>
          <w:rFonts w:cs="Calibri"/>
          <w:szCs w:val="22"/>
          <w:lang w:eastAsia="en-US"/>
        </w:rPr>
        <w:t xml:space="preserve">mlouvu vypovědět písemnou výpovědí. Výpovědní </w:t>
      </w:r>
      <w:r w:rsidR="004E6427" w:rsidRPr="00301D4A">
        <w:rPr>
          <w:rFonts w:cs="Calibri"/>
          <w:szCs w:val="22"/>
          <w:lang w:eastAsia="en-US"/>
        </w:rPr>
        <w:t>doba</w:t>
      </w:r>
      <w:r w:rsidR="004E6427" w:rsidRPr="00D94E46">
        <w:rPr>
          <w:rFonts w:cs="Calibri"/>
          <w:szCs w:val="22"/>
          <w:lang w:eastAsia="en-US"/>
        </w:rPr>
        <w:t xml:space="preserve"> </w:t>
      </w:r>
      <w:r w:rsidRPr="00D94E46">
        <w:rPr>
          <w:rFonts w:cs="Calibri"/>
          <w:szCs w:val="22"/>
          <w:lang w:eastAsia="en-US"/>
        </w:rPr>
        <w:t xml:space="preserve">je </w:t>
      </w:r>
      <w:r w:rsidR="00774F34">
        <w:rPr>
          <w:rFonts w:cs="Calibri"/>
          <w:szCs w:val="22"/>
          <w:lang w:eastAsia="en-US"/>
        </w:rPr>
        <w:t>2</w:t>
      </w:r>
      <w:r w:rsidRPr="00D94E46">
        <w:rPr>
          <w:rFonts w:cs="Calibri"/>
          <w:szCs w:val="22"/>
          <w:lang w:eastAsia="en-US"/>
        </w:rPr>
        <w:t xml:space="preserve"> měsíce a začíná běžet od prvního dne následujícího kalendářního měsíce po doručení výpovědi </w:t>
      </w:r>
      <w:r w:rsidR="00454B45">
        <w:rPr>
          <w:rFonts w:cs="Calibri"/>
          <w:szCs w:val="22"/>
          <w:lang w:eastAsia="en-US"/>
        </w:rPr>
        <w:t>p</w:t>
      </w:r>
      <w:r w:rsidRPr="00D94E46">
        <w:rPr>
          <w:rFonts w:cs="Calibri"/>
          <w:szCs w:val="22"/>
          <w:lang w:eastAsia="en-US"/>
        </w:rPr>
        <w:t>oskytovateli.</w:t>
      </w:r>
    </w:p>
    <w:p w:rsidR="00DA5422" w:rsidRPr="00D94E46" w:rsidRDefault="00DA5422" w:rsidP="00D94E46">
      <w:pPr>
        <w:pStyle w:val="RLTextlnkuslovan"/>
        <w:numPr>
          <w:ilvl w:val="1"/>
          <w:numId w:val="15"/>
        </w:numPr>
        <w:spacing w:line="276" w:lineRule="auto"/>
        <w:rPr>
          <w:rFonts w:cs="Calibri"/>
          <w:szCs w:val="22"/>
          <w:lang w:eastAsia="en-US"/>
        </w:rPr>
      </w:pPr>
      <w:r w:rsidRPr="00D94E46">
        <w:rPr>
          <w:rFonts w:cs="Calibri"/>
          <w:szCs w:val="22"/>
          <w:lang w:eastAsia="en-US"/>
        </w:rPr>
        <w:t xml:space="preserve">Ukončením účinnosti této </w:t>
      </w:r>
      <w:r w:rsidR="004E6427" w:rsidRPr="00301D4A">
        <w:rPr>
          <w:rFonts w:cs="Calibri"/>
          <w:szCs w:val="22"/>
          <w:lang w:eastAsia="en-US"/>
        </w:rPr>
        <w:t>s</w:t>
      </w:r>
      <w:r w:rsidRPr="00D94E46">
        <w:rPr>
          <w:rFonts w:cs="Calibri"/>
          <w:szCs w:val="22"/>
          <w:lang w:eastAsia="en-US"/>
        </w:rPr>
        <w:t xml:space="preserve">mlouvy nejsou dotčena ustanovení </w:t>
      </w:r>
      <w:r w:rsidR="004E6427" w:rsidRPr="00301D4A">
        <w:rPr>
          <w:rFonts w:cs="Calibri"/>
          <w:szCs w:val="22"/>
          <w:lang w:eastAsia="en-US"/>
        </w:rPr>
        <w:t>s</w:t>
      </w:r>
      <w:r w:rsidRPr="00D94E46">
        <w:rPr>
          <w:rFonts w:cs="Calibri"/>
          <w:szCs w:val="22"/>
          <w:lang w:eastAsia="en-US"/>
        </w:rPr>
        <w:t xml:space="preserve">mlouvy, z jejichž povahy vyplývá, že mají trvat i po zániku účinnosti této </w:t>
      </w:r>
      <w:r w:rsidR="00A043DC">
        <w:rPr>
          <w:rFonts w:cs="Calibri"/>
          <w:szCs w:val="22"/>
          <w:lang w:eastAsia="en-US"/>
        </w:rPr>
        <w:t>s</w:t>
      </w:r>
      <w:r w:rsidRPr="00D94E46">
        <w:rPr>
          <w:rFonts w:cs="Calibri"/>
          <w:szCs w:val="22"/>
          <w:lang w:eastAsia="en-US"/>
        </w:rPr>
        <w:t>mlouvy.</w:t>
      </w:r>
    </w:p>
    <w:bookmarkEnd w:id="22"/>
    <w:bookmarkEnd w:id="23"/>
    <w:bookmarkEnd w:id="24"/>
    <w:bookmarkEnd w:id="25"/>
    <w:bookmarkEnd w:id="26"/>
    <w:bookmarkEnd w:id="27"/>
    <w:bookmarkEnd w:id="28"/>
    <w:p w:rsidR="00DA5422" w:rsidRPr="00D94E46" w:rsidRDefault="004E6427" w:rsidP="00D94E46">
      <w:pPr>
        <w:pStyle w:val="RLlneksmlouvy"/>
        <w:numPr>
          <w:ilvl w:val="0"/>
          <w:numId w:val="15"/>
        </w:numPr>
        <w:spacing w:line="276" w:lineRule="auto"/>
        <w:jc w:val="center"/>
        <w:rPr>
          <w:rFonts w:ascii="Calibri" w:hAnsi="Calibri" w:cs="Calibri"/>
          <w:sz w:val="22"/>
          <w:szCs w:val="22"/>
        </w:rPr>
      </w:pPr>
      <w:r w:rsidRPr="00301D4A">
        <w:rPr>
          <w:rFonts w:ascii="Calibri" w:hAnsi="Calibri" w:cs="Calibri"/>
          <w:color w:val="000000"/>
          <w:sz w:val="22"/>
          <w:szCs w:val="22"/>
        </w:rPr>
        <w:t>Závěrečná ustanovení</w:t>
      </w:r>
    </w:p>
    <w:p w:rsidR="00DA5422" w:rsidRPr="00D94E46" w:rsidRDefault="00DA5422" w:rsidP="00D94E46">
      <w:pPr>
        <w:pStyle w:val="RLTextlnkuslovan"/>
        <w:numPr>
          <w:ilvl w:val="1"/>
          <w:numId w:val="15"/>
        </w:numPr>
        <w:spacing w:before="120" w:after="0" w:line="276" w:lineRule="auto"/>
        <w:rPr>
          <w:rFonts w:cs="Calibri"/>
          <w:szCs w:val="22"/>
        </w:rPr>
      </w:pPr>
      <w:bookmarkStart w:id="32" w:name="_Hlt313951407"/>
      <w:bookmarkStart w:id="33" w:name="_Ref304891672"/>
      <w:bookmarkEnd w:id="32"/>
      <w:r w:rsidRPr="00D94E46">
        <w:rPr>
          <w:rFonts w:cs="Calibri"/>
          <w:szCs w:val="22"/>
        </w:rPr>
        <w:t xml:space="preserve">Tato </w:t>
      </w:r>
      <w:r w:rsidR="004E6427" w:rsidRPr="00301D4A">
        <w:rPr>
          <w:rFonts w:cs="Calibri"/>
          <w:szCs w:val="22"/>
        </w:rPr>
        <w:t>s</w:t>
      </w:r>
      <w:r w:rsidRPr="00D94E46">
        <w:rPr>
          <w:rFonts w:cs="Calibri"/>
          <w:szCs w:val="22"/>
        </w:rPr>
        <w:t xml:space="preserve">mlouva představuje úplnou dohodu smluvních stran o předmětu této </w:t>
      </w:r>
      <w:r w:rsidR="004E6427" w:rsidRPr="00301D4A">
        <w:rPr>
          <w:rFonts w:cs="Calibri"/>
          <w:szCs w:val="22"/>
        </w:rPr>
        <w:t>s</w:t>
      </w:r>
      <w:r w:rsidRPr="00D94E46">
        <w:rPr>
          <w:rFonts w:cs="Calibri"/>
          <w:szCs w:val="22"/>
        </w:rPr>
        <w:t xml:space="preserve">mlouvy. Tuto </w:t>
      </w:r>
      <w:r w:rsidR="004E6427" w:rsidRPr="00301D4A">
        <w:rPr>
          <w:rFonts w:cs="Calibri"/>
          <w:szCs w:val="22"/>
        </w:rPr>
        <w:t>s</w:t>
      </w:r>
      <w:r w:rsidRPr="00D94E46">
        <w:rPr>
          <w:rFonts w:cs="Calibri"/>
          <w:szCs w:val="22"/>
        </w:rPr>
        <w:t>mlouvu je možné měnit pouze písemnou dohodou smluvních stran ve formě číslovaných dodatků podepsaných osobami oprávněnými jednat jménem smluvních stran</w:t>
      </w:r>
      <w:bookmarkEnd w:id="33"/>
      <w:r w:rsidR="0001471D">
        <w:rPr>
          <w:rFonts w:cs="Calibri"/>
          <w:szCs w:val="22"/>
        </w:rPr>
        <w:t>.</w:t>
      </w:r>
    </w:p>
    <w:p w:rsidR="00DA5422" w:rsidRPr="00D94E46" w:rsidRDefault="00DA5422" w:rsidP="00D94E46">
      <w:pPr>
        <w:pStyle w:val="RLTextlnkuslovan"/>
        <w:numPr>
          <w:ilvl w:val="1"/>
          <w:numId w:val="15"/>
        </w:numPr>
        <w:spacing w:after="0" w:line="276" w:lineRule="auto"/>
        <w:rPr>
          <w:rFonts w:cs="Calibri"/>
          <w:szCs w:val="22"/>
        </w:rPr>
      </w:pPr>
      <w:r w:rsidRPr="00D94E46">
        <w:rPr>
          <w:rFonts w:cs="Calibri"/>
          <w:szCs w:val="22"/>
        </w:rPr>
        <w:t xml:space="preserve">Smluvní strany si nepřejí, aby nad rámec výslovných ustanovení této </w:t>
      </w:r>
      <w:r w:rsidR="004E6427" w:rsidRPr="00301D4A">
        <w:rPr>
          <w:rFonts w:cs="Calibri"/>
          <w:szCs w:val="22"/>
        </w:rPr>
        <w:t>s</w:t>
      </w:r>
      <w:r w:rsidRPr="00D94E46">
        <w:rPr>
          <w:rFonts w:cs="Calibri"/>
          <w:szCs w:val="22"/>
        </w:rPr>
        <w:t xml:space="preserve">mlouvy byla jakákoliv práva a povinnosti dovozovány z dosavadní či budoucí praxe zavedené mezi smluvními stranami či zvyklostí zachovávaných obecně či v odvětví týkajícím se předmětu plnění této </w:t>
      </w:r>
      <w:r w:rsidR="004E6427" w:rsidRPr="00301D4A">
        <w:rPr>
          <w:rFonts w:cs="Calibri"/>
          <w:szCs w:val="22"/>
        </w:rPr>
        <w:t>s</w:t>
      </w:r>
      <w:r w:rsidRPr="00D94E46">
        <w:rPr>
          <w:rFonts w:cs="Calibri"/>
          <w:szCs w:val="22"/>
        </w:rPr>
        <w:t xml:space="preserve">mlouvy, ledaže je v této </w:t>
      </w:r>
      <w:r w:rsidR="004E6427" w:rsidRPr="00301D4A">
        <w:rPr>
          <w:rFonts w:cs="Calibri"/>
          <w:szCs w:val="22"/>
        </w:rPr>
        <w:t>s</w:t>
      </w:r>
      <w:r w:rsidRPr="00D94E46">
        <w:rPr>
          <w:rFonts w:cs="Calibri"/>
          <w:szCs w:val="22"/>
        </w:rPr>
        <w:t>mlouvě výslovně sjednáno jinak. Vedle shora uvedeného si smluvní strany potvrzují, že si nejsou vědomy žádných dosud mezi nimi zavedených obchodních zvyklostí či praxe.</w:t>
      </w:r>
    </w:p>
    <w:p w:rsidR="00DA5422" w:rsidRPr="00D94E46" w:rsidRDefault="00DA5422" w:rsidP="00D94E46">
      <w:pPr>
        <w:pStyle w:val="RLTextlnkuslovan"/>
        <w:numPr>
          <w:ilvl w:val="1"/>
          <w:numId w:val="15"/>
        </w:numPr>
        <w:spacing w:after="0" w:line="276" w:lineRule="auto"/>
        <w:rPr>
          <w:rFonts w:cs="Calibri"/>
          <w:szCs w:val="22"/>
        </w:rPr>
      </w:pPr>
      <w:r w:rsidRPr="00D94E46">
        <w:rPr>
          <w:rFonts w:cs="Calibri"/>
          <w:szCs w:val="22"/>
        </w:rPr>
        <w:t xml:space="preserve">Smluvní strany se podpisem této </w:t>
      </w:r>
      <w:r w:rsidR="004E6427" w:rsidRPr="00301D4A">
        <w:rPr>
          <w:rFonts w:cs="Calibri"/>
          <w:szCs w:val="22"/>
        </w:rPr>
        <w:t>s</w:t>
      </w:r>
      <w:r w:rsidRPr="00D94E46">
        <w:rPr>
          <w:rFonts w:cs="Calibri"/>
          <w:szCs w:val="22"/>
        </w:rPr>
        <w:t>mlouvy dohodly, že vylučuj</w:t>
      </w:r>
      <w:r w:rsidR="00C15E52" w:rsidRPr="00D94E46">
        <w:rPr>
          <w:rFonts w:cs="Calibri"/>
          <w:szCs w:val="22"/>
        </w:rPr>
        <w:t xml:space="preserve">í aplikaci ustanovení § 557 </w:t>
      </w:r>
      <w:r w:rsidR="004E6427" w:rsidRPr="00301D4A">
        <w:rPr>
          <w:rFonts w:cs="Calibri"/>
          <w:szCs w:val="22"/>
        </w:rPr>
        <w:br/>
      </w:r>
      <w:r w:rsidR="00C15E52" w:rsidRPr="00D94E46">
        <w:rPr>
          <w:rFonts w:cs="Calibri"/>
          <w:szCs w:val="22"/>
        </w:rPr>
        <w:t>a §</w:t>
      </w:r>
      <w:r w:rsidR="00C15E52" w:rsidRPr="00D94E46">
        <w:rPr>
          <w:rFonts w:cs="Calibri"/>
          <w:szCs w:val="22"/>
          <w:lang w:eastAsia="en-US"/>
        </w:rPr>
        <w:t> </w:t>
      </w:r>
      <w:r w:rsidRPr="00D94E46">
        <w:rPr>
          <w:rFonts w:cs="Calibri"/>
          <w:szCs w:val="22"/>
        </w:rPr>
        <w:t xml:space="preserve">1805 </w:t>
      </w:r>
      <w:r w:rsidR="004E6427" w:rsidRPr="00301D4A">
        <w:rPr>
          <w:rFonts w:cs="Calibri"/>
          <w:szCs w:val="22"/>
        </w:rPr>
        <w:t>občanského zákoníku</w:t>
      </w:r>
      <w:r w:rsidRPr="00D94E46">
        <w:rPr>
          <w:rFonts w:cs="Calibri"/>
          <w:szCs w:val="22"/>
        </w:rPr>
        <w:t>.</w:t>
      </w:r>
    </w:p>
    <w:p w:rsidR="00DA5422" w:rsidRPr="00D94E46" w:rsidRDefault="00DA5422" w:rsidP="00D94E46">
      <w:pPr>
        <w:pStyle w:val="RLTextlnkuslovan"/>
        <w:numPr>
          <w:ilvl w:val="1"/>
          <w:numId w:val="15"/>
        </w:numPr>
        <w:spacing w:after="0" w:line="276" w:lineRule="auto"/>
        <w:rPr>
          <w:rFonts w:cs="Calibri"/>
          <w:szCs w:val="22"/>
        </w:rPr>
      </w:pPr>
      <w:r w:rsidRPr="00D94E46">
        <w:rPr>
          <w:rFonts w:cs="Calibri"/>
          <w:szCs w:val="22"/>
        </w:rPr>
        <w:t xml:space="preserve">Pro vyloučení pochybností </w:t>
      </w:r>
      <w:r w:rsidR="004E6427" w:rsidRPr="00301D4A">
        <w:rPr>
          <w:rFonts w:cs="Calibri"/>
          <w:szCs w:val="22"/>
        </w:rPr>
        <w:t>p</w:t>
      </w:r>
      <w:r w:rsidRPr="00D94E46">
        <w:rPr>
          <w:rFonts w:cs="Calibri"/>
          <w:szCs w:val="22"/>
        </w:rPr>
        <w:t xml:space="preserve">oskytovatel výslovně potvrzuje, že je podnikatelem, uzavírá tuto </w:t>
      </w:r>
      <w:r w:rsidR="004E6427" w:rsidRPr="00301D4A">
        <w:rPr>
          <w:rFonts w:cs="Calibri"/>
          <w:szCs w:val="22"/>
        </w:rPr>
        <w:t>s</w:t>
      </w:r>
      <w:r w:rsidRPr="00D94E46">
        <w:rPr>
          <w:rFonts w:cs="Calibri"/>
          <w:szCs w:val="22"/>
        </w:rPr>
        <w:t xml:space="preserve">mlouvu při svém podnikání, a na tuto </w:t>
      </w:r>
      <w:r w:rsidR="004E6427" w:rsidRPr="00301D4A">
        <w:rPr>
          <w:rFonts w:cs="Calibri"/>
          <w:szCs w:val="22"/>
        </w:rPr>
        <w:t>s</w:t>
      </w:r>
      <w:r w:rsidRPr="00D94E46">
        <w:rPr>
          <w:rFonts w:cs="Calibri"/>
          <w:szCs w:val="22"/>
        </w:rPr>
        <w:t xml:space="preserve">mlouvu se tudíž neuplatní ustanovení § 1793 </w:t>
      </w:r>
      <w:r w:rsidR="004E6427" w:rsidRPr="00301D4A">
        <w:rPr>
          <w:rFonts w:cs="Calibri"/>
          <w:szCs w:val="22"/>
        </w:rPr>
        <w:t>občanského zákoníku</w:t>
      </w:r>
      <w:r w:rsidRPr="00D94E46">
        <w:rPr>
          <w:rFonts w:cs="Calibri"/>
          <w:szCs w:val="22"/>
        </w:rPr>
        <w:t>.</w:t>
      </w:r>
    </w:p>
    <w:p w:rsidR="00DA5422" w:rsidRPr="00D94E46" w:rsidRDefault="00DA5422" w:rsidP="00D94E46">
      <w:pPr>
        <w:pStyle w:val="RLTextlnkuslovan"/>
        <w:numPr>
          <w:ilvl w:val="1"/>
          <w:numId w:val="15"/>
        </w:numPr>
        <w:spacing w:after="0" w:line="276" w:lineRule="auto"/>
        <w:rPr>
          <w:rFonts w:cs="Calibri"/>
          <w:szCs w:val="22"/>
        </w:rPr>
      </w:pPr>
      <w:r w:rsidRPr="00D94E46">
        <w:rPr>
          <w:rFonts w:cs="Calibri"/>
          <w:szCs w:val="22"/>
        </w:rPr>
        <w:t xml:space="preserve">Je-li nebo stane-li se jakékoli ustanovení této </w:t>
      </w:r>
      <w:r w:rsidR="004E6427" w:rsidRPr="00301D4A">
        <w:rPr>
          <w:rFonts w:cs="Calibri"/>
          <w:szCs w:val="22"/>
        </w:rPr>
        <w:t>s</w:t>
      </w:r>
      <w:r w:rsidRPr="00D94E46">
        <w:rPr>
          <w:rFonts w:cs="Calibri"/>
          <w:szCs w:val="22"/>
        </w:rPr>
        <w:t xml:space="preserve">mlouvy neplatným, nezákonným nebo nevynutitelným, netýká se tato neplatnost a nevynutitelnost zbývajících ustanovení této </w:t>
      </w:r>
      <w:r w:rsidR="004E6427" w:rsidRPr="00301D4A">
        <w:rPr>
          <w:rFonts w:cs="Calibri"/>
          <w:szCs w:val="22"/>
        </w:rPr>
        <w:t>s</w:t>
      </w:r>
      <w:r w:rsidRPr="00D94E46">
        <w:rPr>
          <w:rFonts w:cs="Calibri"/>
          <w:szCs w:val="22"/>
        </w:rPr>
        <w:t>mlouvy. Smluvní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 význam.</w:t>
      </w:r>
    </w:p>
    <w:p w:rsidR="00DA5422" w:rsidRPr="00D94E46" w:rsidRDefault="00DA5422" w:rsidP="00D94E46">
      <w:pPr>
        <w:pStyle w:val="RLTextlnkuslovan"/>
        <w:numPr>
          <w:ilvl w:val="1"/>
          <w:numId w:val="15"/>
        </w:numPr>
        <w:spacing w:after="0" w:line="276" w:lineRule="auto"/>
        <w:rPr>
          <w:rFonts w:cs="Calibri"/>
          <w:szCs w:val="22"/>
        </w:rPr>
      </w:pPr>
      <w:r w:rsidRPr="00D94E46">
        <w:rPr>
          <w:rFonts w:cs="Calibri"/>
          <w:szCs w:val="22"/>
        </w:rPr>
        <w:t xml:space="preserve">Veškerá práva a povinnosti vyplývající z této </w:t>
      </w:r>
      <w:r w:rsidR="0060040F" w:rsidRPr="00301D4A">
        <w:rPr>
          <w:rFonts w:cs="Calibri"/>
          <w:szCs w:val="22"/>
        </w:rPr>
        <w:t>s</w:t>
      </w:r>
      <w:r w:rsidRPr="00D94E46">
        <w:rPr>
          <w:rFonts w:cs="Calibri"/>
          <w:szCs w:val="22"/>
        </w:rPr>
        <w:t xml:space="preserve">mlouvy přecházejí, pokud to povaha těchto práv </w:t>
      </w:r>
      <w:r w:rsidR="0060040F" w:rsidRPr="00301D4A">
        <w:rPr>
          <w:rFonts w:cs="Calibri"/>
          <w:szCs w:val="22"/>
        </w:rPr>
        <w:br/>
      </w:r>
      <w:r w:rsidRPr="00D94E46">
        <w:rPr>
          <w:rFonts w:cs="Calibri"/>
          <w:szCs w:val="22"/>
        </w:rPr>
        <w:t xml:space="preserve">a povinností nevylučuje, na právní nástupce smluvních stran. </w:t>
      </w:r>
    </w:p>
    <w:p w:rsidR="00D063B5" w:rsidRPr="00D94E46" w:rsidRDefault="00DA5422" w:rsidP="00D94E46">
      <w:pPr>
        <w:pStyle w:val="RLTextlnkuslovan"/>
        <w:numPr>
          <w:ilvl w:val="1"/>
          <w:numId w:val="15"/>
        </w:numPr>
        <w:spacing w:after="0" w:line="276" w:lineRule="auto"/>
        <w:rPr>
          <w:rFonts w:cs="Calibri"/>
          <w:szCs w:val="22"/>
        </w:rPr>
      </w:pPr>
      <w:r w:rsidRPr="00D94E46">
        <w:rPr>
          <w:rFonts w:cs="Calibri"/>
          <w:szCs w:val="22"/>
        </w:rPr>
        <w:t xml:space="preserve">Poskytovatel není oprávněn započítat, zastavit ani postoupit žádné své peněžité nároky vůči </w:t>
      </w:r>
      <w:r w:rsidR="0060040F" w:rsidRPr="00301D4A">
        <w:rPr>
          <w:rFonts w:cs="Calibri"/>
          <w:szCs w:val="22"/>
        </w:rPr>
        <w:t>o</w:t>
      </w:r>
      <w:r w:rsidRPr="00D94E46">
        <w:rPr>
          <w:rFonts w:cs="Calibri"/>
          <w:szCs w:val="22"/>
        </w:rPr>
        <w:t xml:space="preserve">bjednateli vzniklé na základě této </w:t>
      </w:r>
      <w:r w:rsidR="0060040F" w:rsidRPr="00301D4A">
        <w:rPr>
          <w:rFonts w:cs="Calibri"/>
          <w:szCs w:val="22"/>
        </w:rPr>
        <w:t>s</w:t>
      </w:r>
      <w:r w:rsidRPr="00D94E46">
        <w:rPr>
          <w:rFonts w:cs="Calibri"/>
          <w:szCs w:val="22"/>
        </w:rPr>
        <w:t xml:space="preserve">mlouvy na třetí osobu bez předchozího písemného souhlasu </w:t>
      </w:r>
      <w:r w:rsidR="0060040F" w:rsidRPr="00301D4A">
        <w:rPr>
          <w:rFonts w:cs="Calibri"/>
          <w:szCs w:val="22"/>
        </w:rPr>
        <w:t>o</w:t>
      </w:r>
      <w:r w:rsidRPr="00D94E46">
        <w:rPr>
          <w:rFonts w:cs="Calibri"/>
          <w:szCs w:val="22"/>
        </w:rPr>
        <w:t xml:space="preserve">bjednatele. </w:t>
      </w:r>
    </w:p>
    <w:p w:rsidR="00D063B5" w:rsidRPr="00D94E46" w:rsidRDefault="00D063B5" w:rsidP="00D94E46">
      <w:pPr>
        <w:pStyle w:val="RLTextlnkuslovan"/>
        <w:numPr>
          <w:ilvl w:val="1"/>
          <w:numId w:val="15"/>
        </w:numPr>
        <w:spacing w:after="0" w:line="276" w:lineRule="auto"/>
        <w:rPr>
          <w:rFonts w:cs="Calibri"/>
          <w:szCs w:val="22"/>
        </w:rPr>
      </w:pPr>
      <w:r w:rsidRPr="00D94E46">
        <w:rPr>
          <w:rFonts w:cs="Calibri"/>
          <w:szCs w:val="22"/>
        </w:rPr>
        <w:t xml:space="preserve">Poskytovatel není oprávněn provést jednostranné započtení proti pohledávkám za </w:t>
      </w:r>
      <w:r w:rsidR="0060040F" w:rsidRPr="00301D4A">
        <w:rPr>
          <w:rFonts w:cs="Calibri"/>
          <w:szCs w:val="22"/>
        </w:rPr>
        <w:t>o</w:t>
      </w:r>
      <w:r w:rsidRPr="00D94E46">
        <w:rPr>
          <w:rFonts w:cs="Calibri"/>
          <w:szCs w:val="22"/>
        </w:rPr>
        <w:t xml:space="preserve">bjednatelem z této </w:t>
      </w:r>
      <w:r w:rsidR="0060040F" w:rsidRPr="00301D4A">
        <w:rPr>
          <w:rFonts w:cs="Calibri"/>
          <w:szCs w:val="22"/>
        </w:rPr>
        <w:t>s</w:t>
      </w:r>
      <w:r w:rsidRPr="00D94E46">
        <w:rPr>
          <w:rFonts w:cs="Calibri"/>
          <w:szCs w:val="22"/>
        </w:rPr>
        <w:t>mlouvy n</w:t>
      </w:r>
      <w:r w:rsidR="00613B89" w:rsidRPr="00D94E46">
        <w:rPr>
          <w:rFonts w:cs="Calibri"/>
          <w:szCs w:val="22"/>
        </w:rPr>
        <w:t>ebo vzniklým</w:t>
      </w:r>
      <w:r w:rsidRPr="00D94E46">
        <w:rPr>
          <w:rFonts w:cs="Calibri"/>
          <w:szCs w:val="22"/>
        </w:rPr>
        <w:t xml:space="preserve"> v souvislosti s ní. Poskytovatel se zavazuje, že žádným způsobem nezatíží své pohledávky za </w:t>
      </w:r>
      <w:r w:rsidR="0060040F" w:rsidRPr="00301D4A">
        <w:rPr>
          <w:rFonts w:cs="Calibri"/>
          <w:szCs w:val="22"/>
        </w:rPr>
        <w:t>o</w:t>
      </w:r>
      <w:r w:rsidRPr="00D94E46">
        <w:rPr>
          <w:rFonts w:cs="Calibri"/>
          <w:szCs w:val="22"/>
        </w:rPr>
        <w:t xml:space="preserve">bjednatelem z této </w:t>
      </w:r>
      <w:r w:rsidR="0060040F" w:rsidRPr="00301D4A">
        <w:rPr>
          <w:rFonts w:cs="Calibri"/>
          <w:szCs w:val="22"/>
        </w:rPr>
        <w:t>s</w:t>
      </w:r>
      <w:r w:rsidRPr="00D94E46">
        <w:rPr>
          <w:rFonts w:cs="Calibri"/>
          <w:szCs w:val="22"/>
        </w:rPr>
        <w:t xml:space="preserve">mlouvy nebo vzniklé </w:t>
      </w:r>
      <w:r w:rsidR="0060040F" w:rsidRPr="00301D4A">
        <w:rPr>
          <w:rFonts w:cs="Calibri"/>
          <w:szCs w:val="22"/>
        </w:rPr>
        <w:br/>
      </w:r>
      <w:r w:rsidRPr="00D94E46">
        <w:rPr>
          <w:rFonts w:cs="Calibri"/>
          <w:szCs w:val="22"/>
        </w:rPr>
        <w:t>v souvislosti s ní zástavním právem ve prospěch třetí osoby</w:t>
      </w:r>
      <w:r w:rsidRPr="00D94E46">
        <w:rPr>
          <w:rFonts w:cs="Calibri"/>
          <w:bCs/>
          <w:szCs w:val="22"/>
        </w:rPr>
        <w:t>.</w:t>
      </w:r>
    </w:p>
    <w:p w:rsidR="00DA5422" w:rsidRPr="00D94E46" w:rsidRDefault="00DA5422" w:rsidP="00D94E46">
      <w:pPr>
        <w:pStyle w:val="RLTextlnkuslovan"/>
        <w:numPr>
          <w:ilvl w:val="1"/>
          <w:numId w:val="15"/>
        </w:numPr>
        <w:spacing w:after="0" w:line="276" w:lineRule="auto"/>
        <w:rPr>
          <w:rFonts w:cs="Calibri"/>
          <w:szCs w:val="22"/>
        </w:rPr>
      </w:pPr>
      <w:r w:rsidRPr="00D94E46">
        <w:rPr>
          <w:rFonts w:cs="Calibri"/>
          <w:szCs w:val="22"/>
        </w:rPr>
        <w:t xml:space="preserve">Poskytovatel se zavazuje, že bez předchozího výslovného písemného souhlasu </w:t>
      </w:r>
      <w:r w:rsidR="0060040F" w:rsidRPr="00301D4A">
        <w:rPr>
          <w:rFonts w:cs="Calibri"/>
          <w:szCs w:val="22"/>
        </w:rPr>
        <w:t>o</w:t>
      </w:r>
      <w:r w:rsidRPr="00D94E46">
        <w:rPr>
          <w:rFonts w:cs="Calibri"/>
          <w:szCs w:val="22"/>
        </w:rPr>
        <w:t xml:space="preserve">bjednatele nepostoupí třetí straně tuto </w:t>
      </w:r>
      <w:r w:rsidR="0060040F" w:rsidRPr="00301D4A">
        <w:rPr>
          <w:rFonts w:cs="Calibri"/>
          <w:szCs w:val="22"/>
        </w:rPr>
        <w:t>s</w:t>
      </w:r>
      <w:r w:rsidRPr="00D94E46">
        <w:rPr>
          <w:rFonts w:cs="Calibri"/>
          <w:szCs w:val="22"/>
        </w:rPr>
        <w:t xml:space="preserve">mlouvu nebo jakoukoli její část nebo jakékoli právo, závazek nebo zájem z této </w:t>
      </w:r>
      <w:r w:rsidR="0060040F" w:rsidRPr="00301D4A">
        <w:rPr>
          <w:rFonts w:cs="Calibri"/>
          <w:szCs w:val="22"/>
        </w:rPr>
        <w:t>s</w:t>
      </w:r>
      <w:r w:rsidRPr="00D94E46">
        <w:rPr>
          <w:rFonts w:cs="Calibri"/>
          <w:szCs w:val="22"/>
        </w:rPr>
        <w:t>mlouvy vyplývající. Toto ustanovení se nevztahuje na případné právní nástupce smluvních stran.</w:t>
      </w:r>
    </w:p>
    <w:p w:rsidR="00DA5422" w:rsidRPr="00D94E46" w:rsidRDefault="00DA5422" w:rsidP="00D94E46">
      <w:pPr>
        <w:pStyle w:val="RLTextlnkuslovan"/>
        <w:numPr>
          <w:ilvl w:val="1"/>
          <w:numId w:val="15"/>
        </w:numPr>
        <w:spacing w:after="0" w:line="276" w:lineRule="auto"/>
        <w:rPr>
          <w:rFonts w:cs="Calibri"/>
          <w:szCs w:val="22"/>
        </w:rPr>
      </w:pPr>
      <w:r w:rsidRPr="00D94E46">
        <w:rPr>
          <w:rFonts w:cs="Calibri"/>
          <w:szCs w:val="22"/>
        </w:rPr>
        <w:t xml:space="preserve">Smluvní strany souhlasí s uveřejněním </w:t>
      </w:r>
      <w:r w:rsidR="0060040F" w:rsidRPr="00301D4A">
        <w:rPr>
          <w:rFonts w:cs="Calibri"/>
          <w:szCs w:val="22"/>
        </w:rPr>
        <w:t>s</w:t>
      </w:r>
      <w:r w:rsidRPr="00D94E46">
        <w:rPr>
          <w:rFonts w:cs="Calibri"/>
          <w:szCs w:val="22"/>
        </w:rPr>
        <w:t xml:space="preserve">mlouvy v jejím plném rozsahu včetně příloh v Registru smluv. Plněním povinnosti uveřejnit </w:t>
      </w:r>
      <w:r w:rsidR="0060040F" w:rsidRPr="00301D4A">
        <w:rPr>
          <w:rFonts w:cs="Calibri"/>
          <w:szCs w:val="22"/>
        </w:rPr>
        <w:t>s</w:t>
      </w:r>
      <w:r w:rsidRPr="00D94E46">
        <w:rPr>
          <w:rFonts w:cs="Calibri"/>
          <w:szCs w:val="22"/>
        </w:rPr>
        <w:t xml:space="preserve">mlouvu podle zákona č. 340/2015 Sb., </w:t>
      </w:r>
      <w:r w:rsidR="0001471D" w:rsidRPr="0001471D">
        <w:rPr>
          <w:rFonts w:cs="Arial"/>
          <w:szCs w:val="22"/>
          <w:shd w:val="clear" w:color="auto" w:fill="FFFFFF"/>
        </w:rPr>
        <w:t xml:space="preserve">o zvláštních podmínkách účinnosti některých smluv, uveřejňování těchto smluv a o registru smluv (zákon </w:t>
      </w:r>
      <w:r w:rsidR="008A5486">
        <w:rPr>
          <w:rFonts w:cs="Arial"/>
          <w:szCs w:val="22"/>
          <w:shd w:val="clear" w:color="auto" w:fill="FFFFFF"/>
        </w:rPr>
        <w:br/>
      </w:r>
      <w:r w:rsidRPr="00D94E46">
        <w:rPr>
          <w:rFonts w:cs="Calibri"/>
          <w:szCs w:val="22"/>
        </w:rPr>
        <w:t>o registru smluv</w:t>
      </w:r>
      <w:r w:rsidR="0001471D">
        <w:rPr>
          <w:rFonts w:cs="Calibri"/>
          <w:szCs w:val="22"/>
        </w:rPr>
        <w:t>)</w:t>
      </w:r>
      <w:r w:rsidRPr="00D94E46">
        <w:rPr>
          <w:rFonts w:cs="Calibri"/>
          <w:szCs w:val="22"/>
        </w:rPr>
        <w:t xml:space="preserve">, ve znění pozdějších předpisů, je pověřen </w:t>
      </w:r>
      <w:r w:rsidR="0060040F" w:rsidRPr="00301D4A">
        <w:rPr>
          <w:rFonts w:cs="Calibri"/>
          <w:szCs w:val="22"/>
        </w:rPr>
        <w:t>o</w:t>
      </w:r>
      <w:r w:rsidRPr="00D94E46">
        <w:rPr>
          <w:rFonts w:cs="Calibri"/>
          <w:szCs w:val="22"/>
        </w:rPr>
        <w:t>bjednatel.</w:t>
      </w:r>
    </w:p>
    <w:p w:rsidR="00DA5422" w:rsidRPr="00D94E46" w:rsidRDefault="00DA5422" w:rsidP="00D94E46">
      <w:pPr>
        <w:pStyle w:val="RLTextlnkuslovan"/>
        <w:numPr>
          <w:ilvl w:val="1"/>
          <w:numId w:val="15"/>
        </w:numPr>
        <w:spacing w:after="0" w:line="276" w:lineRule="auto"/>
        <w:rPr>
          <w:rFonts w:cs="Calibri"/>
          <w:szCs w:val="22"/>
        </w:rPr>
      </w:pPr>
      <w:r w:rsidRPr="00D94E46">
        <w:rPr>
          <w:rFonts w:cs="Calibri"/>
          <w:szCs w:val="22"/>
          <w:lang w:eastAsia="en-US"/>
        </w:rPr>
        <w:lastRenderedPageBreak/>
        <w:t xml:space="preserve">Tato smlouva je vyhotovena </w:t>
      </w:r>
      <w:r w:rsidR="0001471D">
        <w:rPr>
          <w:rFonts w:cs="Calibri"/>
          <w:szCs w:val="22"/>
          <w:lang w:eastAsia="en-US"/>
        </w:rPr>
        <w:t>ve dvou stejnopisech, přičemž každá smluvní strana obdrží jeden stejnopis.</w:t>
      </w:r>
    </w:p>
    <w:p w:rsidR="00DA5422" w:rsidRPr="00D94E46" w:rsidRDefault="00DA5422" w:rsidP="00D94E46">
      <w:pPr>
        <w:pStyle w:val="RLTextlnkuslovan"/>
        <w:numPr>
          <w:ilvl w:val="1"/>
          <w:numId w:val="15"/>
        </w:numPr>
        <w:spacing w:after="0" w:line="276" w:lineRule="auto"/>
        <w:rPr>
          <w:rFonts w:cs="Calibri"/>
          <w:szCs w:val="22"/>
        </w:rPr>
      </w:pPr>
      <w:r w:rsidRPr="00D94E46">
        <w:rPr>
          <w:rFonts w:cs="Calibri"/>
          <w:szCs w:val="22"/>
        </w:rPr>
        <w:t xml:space="preserve">Nedílnou součást </w:t>
      </w:r>
      <w:r w:rsidR="0060040F" w:rsidRPr="00301D4A">
        <w:rPr>
          <w:rFonts w:cs="Calibri"/>
          <w:szCs w:val="22"/>
        </w:rPr>
        <w:t>s</w:t>
      </w:r>
      <w:r w:rsidRPr="00D94E46">
        <w:rPr>
          <w:rFonts w:cs="Calibri"/>
          <w:szCs w:val="22"/>
        </w:rPr>
        <w:t>mlouvy tvoří její přílohy.</w:t>
      </w:r>
    </w:p>
    <w:p w:rsidR="005C6F43" w:rsidRPr="00D94E46" w:rsidRDefault="00DA5422" w:rsidP="00D94E46">
      <w:pPr>
        <w:pStyle w:val="RLTextlnkuslovan"/>
        <w:numPr>
          <w:ilvl w:val="1"/>
          <w:numId w:val="15"/>
        </w:numPr>
        <w:spacing w:after="0" w:line="276" w:lineRule="auto"/>
        <w:rPr>
          <w:rFonts w:cs="Calibri"/>
          <w:szCs w:val="22"/>
        </w:rPr>
      </w:pPr>
      <w:r w:rsidRPr="00D94E46">
        <w:rPr>
          <w:rFonts w:cs="Calibri"/>
          <w:szCs w:val="22"/>
        </w:rPr>
        <w:t xml:space="preserve">Smluvní strany prohlašují, že si </w:t>
      </w:r>
      <w:r w:rsidR="0060040F" w:rsidRPr="00301D4A">
        <w:rPr>
          <w:rFonts w:cs="Calibri"/>
          <w:szCs w:val="22"/>
        </w:rPr>
        <w:t>s</w:t>
      </w:r>
      <w:r w:rsidRPr="00D94E46">
        <w:rPr>
          <w:rFonts w:cs="Calibri"/>
          <w:szCs w:val="22"/>
        </w:rPr>
        <w:t xml:space="preserve">mlouvu před podpisem přečetly, je projevem jejich pravé </w:t>
      </w:r>
      <w:r w:rsidR="0060040F" w:rsidRPr="00301D4A">
        <w:rPr>
          <w:rFonts w:cs="Calibri"/>
          <w:szCs w:val="22"/>
        </w:rPr>
        <w:br/>
      </w:r>
      <w:r w:rsidRPr="00D94E46">
        <w:rPr>
          <w:rFonts w:cs="Calibri"/>
          <w:szCs w:val="22"/>
        </w:rPr>
        <w:t>a svobodné vůle, byla uzavřena po vzájemném projednání, nikoliv v tísni a za jednostranně nevýhodných podmínek.</w:t>
      </w:r>
    </w:p>
    <w:p w:rsidR="008573F6" w:rsidRDefault="008573F6" w:rsidP="008573F6">
      <w:pPr>
        <w:pStyle w:val="RLTextlnkuslovan"/>
        <w:numPr>
          <w:ilvl w:val="0"/>
          <w:numId w:val="0"/>
        </w:numPr>
        <w:spacing w:line="276" w:lineRule="auto"/>
        <w:ind w:left="142"/>
        <w:rPr>
          <w:rFonts w:cs="Calibri"/>
          <w:szCs w:val="22"/>
        </w:rPr>
      </w:pPr>
    </w:p>
    <w:p w:rsidR="005C6F43" w:rsidRPr="00D94E46" w:rsidRDefault="000059D4" w:rsidP="008573F6">
      <w:pPr>
        <w:pStyle w:val="RLTextlnkuslovan"/>
        <w:numPr>
          <w:ilvl w:val="0"/>
          <w:numId w:val="0"/>
        </w:numPr>
        <w:spacing w:line="276" w:lineRule="auto"/>
        <w:ind w:left="142"/>
        <w:rPr>
          <w:rFonts w:cs="Calibri"/>
          <w:szCs w:val="22"/>
        </w:rPr>
      </w:pPr>
      <w:r w:rsidRPr="00D94E46">
        <w:rPr>
          <w:rFonts w:cs="Calibri"/>
          <w:szCs w:val="22"/>
        </w:rPr>
        <w:t>Přílohy</w:t>
      </w:r>
      <w:r w:rsidR="00E31E10" w:rsidRPr="00D94E46">
        <w:rPr>
          <w:rFonts w:cs="Calibri"/>
          <w:szCs w:val="22"/>
        </w:rPr>
        <w:t xml:space="preserve"> </w:t>
      </w:r>
      <w:r w:rsidR="00454B45">
        <w:rPr>
          <w:rFonts w:cs="Calibri"/>
          <w:szCs w:val="22"/>
        </w:rPr>
        <w:t>s</w:t>
      </w:r>
      <w:r w:rsidR="00E31E10" w:rsidRPr="00D94E46">
        <w:rPr>
          <w:rFonts w:cs="Calibri"/>
          <w:szCs w:val="22"/>
        </w:rPr>
        <w:t>mlouvy</w:t>
      </w:r>
      <w:r w:rsidR="00B36416" w:rsidRPr="00D94E46">
        <w:rPr>
          <w:rFonts w:cs="Calibri"/>
          <w:szCs w:val="22"/>
        </w:rPr>
        <w:t>:</w:t>
      </w:r>
    </w:p>
    <w:p w:rsidR="00B36416" w:rsidRPr="00D94E46" w:rsidRDefault="00B36416" w:rsidP="00D94E46">
      <w:pPr>
        <w:widowControl/>
        <w:numPr>
          <w:ilvl w:val="0"/>
          <w:numId w:val="27"/>
        </w:numPr>
        <w:spacing w:after="200" w:line="276" w:lineRule="auto"/>
        <w:rPr>
          <w:rFonts w:ascii="Calibri" w:hAnsi="Calibri" w:cs="Calibri"/>
          <w:sz w:val="22"/>
          <w:szCs w:val="22"/>
        </w:rPr>
      </w:pPr>
      <w:r w:rsidRPr="00D94E46">
        <w:rPr>
          <w:rFonts w:ascii="Calibri" w:hAnsi="Calibri" w:cs="Calibri"/>
          <w:sz w:val="22"/>
          <w:szCs w:val="22"/>
        </w:rPr>
        <w:t>Příloha č. 1 -</w:t>
      </w:r>
      <w:r w:rsidRPr="00D94E46">
        <w:rPr>
          <w:rFonts w:ascii="Calibri" w:hAnsi="Calibri" w:cs="Calibri"/>
          <w:b/>
          <w:sz w:val="22"/>
          <w:szCs w:val="22"/>
        </w:rPr>
        <w:t xml:space="preserve"> </w:t>
      </w:r>
      <w:r w:rsidR="009D04DC" w:rsidRPr="00D94E46">
        <w:rPr>
          <w:rFonts w:ascii="Calibri" w:hAnsi="Calibri" w:cs="Calibri"/>
          <w:sz w:val="22"/>
          <w:szCs w:val="22"/>
        </w:rPr>
        <w:t xml:space="preserve">Seznam aktivit v </w:t>
      </w:r>
      <w:r w:rsidR="0060040F" w:rsidRPr="00301D4A">
        <w:rPr>
          <w:rFonts w:ascii="Calibri" w:hAnsi="Calibri" w:cs="Calibri"/>
          <w:sz w:val="22"/>
          <w:szCs w:val="22"/>
        </w:rPr>
        <w:t>b</w:t>
      </w:r>
      <w:r w:rsidRPr="00D94E46">
        <w:rPr>
          <w:rFonts w:ascii="Calibri" w:hAnsi="Calibri" w:cs="Calibri"/>
          <w:sz w:val="22"/>
          <w:szCs w:val="22"/>
        </w:rPr>
        <w:t>alíč</w:t>
      </w:r>
      <w:r w:rsidR="009D04DC" w:rsidRPr="00D94E46">
        <w:rPr>
          <w:rFonts w:ascii="Calibri" w:hAnsi="Calibri" w:cs="Calibri"/>
          <w:sz w:val="22"/>
          <w:szCs w:val="22"/>
        </w:rPr>
        <w:t xml:space="preserve">ku </w:t>
      </w:r>
      <w:r w:rsidR="000947E5" w:rsidRPr="00D94E46">
        <w:rPr>
          <w:rFonts w:ascii="Calibri" w:hAnsi="Calibri" w:cs="Calibri"/>
          <w:sz w:val="22"/>
          <w:szCs w:val="22"/>
        </w:rPr>
        <w:t>řízené sportovní péče</w:t>
      </w:r>
      <w:r w:rsidR="009D04DC" w:rsidRPr="00D94E46">
        <w:rPr>
          <w:rFonts w:ascii="Calibri" w:hAnsi="Calibri" w:cs="Calibri"/>
          <w:sz w:val="22"/>
          <w:szCs w:val="22"/>
        </w:rPr>
        <w:t xml:space="preserve"> a cena </w:t>
      </w:r>
      <w:r w:rsidR="0060040F" w:rsidRPr="00301D4A">
        <w:rPr>
          <w:rFonts w:ascii="Calibri" w:hAnsi="Calibri" w:cs="Calibri"/>
          <w:sz w:val="22"/>
          <w:szCs w:val="22"/>
        </w:rPr>
        <w:t>b</w:t>
      </w:r>
      <w:r w:rsidR="009D04DC" w:rsidRPr="00D94E46">
        <w:rPr>
          <w:rFonts w:ascii="Calibri" w:hAnsi="Calibri" w:cs="Calibri"/>
          <w:sz w:val="22"/>
          <w:szCs w:val="22"/>
        </w:rPr>
        <w:t>a</w:t>
      </w:r>
      <w:r w:rsidR="001F7DE3" w:rsidRPr="00D94E46">
        <w:rPr>
          <w:rFonts w:ascii="Calibri" w:hAnsi="Calibri" w:cs="Calibri"/>
          <w:sz w:val="22"/>
          <w:szCs w:val="22"/>
        </w:rPr>
        <w:t>l</w:t>
      </w:r>
      <w:r w:rsidR="009D04DC" w:rsidRPr="00D94E46">
        <w:rPr>
          <w:rFonts w:ascii="Calibri" w:hAnsi="Calibri" w:cs="Calibri"/>
          <w:sz w:val="22"/>
          <w:szCs w:val="22"/>
        </w:rPr>
        <w:t>íčku</w:t>
      </w:r>
    </w:p>
    <w:p w:rsidR="00E2035B" w:rsidRDefault="00E2035B" w:rsidP="00D94E46">
      <w:pPr>
        <w:spacing w:line="276" w:lineRule="auto"/>
        <w:ind w:firstLine="360"/>
        <w:rPr>
          <w:rFonts w:ascii="Calibri" w:hAnsi="Calibri" w:cs="Calibri"/>
          <w:sz w:val="22"/>
          <w:szCs w:val="22"/>
        </w:rPr>
      </w:pPr>
    </w:p>
    <w:p w:rsidR="008573F6" w:rsidRDefault="008573F6" w:rsidP="00D94E46">
      <w:pPr>
        <w:spacing w:line="276" w:lineRule="auto"/>
        <w:ind w:firstLine="360"/>
        <w:rPr>
          <w:rFonts w:ascii="Calibri" w:hAnsi="Calibri" w:cs="Calibri"/>
          <w:sz w:val="22"/>
          <w:szCs w:val="22"/>
        </w:rPr>
      </w:pPr>
    </w:p>
    <w:p w:rsidR="00CA0634" w:rsidRPr="00D94E46" w:rsidRDefault="00A437A4" w:rsidP="00D94E46">
      <w:pPr>
        <w:spacing w:line="276" w:lineRule="auto"/>
        <w:ind w:firstLine="360"/>
        <w:rPr>
          <w:rFonts w:ascii="Calibri" w:hAnsi="Calibri" w:cs="Calibri"/>
          <w:sz w:val="22"/>
          <w:szCs w:val="22"/>
        </w:rPr>
      </w:pPr>
      <w:r w:rsidRPr="00D94E46">
        <w:rPr>
          <w:rFonts w:ascii="Calibri" w:hAnsi="Calibri" w:cs="Calibri"/>
          <w:sz w:val="22"/>
          <w:szCs w:val="22"/>
        </w:rPr>
        <w:t xml:space="preserve">Za </w:t>
      </w:r>
      <w:r w:rsidR="0060040F" w:rsidRPr="00301D4A">
        <w:rPr>
          <w:rFonts w:ascii="Calibri" w:hAnsi="Calibri" w:cs="Calibri"/>
          <w:sz w:val="22"/>
          <w:szCs w:val="22"/>
        </w:rPr>
        <w:t>o</w:t>
      </w:r>
      <w:r w:rsidRPr="00D94E46">
        <w:rPr>
          <w:rFonts w:ascii="Calibri" w:hAnsi="Calibri" w:cs="Calibri"/>
          <w:sz w:val="22"/>
          <w:szCs w:val="22"/>
        </w:rPr>
        <w:t>bjednatele:</w:t>
      </w:r>
      <w:r w:rsidR="00CA0634" w:rsidRPr="00D94E46">
        <w:rPr>
          <w:rFonts w:ascii="Calibri" w:hAnsi="Calibri" w:cs="Calibri"/>
          <w:sz w:val="22"/>
          <w:szCs w:val="22"/>
        </w:rPr>
        <w:tab/>
      </w:r>
      <w:r w:rsidR="00CA0634" w:rsidRPr="00D94E46">
        <w:rPr>
          <w:rFonts w:ascii="Calibri" w:hAnsi="Calibri" w:cs="Calibri"/>
          <w:sz w:val="22"/>
          <w:szCs w:val="22"/>
        </w:rPr>
        <w:tab/>
      </w:r>
      <w:r w:rsidR="00CA0634" w:rsidRPr="00D94E46">
        <w:rPr>
          <w:rFonts w:ascii="Calibri" w:hAnsi="Calibri" w:cs="Calibri"/>
          <w:sz w:val="22"/>
          <w:szCs w:val="22"/>
        </w:rPr>
        <w:tab/>
      </w:r>
      <w:r w:rsidR="00CA0634" w:rsidRPr="00D94E46">
        <w:rPr>
          <w:rFonts w:ascii="Calibri" w:hAnsi="Calibri" w:cs="Calibri"/>
          <w:sz w:val="22"/>
          <w:szCs w:val="22"/>
        </w:rPr>
        <w:tab/>
      </w:r>
      <w:r w:rsidR="00CA0634" w:rsidRPr="00D94E46">
        <w:rPr>
          <w:rFonts w:ascii="Calibri" w:hAnsi="Calibri" w:cs="Calibri"/>
          <w:sz w:val="22"/>
          <w:szCs w:val="22"/>
        </w:rPr>
        <w:tab/>
      </w:r>
      <w:r w:rsidR="00CA0634" w:rsidRPr="00D94E46">
        <w:rPr>
          <w:rFonts w:ascii="Calibri" w:hAnsi="Calibri" w:cs="Calibri"/>
          <w:sz w:val="22"/>
          <w:szCs w:val="22"/>
        </w:rPr>
        <w:tab/>
        <w:t xml:space="preserve">Za </w:t>
      </w:r>
      <w:r w:rsidR="0060040F" w:rsidRPr="00301D4A">
        <w:rPr>
          <w:rFonts w:ascii="Calibri" w:hAnsi="Calibri" w:cs="Calibri"/>
          <w:sz w:val="22"/>
          <w:szCs w:val="22"/>
        </w:rPr>
        <w:t>p</w:t>
      </w:r>
      <w:r w:rsidR="005C3BC4" w:rsidRPr="00D94E46">
        <w:rPr>
          <w:rFonts w:ascii="Calibri" w:hAnsi="Calibri" w:cs="Calibri"/>
          <w:sz w:val="22"/>
          <w:szCs w:val="22"/>
        </w:rPr>
        <w:t>oskytovatele</w:t>
      </w:r>
      <w:r w:rsidR="00CA0634" w:rsidRPr="00D94E46">
        <w:rPr>
          <w:rFonts w:ascii="Calibri" w:hAnsi="Calibri" w:cs="Calibri"/>
          <w:sz w:val="22"/>
          <w:szCs w:val="22"/>
        </w:rPr>
        <w:t>:</w:t>
      </w:r>
    </w:p>
    <w:p w:rsidR="00193D6A" w:rsidRDefault="00193D6A" w:rsidP="00D94E46">
      <w:pPr>
        <w:spacing w:line="276" w:lineRule="auto"/>
        <w:rPr>
          <w:rFonts w:ascii="Calibri" w:hAnsi="Calibri" w:cs="Calibri"/>
          <w:sz w:val="22"/>
          <w:szCs w:val="22"/>
        </w:rPr>
      </w:pPr>
    </w:p>
    <w:p w:rsidR="008573F6" w:rsidRDefault="008573F6" w:rsidP="00D94E46">
      <w:pPr>
        <w:spacing w:line="276" w:lineRule="auto"/>
        <w:rPr>
          <w:rFonts w:ascii="Calibri" w:hAnsi="Calibri" w:cs="Calibri"/>
          <w:sz w:val="22"/>
          <w:szCs w:val="22"/>
        </w:rPr>
      </w:pPr>
    </w:p>
    <w:p w:rsidR="00B54873" w:rsidRPr="00D94E46" w:rsidRDefault="00B54873" w:rsidP="00885FD3">
      <w:pPr>
        <w:spacing w:line="276" w:lineRule="auto"/>
        <w:ind w:firstLine="360"/>
        <w:rPr>
          <w:rFonts w:ascii="Calibri" w:hAnsi="Calibri" w:cs="Calibri"/>
          <w:sz w:val="22"/>
          <w:szCs w:val="22"/>
        </w:rPr>
      </w:pPr>
      <w:r>
        <w:rPr>
          <w:rFonts w:ascii="Calibri" w:hAnsi="Calibri" w:cs="Calibri"/>
          <w:sz w:val="22"/>
          <w:szCs w:val="22"/>
        </w:rPr>
        <w:t xml:space="preserve">V </w:t>
      </w:r>
      <w:r w:rsidR="007F1E49">
        <w:rPr>
          <w:rFonts w:ascii="Calibri" w:hAnsi="Calibri" w:cs="Calibri"/>
          <w:sz w:val="22"/>
          <w:szCs w:val="22"/>
        </w:rPr>
        <w:t>Ostravě</w:t>
      </w:r>
      <w:r>
        <w:rPr>
          <w:rFonts w:ascii="Calibri" w:hAnsi="Calibri" w:cs="Calibri"/>
          <w:sz w:val="22"/>
          <w:szCs w:val="22"/>
        </w:rPr>
        <w:t xml:space="preserve"> dne </w:t>
      </w:r>
      <w:r w:rsidR="00EA126D">
        <w:rPr>
          <w:rFonts w:ascii="Calibri" w:hAnsi="Calibri" w:cs="Calibri"/>
          <w:sz w:val="22"/>
          <w:szCs w:val="22"/>
        </w:rPr>
        <w:t xml:space="preserve">30. 12. 2022 </w:t>
      </w:r>
      <w:r w:rsidR="00EA126D">
        <w:rPr>
          <w:rFonts w:ascii="Calibri" w:hAnsi="Calibri" w:cs="Calibri"/>
          <w:sz w:val="22"/>
          <w:szCs w:val="22"/>
        </w:rPr>
        <w:tab/>
      </w:r>
      <w:r>
        <w:rPr>
          <w:rFonts w:ascii="Calibri" w:hAnsi="Calibri" w:cs="Calibri"/>
          <w:sz w:val="22"/>
          <w:szCs w:val="22"/>
        </w:rPr>
        <w:tab/>
      </w:r>
      <w:r w:rsidR="00EA126D">
        <w:rPr>
          <w:rFonts w:ascii="Calibri" w:hAnsi="Calibri" w:cs="Calibri"/>
          <w:sz w:val="22"/>
          <w:szCs w:val="22"/>
        </w:rPr>
        <w:tab/>
      </w:r>
      <w:r>
        <w:rPr>
          <w:rFonts w:ascii="Calibri" w:hAnsi="Calibri" w:cs="Calibri"/>
          <w:sz w:val="22"/>
          <w:szCs w:val="22"/>
        </w:rPr>
        <w:tab/>
      </w:r>
      <w:r w:rsidR="007F1E49">
        <w:rPr>
          <w:rFonts w:ascii="Calibri" w:hAnsi="Calibri" w:cs="Calibri"/>
          <w:sz w:val="22"/>
          <w:szCs w:val="22"/>
        </w:rPr>
        <w:tab/>
      </w:r>
      <w:r>
        <w:rPr>
          <w:rFonts w:ascii="Calibri" w:hAnsi="Calibri" w:cs="Calibri"/>
          <w:sz w:val="22"/>
          <w:szCs w:val="22"/>
        </w:rPr>
        <w:t>V</w:t>
      </w:r>
      <w:r w:rsidR="007F1E49">
        <w:rPr>
          <w:rFonts w:ascii="Calibri" w:hAnsi="Calibri" w:cs="Calibri"/>
          <w:sz w:val="22"/>
          <w:szCs w:val="22"/>
        </w:rPr>
        <w:t xml:space="preserve"> Olomouci </w:t>
      </w:r>
      <w:r>
        <w:rPr>
          <w:rFonts w:ascii="Calibri" w:hAnsi="Calibri" w:cs="Calibri"/>
          <w:sz w:val="22"/>
          <w:szCs w:val="22"/>
        </w:rPr>
        <w:t xml:space="preserve">dne </w:t>
      </w:r>
      <w:r w:rsidR="00EA126D">
        <w:rPr>
          <w:rFonts w:ascii="Calibri" w:hAnsi="Calibri" w:cs="Calibri"/>
          <w:sz w:val="22"/>
          <w:szCs w:val="22"/>
        </w:rPr>
        <w:t>20. 12. 2022</w:t>
      </w:r>
    </w:p>
    <w:p w:rsidR="00B54873" w:rsidRPr="00D94E46" w:rsidRDefault="00B54873" w:rsidP="00B54873">
      <w:pPr>
        <w:spacing w:line="276" w:lineRule="auto"/>
        <w:ind w:firstLine="360"/>
        <w:rPr>
          <w:rFonts w:ascii="Calibri" w:hAnsi="Calibri" w:cs="Calibri"/>
          <w:sz w:val="22"/>
          <w:szCs w:val="22"/>
        </w:rPr>
      </w:pPr>
    </w:p>
    <w:p w:rsidR="00193D6A" w:rsidRDefault="00193D6A" w:rsidP="00D94E46">
      <w:pPr>
        <w:spacing w:line="276" w:lineRule="auto"/>
        <w:rPr>
          <w:rFonts w:ascii="Calibri" w:hAnsi="Calibri" w:cs="Calibri"/>
          <w:sz w:val="22"/>
          <w:szCs w:val="22"/>
        </w:rPr>
      </w:pPr>
    </w:p>
    <w:p w:rsidR="00E2035B" w:rsidRPr="00D94E46" w:rsidRDefault="00E2035B" w:rsidP="00D94E46">
      <w:pPr>
        <w:spacing w:line="276" w:lineRule="auto"/>
        <w:rPr>
          <w:rFonts w:ascii="Calibri" w:hAnsi="Calibri" w:cs="Calibri"/>
          <w:sz w:val="22"/>
          <w:szCs w:val="22"/>
        </w:rPr>
      </w:pPr>
    </w:p>
    <w:p w:rsidR="00A437A4" w:rsidRPr="00D94E46" w:rsidRDefault="00C222A2" w:rsidP="00D94E46">
      <w:pPr>
        <w:spacing w:line="276" w:lineRule="auto"/>
        <w:ind w:firstLine="360"/>
        <w:rPr>
          <w:rFonts w:ascii="Calibri" w:hAnsi="Calibri" w:cs="Calibri"/>
          <w:sz w:val="22"/>
          <w:szCs w:val="22"/>
        </w:rPr>
      </w:pPr>
      <w:r w:rsidRPr="00D94E46">
        <w:rPr>
          <w:rFonts w:ascii="Calibri" w:hAnsi="Calibri" w:cs="Calibri"/>
          <w:sz w:val="22"/>
          <w:szCs w:val="22"/>
        </w:rPr>
        <w:t>………………………………</w:t>
      </w:r>
      <w:r w:rsidR="00A437A4" w:rsidRPr="00D94E46">
        <w:rPr>
          <w:rFonts w:ascii="Calibri" w:hAnsi="Calibri" w:cs="Calibri"/>
          <w:sz w:val="22"/>
          <w:szCs w:val="22"/>
        </w:rPr>
        <w:t>………….</w:t>
      </w:r>
      <w:r w:rsidRPr="00D94E46">
        <w:rPr>
          <w:rFonts w:ascii="Calibri" w:hAnsi="Calibri" w:cs="Calibri"/>
          <w:sz w:val="22"/>
          <w:szCs w:val="22"/>
        </w:rPr>
        <w:tab/>
      </w:r>
      <w:r w:rsidR="00CA0634" w:rsidRPr="00D94E46">
        <w:rPr>
          <w:rFonts w:ascii="Calibri" w:hAnsi="Calibri" w:cs="Calibri"/>
          <w:sz w:val="22"/>
          <w:szCs w:val="22"/>
        </w:rPr>
        <w:tab/>
      </w:r>
      <w:r w:rsidR="00CA0634" w:rsidRPr="00D94E46">
        <w:rPr>
          <w:rFonts w:ascii="Calibri" w:hAnsi="Calibri" w:cs="Calibri"/>
          <w:sz w:val="22"/>
          <w:szCs w:val="22"/>
        </w:rPr>
        <w:tab/>
      </w:r>
      <w:r w:rsidR="00CA0634" w:rsidRPr="00D94E46">
        <w:rPr>
          <w:rFonts w:ascii="Calibri" w:hAnsi="Calibri" w:cs="Calibri"/>
          <w:sz w:val="22"/>
          <w:szCs w:val="22"/>
        </w:rPr>
        <w:tab/>
        <w:t>………………………………</w:t>
      </w:r>
      <w:r w:rsidR="00A437A4" w:rsidRPr="00D94E46">
        <w:rPr>
          <w:rFonts w:ascii="Calibri" w:hAnsi="Calibri" w:cs="Calibri"/>
          <w:sz w:val="22"/>
          <w:szCs w:val="22"/>
        </w:rPr>
        <w:t>……………..</w:t>
      </w:r>
      <w:r w:rsidR="00CA0634" w:rsidRPr="00D94E46">
        <w:rPr>
          <w:rFonts w:ascii="Calibri" w:hAnsi="Calibri" w:cs="Calibri"/>
          <w:sz w:val="22"/>
          <w:szCs w:val="22"/>
        </w:rPr>
        <w:tab/>
      </w:r>
      <w:r w:rsidRPr="00D94E46">
        <w:rPr>
          <w:rFonts w:ascii="Calibri" w:hAnsi="Calibri" w:cs="Calibri"/>
          <w:sz w:val="22"/>
          <w:szCs w:val="22"/>
        </w:rPr>
        <w:tab/>
      </w:r>
      <w:r w:rsidRPr="00D94E46">
        <w:rPr>
          <w:rFonts w:ascii="Calibri" w:hAnsi="Calibri" w:cs="Calibri"/>
          <w:sz w:val="22"/>
          <w:szCs w:val="22"/>
        </w:rPr>
        <w:tab/>
      </w:r>
    </w:p>
    <w:p w:rsidR="0001471D" w:rsidRDefault="00C222A2" w:rsidP="0001471D">
      <w:pPr>
        <w:spacing w:line="276" w:lineRule="auto"/>
        <w:ind w:firstLine="360"/>
        <w:rPr>
          <w:rFonts w:ascii="Calibri" w:hAnsi="Calibri" w:cs="Calibri"/>
          <w:sz w:val="22"/>
          <w:szCs w:val="22"/>
        </w:rPr>
      </w:pPr>
      <w:r w:rsidRPr="00D94E46">
        <w:rPr>
          <w:rFonts w:ascii="Calibri" w:hAnsi="Calibri" w:cs="Calibri"/>
          <w:sz w:val="22"/>
          <w:szCs w:val="22"/>
        </w:rPr>
        <w:t>JUDr. Petr Vaněk, Ph.D.</w:t>
      </w:r>
      <w:r w:rsidRPr="00D94E46">
        <w:rPr>
          <w:rFonts w:ascii="Calibri" w:hAnsi="Calibri" w:cs="Calibri"/>
          <w:sz w:val="22"/>
          <w:szCs w:val="22"/>
        </w:rPr>
        <w:tab/>
      </w:r>
      <w:r w:rsidRPr="00D94E46">
        <w:rPr>
          <w:rFonts w:ascii="Calibri" w:hAnsi="Calibri" w:cs="Calibri"/>
          <w:sz w:val="22"/>
          <w:szCs w:val="22"/>
        </w:rPr>
        <w:tab/>
      </w:r>
      <w:r w:rsidRPr="00D94E46">
        <w:rPr>
          <w:rFonts w:ascii="Calibri" w:hAnsi="Calibri" w:cs="Calibri"/>
          <w:sz w:val="22"/>
          <w:szCs w:val="22"/>
        </w:rPr>
        <w:tab/>
      </w:r>
      <w:r w:rsidRPr="00D94E46">
        <w:rPr>
          <w:rFonts w:ascii="Calibri" w:hAnsi="Calibri" w:cs="Calibri"/>
          <w:sz w:val="22"/>
          <w:szCs w:val="22"/>
        </w:rPr>
        <w:tab/>
      </w:r>
      <w:r w:rsidRPr="00D94E46">
        <w:rPr>
          <w:rFonts w:ascii="Calibri" w:hAnsi="Calibri" w:cs="Calibri"/>
          <w:sz w:val="22"/>
          <w:szCs w:val="22"/>
        </w:rPr>
        <w:tab/>
      </w:r>
      <w:r w:rsidR="007F1E49">
        <w:rPr>
          <w:rFonts w:ascii="Calibri" w:hAnsi="Calibri" w:cs="Calibri"/>
          <w:sz w:val="22"/>
          <w:szCs w:val="22"/>
        </w:rPr>
        <w:t>Petr Peč</w:t>
      </w:r>
    </w:p>
    <w:p w:rsidR="00193D6A" w:rsidRPr="00D94E46" w:rsidRDefault="00C222A2" w:rsidP="0001471D">
      <w:pPr>
        <w:spacing w:line="276" w:lineRule="auto"/>
        <w:ind w:firstLine="360"/>
        <w:rPr>
          <w:rFonts w:ascii="Calibri" w:hAnsi="Calibri" w:cs="Calibri"/>
          <w:sz w:val="22"/>
          <w:szCs w:val="22"/>
        </w:rPr>
      </w:pPr>
      <w:r w:rsidRPr="00D94E46">
        <w:rPr>
          <w:rFonts w:ascii="Calibri" w:hAnsi="Calibri" w:cs="Calibri"/>
          <w:sz w:val="22"/>
          <w:szCs w:val="22"/>
        </w:rPr>
        <w:t>generální ředitel</w:t>
      </w:r>
      <w:r w:rsidR="00FC23D5" w:rsidRPr="00D94E46">
        <w:rPr>
          <w:rFonts w:ascii="Calibri" w:hAnsi="Calibri" w:cs="Calibri"/>
          <w:sz w:val="22"/>
          <w:szCs w:val="22"/>
        </w:rPr>
        <w:tab/>
      </w:r>
      <w:r w:rsidR="00FC23D5" w:rsidRPr="00D94E46">
        <w:rPr>
          <w:rFonts w:ascii="Calibri" w:hAnsi="Calibri" w:cs="Calibri"/>
          <w:sz w:val="22"/>
          <w:szCs w:val="22"/>
        </w:rPr>
        <w:tab/>
      </w:r>
      <w:r w:rsidR="00FC23D5" w:rsidRPr="00D94E46">
        <w:rPr>
          <w:rFonts w:ascii="Calibri" w:hAnsi="Calibri" w:cs="Calibri"/>
          <w:sz w:val="22"/>
          <w:szCs w:val="22"/>
        </w:rPr>
        <w:tab/>
      </w:r>
      <w:r w:rsidR="00FC23D5" w:rsidRPr="00D94E46">
        <w:rPr>
          <w:rFonts w:ascii="Calibri" w:hAnsi="Calibri" w:cs="Calibri"/>
          <w:sz w:val="22"/>
          <w:szCs w:val="22"/>
        </w:rPr>
        <w:tab/>
      </w:r>
      <w:r w:rsidR="00FC23D5" w:rsidRPr="00D94E46">
        <w:rPr>
          <w:rFonts w:ascii="Calibri" w:hAnsi="Calibri" w:cs="Calibri"/>
          <w:sz w:val="22"/>
          <w:szCs w:val="22"/>
        </w:rPr>
        <w:tab/>
      </w:r>
      <w:r w:rsidR="00FC23D5" w:rsidRPr="00D94E46">
        <w:rPr>
          <w:rFonts w:ascii="Calibri" w:hAnsi="Calibri" w:cs="Calibri"/>
          <w:sz w:val="22"/>
          <w:szCs w:val="22"/>
        </w:rPr>
        <w:tab/>
      </w:r>
    </w:p>
    <w:p w:rsidR="00C222A2" w:rsidRPr="00D94E46" w:rsidRDefault="00A437A4" w:rsidP="00D94E46">
      <w:pPr>
        <w:spacing w:line="276" w:lineRule="auto"/>
        <w:ind w:firstLine="360"/>
        <w:rPr>
          <w:rFonts w:ascii="Calibri" w:hAnsi="Calibri" w:cs="Calibri"/>
          <w:sz w:val="22"/>
          <w:szCs w:val="22"/>
        </w:rPr>
      </w:pPr>
      <w:r w:rsidRPr="00D94E46">
        <w:rPr>
          <w:rFonts w:ascii="Calibri" w:hAnsi="Calibri" w:cs="Calibri"/>
          <w:sz w:val="22"/>
          <w:szCs w:val="22"/>
        </w:rPr>
        <w:t>Česká</w:t>
      </w:r>
      <w:r w:rsidR="000A1550" w:rsidRPr="00D94E46">
        <w:rPr>
          <w:rFonts w:ascii="Calibri" w:hAnsi="Calibri" w:cs="Calibri"/>
          <w:sz w:val="22"/>
          <w:szCs w:val="22"/>
        </w:rPr>
        <w:t xml:space="preserve"> </w:t>
      </w:r>
      <w:r w:rsidRPr="00D94E46">
        <w:rPr>
          <w:rFonts w:ascii="Calibri" w:hAnsi="Calibri" w:cs="Calibri"/>
          <w:sz w:val="22"/>
          <w:szCs w:val="22"/>
        </w:rPr>
        <w:t>průmyslová zdravotní pojišťovna</w:t>
      </w:r>
      <w:r w:rsidR="00C222A2" w:rsidRPr="00D94E46">
        <w:rPr>
          <w:rFonts w:ascii="Calibri" w:hAnsi="Calibri" w:cs="Calibri"/>
          <w:sz w:val="22"/>
          <w:szCs w:val="22"/>
        </w:rPr>
        <w:tab/>
      </w:r>
      <w:r w:rsidR="00C222A2" w:rsidRPr="00D94E46">
        <w:rPr>
          <w:rFonts w:ascii="Calibri" w:hAnsi="Calibri" w:cs="Calibri"/>
          <w:sz w:val="22"/>
          <w:szCs w:val="22"/>
        </w:rPr>
        <w:tab/>
      </w:r>
      <w:r w:rsidR="00C222A2" w:rsidRPr="00D94E46">
        <w:rPr>
          <w:rFonts w:ascii="Calibri" w:hAnsi="Calibri" w:cs="Calibri"/>
          <w:sz w:val="22"/>
          <w:szCs w:val="22"/>
        </w:rPr>
        <w:tab/>
      </w:r>
      <w:r w:rsidR="00C222A2" w:rsidRPr="00D94E46">
        <w:rPr>
          <w:rFonts w:ascii="Calibri" w:hAnsi="Calibri" w:cs="Calibri"/>
          <w:sz w:val="22"/>
          <w:szCs w:val="22"/>
        </w:rPr>
        <w:tab/>
      </w:r>
      <w:r w:rsidR="00C222A2" w:rsidRPr="00D94E46">
        <w:rPr>
          <w:rFonts w:ascii="Calibri" w:hAnsi="Calibri" w:cs="Calibri"/>
          <w:sz w:val="22"/>
          <w:szCs w:val="22"/>
        </w:rPr>
        <w:tab/>
      </w:r>
      <w:r w:rsidR="0001471D">
        <w:rPr>
          <w:rFonts w:ascii="Calibri" w:hAnsi="Calibri" w:cs="Calibri"/>
          <w:sz w:val="22"/>
          <w:szCs w:val="22"/>
        </w:rPr>
        <w:tab/>
      </w:r>
      <w:r w:rsidR="0001471D">
        <w:rPr>
          <w:rFonts w:ascii="Calibri" w:hAnsi="Calibri" w:cs="Calibri"/>
          <w:sz w:val="22"/>
          <w:szCs w:val="22"/>
        </w:rPr>
        <w:tab/>
      </w:r>
      <w:r w:rsidR="0001471D">
        <w:rPr>
          <w:rFonts w:ascii="Calibri" w:hAnsi="Calibri" w:cs="Calibri"/>
          <w:sz w:val="22"/>
          <w:szCs w:val="22"/>
        </w:rPr>
        <w:tab/>
      </w:r>
      <w:r w:rsidR="0001471D">
        <w:rPr>
          <w:rFonts w:ascii="Calibri" w:hAnsi="Calibri" w:cs="Calibri"/>
          <w:sz w:val="22"/>
          <w:szCs w:val="22"/>
        </w:rPr>
        <w:tab/>
      </w:r>
      <w:r w:rsidR="0001471D">
        <w:rPr>
          <w:rFonts w:ascii="Calibri" w:hAnsi="Calibri" w:cs="Calibri"/>
          <w:sz w:val="22"/>
          <w:szCs w:val="22"/>
        </w:rPr>
        <w:tab/>
      </w:r>
      <w:r w:rsidR="0001471D">
        <w:rPr>
          <w:rFonts w:ascii="Calibri" w:hAnsi="Calibri" w:cs="Calibri"/>
          <w:sz w:val="22"/>
          <w:szCs w:val="22"/>
        </w:rPr>
        <w:tab/>
      </w:r>
    </w:p>
    <w:p w:rsidR="00C222A2" w:rsidRPr="00D94E46" w:rsidRDefault="00C222A2" w:rsidP="00D94E46">
      <w:pPr>
        <w:spacing w:line="276" w:lineRule="auto"/>
        <w:jc w:val="center"/>
        <w:rPr>
          <w:rFonts w:ascii="Calibri" w:hAnsi="Calibri" w:cs="Calibri"/>
          <w:sz w:val="22"/>
          <w:szCs w:val="22"/>
        </w:rPr>
      </w:pPr>
    </w:p>
    <w:p w:rsidR="005C6F43" w:rsidRPr="00971168" w:rsidRDefault="005C6F43" w:rsidP="007F1E49">
      <w:pPr>
        <w:spacing w:line="276" w:lineRule="auto"/>
        <w:rPr>
          <w:rFonts w:ascii="Calibri" w:eastAsia="Calibri" w:hAnsi="Calibri" w:cs="Calibri"/>
          <w:sz w:val="22"/>
          <w:szCs w:val="22"/>
          <w:lang w:eastAsia="en-US"/>
        </w:rPr>
      </w:pPr>
      <w:bookmarkStart w:id="34" w:name="_GoBack"/>
      <w:bookmarkEnd w:id="34"/>
    </w:p>
    <w:sectPr w:rsidR="005C6F43" w:rsidRPr="00971168" w:rsidSect="00350FD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2BA" w:rsidRDefault="000F42BA" w:rsidP="00193D6A">
      <w:r>
        <w:separator/>
      </w:r>
    </w:p>
  </w:endnote>
  <w:endnote w:type="continuationSeparator" w:id="0">
    <w:p w:rsidR="000F42BA" w:rsidRDefault="000F42BA" w:rsidP="0019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13" w:rsidRPr="005E1CE4" w:rsidRDefault="00815313">
    <w:pPr>
      <w:pStyle w:val="Zpat"/>
      <w:jc w:val="center"/>
      <w:rPr>
        <w:rFonts w:ascii="Calibri" w:hAnsi="Calibri" w:cs="Calibri"/>
      </w:rPr>
    </w:pPr>
    <w:r w:rsidRPr="005E1CE4">
      <w:rPr>
        <w:rFonts w:ascii="Calibri" w:hAnsi="Calibri" w:cs="Calibri"/>
      </w:rPr>
      <w:fldChar w:fldCharType="begin"/>
    </w:r>
    <w:r w:rsidRPr="005E1CE4">
      <w:rPr>
        <w:rFonts w:ascii="Calibri" w:hAnsi="Calibri" w:cs="Calibri"/>
      </w:rPr>
      <w:instrText>PAGE   \* MERGEFORMAT</w:instrText>
    </w:r>
    <w:r w:rsidRPr="005E1CE4">
      <w:rPr>
        <w:rFonts w:ascii="Calibri" w:hAnsi="Calibri" w:cs="Calibri"/>
      </w:rPr>
      <w:fldChar w:fldCharType="separate"/>
    </w:r>
    <w:r w:rsidR="00EA126D">
      <w:rPr>
        <w:rFonts w:ascii="Calibri" w:hAnsi="Calibri" w:cs="Calibri"/>
        <w:noProof/>
      </w:rPr>
      <w:t>7</w:t>
    </w:r>
    <w:r w:rsidRPr="005E1CE4">
      <w:rPr>
        <w:rFonts w:ascii="Calibri" w:hAnsi="Calibri" w:cs="Calibri"/>
      </w:rPr>
      <w:fldChar w:fldCharType="end"/>
    </w:r>
  </w:p>
  <w:p w:rsidR="00815313" w:rsidRDefault="008153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2BA" w:rsidRDefault="000F42BA" w:rsidP="00193D6A">
      <w:r>
        <w:separator/>
      </w:r>
    </w:p>
  </w:footnote>
  <w:footnote w:type="continuationSeparator" w:id="0">
    <w:p w:rsidR="000F42BA" w:rsidRDefault="000F42BA" w:rsidP="00193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F20"/>
    <w:multiLevelType w:val="hybridMultilevel"/>
    <w:tmpl w:val="3522C59A"/>
    <w:lvl w:ilvl="0" w:tplc="0405000B">
      <w:start w:val="1"/>
      <w:numFmt w:val="bullet"/>
      <w:lvlText w:val=""/>
      <w:lvlJc w:val="left"/>
      <w:pPr>
        <w:tabs>
          <w:tab w:val="num" w:pos="1212"/>
        </w:tabs>
        <w:ind w:left="1212"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85421"/>
    <w:multiLevelType w:val="hybridMultilevel"/>
    <w:tmpl w:val="5CEEA344"/>
    <w:lvl w:ilvl="0" w:tplc="95DA523A">
      <w:start w:val="1"/>
      <w:numFmt w:val="upperRoman"/>
      <w:lvlText w:val="%1."/>
      <w:lvlJc w:val="left"/>
      <w:pPr>
        <w:ind w:left="1080" w:hanging="720"/>
      </w:pPr>
      <w:rPr>
        <w:rFonts w:hint="default"/>
      </w:rPr>
    </w:lvl>
    <w:lvl w:ilvl="1" w:tplc="DB7CBA5E">
      <w:start w:val="1"/>
      <w:numFmt w:val="decimal"/>
      <w:lvlText w:val="%2."/>
      <w:lvlJc w:val="left"/>
      <w:pPr>
        <w:ind w:left="502" w:hanging="360"/>
      </w:pPr>
      <w:rPr>
        <w:rFonts w:ascii="Calibri" w:eastAsia="Times New Roman" w:hAnsi="Calibri" w:cs="Calibri"/>
        <w:strike w:val="0"/>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370759"/>
    <w:multiLevelType w:val="hybridMultilevel"/>
    <w:tmpl w:val="05722B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29061C"/>
    <w:multiLevelType w:val="hybridMultilevel"/>
    <w:tmpl w:val="EF3C67C8"/>
    <w:lvl w:ilvl="0" w:tplc="F586B73A">
      <w:start w:val="1"/>
      <w:numFmt w:val="decimal"/>
      <w:pStyle w:val="Nadpis1"/>
      <w:suff w:val="space"/>
      <w:lvlText w:val="Čl. %1."/>
      <w:lvlJc w:val="left"/>
      <w:pPr>
        <w:ind w:left="0" w:firstLine="0"/>
      </w:pPr>
      <w:rPr>
        <w:rFonts w:cs="Times New Roman" w:hint="default"/>
      </w:rPr>
    </w:lvl>
    <w:lvl w:ilvl="1" w:tplc="F88CBFEE"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50A7F19"/>
    <w:multiLevelType w:val="hybridMultilevel"/>
    <w:tmpl w:val="6F7C6006"/>
    <w:lvl w:ilvl="0" w:tplc="04050019">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362C6FCD"/>
    <w:multiLevelType w:val="multilevel"/>
    <w:tmpl w:val="FA96D83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2."/>
      <w:lvlJc w:val="left"/>
      <w:pPr>
        <w:tabs>
          <w:tab w:val="num" w:pos="1020"/>
        </w:tabs>
        <w:ind w:left="505" w:hanging="363"/>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737"/>
        </w:tabs>
        <w:ind w:left="737" w:hanging="737"/>
      </w:pPr>
      <w:rPr>
        <w:rFonts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1724EC"/>
    <w:multiLevelType w:val="multilevel"/>
    <w:tmpl w:val="3D904D82"/>
    <w:lvl w:ilvl="0">
      <w:start w:val="1"/>
      <w:numFmt w:val="lowerLetter"/>
      <w:lvlText w:val="%1."/>
      <w:lvlJc w:val="left"/>
      <w:pPr>
        <w:ind w:left="927" w:hanging="360"/>
      </w:pPr>
      <w:rPr>
        <w:rFonts w:hint="default"/>
      </w:rPr>
    </w:lvl>
    <w:lvl w:ilvl="1">
      <w:start w:val="1"/>
      <w:numFmt w:val="lowerLetter"/>
      <w:lvlText w:val="%2)"/>
      <w:lvlJc w:val="left"/>
      <w:pPr>
        <w:ind w:left="643"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43" w:hanging="360"/>
      </w:pPr>
      <w:rPr>
        <w:rFonts w:hint="default"/>
      </w:rPr>
    </w:lvl>
    <w:lvl w:ilvl="7">
      <w:start w:val="1"/>
      <w:numFmt w:val="lowerLetter"/>
      <w:lvlText w:val="%8."/>
      <w:lvlJc w:val="left"/>
      <w:pPr>
        <w:ind w:left="1021" w:hanging="454"/>
      </w:pPr>
      <w:rPr>
        <w:rFonts w:hint="default"/>
      </w:rPr>
    </w:lvl>
    <w:lvl w:ilvl="8">
      <w:start w:val="1"/>
      <w:numFmt w:val="lowerRoman"/>
      <w:lvlText w:val="%9."/>
      <w:lvlJc w:val="left"/>
      <w:pPr>
        <w:ind w:left="3240" w:hanging="360"/>
      </w:pPr>
      <w:rPr>
        <w:rFonts w:hint="default"/>
      </w:rPr>
    </w:lvl>
  </w:abstractNum>
  <w:abstractNum w:abstractNumId="7" w15:restartNumberingAfterBreak="0">
    <w:nsid w:val="37BC64B0"/>
    <w:multiLevelType w:val="hybridMultilevel"/>
    <w:tmpl w:val="EB82935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A75FCC"/>
    <w:multiLevelType w:val="hybridMultilevel"/>
    <w:tmpl w:val="F1B2C2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7558B2"/>
    <w:multiLevelType w:val="hybridMultilevel"/>
    <w:tmpl w:val="D9C4BA0A"/>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0" w15:restartNumberingAfterBreak="0">
    <w:nsid w:val="4D934C71"/>
    <w:multiLevelType w:val="hybridMultilevel"/>
    <w:tmpl w:val="A55E78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9F30CF"/>
    <w:multiLevelType w:val="hybridMultilevel"/>
    <w:tmpl w:val="4E0816BC"/>
    <w:lvl w:ilvl="0" w:tplc="814CD090">
      <w:start w:val="1"/>
      <w:numFmt w:val="lowerLetter"/>
      <w:lvlText w:val="%1."/>
      <w:lvlJc w:val="left"/>
      <w:pPr>
        <w:ind w:left="927" w:hanging="360"/>
      </w:pPr>
      <w:rPr>
        <w:rFonts w:ascii="Calibri" w:eastAsia="Times New Roman" w:hAnsi="Calibri" w:cs="Calibri"/>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68A97061"/>
    <w:multiLevelType w:val="multilevel"/>
    <w:tmpl w:val="41CED84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1352"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2AC06CD"/>
    <w:multiLevelType w:val="hybridMultilevel"/>
    <w:tmpl w:val="6714D32C"/>
    <w:lvl w:ilvl="0" w:tplc="C49C2E9C">
      <w:start w:val="1"/>
      <w:numFmt w:val="lowerLetter"/>
      <w:lvlText w:val="%1."/>
      <w:lvlJc w:val="left"/>
      <w:pPr>
        <w:ind w:left="927" w:hanging="360"/>
      </w:pPr>
      <w:rPr>
        <w:strike w:val="0"/>
        <w:color w:val="auto"/>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74DD1CB6"/>
    <w:multiLevelType w:val="hybridMultilevel"/>
    <w:tmpl w:val="C6BE10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7D1F73"/>
    <w:multiLevelType w:val="hybridMultilevel"/>
    <w:tmpl w:val="04C8E59C"/>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1"/>
  </w:num>
  <w:num w:numId="5">
    <w:abstractNumId w:val="8"/>
  </w:num>
  <w:num w:numId="6">
    <w:abstractNumId w:val="5"/>
  </w:num>
  <w:num w:numId="7">
    <w:abstractNumId w:val="3"/>
  </w:num>
  <w:num w:numId="8">
    <w:abstractNumId w:val="0"/>
  </w:num>
  <w:num w:numId="9">
    <w:abstractNumId w:val="14"/>
  </w:num>
  <w:num w:numId="10">
    <w:abstractNumId w:val="10"/>
  </w:num>
  <w:num w:numId="11">
    <w:abstractNumId w:val="5"/>
  </w:num>
  <w:num w:numId="12">
    <w:abstractNumId w:val="5"/>
  </w:num>
  <w:num w:numId="13">
    <w:abstractNumId w:val="6"/>
  </w:num>
  <w:num w:numId="14">
    <w:abstractNumId w:val="12"/>
  </w:num>
  <w:num w:numId="15">
    <w:abstractNumId w:val="1"/>
  </w:num>
  <w:num w:numId="16">
    <w:abstractNumId w:val="7"/>
  </w:num>
  <w:num w:numId="17">
    <w:abstractNumId w:val="4"/>
  </w:num>
  <w:num w:numId="18">
    <w:abstractNumId w:val="15"/>
  </w:num>
  <w:num w:numId="19">
    <w:abstractNumId w:val="5"/>
  </w:num>
  <w:num w:numId="20">
    <w:abstractNumId w:val="5"/>
  </w:num>
  <w:num w:numId="21">
    <w:abstractNumId w:val="5"/>
  </w:num>
  <w:num w:numId="22">
    <w:abstractNumId w:val="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num>
  <w:num w:numId="26">
    <w:abstractNumId w:val="5"/>
  </w:num>
  <w:num w:numId="27">
    <w:abstractNumId w:val="2"/>
  </w:num>
  <w:num w:numId="28">
    <w:abstractNumId w:val="5"/>
  </w:num>
  <w:num w:numId="29">
    <w:abstractNumId w:val="5"/>
  </w:num>
  <w:num w:numId="30">
    <w:abstractNumId w:val="9"/>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A7"/>
    <w:rsid w:val="00001045"/>
    <w:rsid w:val="00001EE0"/>
    <w:rsid w:val="00003EAF"/>
    <w:rsid w:val="000059D4"/>
    <w:rsid w:val="00007B90"/>
    <w:rsid w:val="00010D1F"/>
    <w:rsid w:val="00010D8C"/>
    <w:rsid w:val="00012869"/>
    <w:rsid w:val="0001471D"/>
    <w:rsid w:val="000148A9"/>
    <w:rsid w:val="00021FFE"/>
    <w:rsid w:val="000249BF"/>
    <w:rsid w:val="00024CDB"/>
    <w:rsid w:val="0002620A"/>
    <w:rsid w:val="00034CA7"/>
    <w:rsid w:val="00035129"/>
    <w:rsid w:val="00041553"/>
    <w:rsid w:val="0004199A"/>
    <w:rsid w:val="00042DD1"/>
    <w:rsid w:val="00044CCC"/>
    <w:rsid w:val="00054526"/>
    <w:rsid w:val="0005552C"/>
    <w:rsid w:val="00055EE2"/>
    <w:rsid w:val="000562EE"/>
    <w:rsid w:val="000723EB"/>
    <w:rsid w:val="00074419"/>
    <w:rsid w:val="000827F8"/>
    <w:rsid w:val="00083266"/>
    <w:rsid w:val="00083FD8"/>
    <w:rsid w:val="000914EB"/>
    <w:rsid w:val="0009178E"/>
    <w:rsid w:val="0009218E"/>
    <w:rsid w:val="000947E5"/>
    <w:rsid w:val="00095ACE"/>
    <w:rsid w:val="00097409"/>
    <w:rsid w:val="000A1550"/>
    <w:rsid w:val="000A3A73"/>
    <w:rsid w:val="000B16C9"/>
    <w:rsid w:val="000B5CDF"/>
    <w:rsid w:val="000B65EF"/>
    <w:rsid w:val="000C4432"/>
    <w:rsid w:val="000E27F2"/>
    <w:rsid w:val="000E7D3F"/>
    <w:rsid w:val="000F1B93"/>
    <w:rsid w:val="000F42BA"/>
    <w:rsid w:val="000F66B9"/>
    <w:rsid w:val="000F7090"/>
    <w:rsid w:val="001050F7"/>
    <w:rsid w:val="00110E8D"/>
    <w:rsid w:val="00110EA7"/>
    <w:rsid w:val="00115D21"/>
    <w:rsid w:val="001175BC"/>
    <w:rsid w:val="00123F0C"/>
    <w:rsid w:val="00125B9A"/>
    <w:rsid w:val="0012744B"/>
    <w:rsid w:val="00130174"/>
    <w:rsid w:val="0013172E"/>
    <w:rsid w:val="00142A09"/>
    <w:rsid w:val="00143ED2"/>
    <w:rsid w:val="00147730"/>
    <w:rsid w:val="0015370E"/>
    <w:rsid w:val="00157419"/>
    <w:rsid w:val="00162A4D"/>
    <w:rsid w:val="00166231"/>
    <w:rsid w:val="001718FE"/>
    <w:rsid w:val="0018656E"/>
    <w:rsid w:val="0019388A"/>
    <w:rsid w:val="00193D6A"/>
    <w:rsid w:val="00194588"/>
    <w:rsid w:val="001A3816"/>
    <w:rsid w:val="001B1258"/>
    <w:rsid w:val="001B1280"/>
    <w:rsid w:val="001B35E3"/>
    <w:rsid w:val="001B4ADA"/>
    <w:rsid w:val="001B7855"/>
    <w:rsid w:val="001C137C"/>
    <w:rsid w:val="001C28CB"/>
    <w:rsid w:val="001C3168"/>
    <w:rsid w:val="001C7079"/>
    <w:rsid w:val="001D53BD"/>
    <w:rsid w:val="001D5543"/>
    <w:rsid w:val="001E0211"/>
    <w:rsid w:val="001E5637"/>
    <w:rsid w:val="001E7E2C"/>
    <w:rsid w:val="001F10C4"/>
    <w:rsid w:val="001F54B8"/>
    <w:rsid w:val="001F6C9C"/>
    <w:rsid w:val="001F760C"/>
    <w:rsid w:val="001F7DE3"/>
    <w:rsid w:val="00203627"/>
    <w:rsid w:val="002060D5"/>
    <w:rsid w:val="002071CC"/>
    <w:rsid w:val="002141C8"/>
    <w:rsid w:val="00214C07"/>
    <w:rsid w:val="00220F81"/>
    <w:rsid w:val="00231126"/>
    <w:rsid w:val="002323F2"/>
    <w:rsid w:val="002346D8"/>
    <w:rsid w:val="002368E3"/>
    <w:rsid w:val="00245106"/>
    <w:rsid w:val="00252D24"/>
    <w:rsid w:val="00253FE7"/>
    <w:rsid w:val="002549B6"/>
    <w:rsid w:val="00257BB6"/>
    <w:rsid w:val="002632B9"/>
    <w:rsid w:val="002707C3"/>
    <w:rsid w:val="00270BAD"/>
    <w:rsid w:val="00273C11"/>
    <w:rsid w:val="00281478"/>
    <w:rsid w:val="002817D3"/>
    <w:rsid w:val="002871A4"/>
    <w:rsid w:val="002A60C1"/>
    <w:rsid w:val="002B0DD1"/>
    <w:rsid w:val="002B7BE4"/>
    <w:rsid w:val="002C71A4"/>
    <w:rsid w:val="002D61D9"/>
    <w:rsid w:val="002D6C6F"/>
    <w:rsid w:val="00301D4A"/>
    <w:rsid w:val="003027D1"/>
    <w:rsid w:val="00304327"/>
    <w:rsid w:val="00305C93"/>
    <w:rsid w:val="0030662D"/>
    <w:rsid w:val="00316B8C"/>
    <w:rsid w:val="003247F5"/>
    <w:rsid w:val="0032737F"/>
    <w:rsid w:val="00336D29"/>
    <w:rsid w:val="00337791"/>
    <w:rsid w:val="00350FD0"/>
    <w:rsid w:val="0036068E"/>
    <w:rsid w:val="00372646"/>
    <w:rsid w:val="00375C73"/>
    <w:rsid w:val="00377223"/>
    <w:rsid w:val="00382C55"/>
    <w:rsid w:val="00383A03"/>
    <w:rsid w:val="00386061"/>
    <w:rsid w:val="0039039F"/>
    <w:rsid w:val="0039084E"/>
    <w:rsid w:val="0039298F"/>
    <w:rsid w:val="00393260"/>
    <w:rsid w:val="00396F1D"/>
    <w:rsid w:val="003A114F"/>
    <w:rsid w:val="003A214B"/>
    <w:rsid w:val="003A2A58"/>
    <w:rsid w:val="003A3714"/>
    <w:rsid w:val="003A7007"/>
    <w:rsid w:val="003B116D"/>
    <w:rsid w:val="003B2803"/>
    <w:rsid w:val="003C0FA2"/>
    <w:rsid w:val="003C69DF"/>
    <w:rsid w:val="003C7CA6"/>
    <w:rsid w:val="003C7F8A"/>
    <w:rsid w:val="003D2036"/>
    <w:rsid w:val="003D393A"/>
    <w:rsid w:val="003D568F"/>
    <w:rsid w:val="003D6E10"/>
    <w:rsid w:val="003E577F"/>
    <w:rsid w:val="003F134D"/>
    <w:rsid w:val="003F340E"/>
    <w:rsid w:val="003F7A55"/>
    <w:rsid w:val="0040161C"/>
    <w:rsid w:val="00402FD7"/>
    <w:rsid w:val="00406D43"/>
    <w:rsid w:val="00407EA0"/>
    <w:rsid w:val="004141EE"/>
    <w:rsid w:val="00420856"/>
    <w:rsid w:val="00424504"/>
    <w:rsid w:val="00442A86"/>
    <w:rsid w:val="00447D49"/>
    <w:rsid w:val="00454B45"/>
    <w:rsid w:val="00454F45"/>
    <w:rsid w:val="00455EC6"/>
    <w:rsid w:val="00456569"/>
    <w:rsid w:val="004572FC"/>
    <w:rsid w:val="004642CE"/>
    <w:rsid w:val="0047013A"/>
    <w:rsid w:val="00470F5F"/>
    <w:rsid w:val="00473C18"/>
    <w:rsid w:val="00474E31"/>
    <w:rsid w:val="00475649"/>
    <w:rsid w:val="00475E38"/>
    <w:rsid w:val="00491556"/>
    <w:rsid w:val="004A3A68"/>
    <w:rsid w:val="004B47CE"/>
    <w:rsid w:val="004B6C22"/>
    <w:rsid w:val="004C07AD"/>
    <w:rsid w:val="004C4194"/>
    <w:rsid w:val="004C7CDE"/>
    <w:rsid w:val="004C7FE6"/>
    <w:rsid w:val="004D079C"/>
    <w:rsid w:val="004D2B70"/>
    <w:rsid w:val="004D64E1"/>
    <w:rsid w:val="004D65C8"/>
    <w:rsid w:val="004E1CB9"/>
    <w:rsid w:val="004E203A"/>
    <w:rsid w:val="004E3E2F"/>
    <w:rsid w:val="004E4FDA"/>
    <w:rsid w:val="004E6427"/>
    <w:rsid w:val="004E64AD"/>
    <w:rsid w:val="004F18E3"/>
    <w:rsid w:val="004F1B7D"/>
    <w:rsid w:val="004F2D54"/>
    <w:rsid w:val="00503F13"/>
    <w:rsid w:val="00506455"/>
    <w:rsid w:val="005069AA"/>
    <w:rsid w:val="0052015F"/>
    <w:rsid w:val="00520E68"/>
    <w:rsid w:val="00521501"/>
    <w:rsid w:val="005263C4"/>
    <w:rsid w:val="00526464"/>
    <w:rsid w:val="0053295C"/>
    <w:rsid w:val="00542066"/>
    <w:rsid w:val="00542BAD"/>
    <w:rsid w:val="005463C6"/>
    <w:rsid w:val="005514BB"/>
    <w:rsid w:val="00553B36"/>
    <w:rsid w:val="0055618E"/>
    <w:rsid w:val="00557818"/>
    <w:rsid w:val="005612B0"/>
    <w:rsid w:val="00564358"/>
    <w:rsid w:val="0056479F"/>
    <w:rsid w:val="00566FEC"/>
    <w:rsid w:val="0057022E"/>
    <w:rsid w:val="00570855"/>
    <w:rsid w:val="00582147"/>
    <w:rsid w:val="005847EE"/>
    <w:rsid w:val="005877A1"/>
    <w:rsid w:val="00590125"/>
    <w:rsid w:val="00596DEF"/>
    <w:rsid w:val="005A0CBE"/>
    <w:rsid w:val="005A7B91"/>
    <w:rsid w:val="005B1125"/>
    <w:rsid w:val="005B682B"/>
    <w:rsid w:val="005B6C30"/>
    <w:rsid w:val="005B715C"/>
    <w:rsid w:val="005B7E76"/>
    <w:rsid w:val="005C3776"/>
    <w:rsid w:val="005C3BC4"/>
    <w:rsid w:val="005C6F43"/>
    <w:rsid w:val="005D2774"/>
    <w:rsid w:val="005E09BF"/>
    <w:rsid w:val="005E1CE4"/>
    <w:rsid w:val="005E1D55"/>
    <w:rsid w:val="005E3EED"/>
    <w:rsid w:val="005E43FB"/>
    <w:rsid w:val="005F28ED"/>
    <w:rsid w:val="005F709A"/>
    <w:rsid w:val="0060040F"/>
    <w:rsid w:val="006139C7"/>
    <w:rsid w:val="00613B89"/>
    <w:rsid w:val="006174E7"/>
    <w:rsid w:val="006205CB"/>
    <w:rsid w:val="00620D27"/>
    <w:rsid w:val="00622FAF"/>
    <w:rsid w:val="006240A4"/>
    <w:rsid w:val="00624115"/>
    <w:rsid w:val="00624163"/>
    <w:rsid w:val="00626DD0"/>
    <w:rsid w:val="0063778A"/>
    <w:rsid w:val="00640836"/>
    <w:rsid w:val="0064645B"/>
    <w:rsid w:val="00654911"/>
    <w:rsid w:val="00655096"/>
    <w:rsid w:val="006633C9"/>
    <w:rsid w:val="00664397"/>
    <w:rsid w:val="00667466"/>
    <w:rsid w:val="0067139B"/>
    <w:rsid w:val="00673E6B"/>
    <w:rsid w:val="00676586"/>
    <w:rsid w:val="00682F18"/>
    <w:rsid w:val="006A0D89"/>
    <w:rsid w:val="006A4DFE"/>
    <w:rsid w:val="006B0367"/>
    <w:rsid w:val="006B0B98"/>
    <w:rsid w:val="006C0CFD"/>
    <w:rsid w:val="006D01A7"/>
    <w:rsid w:val="006D186A"/>
    <w:rsid w:val="006D2B3E"/>
    <w:rsid w:val="006D4677"/>
    <w:rsid w:val="006D47E6"/>
    <w:rsid w:val="006E2A53"/>
    <w:rsid w:val="006E6034"/>
    <w:rsid w:val="006E7E9C"/>
    <w:rsid w:val="006F0975"/>
    <w:rsid w:val="006F0BC9"/>
    <w:rsid w:val="006F0E05"/>
    <w:rsid w:val="006F1297"/>
    <w:rsid w:val="006F336B"/>
    <w:rsid w:val="006F7F94"/>
    <w:rsid w:val="00703313"/>
    <w:rsid w:val="00703ED9"/>
    <w:rsid w:val="00706252"/>
    <w:rsid w:val="00706AFE"/>
    <w:rsid w:val="0070756D"/>
    <w:rsid w:val="007104EF"/>
    <w:rsid w:val="007112F8"/>
    <w:rsid w:val="00716F92"/>
    <w:rsid w:val="007174F3"/>
    <w:rsid w:val="00720EF4"/>
    <w:rsid w:val="00723E4B"/>
    <w:rsid w:val="00731CBF"/>
    <w:rsid w:val="0073337F"/>
    <w:rsid w:val="00735A8D"/>
    <w:rsid w:val="00740799"/>
    <w:rsid w:val="00740ABF"/>
    <w:rsid w:val="00740EE8"/>
    <w:rsid w:val="00744780"/>
    <w:rsid w:val="00744D66"/>
    <w:rsid w:val="00744FB3"/>
    <w:rsid w:val="00745BCD"/>
    <w:rsid w:val="00746380"/>
    <w:rsid w:val="00746567"/>
    <w:rsid w:val="00747A9E"/>
    <w:rsid w:val="00753F7D"/>
    <w:rsid w:val="007657E5"/>
    <w:rsid w:val="007678F9"/>
    <w:rsid w:val="00767B10"/>
    <w:rsid w:val="00771653"/>
    <w:rsid w:val="00774F34"/>
    <w:rsid w:val="00777D2F"/>
    <w:rsid w:val="007806BA"/>
    <w:rsid w:val="00781F47"/>
    <w:rsid w:val="00790CC9"/>
    <w:rsid w:val="00793FEF"/>
    <w:rsid w:val="00795C24"/>
    <w:rsid w:val="007A260D"/>
    <w:rsid w:val="007A4E75"/>
    <w:rsid w:val="007B0E56"/>
    <w:rsid w:val="007B18FE"/>
    <w:rsid w:val="007C6F06"/>
    <w:rsid w:val="007C779D"/>
    <w:rsid w:val="007D138E"/>
    <w:rsid w:val="007D1392"/>
    <w:rsid w:val="007D4A93"/>
    <w:rsid w:val="007D4D91"/>
    <w:rsid w:val="007D6AF2"/>
    <w:rsid w:val="007E0105"/>
    <w:rsid w:val="007E228D"/>
    <w:rsid w:val="007E2A86"/>
    <w:rsid w:val="007E6BA8"/>
    <w:rsid w:val="007F0BA4"/>
    <w:rsid w:val="007F169C"/>
    <w:rsid w:val="007F1E49"/>
    <w:rsid w:val="007F6CA0"/>
    <w:rsid w:val="007F749E"/>
    <w:rsid w:val="00800BB3"/>
    <w:rsid w:val="00805DA7"/>
    <w:rsid w:val="00805F6E"/>
    <w:rsid w:val="00815313"/>
    <w:rsid w:val="00816BDA"/>
    <w:rsid w:val="0082327A"/>
    <w:rsid w:val="00825239"/>
    <w:rsid w:val="00825796"/>
    <w:rsid w:val="008268B7"/>
    <w:rsid w:val="008273DB"/>
    <w:rsid w:val="0082773C"/>
    <w:rsid w:val="0083560C"/>
    <w:rsid w:val="00840744"/>
    <w:rsid w:val="00841126"/>
    <w:rsid w:val="008432E9"/>
    <w:rsid w:val="0085197A"/>
    <w:rsid w:val="008543B4"/>
    <w:rsid w:val="00856A53"/>
    <w:rsid w:val="00856D74"/>
    <w:rsid w:val="008573F6"/>
    <w:rsid w:val="0086085E"/>
    <w:rsid w:val="00861FC5"/>
    <w:rsid w:val="00862C0F"/>
    <w:rsid w:val="008633CF"/>
    <w:rsid w:val="008660E4"/>
    <w:rsid w:val="00866F82"/>
    <w:rsid w:val="008670D3"/>
    <w:rsid w:val="008671C9"/>
    <w:rsid w:val="008712E8"/>
    <w:rsid w:val="00885002"/>
    <w:rsid w:val="00885FD3"/>
    <w:rsid w:val="00886748"/>
    <w:rsid w:val="008934F9"/>
    <w:rsid w:val="00893879"/>
    <w:rsid w:val="008A3396"/>
    <w:rsid w:val="008A5486"/>
    <w:rsid w:val="008A598C"/>
    <w:rsid w:val="008A5EBA"/>
    <w:rsid w:val="008A75A8"/>
    <w:rsid w:val="008B043E"/>
    <w:rsid w:val="008B3EA6"/>
    <w:rsid w:val="008B4812"/>
    <w:rsid w:val="008B6342"/>
    <w:rsid w:val="008C5D96"/>
    <w:rsid w:val="008C7C3D"/>
    <w:rsid w:val="008D0A39"/>
    <w:rsid w:val="008D56BF"/>
    <w:rsid w:val="008D5941"/>
    <w:rsid w:val="008D67F5"/>
    <w:rsid w:val="008E08F8"/>
    <w:rsid w:val="008E1641"/>
    <w:rsid w:val="008E185B"/>
    <w:rsid w:val="008E36EB"/>
    <w:rsid w:val="008E4031"/>
    <w:rsid w:val="008E4A64"/>
    <w:rsid w:val="008E4DD4"/>
    <w:rsid w:val="008E591E"/>
    <w:rsid w:val="008E6046"/>
    <w:rsid w:val="008E7D82"/>
    <w:rsid w:val="008F0748"/>
    <w:rsid w:val="008F1DA8"/>
    <w:rsid w:val="008F7AD4"/>
    <w:rsid w:val="009008E8"/>
    <w:rsid w:val="00901E9A"/>
    <w:rsid w:val="00902EDD"/>
    <w:rsid w:val="009055CC"/>
    <w:rsid w:val="00905CA2"/>
    <w:rsid w:val="009119CA"/>
    <w:rsid w:val="0091221A"/>
    <w:rsid w:val="009207BE"/>
    <w:rsid w:val="00937C41"/>
    <w:rsid w:val="00937D24"/>
    <w:rsid w:val="009419BF"/>
    <w:rsid w:val="00945BC9"/>
    <w:rsid w:val="00953E59"/>
    <w:rsid w:val="00955FD4"/>
    <w:rsid w:val="00957BB1"/>
    <w:rsid w:val="009603E8"/>
    <w:rsid w:val="0096192B"/>
    <w:rsid w:val="00962273"/>
    <w:rsid w:val="0096456D"/>
    <w:rsid w:val="00964B79"/>
    <w:rsid w:val="009665BC"/>
    <w:rsid w:val="00970135"/>
    <w:rsid w:val="0097058D"/>
    <w:rsid w:val="00971168"/>
    <w:rsid w:val="0097531F"/>
    <w:rsid w:val="00975B75"/>
    <w:rsid w:val="00981610"/>
    <w:rsid w:val="00982B7C"/>
    <w:rsid w:val="00990DF1"/>
    <w:rsid w:val="009A6453"/>
    <w:rsid w:val="009B4372"/>
    <w:rsid w:val="009B73D2"/>
    <w:rsid w:val="009C4251"/>
    <w:rsid w:val="009D04DC"/>
    <w:rsid w:val="009D16B7"/>
    <w:rsid w:val="009D4C20"/>
    <w:rsid w:val="009D756D"/>
    <w:rsid w:val="009E17F5"/>
    <w:rsid w:val="009E4D28"/>
    <w:rsid w:val="00A013E4"/>
    <w:rsid w:val="00A043DC"/>
    <w:rsid w:val="00A05A53"/>
    <w:rsid w:val="00A12D4B"/>
    <w:rsid w:val="00A13306"/>
    <w:rsid w:val="00A177A7"/>
    <w:rsid w:val="00A24881"/>
    <w:rsid w:val="00A26EDE"/>
    <w:rsid w:val="00A303AB"/>
    <w:rsid w:val="00A32454"/>
    <w:rsid w:val="00A32CA5"/>
    <w:rsid w:val="00A333DD"/>
    <w:rsid w:val="00A3684B"/>
    <w:rsid w:val="00A40061"/>
    <w:rsid w:val="00A42438"/>
    <w:rsid w:val="00A437A4"/>
    <w:rsid w:val="00A43D1F"/>
    <w:rsid w:val="00A45429"/>
    <w:rsid w:val="00A46EDD"/>
    <w:rsid w:val="00A6187B"/>
    <w:rsid w:val="00A65B88"/>
    <w:rsid w:val="00A72DFC"/>
    <w:rsid w:val="00A739D3"/>
    <w:rsid w:val="00A8032C"/>
    <w:rsid w:val="00A829C7"/>
    <w:rsid w:val="00A851E7"/>
    <w:rsid w:val="00A85C82"/>
    <w:rsid w:val="00A878C9"/>
    <w:rsid w:val="00A926E8"/>
    <w:rsid w:val="00A94859"/>
    <w:rsid w:val="00A95C22"/>
    <w:rsid w:val="00A95DBB"/>
    <w:rsid w:val="00AA3176"/>
    <w:rsid w:val="00AA6B99"/>
    <w:rsid w:val="00AB5D9A"/>
    <w:rsid w:val="00AB68BA"/>
    <w:rsid w:val="00AB6A07"/>
    <w:rsid w:val="00AC170B"/>
    <w:rsid w:val="00AC247B"/>
    <w:rsid w:val="00AC3204"/>
    <w:rsid w:val="00AC5014"/>
    <w:rsid w:val="00AC664D"/>
    <w:rsid w:val="00AD0168"/>
    <w:rsid w:val="00AD037B"/>
    <w:rsid w:val="00AD1612"/>
    <w:rsid w:val="00AD4649"/>
    <w:rsid w:val="00AD4EED"/>
    <w:rsid w:val="00AD5544"/>
    <w:rsid w:val="00AE0613"/>
    <w:rsid w:val="00AE0CEF"/>
    <w:rsid w:val="00AE3244"/>
    <w:rsid w:val="00AE373B"/>
    <w:rsid w:val="00AE75EE"/>
    <w:rsid w:val="00AF07B4"/>
    <w:rsid w:val="00B0071F"/>
    <w:rsid w:val="00B1073A"/>
    <w:rsid w:val="00B114C2"/>
    <w:rsid w:val="00B1318C"/>
    <w:rsid w:val="00B226CA"/>
    <w:rsid w:val="00B23E06"/>
    <w:rsid w:val="00B36416"/>
    <w:rsid w:val="00B41152"/>
    <w:rsid w:val="00B41D00"/>
    <w:rsid w:val="00B4312E"/>
    <w:rsid w:val="00B4365D"/>
    <w:rsid w:val="00B4635A"/>
    <w:rsid w:val="00B51B49"/>
    <w:rsid w:val="00B531C0"/>
    <w:rsid w:val="00B54873"/>
    <w:rsid w:val="00B568BF"/>
    <w:rsid w:val="00B63329"/>
    <w:rsid w:val="00B7165A"/>
    <w:rsid w:val="00B726CB"/>
    <w:rsid w:val="00B730F4"/>
    <w:rsid w:val="00B7396D"/>
    <w:rsid w:val="00B81A75"/>
    <w:rsid w:val="00B82E1E"/>
    <w:rsid w:val="00B855C0"/>
    <w:rsid w:val="00B86D8F"/>
    <w:rsid w:val="00B91F58"/>
    <w:rsid w:val="00BA287A"/>
    <w:rsid w:val="00BB6A07"/>
    <w:rsid w:val="00BC1E55"/>
    <w:rsid w:val="00BC30A0"/>
    <w:rsid w:val="00BC53D4"/>
    <w:rsid w:val="00BC68A7"/>
    <w:rsid w:val="00BD3376"/>
    <w:rsid w:val="00BD49CA"/>
    <w:rsid w:val="00BE2F36"/>
    <w:rsid w:val="00BE4980"/>
    <w:rsid w:val="00BE60DC"/>
    <w:rsid w:val="00BE6F0A"/>
    <w:rsid w:val="00BE721F"/>
    <w:rsid w:val="00BF3000"/>
    <w:rsid w:val="00BF51F0"/>
    <w:rsid w:val="00BF5EB3"/>
    <w:rsid w:val="00BF7802"/>
    <w:rsid w:val="00C00795"/>
    <w:rsid w:val="00C03F69"/>
    <w:rsid w:val="00C075F4"/>
    <w:rsid w:val="00C07965"/>
    <w:rsid w:val="00C1456C"/>
    <w:rsid w:val="00C15E52"/>
    <w:rsid w:val="00C220DF"/>
    <w:rsid w:val="00C222A2"/>
    <w:rsid w:val="00C22D98"/>
    <w:rsid w:val="00C2536B"/>
    <w:rsid w:val="00C27927"/>
    <w:rsid w:val="00C321B7"/>
    <w:rsid w:val="00C37EE1"/>
    <w:rsid w:val="00C40B04"/>
    <w:rsid w:val="00C41354"/>
    <w:rsid w:val="00C414AF"/>
    <w:rsid w:val="00C41C30"/>
    <w:rsid w:val="00C51234"/>
    <w:rsid w:val="00C53797"/>
    <w:rsid w:val="00C54496"/>
    <w:rsid w:val="00C557A0"/>
    <w:rsid w:val="00C5581E"/>
    <w:rsid w:val="00C60E26"/>
    <w:rsid w:val="00C62FA0"/>
    <w:rsid w:val="00C656D9"/>
    <w:rsid w:val="00C65F04"/>
    <w:rsid w:val="00C67D78"/>
    <w:rsid w:val="00C71EAC"/>
    <w:rsid w:val="00C74597"/>
    <w:rsid w:val="00C7504A"/>
    <w:rsid w:val="00C75A48"/>
    <w:rsid w:val="00C80AA2"/>
    <w:rsid w:val="00C86637"/>
    <w:rsid w:val="00C87559"/>
    <w:rsid w:val="00C90BA2"/>
    <w:rsid w:val="00CA0634"/>
    <w:rsid w:val="00CA7D38"/>
    <w:rsid w:val="00CB0081"/>
    <w:rsid w:val="00CB0AFA"/>
    <w:rsid w:val="00CB2F1C"/>
    <w:rsid w:val="00CC012C"/>
    <w:rsid w:val="00CC2CA7"/>
    <w:rsid w:val="00CC36D0"/>
    <w:rsid w:val="00CC58C5"/>
    <w:rsid w:val="00CC75C5"/>
    <w:rsid w:val="00CD0AA3"/>
    <w:rsid w:val="00CE1D11"/>
    <w:rsid w:val="00CE572D"/>
    <w:rsid w:val="00CE67AE"/>
    <w:rsid w:val="00CF5D92"/>
    <w:rsid w:val="00D063B5"/>
    <w:rsid w:val="00D07EE3"/>
    <w:rsid w:val="00D1089F"/>
    <w:rsid w:val="00D1616C"/>
    <w:rsid w:val="00D21435"/>
    <w:rsid w:val="00D21485"/>
    <w:rsid w:val="00D271E5"/>
    <w:rsid w:val="00D34FF6"/>
    <w:rsid w:val="00D3548D"/>
    <w:rsid w:val="00D4177D"/>
    <w:rsid w:val="00D42CC5"/>
    <w:rsid w:val="00D445CB"/>
    <w:rsid w:val="00D44F45"/>
    <w:rsid w:val="00D51B5C"/>
    <w:rsid w:val="00D5753F"/>
    <w:rsid w:val="00D624EC"/>
    <w:rsid w:val="00D64267"/>
    <w:rsid w:val="00D645B7"/>
    <w:rsid w:val="00D67F72"/>
    <w:rsid w:val="00D7058E"/>
    <w:rsid w:val="00D7322B"/>
    <w:rsid w:val="00D76FC5"/>
    <w:rsid w:val="00D774C3"/>
    <w:rsid w:val="00D80EA6"/>
    <w:rsid w:val="00D86B30"/>
    <w:rsid w:val="00D909E6"/>
    <w:rsid w:val="00D94E46"/>
    <w:rsid w:val="00DA0036"/>
    <w:rsid w:val="00DA2F00"/>
    <w:rsid w:val="00DA5422"/>
    <w:rsid w:val="00DA6222"/>
    <w:rsid w:val="00DA6DAF"/>
    <w:rsid w:val="00DA7BAE"/>
    <w:rsid w:val="00DB1023"/>
    <w:rsid w:val="00DB2D64"/>
    <w:rsid w:val="00DB5F3D"/>
    <w:rsid w:val="00DC016F"/>
    <w:rsid w:val="00DC5241"/>
    <w:rsid w:val="00DD06B8"/>
    <w:rsid w:val="00DD4045"/>
    <w:rsid w:val="00DF15F6"/>
    <w:rsid w:val="00E03071"/>
    <w:rsid w:val="00E102CC"/>
    <w:rsid w:val="00E146C5"/>
    <w:rsid w:val="00E16717"/>
    <w:rsid w:val="00E2035B"/>
    <w:rsid w:val="00E25E4C"/>
    <w:rsid w:val="00E26992"/>
    <w:rsid w:val="00E311E7"/>
    <w:rsid w:val="00E31E10"/>
    <w:rsid w:val="00E34FEF"/>
    <w:rsid w:val="00E35A0F"/>
    <w:rsid w:val="00E40EFB"/>
    <w:rsid w:val="00E45B85"/>
    <w:rsid w:val="00E53129"/>
    <w:rsid w:val="00E61808"/>
    <w:rsid w:val="00E649E9"/>
    <w:rsid w:val="00E67255"/>
    <w:rsid w:val="00E70320"/>
    <w:rsid w:val="00E70884"/>
    <w:rsid w:val="00E81A61"/>
    <w:rsid w:val="00E87FAD"/>
    <w:rsid w:val="00E932EE"/>
    <w:rsid w:val="00E93848"/>
    <w:rsid w:val="00E93B19"/>
    <w:rsid w:val="00EA0E3B"/>
    <w:rsid w:val="00EA126D"/>
    <w:rsid w:val="00EA5EE6"/>
    <w:rsid w:val="00EA7F1D"/>
    <w:rsid w:val="00EB07C4"/>
    <w:rsid w:val="00EB10F7"/>
    <w:rsid w:val="00EB2847"/>
    <w:rsid w:val="00EB3212"/>
    <w:rsid w:val="00EB50B2"/>
    <w:rsid w:val="00EB5B80"/>
    <w:rsid w:val="00EB7999"/>
    <w:rsid w:val="00EB7FB2"/>
    <w:rsid w:val="00EC0E23"/>
    <w:rsid w:val="00EC385F"/>
    <w:rsid w:val="00ED0C68"/>
    <w:rsid w:val="00ED1111"/>
    <w:rsid w:val="00EE0060"/>
    <w:rsid w:val="00EE0479"/>
    <w:rsid w:val="00EE2937"/>
    <w:rsid w:val="00EE336D"/>
    <w:rsid w:val="00EE4444"/>
    <w:rsid w:val="00EE702F"/>
    <w:rsid w:val="00EF10EB"/>
    <w:rsid w:val="00EF16BB"/>
    <w:rsid w:val="00EF2672"/>
    <w:rsid w:val="00EF296A"/>
    <w:rsid w:val="00EF40AC"/>
    <w:rsid w:val="00EF4527"/>
    <w:rsid w:val="00F014E4"/>
    <w:rsid w:val="00F04B7C"/>
    <w:rsid w:val="00F06B51"/>
    <w:rsid w:val="00F079FA"/>
    <w:rsid w:val="00F153D2"/>
    <w:rsid w:val="00F255FA"/>
    <w:rsid w:val="00F367FC"/>
    <w:rsid w:val="00F41276"/>
    <w:rsid w:val="00F4550A"/>
    <w:rsid w:val="00F50060"/>
    <w:rsid w:val="00F57D41"/>
    <w:rsid w:val="00F723A1"/>
    <w:rsid w:val="00F72DB0"/>
    <w:rsid w:val="00F7645A"/>
    <w:rsid w:val="00F773BD"/>
    <w:rsid w:val="00F83D83"/>
    <w:rsid w:val="00F8646E"/>
    <w:rsid w:val="00F8659A"/>
    <w:rsid w:val="00F8667E"/>
    <w:rsid w:val="00F8710F"/>
    <w:rsid w:val="00F90509"/>
    <w:rsid w:val="00F905D6"/>
    <w:rsid w:val="00F94375"/>
    <w:rsid w:val="00FA0A63"/>
    <w:rsid w:val="00FA25BA"/>
    <w:rsid w:val="00FA4905"/>
    <w:rsid w:val="00FA7396"/>
    <w:rsid w:val="00FB03C0"/>
    <w:rsid w:val="00FB1044"/>
    <w:rsid w:val="00FB47D1"/>
    <w:rsid w:val="00FB7EA6"/>
    <w:rsid w:val="00FC17F9"/>
    <w:rsid w:val="00FC23D5"/>
    <w:rsid w:val="00FC3625"/>
    <w:rsid w:val="00FC6137"/>
    <w:rsid w:val="00FD44EA"/>
    <w:rsid w:val="00FE3ABC"/>
    <w:rsid w:val="00FF2B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C525A"/>
  <w15:docId w15:val="{A480DA99-BD16-442F-B050-FBFE00E4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39"/>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68BA"/>
    <w:pPr>
      <w:widowControl w:val="0"/>
    </w:pPr>
  </w:style>
  <w:style w:type="paragraph" w:styleId="Nadpis1">
    <w:name w:val="heading 1"/>
    <w:basedOn w:val="Normln"/>
    <w:next w:val="Normln"/>
    <w:link w:val="Nadpis1Char"/>
    <w:uiPriority w:val="1"/>
    <w:qFormat/>
    <w:locked/>
    <w:rsid w:val="00383A03"/>
    <w:pPr>
      <w:keepNext/>
      <w:keepLines/>
      <w:widowControl/>
      <w:numPr>
        <w:numId w:val="7"/>
      </w:numPr>
      <w:pBdr>
        <w:top w:val="single" w:sz="4" w:space="4" w:color="auto"/>
        <w:bottom w:val="single" w:sz="4" w:space="5" w:color="auto"/>
      </w:pBdr>
      <w:tabs>
        <w:tab w:val="right" w:pos="9072"/>
      </w:tabs>
      <w:spacing w:before="240" w:after="240"/>
      <w:outlineLvl w:val="0"/>
    </w:pPr>
    <w:rPr>
      <w:rFonts w:ascii="Calibri" w:hAnsi="Calibri"/>
      <w:b/>
      <w:bCs/>
      <w:sz w:val="32"/>
      <w:szCs w:val="28"/>
      <w:lang w:eastAsia="en-US"/>
    </w:rPr>
  </w:style>
  <w:style w:type="paragraph" w:styleId="Nadpis2">
    <w:name w:val="heading 2"/>
    <w:basedOn w:val="Normln"/>
    <w:next w:val="Normln"/>
    <w:link w:val="Nadpis2Char"/>
    <w:uiPriority w:val="99"/>
    <w:qFormat/>
    <w:rsid w:val="00110EA7"/>
    <w:pPr>
      <w:keepNext/>
      <w:tabs>
        <w:tab w:val="left" w:pos="1701"/>
        <w:tab w:val="left" w:pos="3402"/>
      </w:tabs>
      <w:jc w:val="both"/>
      <w:outlineLvl w:val="1"/>
    </w:pPr>
    <w:rPr>
      <w:b/>
      <w:sz w:val="24"/>
    </w:rPr>
  </w:style>
  <w:style w:type="paragraph" w:styleId="Nadpis3">
    <w:name w:val="heading 3"/>
    <w:basedOn w:val="Normln"/>
    <w:next w:val="Normln"/>
    <w:link w:val="Nadpis3Char"/>
    <w:uiPriority w:val="99"/>
    <w:qFormat/>
    <w:rsid w:val="00110EA7"/>
    <w:pPr>
      <w:keepNext/>
      <w:ind w:firstLine="284"/>
      <w:jc w:val="both"/>
      <w:outlineLvl w:val="2"/>
    </w:pPr>
    <w:rPr>
      <w:b/>
      <w:sz w:val="24"/>
    </w:rPr>
  </w:style>
  <w:style w:type="paragraph" w:styleId="Nadpis4">
    <w:name w:val="heading 4"/>
    <w:basedOn w:val="Normln"/>
    <w:next w:val="Normln"/>
    <w:link w:val="Nadpis4Char"/>
    <w:uiPriority w:val="99"/>
    <w:qFormat/>
    <w:rsid w:val="00110EA7"/>
    <w:pPr>
      <w:keepNext/>
      <w:jc w:val="both"/>
      <w:outlineLvl w:val="3"/>
    </w:pPr>
    <w:rPr>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110EA7"/>
    <w:rPr>
      <w:rFonts w:cs="Times New Roman"/>
      <w:b/>
      <w:sz w:val="24"/>
      <w:lang w:val="cs-CZ" w:eastAsia="cs-CZ" w:bidi="ar-SA"/>
    </w:rPr>
  </w:style>
  <w:style w:type="character" w:customStyle="1" w:styleId="Nadpis3Char">
    <w:name w:val="Nadpis 3 Char"/>
    <w:link w:val="Nadpis3"/>
    <w:uiPriority w:val="99"/>
    <w:semiHidden/>
    <w:locked/>
    <w:rsid w:val="00110EA7"/>
    <w:rPr>
      <w:rFonts w:cs="Times New Roman"/>
      <w:b/>
      <w:sz w:val="24"/>
      <w:lang w:val="cs-CZ" w:eastAsia="cs-CZ" w:bidi="ar-SA"/>
    </w:rPr>
  </w:style>
  <w:style w:type="character" w:customStyle="1" w:styleId="Nadpis4Char">
    <w:name w:val="Nadpis 4 Char"/>
    <w:link w:val="Nadpis4"/>
    <w:uiPriority w:val="99"/>
    <w:semiHidden/>
    <w:locked/>
    <w:rsid w:val="00110EA7"/>
    <w:rPr>
      <w:rFonts w:cs="Times New Roman"/>
      <w:i/>
      <w:sz w:val="22"/>
      <w:lang w:val="cs-CZ" w:eastAsia="cs-CZ" w:bidi="ar-SA"/>
    </w:rPr>
  </w:style>
  <w:style w:type="paragraph" w:styleId="Zkladntext">
    <w:name w:val="Body Text"/>
    <w:basedOn w:val="Normln"/>
    <w:link w:val="ZkladntextChar"/>
    <w:uiPriority w:val="99"/>
    <w:rsid w:val="00110EA7"/>
    <w:pPr>
      <w:tabs>
        <w:tab w:val="left" w:pos="1701"/>
        <w:tab w:val="left" w:pos="3402"/>
      </w:tabs>
      <w:jc w:val="both"/>
    </w:pPr>
    <w:rPr>
      <w:sz w:val="24"/>
    </w:rPr>
  </w:style>
  <w:style w:type="character" w:customStyle="1" w:styleId="ZkladntextChar">
    <w:name w:val="Základní text Char"/>
    <w:link w:val="Zkladntext"/>
    <w:uiPriority w:val="99"/>
    <w:semiHidden/>
    <w:locked/>
    <w:rsid w:val="00110EA7"/>
    <w:rPr>
      <w:rFonts w:cs="Times New Roman"/>
      <w:sz w:val="24"/>
      <w:lang w:val="cs-CZ" w:eastAsia="cs-CZ" w:bidi="ar-SA"/>
    </w:rPr>
  </w:style>
  <w:style w:type="paragraph" w:styleId="Zpat">
    <w:name w:val="footer"/>
    <w:basedOn w:val="Normln"/>
    <w:link w:val="ZpatChar"/>
    <w:uiPriority w:val="99"/>
    <w:rsid w:val="00110EA7"/>
    <w:pPr>
      <w:tabs>
        <w:tab w:val="center" w:pos="4536"/>
        <w:tab w:val="right" w:pos="9072"/>
      </w:tabs>
    </w:pPr>
  </w:style>
  <w:style w:type="character" w:customStyle="1" w:styleId="ZpatChar">
    <w:name w:val="Zápatí Char"/>
    <w:link w:val="Zpat"/>
    <w:uiPriority w:val="99"/>
    <w:locked/>
    <w:rsid w:val="00110EA7"/>
    <w:rPr>
      <w:rFonts w:cs="Times New Roman"/>
      <w:lang w:val="cs-CZ" w:eastAsia="cs-CZ" w:bidi="ar-SA"/>
    </w:rPr>
  </w:style>
  <w:style w:type="paragraph" w:styleId="Zkladntext3">
    <w:name w:val="Body Text 3"/>
    <w:basedOn w:val="Normln"/>
    <w:link w:val="Zkladntext3Char"/>
    <w:uiPriority w:val="99"/>
    <w:rsid w:val="00110EA7"/>
    <w:pPr>
      <w:jc w:val="both"/>
    </w:pPr>
    <w:rPr>
      <w:sz w:val="22"/>
    </w:rPr>
  </w:style>
  <w:style w:type="character" w:customStyle="1" w:styleId="Zkladntext3Char">
    <w:name w:val="Základní text 3 Char"/>
    <w:link w:val="Zkladntext3"/>
    <w:uiPriority w:val="99"/>
    <w:semiHidden/>
    <w:locked/>
    <w:rsid w:val="00110EA7"/>
    <w:rPr>
      <w:rFonts w:cs="Times New Roman"/>
      <w:sz w:val="22"/>
      <w:lang w:val="cs-CZ" w:eastAsia="cs-CZ" w:bidi="ar-SA"/>
    </w:rPr>
  </w:style>
  <w:style w:type="paragraph" w:customStyle="1" w:styleId="ListParagraph1">
    <w:name w:val="List Paragraph1"/>
    <w:basedOn w:val="Normln"/>
    <w:uiPriority w:val="99"/>
    <w:rsid w:val="00110EA7"/>
    <w:pPr>
      <w:ind w:left="708"/>
    </w:pPr>
  </w:style>
  <w:style w:type="paragraph" w:styleId="Textbubliny">
    <w:name w:val="Balloon Text"/>
    <w:basedOn w:val="Normln"/>
    <w:link w:val="TextbublinyChar"/>
    <w:uiPriority w:val="99"/>
    <w:semiHidden/>
    <w:rsid w:val="00861FC5"/>
    <w:rPr>
      <w:rFonts w:ascii="Tahoma" w:hAnsi="Tahoma" w:cs="Tahoma"/>
      <w:sz w:val="16"/>
      <w:szCs w:val="16"/>
    </w:rPr>
  </w:style>
  <w:style w:type="character" w:customStyle="1" w:styleId="TextbublinyChar">
    <w:name w:val="Text bubliny Char"/>
    <w:link w:val="Textbubliny"/>
    <w:uiPriority w:val="99"/>
    <w:semiHidden/>
    <w:locked/>
    <w:rsid w:val="00C62FA0"/>
    <w:rPr>
      <w:rFonts w:cs="Times New Roman"/>
      <w:sz w:val="2"/>
    </w:rPr>
  </w:style>
  <w:style w:type="paragraph" w:styleId="Prosttext">
    <w:name w:val="Plain Text"/>
    <w:basedOn w:val="Normln"/>
    <w:link w:val="ProsttextChar"/>
    <w:uiPriority w:val="99"/>
    <w:rsid w:val="00861FC5"/>
    <w:pPr>
      <w:widowControl/>
    </w:pPr>
    <w:rPr>
      <w:rFonts w:ascii="Consolas" w:hAnsi="Consolas"/>
      <w:sz w:val="21"/>
      <w:szCs w:val="21"/>
      <w:lang w:eastAsia="en-US"/>
    </w:rPr>
  </w:style>
  <w:style w:type="character" w:customStyle="1" w:styleId="ProsttextChar">
    <w:name w:val="Prostý text Char"/>
    <w:link w:val="Prosttext"/>
    <w:uiPriority w:val="99"/>
    <w:locked/>
    <w:rsid w:val="00861FC5"/>
    <w:rPr>
      <w:rFonts w:ascii="Consolas" w:hAnsi="Consolas" w:cs="Times New Roman"/>
      <w:sz w:val="21"/>
      <w:lang w:val="cs-CZ" w:eastAsia="en-US"/>
    </w:rPr>
  </w:style>
  <w:style w:type="character" w:styleId="Odkaznakoment">
    <w:name w:val="annotation reference"/>
    <w:unhideWhenUsed/>
    <w:rsid w:val="00A177A7"/>
    <w:rPr>
      <w:sz w:val="16"/>
      <w:szCs w:val="16"/>
    </w:rPr>
  </w:style>
  <w:style w:type="paragraph" w:styleId="Textkomente">
    <w:name w:val="annotation text"/>
    <w:basedOn w:val="Normln"/>
    <w:link w:val="TextkomenteChar"/>
    <w:unhideWhenUsed/>
    <w:rsid w:val="00A177A7"/>
  </w:style>
  <w:style w:type="character" w:customStyle="1" w:styleId="TextkomenteChar">
    <w:name w:val="Text komentáře Char"/>
    <w:link w:val="Textkomente"/>
    <w:rsid w:val="00A177A7"/>
    <w:rPr>
      <w:sz w:val="20"/>
      <w:szCs w:val="20"/>
    </w:rPr>
  </w:style>
  <w:style w:type="paragraph" w:styleId="Pedmtkomente">
    <w:name w:val="annotation subject"/>
    <w:basedOn w:val="Textkomente"/>
    <w:next w:val="Textkomente"/>
    <w:link w:val="PedmtkomenteChar"/>
    <w:uiPriority w:val="99"/>
    <w:semiHidden/>
    <w:unhideWhenUsed/>
    <w:rsid w:val="00A177A7"/>
    <w:rPr>
      <w:b/>
      <w:bCs/>
    </w:rPr>
  </w:style>
  <w:style w:type="character" w:customStyle="1" w:styleId="PedmtkomenteChar">
    <w:name w:val="Předmět komentáře Char"/>
    <w:link w:val="Pedmtkomente"/>
    <w:uiPriority w:val="99"/>
    <w:semiHidden/>
    <w:rsid w:val="00A177A7"/>
    <w:rPr>
      <w:b/>
      <w:bCs/>
      <w:sz w:val="20"/>
      <w:szCs w:val="20"/>
    </w:rPr>
  </w:style>
  <w:style w:type="paragraph" w:styleId="Odstavecseseznamem">
    <w:name w:val="List Paragraph"/>
    <w:basedOn w:val="Normln"/>
    <w:link w:val="OdstavecseseznamemChar"/>
    <w:uiPriority w:val="34"/>
    <w:qFormat/>
    <w:rsid w:val="00A878C9"/>
    <w:pPr>
      <w:ind w:left="720"/>
      <w:contextualSpacing/>
    </w:pPr>
  </w:style>
  <w:style w:type="paragraph" w:styleId="Zhlav">
    <w:name w:val="header"/>
    <w:basedOn w:val="Normln"/>
    <w:link w:val="ZhlavChar"/>
    <w:uiPriority w:val="99"/>
    <w:unhideWhenUsed/>
    <w:rsid w:val="00193D6A"/>
    <w:pPr>
      <w:tabs>
        <w:tab w:val="center" w:pos="4536"/>
        <w:tab w:val="right" w:pos="9072"/>
      </w:tabs>
    </w:pPr>
  </w:style>
  <w:style w:type="character" w:customStyle="1" w:styleId="ZhlavChar">
    <w:name w:val="Záhlaví Char"/>
    <w:basedOn w:val="Standardnpsmoodstavce"/>
    <w:link w:val="Zhlav"/>
    <w:uiPriority w:val="99"/>
    <w:rsid w:val="00193D6A"/>
  </w:style>
  <w:style w:type="paragraph" w:styleId="Textpoznpodarou">
    <w:name w:val="footnote text"/>
    <w:basedOn w:val="Normln"/>
    <w:link w:val="TextpoznpodarouChar"/>
    <w:uiPriority w:val="99"/>
    <w:semiHidden/>
    <w:unhideWhenUsed/>
    <w:rsid w:val="001B4ADA"/>
  </w:style>
  <w:style w:type="character" w:customStyle="1" w:styleId="TextpoznpodarouChar">
    <w:name w:val="Text pozn. pod čarou Char"/>
    <w:basedOn w:val="Standardnpsmoodstavce"/>
    <w:link w:val="Textpoznpodarou"/>
    <w:uiPriority w:val="99"/>
    <w:semiHidden/>
    <w:rsid w:val="001B4ADA"/>
  </w:style>
  <w:style w:type="character" w:styleId="Znakapoznpodarou">
    <w:name w:val="footnote reference"/>
    <w:uiPriority w:val="99"/>
    <w:semiHidden/>
    <w:unhideWhenUsed/>
    <w:rsid w:val="001B4ADA"/>
    <w:rPr>
      <w:vertAlign w:val="superscript"/>
    </w:rPr>
  </w:style>
  <w:style w:type="paragraph" w:styleId="Bezmezer">
    <w:name w:val="No Spacing"/>
    <w:uiPriority w:val="1"/>
    <w:qFormat/>
    <w:rsid w:val="00EE2937"/>
    <w:rPr>
      <w:rFonts w:ascii="Calibri" w:eastAsia="Calibri" w:hAnsi="Calibri"/>
      <w:sz w:val="22"/>
      <w:szCs w:val="22"/>
      <w:lang w:eastAsia="en-US"/>
    </w:rPr>
  </w:style>
  <w:style w:type="paragraph" w:customStyle="1" w:styleId="RLTextlnkuslovan">
    <w:name w:val="RL Text článku číslovaný"/>
    <w:basedOn w:val="Normln"/>
    <w:link w:val="RLTextlnkuslovanChar"/>
    <w:qFormat/>
    <w:rsid w:val="00CB2F1C"/>
    <w:pPr>
      <w:widowControl/>
      <w:numPr>
        <w:ilvl w:val="1"/>
        <w:numId w:val="22"/>
      </w:numPr>
      <w:spacing w:after="120" w:line="280" w:lineRule="exact"/>
      <w:jc w:val="both"/>
    </w:pPr>
    <w:rPr>
      <w:rFonts w:ascii="Calibri" w:hAnsi="Calibri"/>
      <w:color w:val="000000"/>
      <w:sz w:val="22"/>
      <w:szCs w:val="24"/>
    </w:rPr>
  </w:style>
  <w:style w:type="character" w:customStyle="1" w:styleId="RLTextlnkuslovanChar">
    <w:name w:val="RL Text článku číslovaný Char"/>
    <w:link w:val="RLTextlnkuslovan"/>
    <w:rsid w:val="00CB2F1C"/>
    <w:rPr>
      <w:rFonts w:ascii="Calibri" w:hAnsi="Calibri"/>
      <w:color w:val="000000"/>
      <w:sz w:val="22"/>
      <w:szCs w:val="24"/>
    </w:rPr>
  </w:style>
  <w:style w:type="paragraph" w:customStyle="1" w:styleId="RLlneksmlouvy">
    <w:name w:val="RL Článek smlouvy"/>
    <w:basedOn w:val="Normln"/>
    <w:next w:val="RLTextlnkuslovan"/>
    <w:link w:val="RLlneksmlouvyCharChar"/>
    <w:qFormat/>
    <w:rsid w:val="00746567"/>
    <w:pPr>
      <w:keepNext/>
      <w:widowControl/>
      <w:numPr>
        <w:numId w:val="22"/>
      </w:numPr>
      <w:suppressAutoHyphens/>
      <w:spacing w:before="360" w:after="120" w:line="280" w:lineRule="exact"/>
      <w:jc w:val="both"/>
      <w:outlineLvl w:val="0"/>
    </w:pPr>
    <w:rPr>
      <w:rFonts w:ascii="Arial" w:hAnsi="Arial"/>
      <w:b/>
      <w:szCs w:val="24"/>
      <w:lang w:eastAsia="en-US"/>
    </w:rPr>
  </w:style>
  <w:style w:type="character" w:customStyle="1" w:styleId="RLlneksmlouvyCharChar">
    <w:name w:val="RL Článek smlouvy Char Char"/>
    <w:link w:val="RLlneksmlouvy"/>
    <w:rsid w:val="00746567"/>
    <w:rPr>
      <w:rFonts w:ascii="Arial" w:hAnsi="Arial"/>
      <w:b/>
      <w:szCs w:val="24"/>
      <w:lang w:eastAsia="en-US"/>
    </w:rPr>
  </w:style>
  <w:style w:type="paragraph" w:customStyle="1" w:styleId="RLdajeosmluvnstran">
    <w:name w:val="RL  údaje o smluvní straně"/>
    <w:basedOn w:val="Normln"/>
    <w:uiPriority w:val="99"/>
    <w:rsid w:val="00746567"/>
    <w:pPr>
      <w:widowControl/>
      <w:spacing w:after="120" w:line="280" w:lineRule="exact"/>
      <w:jc w:val="center"/>
    </w:pPr>
    <w:rPr>
      <w:rFonts w:ascii="Arial" w:hAnsi="Arial"/>
      <w:szCs w:val="24"/>
      <w:lang w:eastAsia="en-US"/>
    </w:rPr>
  </w:style>
  <w:style w:type="character" w:customStyle="1" w:styleId="platne1">
    <w:name w:val="platne1"/>
    <w:rsid w:val="00746567"/>
    <w:rPr>
      <w:rFonts w:cs="Times New Roman"/>
    </w:rPr>
  </w:style>
  <w:style w:type="paragraph" w:customStyle="1" w:styleId="Textbodyindent">
    <w:name w:val="Text body indent"/>
    <w:basedOn w:val="Normln"/>
    <w:rsid w:val="005C6F43"/>
    <w:pPr>
      <w:widowControl/>
      <w:suppressAutoHyphens/>
      <w:autoSpaceDN w:val="0"/>
      <w:ind w:left="360"/>
      <w:textAlignment w:val="baseline"/>
    </w:pPr>
    <w:rPr>
      <w:kern w:val="3"/>
      <w:sz w:val="24"/>
      <w:lang w:eastAsia="zh-CN" w:bidi="hi-IN"/>
    </w:rPr>
  </w:style>
  <w:style w:type="character" w:customStyle="1" w:styleId="OdstavecseseznamemChar">
    <w:name w:val="Odstavec se seznamem Char"/>
    <w:link w:val="Odstavecseseznamem"/>
    <w:uiPriority w:val="34"/>
    <w:locked/>
    <w:rsid w:val="002060D5"/>
  </w:style>
  <w:style w:type="character" w:styleId="Hypertextovodkaz">
    <w:name w:val="Hyperlink"/>
    <w:uiPriority w:val="99"/>
    <w:unhideWhenUsed/>
    <w:rsid w:val="00886748"/>
    <w:rPr>
      <w:rFonts w:cs="Times New Roman"/>
      <w:color w:val="auto"/>
      <w:u w:val="none"/>
    </w:rPr>
  </w:style>
  <w:style w:type="character" w:customStyle="1" w:styleId="Nadpis1Char">
    <w:name w:val="Nadpis 1 Char"/>
    <w:link w:val="Nadpis1"/>
    <w:uiPriority w:val="1"/>
    <w:rsid w:val="00383A03"/>
    <w:rPr>
      <w:rFonts w:ascii="Calibri" w:hAnsi="Calibri"/>
      <w:b/>
      <w:bCs/>
      <w:sz w:val="32"/>
      <w:szCs w:val="28"/>
      <w:lang w:eastAsia="en-US"/>
    </w:rPr>
  </w:style>
  <w:style w:type="paragraph" w:styleId="Obsah7">
    <w:name w:val="toc 7"/>
    <w:basedOn w:val="Normln"/>
    <w:next w:val="Normln"/>
    <w:autoRedefine/>
    <w:uiPriority w:val="39"/>
    <w:unhideWhenUsed/>
    <w:locked/>
    <w:rsid w:val="00383A03"/>
    <w:pPr>
      <w:widowControl/>
      <w:tabs>
        <w:tab w:val="right" w:pos="9072"/>
      </w:tabs>
      <w:spacing w:before="120" w:after="100" w:line="276" w:lineRule="auto"/>
      <w:ind w:left="1320"/>
    </w:pPr>
    <w:rPr>
      <w:rFonts w:ascii="Calibri" w:hAnsi="Calibri"/>
      <w:sz w:val="22"/>
      <w:szCs w:val="22"/>
    </w:rPr>
  </w:style>
  <w:style w:type="paragraph" w:styleId="Textvysvtlivek">
    <w:name w:val="endnote text"/>
    <w:basedOn w:val="Normln"/>
    <w:link w:val="TextvysvtlivekChar"/>
    <w:uiPriority w:val="99"/>
    <w:semiHidden/>
    <w:unhideWhenUsed/>
    <w:rsid w:val="008E4031"/>
  </w:style>
  <w:style w:type="character" w:customStyle="1" w:styleId="TextvysvtlivekChar">
    <w:name w:val="Text vysvětlivek Char"/>
    <w:basedOn w:val="Standardnpsmoodstavce"/>
    <w:link w:val="Textvysvtlivek"/>
    <w:uiPriority w:val="99"/>
    <w:semiHidden/>
    <w:rsid w:val="008E4031"/>
  </w:style>
  <w:style w:type="character" w:styleId="Odkaznavysvtlivky">
    <w:name w:val="endnote reference"/>
    <w:uiPriority w:val="99"/>
    <w:semiHidden/>
    <w:unhideWhenUsed/>
    <w:rsid w:val="008E4031"/>
    <w:rPr>
      <w:vertAlign w:val="superscript"/>
    </w:rPr>
  </w:style>
  <w:style w:type="paragraph" w:styleId="Podnadpis">
    <w:name w:val="Subtitle"/>
    <w:basedOn w:val="Normln"/>
    <w:next w:val="Normln"/>
    <w:link w:val="PodnadpisChar"/>
    <w:qFormat/>
    <w:locked/>
    <w:rsid w:val="00CB2F1C"/>
    <w:pPr>
      <w:spacing w:after="60"/>
      <w:jc w:val="center"/>
      <w:outlineLvl w:val="1"/>
    </w:pPr>
    <w:rPr>
      <w:rFonts w:ascii="Calibri Light" w:hAnsi="Calibri Light"/>
      <w:sz w:val="24"/>
      <w:szCs w:val="24"/>
    </w:rPr>
  </w:style>
  <w:style w:type="character" w:customStyle="1" w:styleId="PodnadpisChar">
    <w:name w:val="Podnadpis Char"/>
    <w:link w:val="Podnadpis"/>
    <w:rsid w:val="00CB2F1C"/>
    <w:rPr>
      <w:rFonts w:ascii="Calibri Light" w:eastAsia="Times New Roman" w:hAnsi="Calibri Light" w:cs="Times New Roman"/>
      <w:sz w:val="24"/>
      <w:szCs w:val="24"/>
    </w:rPr>
  </w:style>
  <w:style w:type="paragraph" w:styleId="Revize">
    <w:name w:val="Revision"/>
    <w:hidden/>
    <w:uiPriority w:val="99"/>
    <w:semiHidden/>
    <w:rsid w:val="00281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91328">
      <w:bodyDiv w:val="1"/>
      <w:marLeft w:val="0"/>
      <w:marRight w:val="0"/>
      <w:marTop w:val="0"/>
      <w:marBottom w:val="0"/>
      <w:divBdr>
        <w:top w:val="none" w:sz="0" w:space="0" w:color="auto"/>
        <w:left w:val="none" w:sz="0" w:space="0" w:color="auto"/>
        <w:bottom w:val="none" w:sz="0" w:space="0" w:color="auto"/>
        <w:right w:val="none" w:sz="0" w:space="0" w:color="auto"/>
      </w:divBdr>
    </w:div>
    <w:div w:id="417793202">
      <w:bodyDiv w:val="1"/>
      <w:marLeft w:val="0"/>
      <w:marRight w:val="0"/>
      <w:marTop w:val="0"/>
      <w:marBottom w:val="0"/>
      <w:divBdr>
        <w:top w:val="none" w:sz="0" w:space="0" w:color="auto"/>
        <w:left w:val="none" w:sz="0" w:space="0" w:color="auto"/>
        <w:bottom w:val="none" w:sz="0" w:space="0" w:color="auto"/>
        <w:right w:val="none" w:sz="0" w:space="0" w:color="auto"/>
      </w:divBdr>
    </w:div>
    <w:div w:id="707994475">
      <w:bodyDiv w:val="1"/>
      <w:marLeft w:val="0"/>
      <w:marRight w:val="0"/>
      <w:marTop w:val="0"/>
      <w:marBottom w:val="0"/>
      <w:divBdr>
        <w:top w:val="none" w:sz="0" w:space="0" w:color="auto"/>
        <w:left w:val="none" w:sz="0" w:space="0" w:color="auto"/>
        <w:bottom w:val="none" w:sz="0" w:space="0" w:color="auto"/>
        <w:right w:val="none" w:sz="0" w:space="0" w:color="auto"/>
      </w:divBdr>
    </w:div>
    <w:div w:id="742486243">
      <w:bodyDiv w:val="1"/>
      <w:marLeft w:val="0"/>
      <w:marRight w:val="0"/>
      <w:marTop w:val="0"/>
      <w:marBottom w:val="0"/>
      <w:divBdr>
        <w:top w:val="none" w:sz="0" w:space="0" w:color="auto"/>
        <w:left w:val="none" w:sz="0" w:space="0" w:color="auto"/>
        <w:bottom w:val="none" w:sz="0" w:space="0" w:color="auto"/>
        <w:right w:val="none" w:sz="0" w:space="0" w:color="auto"/>
      </w:divBdr>
    </w:div>
    <w:div w:id="862478323">
      <w:bodyDiv w:val="1"/>
      <w:marLeft w:val="0"/>
      <w:marRight w:val="0"/>
      <w:marTop w:val="0"/>
      <w:marBottom w:val="0"/>
      <w:divBdr>
        <w:top w:val="none" w:sz="0" w:space="0" w:color="auto"/>
        <w:left w:val="none" w:sz="0" w:space="0" w:color="auto"/>
        <w:bottom w:val="none" w:sz="0" w:space="0" w:color="auto"/>
        <w:right w:val="none" w:sz="0" w:space="0" w:color="auto"/>
      </w:divBdr>
    </w:div>
    <w:div w:id="1006126680">
      <w:bodyDiv w:val="1"/>
      <w:marLeft w:val="0"/>
      <w:marRight w:val="0"/>
      <w:marTop w:val="0"/>
      <w:marBottom w:val="0"/>
      <w:divBdr>
        <w:top w:val="none" w:sz="0" w:space="0" w:color="auto"/>
        <w:left w:val="none" w:sz="0" w:space="0" w:color="auto"/>
        <w:bottom w:val="none" w:sz="0" w:space="0" w:color="auto"/>
        <w:right w:val="none" w:sz="0" w:space="0" w:color="auto"/>
      </w:divBdr>
    </w:div>
    <w:div w:id="1601985395">
      <w:bodyDiv w:val="1"/>
      <w:marLeft w:val="0"/>
      <w:marRight w:val="0"/>
      <w:marTop w:val="0"/>
      <w:marBottom w:val="0"/>
      <w:divBdr>
        <w:top w:val="none" w:sz="0" w:space="0" w:color="auto"/>
        <w:left w:val="none" w:sz="0" w:space="0" w:color="auto"/>
        <w:bottom w:val="none" w:sz="0" w:space="0" w:color="auto"/>
        <w:right w:val="none" w:sz="0" w:space="0" w:color="auto"/>
      </w:divBdr>
    </w:div>
    <w:div w:id="1760440785">
      <w:bodyDiv w:val="1"/>
      <w:marLeft w:val="0"/>
      <w:marRight w:val="0"/>
      <w:marTop w:val="0"/>
      <w:marBottom w:val="0"/>
      <w:divBdr>
        <w:top w:val="none" w:sz="0" w:space="0" w:color="auto"/>
        <w:left w:val="none" w:sz="0" w:space="0" w:color="auto"/>
        <w:bottom w:val="none" w:sz="0" w:space="0" w:color="auto"/>
        <w:right w:val="none" w:sz="0" w:space="0" w:color="auto"/>
      </w:divBdr>
    </w:div>
    <w:div w:id="192383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C0E70-0CF7-440E-8BBB-1BDA6ED74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A0F0C-B8D9-49E7-B8CE-61AC211D3E94}">
  <ds:schemaRefs>
    <ds:schemaRef ds:uri="http://schemas.microsoft.com/office/2006/metadata/properties"/>
  </ds:schemaRefs>
</ds:datastoreItem>
</file>

<file path=customXml/itemProps3.xml><?xml version="1.0" encoding="utf-8"?>
<ds:datastoreItem xmlns:ds="http://schemas.openxmlformats.org/officeDocument/2006/customXml" ds:itemID="{AFCA7B84-F448-4523-AB4C-3467F7442107}">
  <ds:schemaRefs>
    <ds:schemaRef ds:uri="http://schemas.microsoft.com/sharepoint/v3/contenttype/forms"/>
  </ds:schemaRefs>
</ds:datastoreItem>
</file>

<file path=customXml/itemProps4.xml><?xml version="1.0" encoding="utf-8"?>
<ds:datastoreItem xmlns:ds="http://schemas.openxmlformats.org/officeDocument/2006/customXml" ds:itemID="{9E05205F-8BCB-4C0B-BE29-4F15AC3C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2563</Words>
  <Characters>15127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Šupíková Patricie</dc:creator>
  <cp:keywords/>
  <dc:description/>
  <cp:lastModifiedBy>Kavalová Hana</cp:lastModifiedBy>
  <cp:revision>4</cp:revision>
  <cp:lastPrinted>2022-06-14T14:23:00Z</cp:lastPrinted>
  <dcterms:created xsi:type="dcterms:W3CDTF">2023-01-02T07:27:00Z</dcterms:created>
  <dcterms:modified xsi:type="dcterms:W3CDTF">2023-01-02T07:31:00Z</dcterms:modified>
</cp:coreProperties>
</file>