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157E" w14:textId="77777777" w:rsidR="00192CEB" w:rsidRPr="00D3180F" w:rsidRDefault="00192CEB" w:rsidP="00192CEB">
      <w:pPr>
        <w:pStyle w:val="Zhlav"/>
        <w:jc w:val="center"/>
        <w:rPr>
          <w:rFonts w:ascii="Arial" w:hAnsi="Arial" w:cs="Arial"/>
          <w:b/>
          <w:color w:val="A45C57"/>
          <w:sz w:val="28"/>
          <w:szCs w:val="40"/>
          <w:lang w:val="cs-CZ"/>
        </w:rPr>
      </w:pPr>
      <w:r w:rsidRPr="00D3180F">
        <w:rPr>
          <w:rFonts w:ascii="Arial" w:hAnsi="Arial" w:cs="Arial"/>
          <w:b/>
          <w:color w:val="A45C57"/>
          <w:sz w:val="28"/>
          <w:szCs w:val="40"/>
          <w:lang w:val="cs-CZ"/>
        </w:rPr>
        <w:t>Objednávka</w:t>
      </w:r>
    </w:p>
    <w:p w14:paraId="62607DE1" w14:textId="77777777" w:rsidR="00192CEB" w:rsidRPr="00A33622" w:rsidRDefault="00192CEB" w:rsidP="00192CEB">
      <w:pPr>
        <w:pStyle w:val="Zhlav"/>
        <w:jc w:val="center"/>
        <w:rPr>
          <w:rFonts w:ascii="Arial" w:hAnsi="Arial" w:cs="Arial"/>
          <w:color w:val="141B4D"/>
          <w:szCs w:val="20"/>
          <w:lang w:val="cs-CZ"/>
        </w:rPr>
      </w:pPr>
    </w:p>
    <w:p w14:paraId="2ACA0B5D" w14:textId="11479937" w:rsidR="00192CEB" w:rsidRPr="00A33622" w:rsidRDefault="00192CEB" w:rsidP="00192CEB">
      <w:pPr>
        <w:pStyle w:val="Zhlav"/>
        <w:jc w:val="center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na vyhledávání kandidátů prostřednictvím metody Direct Search č.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</w:p>
    <w:p w14:paraId="2422B478" w14:textId="77777777" w:rsidR="00192CEB" w:rsidRPr="00A33622" w:rsidRDefault="00192CEB" w:rsidP="00192CEB">
      <w:pPr>
        <w:pStyle w:val="Zhlav"/>
        <w:jc w:val="center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(dále jen „Objednávka“)</w:t>
      </w:r>
    </w:p>
    <w:p w14:paraId="5F86FE73" w14:textId="77777777" w:rsidR="005A7185" w:rsidRDefault="005A7185" w:rsidP="005A7185">
      <w:pPr>
        <w:tabs>
          <w:tab w:val="center" w:pos="4536"/>
          <w:tab w:val="right" w:pos="9072"/>
        </w:tabs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 xml:space="preserve">Zákazník: </w:t>
      </w:r>
      <w:r w:rsidRPr="005A7185">
        <w:rPr>
          <w:rFonts w:ascii="Arial" w:hAnsi="Arial" w:cs="Arial"/>
          <w:color w:val="141B4D"/>
          <w:sz w:val="20"/>
          <w:szCs w:val="20"/>
          <w:lang w:val="cs-CZ"/>
        </w:rPr>
        <w:t>Explosia a.s.</w:t>
      </w:r>
    </w:p>
    <w:p w14:paraId="58DC7551" w14:textId="77777777" w:rsidR="005A7185" w:rsidRDefault="005A7185" w:rsidP="005A7185">
      <w:pPr>
        <w:tabs>
          <w:tab w:val="center" w:pos="4536"/>
          <w:tab w:val="right" w:pos="9072"/>
        </w:tabs>
        <w:rPr>
          <w:rFonts w:ascii="Arial" w:hAnsi="Arial" w:cs="Arial"/>
          <w:color w:val="141B4D"/>
          <w:sz w:val="20"/>
          <w:szCs w:val="20"/>
          <w:lang w:val="cs-CZ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>Sídlem: Semtín 107, 530 02 Pardubice</w:t>
      </w:r>
    </w:p>
    <w:p w14:paraId="1C8D81B7" w14:textId="77777777" w:rsidR="005A7185" w:rsidRDefault="005A7185" w:rsidP="005A7185">
      <w:pPr>
        <w:tabs>
          <w:tab w:val="center" w:pos="4536"/>
          <w:tab w:val="right" w:pos="9072"/>
        </w:tabs>
        <w:rPr>
          <w:rFonts w:ascii="Arial" w:hAnsi="Arial" w:cs="Arial"/>
          <w:color w:val="141B4D"/>
          <w:sz w:val="20"/>
          <w:szCs w:val="20"/>
          <w:lang w:val="cs-CZ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 xml:space="preserve">IČ 25291581, DIČ CZ </w:t>
      </w:r>
      <w:r>
        <w:rPr>
          <w:rFonts w:ascii="Arial" w:hAnsi="Arial" w:cs="Arial"/>
          <w:bCs/>
          <w:color w:val="141B4D"/>
          <w:sz w:val="20"/>
          <w:szCs w:val="20"/>
        </w:rPr>
        <w:t>25291581</w:t>
      </w:r>
    </w:p>
    <w:p w14:paraId="7BB6026C" w14:textId="77777777" w:rsidR="005A7185" w:rsidRDefault="005A7185" w:rsidP="005A7185">
      <w:pPr>
        <w:tabs>
          <w:tab w:val="center" w:pos="4536"/>
          <w:tab w:val="right" w:pos="9072"/>
        </w:tabs>
        <w:rPr>
          <w:rFonts w:ascii="Arial" w:hAnsi="Arial" w:cs="Arial"/>
          <w:color w:val="141B4D"/>
          <w:sz w:val="20"/>
          <w:szCs w:val="20"/>
          <w:lang w:val="cs-CZ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>Vedená v obchodním rejstříku u Krajského soudu v Hradci Králové, oddíl B, vložka č. 1828</w:t>
      </w:r>
    </w:p>
    <w:p w14:paraId="1087EB3D" w14:textId="0D6A6DAD" w:rsidR="005A7185" w:rsidRDefault="005A7185" w:rsidP="005A7185">
      <w:pPr>
        <w:tabs>
          <w:tab w:val="center" w:pos="4536"/>
          <w:tab w:val="right" w:pos="9072"/>
        </w:tabs>
        <w:rPr>
          <w:rFonts w:ascii="Arial" w:hAnsi="Arial" w:cs="Arial"/>
          <w:color w:val="141B4D"/>
          <w:sz w:val="20"/>
          <w:szCs w:val="20"/>
          <w:lang w:val="cs-CZ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 xml:space="preserve">Zastoupená: </w:t>
      </w:r>
      <w:r w:rsidR="00920D5E">
        <w:rPr>
          <w:rFonts w:ascii="Arial" w:hAnsi="Arial" w:cs="Arial"/>
          <w:color w:val="141B4D"/>
          <w:sz w:val="20"/>
          <w:szCs w:val="20"/>
          <w:lang w:val="cs-CZ"/>
        </w:rPr>
        <w:t>xxx</w:t>
      </w:r>
      <w:r>
        <w:rPr>
          <w:rFonts w:ascii="Arial" w:hAnsi="Arial" w:cs="Arial"/>
          <w:color w:val="141B4D"/>
          <w:sz w:val="20"/>
          <w:szCs w:val="20"/>
          <w:lang w:val="cs-CZ"/>
        </w:rPr>
        <w:t xml:space="preserve"> (dále jen „Zákazník“)</w:t>
      </w:r>
    </w:p>
    <w:p w14:paraId="49583C55" w14:textId="77777777" w:rsidR="005A7185" w:rsidRDefault="005A7185" w:rsidP="005A7185">
      <w:pPr>
        <w:pStyle w:val="Bezmezer"/>
        <w:jc w:val="both"/>
        <w:rPr>
          <w:rFonts w:ascii="Arial" w:hAnsi="Arial" w:cs="Arial"/>
          <w:color w:val="141B4D"/>
          <w:sz w:val="20"/>
          <w:szCs w:val="20"/>
        </w:rPr>
      </w:pPr>
    </w:p>
    <w:p w14:paraId="590F530F" w14:textId="32B342E8" w:rsidR="005A7185" w:rsidRDefault="005A7185" w:rsidP="005A7185">
      <w:pPr>
        <w:pStyle w:val="Bezmezer"/>
        <w:jc w:val="both"/>
        <w:rPr>
          <w:rFonts w:ascii="Arial" w:hAnsi="Arial" w:cs="Arial"/>
          <w:color w:val="141B4D"/>
          <w:sz w:val="20"/>
          <w:szCs w:val="20"/>
        </w:rPr>
      </w:pPr>
      <w:r>
        <w:rPr>
          <w:rFonts w:ascii="Arial" w:hAnsi="Arial" w:cs="Arial"/>
          <w:color w:val="141B4D"/>
          <w:sz w:val="20"/>
          <w:szCs w:val="20"/>
        </w:rPr>
        <w:t xml:space="preserve">Podpisem této Objednávky poptává Zákazník u společnosti </w:t>
      </w:r>
      <w:r w:rsidR="00AC3ED3">
        <w:rPr>
          <w:rFonts w:ascii="Arial" w:hAnsi="Arial" w:cs="Arial"/>
          <w:color w:val="141B4D"/>
          <w:sz w:val="20"/>
          <w:szCs w:val="20"/>
        </w:rPr>
        <w:t xml:space="preserve">xxx </w:t>
      </w:r>
      <w:r>
        <w:rPr>
          <w:rFonts w:ascii="Arial" w:hAnsi="Arial" w:cs="Arial"/>
          <w:color w:val="141B4D"/>
          <w:sz w:val="20"/>
          <w:szCs w:val="20"/>
        </w:rPr>
        <w:t xml:space="preserve">se sídlem </w:t>
      </w:r>
      <w:r w:rsidR="00AC3ED3">
        <w:rPr>
          <w:rFonts w:ascii="Arial" w:hAnsi="Arial" w:cs="Arial"/>
          <w:color w:val="141B4D"/>
          <w:sz w:val="20"/>
          <w:szCs w:val="20"/>
        </w:rPr>
        <w:t>xxx</w:t>
      </w:r>
      <w:r>
        <w:rPr>
          <w:rFonts w:ascii="Arial" w:hAnsi="Arial" w:cs="Arial"/>
          <w:color w:val="141B4D"/>
          <w:sz w:val="20"/>
          <w:szCs w:val="20"/>
        </w:rPr>
        <w:t xml:space="preserve">, IČ </w:t>
      </w:r>
      <w:r w:rsidR="00AC3ED3">
        <w:rPr>
          <w:rFonts w:ascii="Arial" w:hAnsi="Arial" w:cs="Arial"/>
          <w:color w:val="141B4D"/>
          <w:sz w:val="20"/>
          <w:szCs w:val="20"/>
        </w:rPr>
        <w:t>xxx</w:t>
      </w:r>
      <w:r>
        <w:rPr>
          <w:rFonts w:ascii="Arial" w:hAnsi="Arial" w:cs="Arial"/>
          <w:color w:val="141B4D"/>
          <w:sz w:val="20"/>
          <w:szCs w:val="20"/>
        </w:rPr>
        <w:t xml:space="preserve"> vyhledání adekvátních kandidátů pro obsazení níže uvedené pracovní pozice:</w:t>
      </w:r>
    </w:p>
    <w:p w14:paraId="0162EDD0" w14:textId="77777777" w:rsidR="00192CEB" w:rsidRPr="00A33622" w:rsidRDefault="00192CEB" w:rsidP="00192CEB">
      <w:pPr>
        <w:pStyle w:val="Bezmezer"/>
        <w:jc w:val="center"/>
        <w:rPr>
          <w:rFonts w:ascii="Arial" w:hAnsi="Arial" w:cs="Arial"/>
          <w:color w:val="141B4D"/>
        </w:rPr>
      </w:pPr>
    </w:p>
    <w:p w14:paraId="4B4A0022" w14:textId="1696063B" w:rsidR="00192CEB" w:rsidRPr="00D3180F" w:rsidRDefault="00AC3ED3" w:rsidP="003C5DDD">
      <w:pPr>
        <w:pStyle w:val="Bezmezer"/>
        <w:jc w:val="center"/>
        <w:rPr>
          <w:rFonts w:ascii="Arial" w:hAnsi="Arial" w:cs="Arial"/>
          <w:b/>
          <w:color w:val="A45C57"/>
          <w:sz w:val="28"/>
          <w:szCs w:val="40"/>
          <w:u w:val="single"/>
        </w:rPr>
      </w:pPr>
      <w:r>
        <w:rPr>
          <w:rFonts w:ascii="Arial" w:hAnsi="Arial" w:cs="Arial"/>
          <w:b/>
          <w:color w:val="A45C57"/>
          <w:sz w:val="28"/>
          <w:szCs w:val="40"/>
          <w:u w:val="single"/>
        </w:rPr>
        <w:t>xxx</w:t>
      </w:r>
    </w:p>
    <w:p w14:paraId="70F3F255" w14:textId="77777777" w:rsidR="00192CEB" w:rsidRPr="00A33622" w:rsidRDefault="00192CEB" w:rsidP="00192CEB">
      <w:pPr>
        <w:jc w:val="center"/>
        <w:rPr>
          <w:rFonts w:ascii="Arial" w:hAnsi="Arial" w:cs="Arial"/>
          <w:color w:val="141B4D"/>
          <w:szCs w:val="20"/>
          <w:lang w:val="cs-CZ"/>
        </w:rPr>
      </w:pPr>
      <w:r w:rsidRPr="00A33622" w:rsidDel="007826B8">
        <w:rPr>
          <w:rFonts w:ascii="Arial" w:hAnsi="Arial" w:cs="Arial"/>
          <w:b/>
          <w:color w:val="141B4D"/>
          <w:sz w:val="48"/>
          <w:u w:val="single"/>
          <w:lang w:val="cs-CZ"/>
        </w:rPr>
        <w:t xml:space="preserve"> </w:t>
      </w:r>
    </w:p>
    <w:p w14:paraId="59A499BE" w14:textId="4C315F51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u w:val="single"/>
          <w:lang w:val="cs-CZ"/>
        </w:rPr>
        <w:t>Adekvátním kandidátem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na obsazení výše uvedené pracovní pozice se pro potřeby této Objednávky rozumí kandidát </w:t>
      </w:r>
      <w:r w:rsidRPr="00A33622">
        <w:rPr>
          <w:rFonts w:ascii="Arial" w:hAnsi="Arial" w:cs="Arial"/>
          <w:noProof/>
          <w:color w:val="141B4D"/>
          <w:sz w:val="20"/>
          <w:szCs w:val="20"/>
          <w:lang w:val="cs-CZ"/>
        </w:rPr>
        <w:t>odprezentovaný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společností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, který naplňuje </w:t>
      </w:r>
      <w:r w:rsidR="005A5013">
        <w:rPr>
          <w:rFonts w:ascii="Arial" w:hAnsi="Arial" w:cs="Arial"/>
          <w:color w:val="141B4D"/>
          <w:sz w:val="20"/>
          <w:szCs w:val="20"/>
          <w:lang w:val="cs-CZ"/>
        </w:rPr>
        <w:t xml:space="preserve">profesní požadavky (hard skills) 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>uvedené ve specifikaci pracovní pozice (viz. příloha této Objednávky „</w:t>
      </w:r>
      <w:r w:rsidR="00B6543D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>“)</w:t>
      </w:r>
      <w:r w:rsidR="005A5013">
        <w:rPr>
          <w:rFonts w:ascii="Arial" w:hAnsi="Arial" w:cs="Arial"/>
          <w:color w:val="141B4D"/>
          <w:sz w:val="20"/>
          <w:szCs w:val="20"/>
          <w:lang w:val="cs-CZ"/>
        </w:rPr>
        <w:t>.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Za adekvátního kandidáta je považován také kandidát, který všechny potřebné náležitosti uvedené ve Specifikaci pracovní pozice zcela nesplňuje, ale Zákazník se i přes tuto skutečnost rozhodne takového kandidáta po vlastním uvážení </w:t>
      </w:r>
      <w:r w:rsidR="0020346A">
        <w:rPr>
          <w:rFonts w:ascii="Arial" w:hAnsi="Arial" w:cs="Arial"/>
          <w:color w:val="141B4D"/>
          <w:sz w:val="20"/>
          <w:szCs w:val="20"/>
          <w:lang w:val="cs-CZ"/>
        </w:rPr>
        <w:t>zařadit do výběrového řízení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>.</w:t>
      </w:r>
    </w:p>
    <w:p w14:paraId="1AAAF966" w14:textId="77777777" w:rsidR="00192CEB" w:rsidRPr="00A33622" w:rsidRDefault="00192CEB" w:rsidP="00192CEB">
      <w:pPr>
        <w:pStyle w:val="Bezmezer"/>
        <w:rPr>
          <w:rFonts w:ascii="Arial" w:hAnsi="Arial" w:cs="Arial"/>
          <w:b/>
          <w:color w:val="141B4D"/>
          <w:sz w:val="20"/>
          <w:szCs w:val="20"/>
        </w:rPr>
      </w:pPr>
    </w:p>
    <w:p w14:paraId="2C2E7CB2" w14:textId="77777777" w:rsidR="00192CEB" w:rsidRDefault="00192CEB" w:rsidP="00192CEB">
      <w:pPr>
        <w:jc w:val="center"/>
        <w:rPr>
          <w:rFonts w:ascii="Arial" w:hAnsi="Arial" w:cs="Arial"/>
          <w:b/>
          <w:color w:val="A45C57"/>
          <w:sz w:val="20"/>
          <w:szCs w:val="20"/>
          <w:lang w:val="cs-CZ"/>
        </w:rPr>
      </w:pPr>
      <w:r w:rsidRPr="00A33622">
        <w:rPr>
          <w:rFonts w:ascii="Arial" w:hAnsi="Arial" w:cs="Arial"/>
          <w:b/>
          <w:color w:val="A45C57"/>
          <w:sz w:val="20"/>
          <w:szCs w:val="20"/>
          <w:lang w:val="cs-CZ"/>
        </w:rPr>
        <w:t>SLUŽBA</w:t>
      </w:r>
    </w:p>
    <w:p w14:paraId="0E728CD0" w14:textId="77777777" w:rsidR="00A33622" w:rsidRPr="00A33622" w:rsidRDefault="00A33622" w:rsidP="00192CEB">
      <w:pPr>
        <w:jc w:val="center"/>
        <w:rPr>
          <w:rFonts w:ascii="Arial" w:hAnsi="Arial" w:cs="Arial"/>
          <w:b/>
          <w:color w:val="A45C57"/>
          <w:sz w:val="20"/>
          <w:szCs w:val="20"/>
          <w:lang w:val="cs-CZ"/>
        </w:rPr>
      </w:pPr>
    </w:p>
    <w:p w14:paraId="5B90BA5D" w14:textId="37CB3C33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Po přijetí objednávky podepsané Zákazníkem se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zavazuje k realizaci vyhledání Adekvátních kandidátů metodou Direct Search v rozsahu:</w:t>
      </w:r>
    </w:p>
    <w:p w14:paraId="5A4A6178" w14:textId="77777777" w:rsidR="00192CEB" w:rsidRPr="00A33622" w:rsidRDefault="00192CEB" w:rsidP="00192CEB">
      <w:pPr>
        <w:numPr>
          <w:ilvl w:val="0"/>
          <w:numId w:val="6"/>
        </w:numPr>
        <w:spacing w:line="276" w:lineRule="auto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vytvoření/korekce specifikace obsazované pracovní pozice;</w:t>
      </w:r>
    </w:p>
    <w:p w14:paraId="728A10B5" w14:textId="77777777" w:rsidR="00192CEB" w:rsidRPr="00A33622" w:rsidRDefault="00192CEB" w:rsidP="00192CEB">
      <w:pPr>
        <w:numPr>
          <w:ilvl w:val="0"/>
          <w:numId w:val="6"/>
        </w:numPr>
        <w:spacing w:line="276" w:lineRule="auto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ověření dostupnosti kandidátů pro obsazovanou pozici na trhu;</w:t>
      </w:r>
    </w:p>
    <w:p w14:paraId="35AFE0F9" w14:textId="77777777" w:rsidR="00192CEB" w:rsidRPr="00A33622" w:rsidRDefault="00192CEB" w:rsidP="00192CEB">
      <w:pPr>
        <w:numPr>
          <w:ilvl w:val="0"/>
          <w:numId w:val="6"/>
        </w:numPr>
        <w:spacing w:line="276" w:lineRule="auto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vytvoření SVS – seznamu vytipovaných společností, ve kterých budou následně kandidáti oslovování – Zákazník reviduje SVS pro eliminaci nechtěných „střetů zájmu“ (vyloučení vlastních zákazníků, klíčových dodavatelů, partnerů atd. ze seznamu SVS);</w:t>
      </w:r>
    </w:p>
    <w:p w14:paraId="3756759E" w14:textId="77777777" w:rsidR="00192CEB" w:rsidRPr="00A33622" w:rsidRDefault="00192CEB" w:rsidP="00192CEB">
      <w:pPr>
        <w:pStyle w:val="Bezmezer"/>
        <w:numPr>
          <w:ilvl w:val="0"/>
          <w:numId w:val="6"/>
        </w:numPr>
        <w:jc w:val="both"/>
        <w:rPr>
          <w:rFonts w:ascii="Arial" w:hAnsi="Arial" w:cs="Arial"/>
          <w:color w:val="141B4D"/>
          <w:sz w:val="20"/>
          <w:szCs w:val="20"/>
        </w:rPr>
      </w:pPr>
      <w:r w:rsidRPr="00A33622">
        <w:rPr>
          <w:rFonts w:ascii="Arial" w:hAnsi="Arial" w:cs="Arial"/>
          <w:color w:val="141B4D"/>
          <w:sz w:val="20"/>
          <w:szCs w:val="20"/>
        </w:rPr>
        <w:t>realizace Direct Search - Identifikace kandidátů na pracovní pozici v daných společnostech (SVS)</w:t>
      </w:r>
    </w:p>
    <w:p w14:paraId="0AEAFAFB" w14:textId="36518493" w:rsidR="00192CEB" w:rsidRPr="00A33622" w:rsidRDefault="00192CEB" w:rsidP="00192CEB">
      <w:pPr>
        <w:numPr>
          <w:ilvl w:val="0"/>
          <w:numId w:val="6"/>
        </w:numPr>
        <w:spacing w:line="276" w:lineRule="auto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prezentace minimálně 2 Adekvátních kandidátů (viz. příloha této Objednávky „</w:t>
      </w:r>
      <w:r w:rsidR="00B6543D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“) na obsazovanou pozici v garantovaném termínu </w:t>
      </w:r>
      <w:r w:rsidR="0078798C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pracovních dní od podpisu této Objednávky.</w:t>
      </w:r>
    </w:p>
    <w:p w14:paraId="73AB14B8" w14:textId="77777777" w:rsidR="00192CEB" w:rsidRPr="00A33622" w:rsidRDefault="00192CEB" w:rsidP="00192CEB">
      <w:pPr>
        <w:ind w:left="360"/>
        <w:rPr>
          <w:rFonts w:ascii="Arial" w:hAnsi="Arial" w:cs="Arial"/>
          <w:color w:val="141B4D"/>
          <w:sz w:val="20"/>
          <w:szCs w:val="20"/>
          <w:lang w:val="cs-CZ"/>
        </w:rPr>
      </w:pPr>
    </w:p>
    <w:p w14:paraId="0546D720" w14:textId="77777777" w:rsidR="00192CEB" w:rsidRPr="00A33622" w:rsidRDefault="00192CEB" w:rsidP="00192CEB">
      <w:pPr>
        <w:ind w:left="360"/>
        <w:rPr>
          <w:rFonts w:ascii="Arial" w:hAnsi="Arial" w:cs="Arial"/>
          <w:color w:val="141B4D"/>
          <w:sz w:val="20"/>
          <w:szCs w:val="20"/>
          <w:lang w:val="cs-CZ"/>
        </w:rPr>
      </w:pPr>
    </w:p>
    <w:p w14:paraId="09B798E8" w14:textId="77777777" w:rsidR="00192CEB" w:rsidRDefault="00192CEB" w:rsidP="00192CEB">
      <w:pPr>
        <w:jc w:val="center"/>
        <w:rPr>
          <w:rFonts w:ascii="Arial" w:hAnsi="Arial" w:cs="Arial"/>
          <w:b/>
          <w:color w:val="A45C57"/>
          <w:sz w:val="20"/>
          <w:szCs w:val="20"/>
          <w:lang w:val="cs-CZ"/>
        </w:rPr>
      </w:pPr>
      <w:r w:rsidRPr="00A33622">
        <w:rPr>
          <w:rFonts w:ascii="Arial" w:hAnsi="Arial" w:cs="Arial"/>
          <w:b/>
          <w:color w:val="A45C57"/>
          <w:sz w:val="20"/>
          <w:szCs w:val="20"/>
          <w:lang w:val="cs-CZ"/>
        </w:rPr>
        <w:t>VRATNÁ ZÁLOHA NA VYHLEDÁNÍ ADEKVÁTNÍCH KANDIDÁTŮ</w:t>
      </w:r>
    </w:p>
    <w:p w14:paraId="6371AB2F" w14:textId="77777777" w:rsidR="00A33622" w:rsidRPr="00A33622" w:rsidRDefault="00A33622" w:rsidP="00192CEB">
      <w:pPr>
        <w:jc w:val="center"/>
        <w:rPr>
          <w:rFonts w:ascii="Arial" w:hAnsi="Arial" w:cs="Arial"/>
          <w:b/>
          <w:color w:val="A45C57"/>
          <w:sz w:val="20"/>
          <w:szCs w:val="20"/>
          <w:lang w:val="cs-CZ"/>
        </w:rPr>
      </w:pPr>
    </w:p>
    <w:p w14:paraId="1AC11F0A" w14:textId="1A9BFACD" w:rsidR="00192CEB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Zákazník se podpisem této objednávky zavazuje k uhrazení Vratné zálohy na vyhledání Adekvátních kandidátů (dále jen „Vratná záloha“) ve výši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pro zahájení vytipování, identifikaci, oslovování, selekci a prezentaci Adekvátních kandidátů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. </w:t>
      </w:r>
    </w:p>
    <w:p w14:paraId="7DD08ADC" w14:textId="77777777" w:rsidR="00A33622" w:rsidRPr="00A33622" w:rsidRDefault="00A33622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</w:p>
    <w:p w14:paraId="446C1E05" w14:textId="2FB3A888" w:rsidR="00192CEB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Jestliže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nedostojí svému závazku prezentovat v garantovaném termínu </w:t>
      </w:r>
      <w:r w:rsidR="0078798C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pracovních dní stanovený počet Adekvátních kandidátů na obsazovanou pozici, bude Zákazníkovi navrácena Vratná záloha v plné výši a bez zbytečné prodlevy. </w:t>
      </w:r>
    </w:p>
    <w:p w14:paraId="02C888A7" w14:textId="77777777" w:rsidR="00A33622" w:rsidRPr="00A33622" w:rsidRDefault="00A33622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</w:p>
    <w:p w14:paraId="622F122F" w14:textId="3EEF7B6C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Vratná záloha</w:t>
      </w:r>
      <w:r w:rsidRPr="00A33622">
        <w:rPr>
          <w:rStyle w:val="Odkaznakoment"/>
          <w:rFonts w:ascii="Arial" w:eastAsia="Calibri" w:hAnsi="Arial" w:cs="Arial"/>
          <w:color w:val="141B4D"/>
          <w:sz w:val="20"/>
          <w:szCs w:val="20"/>
          <w:lang w:val="cs-CZ"/>
        </w:rPr>
        <w:t xml:space="preserve"> 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bude zaplacena Zákazníkem nejdéle v den splatnosti, který je uveden na daňovém dokladu (faktuře) vystaveném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. V případě obsazení pozice Zákazníkem či jejím úplném zrušení ve lhůtě do </w:t>
      </w:r>
      <w:r w:rsidR="0078798C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pracovních dní od podpisu této Objednávky se Zákazník zavazuje uhradit Vratnou zálohu na vyhledání Adekvátních kandidátů na obsazovanou pracovní pozici na pokrytí výdajů vzniklých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spojených s procesem přímého oslovování (Direct Search) vytipovaných kandidátů.</w:t>
      </w:r>
    </w:p>
    <w:p w14:paraId="42D972AA" w14:textId="77777777" w:rsidR="00D3180F" w:rsidRDefault="00D3180F" w:rsidP="00192CEB">
      <w:pPr>
        <w:jc w:val="center"/>
        <w:rPr>
          <w:rFonts w:ascii="Arial" w:hAnsi="Arial" w:cs="Arial"/>
          <w:b/>
          <w:bCs/>
          <w:color w:val="A45C57"/>
          <w:sz w:val="20"/>
          <w:szCs w:val="20"/>
          <w:lang w:val="cs-CZ"/>
        </w:rPr>
      </w:pPr>
    </w:p>
    <w:p w14:paraId="2B10A938" w14:textId="77777777" w:rsidR="00257708" w:rsidRDefault="00257708" w:rsidP="00192CEB">
      <w:pPr>
        <w:jc w:val="center"/>
        <w:rPr>
          <w:rFonts w:ascii="Arial" w:hAnsi="Arial" w:cs="Arial"/>
          <w:b/>
          <w:bCs/>
          <w:color w:val="A45C57"/>
          <w:sz w:val="20"/>
          <w:szCs w:val="20"/>
          <w:lang w:val="cs-CZ"/>
        </w:rPr>
      </w:pPr>
    </w:p>
    <w:p w14:paraId="39388B6E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b/>
          <w:bCs/>
          <w:color w:val="A45C57"/>
          <w:sz w:val="20"/>
          <w:szCs w:val="20"/>
          <w:lang w:val="cs-CZ"/>
        </w:rPr>
        <w:t>CENA/PROVIZE</w:t>
      </w:r>
    </w:p>
    <w:p w14:paraId="4949DCBE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141B4D"/>
          <w:sz w:val="20"/>
          <w:szCs w:val="20"/>
          <w:lang w:val="cs-CZ"/>
        </w:rPr>
      </w:pPr>
    </w:p>
    <w:p w14:paraId="31A64070" w14:textId="14FD74DE" w:rsidR="00192CEB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Při uzavření pracovně právního poměru (podpis pracovní smlouvy či pracovního příslibu) s kandidátem vzešlým z Direct Search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se Zákazník zavazuje k úhradě Ceny za obsazení specifikované pozice ve výši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>. Od celkové výše Ceny</w:t>
      </w:r>
      <w:r w:rsidRPr="00A33622">
        <w:rPr>
          <w:rFonts w:ascii="Arial" w:hAnsi="Arial" w:cs="Arial"/>
          <w:b/>
          <w:color w:val="141B4D"/>
          <w:sz w:val="20"/>
          <w:szCs w:val="20"/>
          <w:lang w:val="cs-CZ"/>
        </w:rPr>
        <w:t xml:space="preserve"> 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je u prvního umístěného kandidáta </w:t>
      </w:r>
      <w:r w:rsidRPr="00A33622">
        <w:rPr>
          <w:rFonts w:ascii="Arial" w:hAnsi="Arial" w:cs="Arial"/>
          <w:color w:val="141B4D"/>
          <w:sz w:val="20"/>
          <w:szCs w:val="20"/>
          <w:u w:val="single"/>
          <w:lang w:val="cs-CZ"/>
        </w:rPr>
        <w:t>odečtena Vratná záloha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(odečtení Vratné zálohy od Ceny je podmíněno jejím řádným uhrazením na účet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. Minimální výše Ceny je po odečtení Vratné zálohy stanovena na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. Za každého dalšího umístěného kandidáta představeného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, který se Zákazníkem uzavře pracovně právní vztah, naleží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odměna v podobě Ceny ve výši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. Minimální výše ceny u takového kandidáta je stanovena na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xxx.</w:t>
      </w:r>
    </w:p>
    <w:p w14:paraId="5202D33E" w14:textId="77777777" w:rsidR="00A33622" w:rsidRPr="00A33622" w:rsidRDefault="00A33622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</w:p>
    <w:p w14:paraId="516EC119" w14:textId="78E8334B" w:rsidR="00192CEB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lastRenderedPageBreak/>
        <w:t xml:space="preserve">Bude-li s kandidátem vzešlým z Direct Search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uzavřena jiná forma spolupráce než standardní pracovní smlouva (např. Dohoda o provedení práce, Dohoda o pracovní činnosti, práce na IČO nebo jiné) se Zákazník zavazuje k uhrazením Provize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b/>
          <w:color w:val="141B4D"/>
          <w:sz w:val="20"/>
          <w:szCs w:val="20"/>
          <w:lang w:val="cs-CZ"/>
        </w:rPr>
        <w:t xml:space="preserve"> 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za dodání adekvátního kandidáta ve výši minimálně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="00A33622" w:rsidRPr="00A33622">
        <w:rPr>
          <w:rFonts w:ascii="Arial" w:hAnsi="Arial" w:cs="Arial"/>
          <w:color w:val="141B4D"/>
          <w:sz w:val="20"/>
          <w:szCs w:val="20"/>
          <w:lang w:val="cs-CZ"/>
        </w:rPr>
        <w:t>. Od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částky Provize bude u prvního umístěného kandidáta v rámci této Objednávky </w:t>
      </w:r>
      <w:r w:rsidRPr="00A33622">
        <w:rPr>
          <w:rFonts w:ascii="Arial" w:hAnsi="Arial" w:cs="Arial"/>
          <w:color w:val="141B4D"/>
          <w:sz w:val="20"/>
          <w:szCs w:val="20"/>
          <w:u w:val="single"/>
          <w:lang w:val="cs-CZ"/>
        </w:rPr>
        <w:t>odečtena Vratná záloha</w:t>
      </w:r>
      <w:r w:rsidRPr="00A33622">
        <w:rPr>
          <w:rFonts w:ascii="Arial" w:hAnsi="Arial" w:cs="Arial"/>
          <w:b/>
          <w:color w:val="141B4D"/>
          <w:sz w:val="20"/>
          <w:szCs w:val="20"/>
          <w:u w:val="single"/>
          <w:lang w:val="cs-CZ"/>
        </w:rPr>
        <w:t xml:space="preserve"> 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(odečtení Vratné zálohy je podmíněno jejím řádným uhrazením na účet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. Za každého dalšího kandidáta představeného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, který se Zákazníkem uzavře jinou dohodu o spolupráci než standardní pracovní smlouvu, náleží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odměna v podobě Provize za dodání kandidáta ve výši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xxx.</w:t>
      </w:r>
    </w:p>
    <w:p w14:paraId="20F2B22D" w14:textId="77777777" w:rsidR="00A33622" w:rsidRPr="00A33622" w:rsidRDefault="00A33622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</w:p>
    <w:p w14:paraId="19AA36E0" w14:textId="672296DC" w:rsidR="00192CEB" w:rsidRPr="00A33622" w:rsidRDefault="00192CEB" w:rsidP="00192CEB">
      <w:pPr>
        <w:jc w:val="both"/>
        <w:rPr>
          <w:rFonts w:ascii="Arial" w:hAnsi="Arial" w:cs="Arial"/>
          <w:bCs/>
          <w:iCs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Uzavře-li Zákazník během </w:t>
      </w:r>
      <w:r w:rsidR="0078798C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 dnů od podpisu této Objednávky s některým z dalších představených kandidátů </w:t>
      </w:r>
      <w:r w:rsidR="00AC3ED3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 pracovní smlouvu či jinou dohodu o spolupráci (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>např. Dohoda o provedení práce, Dohoda o pracovní činnosti, práce na IČO nebo jiné)</w:t>
      </w:r>
      <w:r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, zavazuje se Zákazník uhradit </w:t>
      </w:r>
      <w:r w:rsidR="00AC3ED3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 výše stanovenou Cenu/Provizi a to bez ohledu na obsazenou pozici a její zařazení. </w:t>
      </w:r>
    </w:p>
    <w:p w14:paraId="3207F0A4" w14:textId="77777777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>Ke všem uvedeným částkám bude připočtena DPH v zákonem stanovené výši.</w:t>
      </w:r>
    </w:p>
    <w:p w14:paraId="75A77F11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141B4D"/>
          <w:sz w:val="20"/>
          <w:szCs w:val="20"/>
          <w:lang w:val="cs-CZ"/>
        </w:rPr>
      </w:pPr>
    </w:p>
    <w:p w14:paraId="35C2B7EC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A45C57"/>
          <w:sz w:val="20"/>
          <w:szCs w:val="20"/>
          <w:lang w:val="cs-CZ"/>
        </w:rPr>
      </w:pPr>
      <w:r w:rsidRPr="00A33622">
        <w:rPr>
          <w:rFonts w:ascii="Arial" w:hAnsi="Arial" w:cs="Arial"/>
          <w:b/>
          <w:bCs/>
          <w:color w:val="A45C57"/>
          <w:sz w:val="20"/>
          <w:szCs w:val="20"/>
          <w:lang w:val="cs-CZ"/>
        </w:rPr>
        <w:t>GARANCE A GARANČNÍ LHŮTA</w:t>
      </w:r>
    </w:p>
    <w:p w14:paraId="0A169F3F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141B4D"/>
          <w:sz w:val="20"/>
          <w:szCs w:val="20"/>
          <w:lang w:val="cs-CZ"/>
        </w:rPr>
      </w:pPr>
    </w:p>
    <w:p w14:paraId="20E7E471" w14:textId="0B753CB5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Na kandidáty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, kteří se Zákazníkem uzavřou pracovně-právní vztah, se vztahuje garanční lhůta trvající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dní ode dne zahájení pracovně právního vztahu mezi daným kandidátem a Zákazníkem. Dojde-li k ukončení tohoto pracovně-právního vztahu v uvedené lhůtě a za podmínky, že Zákazník uhradil Cenu/Provizi z Direct Search na bankovní účet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, zavazuje se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na vlastní náklady realizovat nový Direct Search na uvolněnou pozici bez dalších nároků na poplatky, Cenu/Provizi. Nový Direct Search na uvolněnou pracovní pozici bude v rámci garance realizován za stejných podmínek jako se Zákazník a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dohodli v této Objednávce a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v něm představí min. 1</w:t>
      </w:r>
      <w:r w:rsidR="00784437">
        <w:rPr>
          <w:rFonts w:ascii="Arial" w:hAnsi="Arial" w:cs="Arial"/>
          <w:color w:val="141B4D"/>
          <w:sz w:val="20"/>
          <w:szCs w:val="20"/>
          <w:lang w:val="cs-CZ"/>
        </w:rPr>
        <w:t xml:space="preserve"> nového adekvátního kandidáta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na nahrazovanou pozici. Nesplní-li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tento závazek během </w:t>
      </w:r>
      <w:r w:rsidR="00B6543D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pracovních dní od zahájení nového Direct Search v rámci garanční lhůty, bude Zákazníkovi vrácena Cena/Provize. </w:t>
      </w:r>
    </w:p>
    <w:p w14:paraId="7B33917F" w14:textId="77777777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</w:p>
    <w:p w14:paraId="0461BC29" w14:textId="77777777" w:rsidR="00192CEB" w:rsidRDefault="00192CEB" w:rsidP="00192CEB">
      <w:pPr>
        <w:jc w:val="both"/>
        <w:rPr>
          <w:rFonts w:ascii="Arial" w:hAnsi="Arial" w:cs="Arial"/>
          <w:bCs/>
          <w:iCs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Garance náhrady kandidáta se nevztahuje na případy ukončení pracovně právního poměru kandidáta k Zákazníkovi z důvodů uvedených </w:t>
      </w:r>
      <w:r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>v § 52 písm. a) – e) zákona č. 262/2006 Sb., zákoníku práce v platném znění nebo z důvodů okamžitého zrušení pracovního poměru kandidáta podle ustanovení § 56 zákoníku práce.</w:t>
      </w:r>
    </w:p>
    <w:p w14:paraId="347C30A9" w14:textId="77777777" w:rsidR="00A33622" w:rsidRPr="00A33622" w:rsidRDefault="00A33622" w:rsidP="00192CEB">
      <w:pPr>
        <w:jc w:val="both"/>
        <w:rPr>
          <w:rFonts w:ascii="Arial" w:hAnsi="Arial" w:cs="Arial"/>
          <w:bCs/>
          <w:iCs/>
          <w:color w:val="141B4D"/>
          <w:sz w:val="20"/>
          <w:szCs w:val="20"/>
          <w:lang w:val="cs-CZ"/>
        </w:rPr>
      </w:pPr>
    </w:p>
    <w:p w14:paraId="1B638CFA" w14:textId="6C4E6300" w:rsidR="00192CEB" w:rsidRDefault="00AC3ED3" w:rsidP="00192CEB">
      <w:pPr>
        <w:tabs>
          <w:tab w:val="left" w:pos="2925"/>
        </w:tabs>
        <w:jc w:val="both"/>
        <w:rPr>
          <w:rFonts w:ascii="Arial" w:hAnsi="Arial" w:cs="Arial"/>
          <w:bCs/>
          <w:iCs/>
          <w:color w:val="141B4D"/>
          <w:sz w:val="20"/>
          <w:szCs w:val="20"/>
          <w:lang w:val="cs-CZ"/>
        </w:rPr>
      </w:pPr>
      <w:r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>xxx</w:t>
      </w:r>
      <w:r w:rsidR="00192CEB"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 nahrazuje volného kandidáta Zákazníkovi pouze v případě, kdy Zákazník o toto písemně požádá a to v termínu do</w:t>
      </w:r>
      <w:r w:rsidR="00B6543D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 xxx</w:t>
      </w:r>
      <w:r w:rsidR="00192CEB"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 dní od doby, kdy skončil pracovní poměr kandidáta u Zákazníka. Pokud Zákazník takto neučiní, není </w:t>
      </w:r>
      <w:r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>xxx</w:t>
      </w:r>
      <w:r w:rsidR="00192CEB"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 povinna představit nové adekvátní kandidáty na nahrazovanou pracovní pozici. </w:t>
      </w:r>
    </w:p>
    <w:p w14:paraId="55241488" w14:textId="77777777" w:rsidR="00A33622" w:rsidRPr="00A33622" w:rsidRDefault="00A33622" w:rsidP="00192CEB">
      <w:pPr>
        <w:tabs>
          <w:tab w:val="left" w:pos="2925"/>
        </w:tabs>
        <w:jc w:val="both"/>
        <w:rPr>
          <w:rFonts w:ascii="Arial" w:hAnsi="Arial" w:cs="Arial"/>
          <w:bCs/>
          <w:iCs/>
          <w:color w:val="141B4D"/>
          <w:sz w:val="20"/>
          <w:szCs w:val="20"/>
          <w:lang w:val="cs-CZ"/>
        </w:rPr>
      </w:pPr>
    </w:p>
    <w:p w14:paraId="64348AB5" w14:textId="5CC03C7C" w:rsidR="00192CEB" w:rsidRPr="00A33622" w:rsidRDefault="00192CEB" w:rsidP="00192CEB">
      <w:pPr>
        <w:tabs>
          <w:tab w:val="left" w:pos="2925"/>
        </w:tabs>
        <w:jc w:val="both"/>
        <w:rPr>
          <w:rFonts w:ascii="Arial" w:hAnsi="Arial" w:cs="Arial"/>
          <w:bCs/>
          <w:iCs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 xml:space="preserve">Garanci na kandidáty rovněž nelze uplatnit, bude-li Zákazník s prodlením v úhradě faktur </w:t>
      </w:r>
      <w:r w:rsidR="00AC3ED3">
        <w:rPr>
          <w:rFonts w:ascii="Arial" w:hAnsi="Arial" w:cs="Arial"/>
          <w:bCs/>
          <w:iCs/>
          <w:color w:val="141B4D"/>
          <w:sz w:val="20"/>
          <w:szCs w:val="20"/>
          <w:lang w:val="cs-CZ"/>
        </w:rPr>
        <w:t>xxx.</w:t>
      </w:r>
    </w:p>
    <w:p w14:paraId="4EBA31C5" w14:textId="77777777" w:rsidR="00A33622" w:rsidRDefault="00A33622" w:rsidP="00192CEB">
      <w:pPr>
        <w:tabs>
          <w:tab w:val="left" w:pos="2925"/>
        </w:tabs>
        <w:jc w:val="center"/>
        <w:rPr>
          <w:rFonts w:ascii="Arial" w:hAnsi="Arial" w:cs="Arial"/>
          <w:b/>
          <w:bCs/>
          <w:color w:val="A45C57"/>
          <w:sz w:val="20"/>
          <w:szCs w:val="20"/>
          <w:lang w:val="cs-CZ"/>
        </w:rPr>
      </w:pPr>
    </w:p>
    <w:p w14:paraId="5814419C" w14:textId="77777777" w:rsidR="00192CEB" w:rsidRDefault="00192CEB" w:rsidP="00192CEB">
      <w:pPr>
        <w:tabs>
          <w:tab w:val="left" w:pos="2925"/>
        </w:tabs>
        <w:jc w:val="center"/>
        <w:rPr>
          <w:rFonts w:ascii="Arial" w:hAnsi="Arial" w:cs="Arial"/>
          <w:b/>
          <w:bCs/>
          <w:color w:val="A45C57"/>
          <w:sz w:val="20"/>
          <w:szCs w:val="20"/>
          <w:lang w:val="cs-CZ"/>
        </w:rPr>
      </w:pPr>
      <w:r w:rsidRPr="00A33622">
        <w:rPr>
          <w:rFonts w:ascii="Arial" w:hAnsi="Arial" w:cs="Arial"/>
          <w:b/>
          <w:bCs/>
          <w:color w:val="A45C57"/>
          <w:sz w:val="20"/>
          <w:szCs w:val="20"/>
          <w:lang w:val="cs-CZ"/>
        </w:rPr>
        <w:t>SPLATNOST FAKTUR A BANKOVNÍ ÚČET</w:t>
      </w:r>
    </w:p>
    <w:p w14:paraId="1C25DEDB" w14:textId="77777777" w:rsidR="00A33622" w:rsidRPr="00A33622" w:rsidRDefault="00A33622" w:rsidP="00192CEB">
      <w:pPr>
        <w:tabs>
          <w:tab w:val="left" w:pos="2925"/>
        </w:tabs>
        <w:jc w:val="center"/>
        <w:rPr>
          <w:rFonts w:ascii="Arial" w:hAnsi="Arial" w:cs="Arial"/>
          <w:b/>
          <w:bCs/>
          <w:color w:val="A45C57"/>
          <w:sz w:val="20"/>
          <w:szCs w:val="20"/>
          <w:lang w:val="cs-CZ"/>
        </w:rPr>
      </w:pPr>
    </w:p>
    <w:p w14:paraId="73E34196" w14:textId="2E89D545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Splatnost faktury na Vratnou zálohu je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denní.</w:t>
      </w:r>
    </w:p>
    <w:p w14:paraId="70580303" w14:textId="4D007A9D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Splatnost faktury na Cenu/Provizi je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denní.</w:t>
      </w:r>
    </w:p>
    <w:p w14:paraId="7B787D1A" w14:textId="77777777" w:rsidR="00192CEB" w:rsidRPr="00A33622" w:rsidRDefault="00192CEB" w:rsidP="00192CEB">
      <w:pPr>
        <w:pStyle w:val="Bezmezer"/>
        <w:rPr>
          <w:rFonts w:ascii="Arial" w:hAnsi="Arial" w:cs="Arial"/>
          <w:color w:val="141B4D"/>
          <w:sz w:val="20"/>
          <w:szCs w:val="20"/>
        </w:rPr>
      </w:pPr>
    </w:p>
    <w:p w14:paraId="586447C1" w14:textId="79F1F006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Při nedodržení termínu splatnosti faktur může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ukončit další práce na Direct Search bez nutnosti dodržení původního závazku představení sjednaného počtu adekvátních kandidátů.</w:t>
      </w:r>
    </w:p>
    <w:p w14:paraId="1A2193F4" w14:textId="6D43A7A5" w:rsidR="00192CEB" w:rsidRPr="00A33622" w:rsidRDefault="00192CEB" w:rsidP="00192CEB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V případě, že se Zákazník dostane do prodlení se splatností faktur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, zavazuje se Zákazník uhradit úroky z prodlení ve výši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color w:val="141B4D"/>
          <w:sz w:val="20"/>
          <w:szCs w:val="20"/>
          <w:lang w:val="cs-CZ"/>
        </w:rPr>
        <w:t xml:space="preserve"> z fakturované částky za každý den prodlení.</w:t>
      </w:r>
    </w:p>
    <w:p w14:paraId="1535AD24" w14:textId="77777777" w:rsidR="00192CEB" w:rsidRPr="00A33622" w:rsidRDefault="00192CEB" w:rsidP="00192CEB">
      <w:pPr>
        <w:pStyle w:val="Bezmezer"/>
        <w:rPr>
          <w:rFonts w:ascii="Arial" w:hAnsi="Arial" w:cs="Arial"/>
          <w:color w:val="141B4D"/>
          <w:sz w:val="20"/>
          <w:szCs w:val="20"/>
        </w:rPr>
      </w:pPr>
    </w:p>
    <w:p w14:paraId="47400C14" w14:textId="6D905BE9" w:rsidR="00192CEB" w:rsidRPr="00A33622" w:rsidRDefault="00192CEB" w:rsidP="00192CEB">
      <w:pPr>
        <w:pStyle w:val="Bezmezer"/>
        <w:rPr>
          <w:rFonts w:ascii="Arial" w:hAnsi="Arial" w:cs="Arial"/>
          <w:color w:val="141B4D"/>
          <w:sz w:val="20"/>
          <w:szCs w:val="20"/>
        </w:rPr>
      </w:pPr>
      <w:r w:rsidRPr="00A33622">
        <w:rPr>
          <w:rFonts w:ascii="Arial" w:hAnsi="Arial" w:cs="Arial"/>
          <w:color w:val="141B4D"/>
          <w:sz w:val="20"/>
          <w:szCs w:val="20"/>
        </w:rPr>
        <w:t xml:space="preserve">Všechna peněžní plnění, která se Zákazník zavazuje uhradit </w:t>
      </w:r>
      <w:r w:rsidR="00AC3ED3">
        <w:rPr>
          <w:rFonts w:ascii="Arial" w:hAnsi="Arial" w:cs="Arial"/>
          <w:color w:val="141B4D"/>
          <w:sz w:val="20"/>
          <w:szCs w:val="20"/>
        </w:rPr>
        <w:t>xxx</w:t>
      </w:r>
      <w:r w:rsidRPr="00A33622">
        <w:rPr>
          <w:rFonts w:ascii="Arial" w:hAnsi="Arial" w:cs="Arial"/>
          <w:color w:val="141B4D"/>
          <w:sz w:val="20"/>
          <w:szCs w:val="20"/>
        </w:rPr>
        <w:t xml:space="preserve"> za poskytované služby, budou uhrazena na bankovní účet:</w:t>
      </w:r>
    </w:p>
    <w:p w14:paraId="7F1C3879" w14:textId="77777777" w:rsidR="00192CEB" w:rsidRPr="00A33622" w:rsidRDefault="00192CEB" w:rsidP="00192CEB">
      <w:pPr>
        <w:pStyle w:val="Bezmezer"/>
        <w:rPr>
          <w:rFonts w:ascii="Arial" w:hAnsi="Arial" w:cs="Arial"/>
          <w:bCs/>
          <w:color w:val="141B4D"/>
          <w:sz w:val="20"/>
          <w:szCs w:val="20"/>
        </w:rPr>
      </w:pPr>
    </w:p>
    <w:p w14:paraId="78AF78A8" w14:textId="71277CA0" w:rsidR="00192CEB" w:rsidRPr="00A33622" w:rsidRDefault="00192CEB" w:rsidP="00192CEB">
      <w:pPr>
        <w:pStyle w:val="Bezmezer"/>
        <w:rPr>
          <w:rFonts w:ascii="Arial" w:hAnsi="Arial" w:cs="Arial"/>
          <w:bCs/>
          <w:color w:val="141B4D"/>
          <w:sz w:val="20"/>
          <w:szCs w:val="20"/>
        </w:rPr>
      </w:pPr>
      <w:r w:rsidRPr="00A33622">
        <w:rPr>
          <w:rFonts w:ascii="Arial" w:hAnsi="Arial" w:cs="Arial"/>
          <w:bCs/>
          <w:color w:val="141B4D"/>
          <w:sz w:val="20"/>
          <w:szCs w:val="20"/>
        </w:rPr>
        <w:t>Název banky:</w:t>
      </w:r>
      <w:r w:rsidRPr="00A33622">
        <w:rPr>
          <w:rFonts w:ascii="Arial" w:hAnsi="Arial" w:cs="Arial"/>
          <w:bCs/>
          <w:color w:val="141B4D"/>
          <w:sz w:val="20"/>
          <w:szCs w:val="20"/>
        </w:rPr>
        <w:tab/>
      </w:r>
      <w:r w:rsidRPr="00A33622">
        <w:rPr>
          <w:rFonts w:ascii="Arial" w:hAnsi="Arial" w:cs="Arial"/>
          <w:bCs/>
          <w:color w:val="141B4D"/>
          <w:sz w:val="20"/>
          <w:szCs w:val="20"/>
        </w:rPr>
        <w:tab/>
      </w:r>
      <w:r w:rsidR="00AC3ED3">
        <w:rPr>
          <w:rFonts w:ascii="Arial" w:hAnsi="Arial" w:cs="Arial"/>
          <w:bCs/>
          <w:color w:val="141B4D"/>
          <w:sz w:val="20"/>
          <w:szCs w:val="20"/>
        </w:rPr>
        <w:t>xxx</w:t>
      </w:r>
    </w:p>
    <w:p w14:paraId="7EB4CB39" w14:textId="4C41441A" w:rsidR="00192CEB" w:rsidRPr="00A33622" w:rsidRDefault="00192CEB" w:rsidP="00192CEB">
      <w:pPr>
        <w:pStyle w:val="Bezmezer"/>
        <w:rPr>
          <w:rFonts w:ascii="Arial" w:hAnsi="Arial" w:cs="Arial"/>
          <w:bCs/>
          <w:color w:val="141B4D"/>
          <w:sz w:val="20"/>
          <w:szCs w:val="20"/>
        </w:rPr>
      </w:pPr>
      <w:r w:rsidRPr="00A33622">
        <w:rPr>
          <w:rFonts w:ascii="Arial" w:hAnsi="Arial" w:cs="Arial"/>
          <w:bCs/>
          <w:color w:val="141B4D"/>
          <w:sz w:val="20"/>
          <w:szCs w:val="20"/>
        </w:rPr>
        <w:t>Adresa:</w:t>
      </w:r>
      <w:r w:rsidRPr="00A33622">
        <w:rPr>
          <w:rFonts w:ascii="Arial" w:hAnsi="Arial" w:cs="Arial"/>
          <w:bCs/>
          <w:color w:val="141B4D"/>
          <w:sz w:val="20"/>
          <w:szCs w:val="20"/>
        </w:rPr>
        <w:tab/>
      </w:r>
      <w:r w:rsidRPr="00A33622">
        <w:rPr>
          <w:rFonts w:ascii="Arial" w:hAnsi="Arial" w:cs="Arial"/>
          <w:bCs/>
          <w:color w:val="141B4D"/>
          <w:sz w:val="20"/>
          <w:szCs w:val="20"/>
        </w:rPr>
        <w:tab/>
      </w:r>
      <w:r w:rsidRPr="00A33622">
        <w:rPr>
          <w:rFonts w:ascii="Arial" w:hAnsi="Arial" w:cs="Arial"/>
          <w:bCs/>
          <w:color w:val="141B4D"/>
          <w:sz w:val="20"/>
          <w:szCs w:val="20"/>
        </w:rPr>
        <w:tab/>
      </w:r>
      <w:r w:rsidR="00AC3ED3">
        <w:rPr>
          <w:rFonts w:ascii="Arial" w:hAnsi="Arial" w:cs="Arial"/>
          <w:bCs/>
          <w:color w:val="141B4D"/>
          <w:sz w:val="20"/>
          <w:szCs w:val="20"/>
        </w:rPr>
        <w:t>xxx</w:t>
      </w:r>
      <w:r w:rsidRPr="00A33622">
        <w:rPr>
          <w:rFonts w:ascii="Arial" w:hAnsi="Arial" w:cs="Arial"/>
          <w:bCs/>
          <w:color w:val="141B4D"/>
          <w:sz w:val="20"/>
          <w:szCs w:val="20"/>
        </w:rPr>
        <w:t xml:space="preserve"> </w:t>
      </w:r>
    </w:p>
    <w:p w14:paraId="78E55632" w14:textId="40E76157" w:rsidR="00192CEB" w:rsidRDefault="00192CEB" w:rsidP="00192CEB">
      <w:pPr>
        <w:pStyle w:val="Bezmezer"/>
        <w:rPr>
          <w:rFonts w:ascii="Arial" w:hAnsi="Arial" w:cs="Arial"/>
          <w:color w:val="141B4D"/>
          <w:sz w:val="20"/>
          <w:szCs w:val="20"/>
        </w:rPr>
      </w:pPr>
      <w:r w:rsidRPr="00A33622">
        <w:rPr>
          <w:rFonts w:ascii="Arial" w:hAnsi="Arial" w:cs="Arial"/>
          <w:color w:val="141B4D"/>
          <w:sz w:val="20"/>
          <w:szCs w:val="20"/>
        </w:rPr>
        <w:t>Číslo účtu:</w:t>
      </w:r>
      <w:r w:rsidRPr="00A33622">
        <w:rPr>
          <w:rFonts w:ascii="Arial" w:hAnsi="Arial" w:cs="Arial"/>
          <w:b/>
          <w:color w:val="141B4D"/>
          <w:sz w:val="20"/>
          <w:szCs w:val="20"/>
        </w:rPr>
        <w:t xml:space="preserve"> </w:t>
      </w:r>
      <w:r w:rsidRPr="00A33622">
        <w:rPr>
          <w:rFonts w:ascii="Arial" w:hAnsi="Arial" w:cs="Arial"/>
          <w:color w:val="141B4D"/>
          <w:sz w:val="20"/>
          <w:szCs w:val="20"/>
        </w:rPr>
        <w:t xml:space="preserve"> </w:t>
      </w:r>
      <w:r w:rsidRPr="00A33622">
        <w:rPr>
          <w:rFonts w:ascii="Arial" w:hAnsi="Arial" w:cs="Arial"/>
          <w:color w:val="141B4D"/>
          <w:sz w:val="20"/>
          <w:szCs w:val="20"/>
        </w:rPr>
        <w:tab/>
      </w:r>
      <w:r w:rsidRPr="00A33622">
        <w:rPr>
          <w:rFonts w:ascii="Arial" w:hAnsi="Arial" w:cs="Arial"/>
          <w:color w:val="141B4D"/>
          <w:sz w:val="20"/>
          <w:szCs w:val="20"/>
        </w:rPr>
        <w:tab/>
      </w:r>
      <w:r w:rsidR="00AC3ED3">
        <w:rPr>
          <w:rFonts w:ascii="Arial" w:hAnsi="Arial" w:cs="Arial"/>
          <w:color w:val="141B4D"/>
          <w:sz w:val="20"/>
          <w:szCs w:val="20"/>
        </w:rPr>
        <w:t>xxx</w:t>
      </w:r>
    </w:p>
    <w:p w14:paraId="1128AC2F" w14:textId="4E2C51F1" w:rsidR="00D3180F" w:rsidRPr="00A33622" w:rsidRDefault="00D3180F" w:rsidP="00D3180F">
      <w:pPr>
        <w:pStyle w:val="Bezmezer"/>
        <w:rPr>
          <w:rFonts w:ascii="Arial" w:hAnsi="Arial" w:cs="Arial"/>
          <w:color w:val="141B4D"/>
          <w:sz w:val="20"/>
          <w:szCs w:val="20"/>
        </w:rPr>
      </w:pPr>
      <w:r w:rsidRPr="00A33622">
        <w:rPr>
          <w:rFonts w:ascii="Arial" w:hAnsi="Arial" w:cs="Arial"/>
          <w:color w:val="141B4D"/>
          <w:sz w:val="20"/>
          <w:szCs w:val="20"/>
        </w:rPr>
        <w:t xml:space="preserve">Kód banky: </w:t>
      </w:r>
      <w:r w:rsidRPr="00A33622">
        <w:rPr>
          <w:rFonts w:ascii="Arial" w:hAnsi="Arial" w:cs="Arial"/>
          <w:color w:val="141B4D"/>
          <w:sz w:val="20"/>
          <w:szCs w:val="20"/>
        </w:rPr>
        <w:tab/>
      </w:r>
      <w:r w:rsidRPr="00A33622">
        <w:rPr>
          <w:rFonts w:ascii="Arial" w:hAnsi="Arial" w:cs="Arial"/>
          <w:color w:val="141B4D"/>
          <w:sz w:val="20"/>
          <w:szCs w:val="20"/>
        </w:rPr>
        <w:tab/>
      </w:r>
      <w:r w:rsidR="00AC3ED3">
        <w:rPr>
          <w:rFonts w:ascii="Arial" w:hAnsi="Arial" w:cs="Arial"/>
          <w:color w:val="141B4D"/>
          <w:sz w:val="20"/>
          <w:szCs w:val="20"/>
        </w:rPr>
        <w:t>xxx</w:t>
      </w:r>
    </w:p>
    <w:p w14:paraId="60624FD4" w14:textId="7A7D2AF1" w:rsidR="00192CEB" w:rsidRPr="00A33622" w:rsidRDefault="00192CEB" w:rsidP="00192CEB">
      <w:pPr>
        <w:pStyle w:val="Bezmezer"/>
        <w:rPr>
          <w:rStyle w:val="Siln"/>
          <w:rFonts w:ascii="Arial" w:hAnsi="Arial" w:cs="Arial"/>
          <w:b w:val="0"/>
          <w:color w:val="141B4D"/>
          <w:sz w:val="20"/>
          <w:szCs w:val="20"/>
        </w:rPr>
      </w:pPr>
      <w:r w:rsidRPr="00A33622">
        <w:rPr>
          <w:rFonts w:ascii="Arial" w:hAnsi="Arial" w:cs="Arial"/>
          <w:color w:val="141B4D"/>
          <w:sz w:val="20"/>
          <w:szCs w:val="20"/>
        </w:rPr>
        <w:t xml:space="preserve">IBAN:  </w:t>
      </w:r>
      <w:r w:rsidRPr="00A33622">
        <w:rPr>
          <w:rFonts w:ascii="Arial" w:hAnsi="Arial" w:cs="Arial"/>
          <w:color w:val="141B4D"/>
          <w:sz w:val="20"/>
          <w:szCs w:val="20"/>
        </w:rPr>
        <w:tab/>
      </w:r>
      <w:r w:rsidRPr="00A33622">
        <w:rPr>
          <w:rFonts w:ascii="Arial" w:hAnsi="Arial" w:cs="Arial"/>
          <w:color w:val="141B4D"/>
          <w:sz w:val="20"/>
          <w:szCs w:val="20"/>
        </w:rPr>
        <w:tab/>
      </w:r>
      <w:r w:rsidRPr="00A33622">
        <w:rPr>
          <w:rFonts w:ascii="Arial" w:hAnsi="Arial" w:cs="Arial"/>
          <w:color w:val="141B4D"/>
          <w:sz w:val="20"/>
          <w:szCs w:val="20"/>
        </w:rPr>
        <w:tab/>
      </w:r>
      <w:r w:rsidR="00AC3ED3">
        <w:rPr>
          <w:rFonts w:ascii="Arial" w:hAnsi="Arial" w:cs="Arial"/>
          <w:color w:val="141B4D"/>
          <w:sz w:val="20"/>
          <w:szCs w:val="20"/>
        </w:rPr>
        <w:t>xxx</w:t>
      </w:r>
    </w:p>
    <w:p w14:paraId="369D602B" w14:textId="77777777" w:rsidR="00192CEB" w:rsidRPr="00A33622" w:rsidRDefault="00192CEB" w:rsidP="00192CEB">
      <w:pPr>
        <w:pStyle w:val="Bezmezer"/>
        <w:rPr>
          <w:rFonts w:ascii="Arial" w:hAnsi="Arial" w:cs="Arial"/>
          <w:color w:val="141B4D"/>
          <w:sz w:val="20"/>
          <w:szCs w:val="20"/>
        </w:rPr>
      </w:pPr>
    </w:p>
    <w:p w14:paraId="4E7F1787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141B4D"/>
          <w:sz w:val="20"/>
          <w:szCs w:val="20"/>
          <w:lang w:val="cs-CZ"/>
        </w:rPr>
      </w:pPr>
    </w:p>
    <w:p w14:paraId="7CB681F0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A45C57"/>
          <w:sz w:val="20"/>
          <w:szCs w:val="20"/>
          <w:lang w:val="cs-CZ"/>
        </w:rPr>
      </w:pPr>
      <w:r w:rsidRPr="00A33622">
        <w:rPr>
          <w:rFonts w:ascii="Arial" w:hAnsi="Arial" w:cs="Arial"/>
          <w:b/>
          <w:bCs/>
          <w:color w:val="A45C57"/>
          <w:sz w:val="20"/>
          <w:szCs w:val="20"/>
          <w:lang w:val="cs-CZ"/>
        </w:rPr>
        <w:t>ZÁVĚREČNÁ ÚSTANOVENÍ</w:t>
      </w:r>
    </w:p>
    <w:p w14:paraId="00A3C39C" w14:textId="77777777" w:rsidR="00192CEB" w:rsidRPr="00A33622" w:rsidRDefault="00192CEB" w:rsidP="00192CEB">
      <w:pPr>
        <w:jc w:val="center"/>
        <w:rPr>
          <w:rFonts w:ascii="Arial" w:hAnsi="Arial" w:cs="Arial"/>
          <w:b/>
          <w:bCs/>
          <w:color w:val="141B4D"/>
          <w:sz w:val="20"/>
          <w:szCs w:val="20"/>
          <w:lang w:val="cs-CZ"/>
        </w:rPr>
      </w:pPr>
    </w:p>
    <w:p w14:paraId="6EB0BB2F" w14:textId="5FCF74AC" w:rsidR="005A7185" w:rsidRDefault="005A7185" w:rsidP="005A7185">
      <w:pPr>
        <w:jc w:val="both"/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</w:pPr>
      <w:r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t xml:space="preserve">Zákazník prohlašuje, že je povinným subjektem ve smyslu § 2 odst. 1 písm. n) zákona č. 340/2015 Sb., o zvláštních podmínkách účinnosti některých smluv, uveřejňování těchto smluv a o registru smluv (zákon o registru smluv), ve znění pozdějších předpisů. Pokud se na Smlouvu vztahuje povinnost uveřejnění v registru smluv, dohodly se smluvní strany, že Smlouvu uveřejní Zákazník. Zákazník uveřejní Smlouvu vyjma Zákazníkem zvolených údajů a informací, jejichž vyloučení resp. znečitelnění zákon o registru smluv a navazující právní předpisy připouští. Pro případ předejití pochybnostem </w:t>
      </w:r>
      <w:r w:rsidR="00AC3ED3"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t>xxx</w:t>
      </w:r>
      <w:r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t xml:space="preserve"> prohlašuje, že je Zákazník oprávněn uveřejnit veškerý obsah Smlouvy, a že není v tomto směru vázán </w:t>
      </w:r>
      <w:r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lastRenderedPageBreak/>
        <w:t xml:space="preserve">žádnými pokyny od </w:t>
      </w:r>
      <w:r w:rsidR="00AC3ED3"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t>xxx</w:t>
      </w:r>
      <w:r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t>; to platí i tehdy, není-li povinnost uveřejnění Smlouvy zákonem o registru smluv stanovena nebo je-li sporná a Zákazník přesto smlouvu v registru smluv uveřejní. Všechna ujednání tohoto odstavce se uplatní i pro případné přílohy Smlouvy, její dodatky i pro smlouvy uzavřené na jejím základě.</w:t>
      </w:r>
    </w:p>
    <w:p w14:paraId="0D09FDF4" w14:textId="77777777" w:rsidR="005A7185" w:rsidRDefault="005A7185" w:rsidP="005A7185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</w:p>
    <w:p w14:paraId="53602121" w14:textId="4F20A084" w:rsidR="005A7185" w:rsidRDefault="005A7185" w:rsidP="005A7185">
      <w:pPr>
        <w:jc w:val="both"/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</w:pPr>
      <w:r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t xml:space="preserve">Zákazník souhlasí s eventuálním umístěním svého loga jako referenčního Zákazníka na webové prezentaci a v tištěných propagačních materiálech </w:t>
      </w:r>
      <w:r w:rsidR="00AC3ED3"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  <w:t>xxx.</w:t>
      </w:r>
    </w:p>
    <w:p w14:paraId="29E3BE44" w14:textId="77777777" w:rsidR="005A7185" w:rsidRDefault="005A7185" w:rsidP="005A7185">
      <w:pPr>
        <w:jc w:val="both"/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</w:pPr>
    </w:p>
    <w:p w14:paraId="2106F0ED" w14:textId="5407015F" w:rsidR="005A7185" w:rsidRDefault="005A7185" w:rsidP="005A7185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 xml:space="preserve">Zákazník 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>
        <w:rPr>
          <w:rFonts w:ascii="Arial" w:hAnsi="Arial" w:cs="Arial"/>
          <w:color w:val="141B4D"/>
          <w:sz w:val="20"/>
          <w:szCs w:val="20"/>
          <w:lang w:val="cs-CZ"/>
        </w:rPr>
        <w:t xml:space="preserve"> souhlasí s náležitostmi a závazky uvedenými v objednávce a zavazují k plnění z ní vyplývajících.</w:t>
      </w:r>
    </w:p>
    <w:p w14:paraId="22556CBF" w14:textId="77777777" w:rsidR="005A7185" w:rsidRDefault="005A7185" w:rsidP="005A7185">
      <w:pPr>
        <w:jc w:val="both"/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</w:pPr>
    </w:p>
    <w:p w14:paraId="42399B27" w14:textId="5C895F39" w:rsidR="005A7185" w:rsidRDefault="005A7185" w:rsidP="005A7185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 xml:space="preserve">Zákazník i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</w:t>
      </w:r>
      <w:r>
        <w:rPr>
          <w:rFonts w:ascii="Arial" w:hAnsi="Arial" w:cs="Arial"/>
          <w:color w:val="141B4D"/>
          <w:sz w:val="20"/>
          <w:szCs w:val="20"/>
          <w:lang w:val="cs-CZ"/>
        </w:rPr>
        <w:t xml:space="preserve"> prohlašují, že jsou k podpisu objednávky oprávněni. </w:t>
      </w:r>
    </w:p>
    <w:p w14:paraId="3701F0C0" w14:textId="4C26B43D" w:rsidR="005A7185" w:rsidRDefault="005A7185" w:rsidP="005A7185">
      <w:pPr>
        <w:jc w:val="both"/>
        <w:rPr>
          <w:rFonts w:ascii="Arial" w:hAnsi="Arial" w:cs="Arial"/>
          <w:color w:val="141B4D"/>
          <w:sz w:val="20"/>
          <w:szCs w:val="20"/>
          <w:lang w:val="cs-CZ"/>
        </w:rPr>
      </w:pPr>
      <w:r>
        <w:rPr>
          <w:rFonts w:ascii="Arial" w:hAnsi="Arial" w:cs="Arial"/>
          <w:color w:val="141B4D"/>
          <w:sz w:val="20"/>
          <w:szCs w:val="20"/>
          <w:lang w:val="cs-CZ"/>
        </w:rPr>
        <w:t xml:space="preserve">Objednávka byla vyhotovená ve dvou originálech po jednom výtisku pro Zákazníka a </w:t>
      </w:r>
      <w:r w:rsidR="00AC3ED3">
        <w:rPr>
          <w:rFonts w:ascii="Arial" w:hAnsi="Arial" w:cs="Arial"/>
          <w:color w:val="141B4D"/>
          <w:sz w:val="20"/>
          <w:szCs w:val="20"/>
          <w:lang w:val="cs-CZ"/>
        </w:rPr>
        <w:t>xxx.</w:t>
      </w:r>
    </w:p>
    <w:p w14:paraId="607DB776" w14:textId="77777777" w:rsidR="005A7185" w:rsidRDefault="005A7185" w:rsidP="005A7185">
      <w:pPr>
        <w:jc w:val="center"/>
        <w:rPr>
          <w:rFonts w:ascii="Arial" w:hAnsi="Arial" w:cs="Arial"/>
          <w:b/>
          <w:color w:val="141B4D"/>
          <w:sz w:val="20"/>
          <w:szCs w:val="20"/>
          <w:lang w:val="cs-CZ"/>
        </w:rPr>
      </w:pPr>
    </w:p>
    <w:p w14:paraId="3460323B" w14:textId="77777777" w:rsidR="00192CEB" w:rsidRPr="00A33622" w:rsidRDefault="00192CEB" w:rsidP="00192CEB">
      <w:pPr>
        <w:jc w:val="center"/>
        <w:rPr>
          <w:rFonts w:ascii="Arial" w:hAnsi="Arial" w:cs="Arial"/>
          <w:b/>
          <w:color w:val="141B4D"/>
          <w:sz w:val="20"/>
          <w:szCs w:val="20"/>
          <w:lang w:val="cs-CZ"/>
        </w:rPr>
      </w:pPr>
    </w:p>
    <w:p w14:paraId="6973DB58" w14:textId="77777777" w:rsidR="00192CEB" w:rsidRPr="00A33622" w:rsidRDefault="00192CEB" w:rsidP="00192CEB">
      <w:pPr>
        <w:jc w:val="center"/>
        <w:rPr>
          <w:rFonts w:ascii="Arial" w:hAnsi="Arial" w:cs="Arial"/>
          <w:b/>
          <w:color w:val="A45C57"/>
          <w:sz w:val="20"/>
          <w:szCs w:val="20"/>
          <w:lang w:val="cs-CZ"/>
        </w:rPr>
      </w:pPr>
      <w:r w:rsidRPr="00A33622">
        <w:rPr>
          <w:rFonts w:ascii="Arial" w:hAnsi="Arial" w:cs="Arial"/>
          <w:b/>
          <w:color w:val="A45C57"/>
          <w:sz w:val="20"/>
          <w:szCs w:val="20"/>
          <w:lang w:val="cs-CZ"/>
        </w:rPr>
        <w:t>PŘÍLOHY K OBJEDNÁVCE</w:t>
      </w:r>
    </w:p>
    <w:p w14:paraId="1CB2BDFA" w14:textId="77777777" w:rsidR="00192CEB" w:rsidRPr="00A33622" w:rsidRDefault="00192CEB" w:rsidP="00192CEB">
      <w:pPr>
        <w:jc w:val="center"/>
        <w:rPr>
          <w:rFonts w:ascii="Arial" w:hAnsi="Arial" w:cs="Arial"/>
          <w:b/>
          <w:color w:val="141B4D"/>
          <w:sz w:val="20"/>
          <w:szCs w:val="20"/>
          <w:lang w:val="cs-CZ"/>
        </w:rPr>
      </w:pPr>
    </w:p>
    <w:p w14:paraId="102ECEBB" w14:textId="5E42F49F" w:rsidR="00192CEB" w:rsidRPr="00A33622" w:rsidRDefault="00192CEB" w:rsidP="00192CEB">
      <w:pPr>
        <w:rPr>
          <w:rFonts w:ascii="Arial" w:eastAsia="Calibri" w:hAnsi="Arial" w:cs="Arial"/>
          <w:color w:val="141B4D"/>
          <w:sz w:val="20"/>
          <w:szCs w:val="20"/>
          <w:lang w:val="cs-CZ"/>
        </w:rPr>
      </w:pPr>
      <w:r w:rsidRPr="00A33622">
        <w:rPr>
          <w:rFonts w:ascii="Arial" w:eastAsia="Calibri" w:hAnsi="Arial" w:cs="Arial"/>
          <w:color w:val="141B4D"/>
          <w:sz w:val="20"/>
          <w:szCs w:val="20"/>
          <w:lang w:val="cs-CZ"/>
        </w:rPr>
        <w:t xml:space="preserve">Příloha: </w:t>
      </w:r>
      <w:r w:rsidR="00B6543D">
        <w:rPr>
          <w:rFonts w:ascii="Arial" w:eastAsia="Calibri" w:hAnsi="Arial" w:cs="Arial"/>
          <w:color w:val="141B4D"/>
          <w:sz w:val="20"/>
          <w:szCs w:val="20"/>
          <w:lang w:val="cs-CZ"/>
        </w:rPr>
        <w:t>xxx</w:t>
      </w:r>
      <w:bookmarkStart w:id="0" w:name="_GoBack"/>
      <w:bookmarkEnd w:id="0"/>
    </w:p>
    <w:p w14:paraId="6EBD842B" w14:textId="77777777" w:rsidR="00192CEB" w:rsidRPr="00A33622" w:rsidRDefault="00192CEB" w:rsidP="00192CEB">
      <w:pPr>
        <w:jc w:val="both"/>
        <w:rPr>
          <w:rFonts w:ascii="Arial" w:eastAsia="Calibri" w:hAnsi="Arial" w:cs="Arial"/>
          <w:bCs/>
          <w:iCs/>
          <w:color w:val="141B4D"/>
          <w:sz w:val="20"/>
          <w:szCs w:val="20"/>
          <w:lang w:val="cs-CZ"/>
        </w:rPr>
      </w:pPr>
    </w:p>
    <w:p w14:paraId="77845436" w14:textId="1176BC9B" w:rsidR="00192CEB" w:rsidRPr="00A33622" w:rsidRDefault="00192CEB" w:rsidP="00192CEB">
      <w:pPr>
        <w:jc w:val="center"/>
        <w:rPr>
          <w:rFonts w:ascii="Arial" w:hAnsi="Arial" w:cs="Arial"/>
          <w:b/>
          <w:bCs/>
          <w:color w:val="141B4D"/>
          <w:sz w:val="20"/>
          <w:szCs w:val="20"/>
          <w:lang w:val="cs-CZ"/>
        </w:rPr>
      </w:pPr>
    </w:p>
    <w:p w14:paraId="2A9F9FB8" w14:textId="2650E64C" w:rsidR="00192CEB" w:rsidRPr="00A33622" w:rsidRDefault="00192CEB" w:rsidP="00D3180F">
      <w:pPr>
        <w:tabs>
          <w:tab w:val="left" w:pos="1304"/>
          <w:tab w:val="left" w:leader="dot" w:pos="3960"/>
          <w:tab w:val="left" w:pos="5310"/>
          <w:tab w:val="left" w:pos="5400"/>
          <w:tab w:val="left" w:pos="6660"/>
          <w:tab w:val="left" w:leader="dot" w:pos="9639"/>
        </w:tabs>
        <w:rPr>
          <w:rFonts w:ascii="Arial" w:hAnsi="Arial" w:cs="Arial"/>
          <w:noProof/>
          <w:color w:val="141B4D"/>
          <w:sz w:val="20"/>
          <w:szCs w:val="20"/>
          <w:lang w:val="cs-CZ"/>
        </w:rPr>
      </w:pPr>
      <w:r w:rsidRPr="00A33622">
        <w:rPr>
          <w:rFonts w:ascii="Arial" w:hAnsi="Arial" w:cs="Arial"/>
          <w:noProof/>
          <w:color w:val="141B4D"/>
          <w:sz w:val="20"/>
          <w:szCs w:val="20"/>
          <w:lang w:val="cs-CZ"/>
        </w:rPr>
        <w:t>V </w:t>
      </w:r>
      <w:r w:rsidR="00BB2F89">
        <w:rPr>
          <w:rFonts w:ascii="Arial" w:hAnsi="Arial" w:cs="Arial"/>
          <w:noProof/>
          <w:color w:val="141B4D"/>
          <w:sz w:val="20"/>
          <w:szCs w:val="20"/>
          <w:lang w:val="cs-CZ"/>
        </w:rPr>
        <w:t>xxx</w:t>
      </w:r>
      <w:r w:rsidRPr="00A33622">
        <w:rPr>
          <w:rFonts w:ascii="Arial" w:hAnsi="Arial" w:cs="Arial"/>
          <w:noProof/>
          <w:color w:val="141B4D"/>
          <w:sz w:val="20"/>
          <w:szCs w:val="20"/>
          <w:lang w:val="cs-CZ"/>
        </w:rPr>
        <w:t>, dne</w:t>
      </w:r>
      <w:r w:rsidR="006334A0"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:                                                  </w:t>
      </w:r>
      <w:r w:rsidRPr="00A33622"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        </w:t>
      </w:r>
      <w:r w:rsidR="00BB2F89"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  <w:r w:rsidR="00BB2F89"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  <w:r w:rsidR="003C5DDD">
        <w:rPr>
          <w:rFonts w:ascii="Arial" w:hAnsi="Arial" w:cs="Arial"/>
          <w:noProof/>
          <w:color w:val="141B4D"/>
          <w:sz w:val="20"/>
          <w:szCs w:val="20"/>
          <w:lang w:val="cs-CZ"/>
        </w:rPr>
        <w:t>V</w:t>
      </w:r>
      <w:r w:rsidR="006334A0">
        <w:rPr>
          <w:rFonts w:ascii="Arial" w:hAnsi="Arial" w:cs="Arial"/>
          <w:noProof/>
          <w:color w:val="141B4D"/>
          <w:sz w:val="20"/>
          <w:szCs w:val="20"/>
          <w:lang w:val="cs-CZ"/>
        </w:rPr>
        <w:t> </w:t>
      </w:r>
      <w:r w:rsidR="00C738E6">
        <w:rPr>
          <w:rFonts w:ascii="Arial" w:hAnsi="Arial" w:cs="Arial"/>
          <w:noProof/>
          <w:color w:val="141B4D"/>
          <w:sz w:val="20"/>
          <w:szCs w:val="20"/>
          <w:lang w:val="cs-CZ"/>
        </w:rPr>
        <w:t>P</w:t>
      </w:r>
      <w:r w:rsidR="001C384B">
        <w:rPr>
          <w:rFonts w:ascii="Arial" w:hAnsi="Arial" w:cs="Arial"/>
          <w:noProof/>
          <w:color w:val="141B4D"/>
          <w:sz w:val="20"/>
          <w:szCs w:val="20"/>
          <w:lang w:val="cs-CZ"/>
        </w:rPr>
        <w:t>ardubicích</w:t>
      </w:r>
      <w:r w:rsidR="006334A0"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, dne: </w:t>
      </w:r>
      <w:r w:rsidRPr="00A33622"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</w:p>
    <w:p w14:paraId="48BF1250" w14:textId="2D49932B" w:rsidR="00192CEB" w:rsidRDefault="00192CEB" w:rsidP="00192CEB">
      <w:pPr>
        <w:rPr>
          <w:rFonts w:ascii="Arial" w:hAnsi="Arial" w:cs="Arial"/>
          <w:color w:val="141B4D"/>
          <w:sz w:val="20"/>
          <w:szCs w:val="20"/>
          <w:lang w:val="cs-CZ"/>
        </w:rPr>
      </w:pPr>
    </w:p>
    <w:p w14:paraId="7A9FAABD" w14:textId="7D08D60E" w:rsidR="002D1C9E" w:rsidRDefault="002D1C9E" w:rsidP="00192CEB">
      <w:pPr>
        <w:rPr>
          <w:rFonts w:ascii="Arial" w:hAnsi="Arial" w:cs="Arial"/>
          <w:color w:val="141B4D"/>
          <w:sz w:val="20"/>
          <w:szCs w:val="20"/>
          <w:lang w:val="cs-CZ"/>
        </w:rPr>
      </w:pPr>
    </w:p>
    <w:p w14:paraId="19AE2EDD" w14:textId="56C8D9FE" w:rsidR="002D1C9E" w:rsidRDefault="002D1C9E" w:rsidP="00192CEB">
      <w:pPr>
        <w:rPr>
          <w:rFonts w:ascii="Arial" w:hAnsi="Arial" w:cs="Arial"/>
          <w:color w:val="141B4D"/>
          <w:sz w:val="20"/>
          <w:szCs w:val="20"/>
          <w:lang w:val="cs-CZ"/>
        </w:rPr>
      </w:pPr>
    </w:p>
    <w:p w14:paraId="646A93F0" w14:textId="0CBE1DAC" w:rsidR="005A7185" w:rsidRDefault="005A7185" w:rsidP="005A7185">
      <w:pPr>
        <w:tabs>
          <w:tab w:val="left" w:pos="0"/>
          <w:tab w:val="left" w:leader="dot" w:pos="3969"/>
          <w:tab w:val="left" w:pos="5580"/>
          <w:tab w:val="left" w:leader="dot" w:pos="9639"/>
        </w:tabs>
        <w:rPr>
          <w:rFonts w:ascii="Arial" w:hAnsi="Arial" w:cs="Arial"/>
          <w:noProof/>
          <w:color w:val="141B4D"/>
          <w:sz w:val="20"/>
          <w:szCs w:val="20"/>
          <w:lang w:val="cs-CZ"/>
        </w:rPr>
      </w:pPr>
    </w:p>
    <w:p w14:paraId="67BA4882" w14:textId="2EFAE197" w:rsidR="005A7185" w:rsidRDefault="00AC3ED3" w:rsidP="005A7185">
      <w:pPr>
        <w:tabs>
          <w:tab w:val="left" w:pos="0"/>
          <w:tab w:val="left" w:pos="5220"/>
          <w:tab w:val="left" w:pos="5580"/>
        </w:tabs>
        <w:ind w:left="1416"/>
        <w:rPr>
          <w:rFonts w:ascii="Arial" w:hAnsi="Arial" w:cs="Arial"/>
          <w:noProof/>
          <w:color w:val="141B4D"/>
          <w:sz w:val="20"/>
          <w:szCs w:val="20"/>
          <w:lang w:val="cs-CZ"/>
        </w:rPr>
      </w:pPr>
      <w:r>
        <w:rPr>
          <w:rFonts w:ascii="Arial" w:hAnsi="Arial" w:cs="Arial"/>
          <w:noProof/>
          <w:color w:val="141B4D"/>
          <w:sz w:val="20"/>
          <w:szCs w:val="20"/>
          <w:lang w:val="cs-CZ"/>
        </w:rPr>
        <w:t>xxx</w:t>
      </w:r>
      <w:r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  <w:r w:rsidR="005A7185"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              </w:t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>xxx</w:t>
      </w:r>
    </w:p>
    <w:p w14:paraId="707C99C3" w14:textId="08A6AE05" w:rsidR="005A7185" w:rsidRDefault="00AC3ED3" w:rsidP="005A7185">
      <w:pPr>
        <w:tabs>
          <w:tab w:val="left" w:pos="0"/>
          <w:tab w:val="left" w:pos="5220"/>
          <w:tab w:val="left" w:pos="5580"/>
        </w:tabs>
        <w:ind w:left="1416"/>
        <w:rPr>
          <w:rFonts w:ascii="Arial" w:hAnsi="Arial" w:cs="Arial"/>
          <w:noProof/>
          <w:color w:val="141B4D"/>
          <w:sz w:val="20"/>
          <w:szCs w:val="20"/>
          <w:lang w:val="cs-CZ"/>
        </w:rPr>
      </w:pPr>
      <w:r>
        <w:rPr>
          <w:rFonts w:ascii="Arial" w:hAnsi="Arial" w:cs="Arial"/>
          <w:noProof/>
          <w:color w:val="141B4D"/>
          <w:sz w:val="20"/>
          <w:szCs w:val="20"/>
          <w:lang w:val="cs-CZ"/>
        </w:rPr>
        <w:t>xxx</w:t>
      </w:r>
      <w:r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  <w:r w:rsidR="005A7185"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     </w:t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ab/>
        <w:t xml:space="preserve">     </w:t>
      </w:r>
      <w:r w:rsidR="005A7185"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 </w:t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>xxx</w:t>
      </w:r>
    </w:p>
    <w:p w14:paraId="2FEFB86C" w14:textId="5B9D62C8" w:rsidR="005A7185" w:rsidRDefault="005A7185" w:rsidP="005A718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cs-CZ"/>
        </w:rPr>
      </w:pPr>
    </w:p>
    <w:p w14:paraId="1A82D28A" w14:textId="02577A0C" w:rsidR="005A7185" w:rsidRDefault="005A7185" w:rsidP="005A7185">
      <w:pPr>
        <w:tabs>
          <w:tab w:val="left" w:pos="1304"/>
          <w:tab w:val="left" w:leader="dot" w:pos="3960"/>
          <w:tab w:val="left" w:pos="5310"/>
          <w:tab w:val="left" w:pos="5400"/>
          <w:tab w:val="left" w:pos="6660"/>
          <w:tab w:val="left" w:leader="dot" w:pos="9639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       </w:t>
      </w:r>
      <w:r>
        <w:rPr>
          <w:rFonts w:ascii="Arial" w:hAnsi="Arial" w:cs="Arial"/>
          <w:noProof/>
          <w:color w:val="141B4D"/>
          <w:sz w:val="20"/>
          <w:szCs w:val="20"/>
          <w:lang w:val="cs-CZ"/>
        </w:rPr>
        <w:tab/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27D3C0AA" w14:textId="288B4A6A" w:rsidR="005A7185" w:rsidRDefault="005A7185" w:rsidP="005A7185">
      <w:pPr>
        <w:tabs>
          <w:tab w:val="left" w:pos="0"/>
          <w:tab w:val="left" w:pos="5220"/>
          <w:tab w:val="left" w:pos="5580"/>
        </w:tabs>
        <w:ind w:left="1416"/>
        <w:rPr>
          <w:rFonts w:ascii="Arial" w:hAnsi="Arial" w:cs="Arial"/>
          <w:noProof/>
          <w:color w:val="141B4D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 xml:space="preserve">     </w:t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>xxx</w:t>
      </w:r>
    </w:p>
    <w:p w14:paraId="5F61A3F0" w14:textId="141A7531" w:rsidR="00192CEB" w:rsidRPr="00A33622" w:rsidRDefault="005A7185" w:rsidP="005907A4">
      <w:pPr>
        <w:tabs>
          <w:tab w:val="left" w:pos="0"/>
          <w:tab w:val="left" w:pos="5220"/>
          <w:tab w:val="left" w:pos="5580"/>
        </w:tabs>
        <w:ind w:left="1416"/>
        <w:rPr>
          <w:rFonts w:ascii="Arial" w:hAnsi="Arial" w:cs="Arial"/>
          <w:color w:val="141B4D"/>
          <w:sz w:val="20"/>
          <w:szCs w:val="20"/>
        </w:rPr>
      </w:pPr>
      <w:r>
        <w:rPr>
          <w:rFonts w:ascii="Arial" w:hAnsi="Arial" w:cs="Arial"/>
          <w:noProof/>
          <w:color w:val="141B4D"/>
          <w:sz w:val="20"/>
          <w:szCs w:val="20"/>
          <w:lang w:val="cs-CZ"/>
        </w:rPr>
        <w:t xml:space="preserve">                                                                   </w:t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ab/>
      </w:r>
      <w:r w:rsidR="00920D5E">
        <w:rPr>
          <w:rFonts w:ascii="Arial" w:hAnsi="Arial" w:cs="Arial"/>
          <w:noProof/>
          <w:color w:val="141B4D"/>
          <w:sz w:val="20"/>
          <w:szCs w:val="20"/>
          <w:lang w:val="cs-CZ"/>
        </w:rPr>
        <w:tab/>
        <w:t xml:space="preserve">     xxx</w:t>
      </w:r>
    </w:p>
    <w:p w14:paraId="3FDB0DA5" w14:textId="62AC13E6" w:rsidR="001D257B" w:rsidRPr="00A33622" w:rsidRDefault="001D257B">
      <w:pPr>
        <w:rPr>
          <w:rFonts w:ascii="Arial" w:hAnsi="Arial" w:cs="Arial"/>
          <w:sz w:val="20"/>
          <w:szCs w:val="20"/>
          <w:lang w:val="cs-CZ"/>
        </w:rPr>
      </w:pPr>
    </w:p>
    <w:sectPr w:rsidR="001D257B" w:rsidRPr="00A33622" w:rsidSect="00D5542A">
      <w:headerReference w:type="default" r:id="rId8"/>
      <w:footerReference w:type="default" r:id="rId9"/>
      <w:pgSz w:w="11900" w:h="16840" w:code="9"/>
      <w:pgMar w:top="720" w:right="1410" w:bottom="720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034D" w14:textId="77777777" w:rsidR="00161B32" w:rsidRDefault="00161B32" w:rsidP="00A33622">
      <w:r>
        <w:separator/>
      </w:r>
    </w:p>
  </w:endnote>
  <w:endnote w:type="continuationSeparator" w:id="0">
    <w:p w14:paraId="21F20061" w14:textId="77777777" w:rsidR="00161B32" w:rsidRDefault="00161B32" w:rsidP="00A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rta Std 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B" w:csb1="00000000"/>
  </w:font>
  <w:font w:name="Averta-Regular">
    <w:altName w:val="Times New Roman"/>
    <w:charset w:val="00"/>
    <w:family w:val="auto"/>
    <w:pitch w:val="variable"/>
    <w:sig w:usb0="00000001" w:usb1="00000001" w:usb2="00000000" w:usb3="00000000" w:csb0="000001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E711" w14:textId="77777777" w:rsidR="002B2095" w:rsidRPr="00547484" w:rsidRDefault="009F250D" w:rsidP="00547484">
    <w:pPr>
      <w:pStyle w:val="Zkladnodstavec"/>
      <w:ind w:left="-567"/>
      <w:rPr>
        <w:rFonts w:ascii="Averta Std Regular" w:hAnsi="Averta Std Regular" w:cs="Averta-Regular"/>
        <w:color w:val="A45C57"/>
        <w:spacing w:val="-1"/>
        <w:sz w:val="12"/>
        <w:szCs w:val="12"/>
      </w:rPr>
    </w:pPr>
    <w:r w:rsidRPr="002F26C8">
      <w:rPr>
        <w:rFonts w:ascii="Averta Std Regular" w:hAnsi="Averta Std Regular" w:cs="Averta-Regular"/>
        <w:noProof/>
        <w:color w:val="A45C57"/>
        <w:spacing w:val="-1"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54486" wp14:editId="63029BD9">
              <wp:simplePos x="0" y="0"/>
              <wp:positionH relativeFrom="column">
                <wp:posOffset>6010337</wp:posOffset>
              </wp:positionH>
              <wp:positionV relativeFrom="paragraph">
                <wp:posOffset>66040</wp:posOffset>
              </wp:positionV>
              <wp:extent cx="306070" cy="39306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ED377" w14:textId="5E97A202" w:rsidR="00AC1F31" w:rsidRPr="0075341C" w:rsidRDefault="009F250D" w:rsidP="00AC1F31">
                          <w:pPr>
                            <w:rPr>
                              <w:rFonts w:ascii="Averta Std Regular" w:hAnsi="Averta Std Regular"/>
                              <w:color w:val="A45C57"/>
                              <w:sz w:val="22"/>
                            </w:rPr>
                          </w:pPr>
                          <w:r w:rsidRPr="0075341C">
                            <w:rPr>
                              <w:rFonts w:ascii="Averta Std Regular" w:hAnsi="Averta Std Regular"/>
                              <w:color w:val="A45C57"/>
                              <w:sz w:val="22"/>
                            </w:rPr>
                            <w:fldChar w:fldCharType="begin"/>
                          </w:r>
                          <w:r w:rsidRPr="0075341C">
                            <w:rPr>
                              <w:rFonts w:ascii="Averta Std Regular" w:hAnsi="Averta Std Regular"/>
                              <w:color w:val="A45C57"/>
                              <w:sz w:val="22"/>
                            </w:rPr>
                            <w:instrText>PAGE   \* MERGEFORMAT</w:instrText>
                          </w:r>
                          <w:r w:rsidRPr="0075341C">
                            <w:rPr>
                              <w:rFonts w:ascii="Averta Std Regular" w:hAnsi="Averta Std Regular"/>
                              <w:color w:val="A45C57"/>
                              <w:sz w:val="22"/>
                            </w:rPr>
                            <w:fldChar w:fldCharType="separate"/>
                          </w:r>
                          <w:r w:rsidR="00B6543D" w:rsidRPr="00B6543D">
                            <w:rPr>
                              <w:rFonts w:ascii="Averta Std Regular" w:hAnsi="Averta Std Regular"/>
                              <w:noProof/>
                              <w:color w:val="A45C57"/>
                              <w:sz w:val="22"/>
                              <w:lang w:val="cs-CZ"/>
                            </w:rPr>
                            <w:t>3</w:t>
                          </w:r>
                          <w:r w:rsidRPr="0075341C">
                            <w:rPr>
                              <w:rFonts w:ascii="Averta Std Regular" w:hAnsi="Averta Std Regular"/>
                              <w:color w:val="A45C57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544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73.25pt;margin-top:5.2pt;width:24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" stroked="f">
              <v:textbox>
                <w:txbxContent>
                  <w:p w14:paraId="05FED377" w14:textId="5E97A202" w:rsidR="00AC1F31" w:rsidRPr="0075341C" w:rsidRDefault="009F250D" w:rsidP="00AC1F31">
                    <w:pPr>
                      <w:rPr>
                        <w:rFonts w:ascii="Averta Std Regular" w:hAnsi="Averta Std Regular"/>
                        <w:color w:val="A45C57"/>
                        <w:sz w:val="22"/>
                      </w:rPr>
                    </w:pPr>
                    <w:r w:rsidRPr="0075341C">
                      <w:rPr>
                        <w:rFonts w:ascii="Averta Std Regular" w:hAnsi="Averta Std Regular"/>
                        <w:color w:val="A45C57"/>
                        <w:sz w:val="22"/>
                      </w:rPr>
                      <w:fldChar w:fldCharType="begin"/>
                    </w:r>
                    <w:r w:rsidRPr="0075341C">
                      <w:rPr>
                        <w:rFonts w:ascii="Averta Std Regular" w:hAnsi="Averta Std Regular"/>
                        <w:color w:val="A45C57"/>
                        <w:sz w:val="22"/>
                      </w:rPr>
                      <w:instrText>PAGE   \* MERGEFORMAT</w:instrText>
                    </w:r>
                    <w:r w:rsidRPr="0075341C">
                      <w:rPr>
                        <w:rFonts w:ascii="Averta Std Regular" w:hAnsi="Averta Std Regular"/>
                        <w:color w:val="A45C57"/>
                        <w:sz w:val="22"/>
                      </w:rPr>
                      <w:fldChar w:fldCharType="separate"/>
                    </w:r>
                    <w:r w:rsidR="00B6543D" w:rsidRPr="00B6543D">
                      <w:rPr>
                        <w:rFonts w:ascii="Averta Std Regular" w:hAnsi="Averta Std Regular"/>
                        <w:noProof/>
                        <w:color w:val="A45C57"/>
                        <w:sz w:val="22"/>
                        <w:lang w:val="cs-CZ"/>
                      </w:rPr>
                      <w:t>3</w:t>
                    </w:r>
                    <w:r w:rsidRPr="0075341C">
                      <w:rPr>
                        <w:rFonts w:ascii="Averta Std Regular" w:hAnsi="Averta Std Regular"/>
                        <w:color w:val="A45C57"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D3B0" w14:textId="77777777" w:rsidR="00161B32" w:rsidRDefault="00161B32" w:rsidP="00A33622">
      <w:r>
        <w:separator/>
      </w:r>
    </w:p>
  </w:footnote>
  <w:footnote w:type="continuationSeparator" w:id="0">
    <w:p w14:paraId="7865B145" w14:textId="77777777" w:rsidR="00161B32" w:rsidRDefault="00161B32" w:rsidP="00A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9FF3" w14:textId="56CADA39" w:rsidR="00EB1E91" w:rsidRPr="001E0E7E" w:rsidRDefault="00161B32" w:rsidP="00172E7A">
    <w:pPr>
      <w:pStyle w:val="Zhlav"/>
      <w:tabs>
        <w:tab w:val="clear" w:pos="4536"/>
        <w:tab w:val="clear" w:pos="9072"/>
        <w:tab w:val="center" w:pos="10632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8ED"/>
    <w:multiLevelType w:val="hybridMultilevel"/>
    <w:tmpl w:val="49A4700E"/>
    <w:lvl w:ilvl="0" w:tplc="2D3CD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24D2"/>
    <w:multiLevelType w:val="multilevel"/>
    <w:tmpl w:val="FE6042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2CA4654"/>
    <w:multiLevelType w:val="hybridMultilevel"/>
    <w:tmpl w:val="D8FA8110"/>
    <w:lvl w:ilvl="0" w:tplc="2D3CD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1CEF"/>
    <w:multiLevelType w:val="hybridMultilevel"/>
    <w:tmpl w:val="88163A6E"/>
    <w:lvl w:ilvl="0" w:tplc="2D3CD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4EE1"/>
    <w:multiLevelType w:val="hybridMultilevel"/>
    <w:tmpl w:val="BD5C2ABA"/>
    <w:lvl w:ilvl="0" w:tplc="2D3CD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3221"/>
    <w:multiLevelType w:val="hybridMultilevel"/>
    <w:tmpl w:val="91D2AA8C"/>
    <w:lvl w:ilvl="0" w:tplc="2D3CD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323F2"/>
    <w:multiLevelType w:val="hybridMultilevel"/>
    <w:tmpl w:val="93AA6290"/>
    <w:lvl w:ilvl="0" w:tplc="2D3CD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B"/>
    <w:rsid w:val="00002FB9"/>
    <w:rsid w:val="00007750"/>
    <w:rsid w:val="000526E7"/>
    <w:rsid w:val="00056E89"/>
    <w:rsid w:val="00090F83"/>
    <w:rsid w:val="000A4267"/>
    <w:rsid w:val="000A57C4"/>
    <w:rsid w:val="000A5C0E"/>
    <w:rsid w:val="000B3801"/>
    <w:rsid w:val="000E3ADC"/>
    <w:rsid w:val="0014127C"/>
    <w:rsid w:val="00161B32"/>
    <w:rsid w:val="00192CEB"/>
    <w:rsid w:val="001A51D5"/>
    <w:rsid w:val="001A67AE"/>
    <w:rsid w:val="001B2702"/>
    <w:rsid w:val="001C2C67"/>
    <w:rsid w:val="001C384B"/>
    <w:rsid w:val="001D257B"/>
    <w:rsid w:val="0020346A"/>
    <w:rsid w:val="0021552D"/>
    <w:rsid w:val="00221389"/>
    <w:rsid w:val="0022492E"/>
    <w:rsid w:val="00232A8B"/>
    <w:rsid w:val="00257708"/>
    <w:rsid w:val="00277E15"/>
    <w:rsid w:val="002C2FA4"/>
    <w:rsid w:val="002D1C9E"/>
    <w:rsid w:val="00304D2D"/>
    <w:rsid w:val="00370916"/>
    <w:rsid w:val="003B3AED"/>
    <w:rsid w:val="003C5DDD"/>
    <w:rsid w:val="003E17B9"/>
    <w:rsid w:val="0040152C"/>
    <w:rsid w:val="004063FC"/>
    <w:rsid w:val="00471FDE"/>
    <w:rsid w:val="004F1A1E"/>
    <w:rsid w:val="00502B29"/>
    <w:rsid w:val="0052765A"/>
    <w:rsid w:val="00536DB5"/>
    <w:rsid w:val="0056146C"/>
    <w:rsid w:val="00563CFF"/>
    <w:rsid w:val="00572D58"/>
    <w:rsid w:val="005907A4"/>
    <w:rsid w:val="005939AF"/>
    <w:rsid w:val="0059576F"/>
    <w:rsid w:val="005A5013"/>
    <w:rsid w:val="005A7185"/>
    <w:rsid w:val="005D3237"/>
    <w:rsid w:val="006334A0"/>
    <w:rsid w:val="006351E9"/>
    <w:rsid w:val="006B19FB"/>
    <w:rsid w:val="006B73C9"/>
    <w:rsid w:val="00704318"/>
    <w:rsid w:val="007121AA"/>
    <w:rsid w:val="00724EE8"/>
    <w:rsid w:val="0073031B"/>
    <w:rsid w:val="0073670C"/>
    <w:rsid w:val="00746265"/>
    <w:rsid w:val="007811D3"/>
    <w:rsid w:val="00784437"/>
    <w:rsid w:val="0078798C"/>
    <w:rsid w:val="0079017E"/>
    <w:rsid w:val="007B0086"/>
    <w:rsid w:val="007C3708"/>
    <w:rsid w:val="007D7C18"/>
    <w:rsid w:val="007F3547"/>
    <w:rsid w:val="00824F73"/>
    <w:rsid w:val="008407BD"/>
    <w:rsid w:val="00873995"/>
    <w:rsid w:val="008C41DC"/>
    <w:rsid w:val="00920D5E"/>
    <w:rsid w:val="00997735"/>
    <w:rsid w:val="009E65BA"/>
    <w:rsid w:val="009F250D"/>
    <w:rsid w:val="00A33622"/>
    <w:rsid w:val="00AA0FA3"/>
    <w:rsid w:val="00AC3ED3"/>
    <w:rsid w:val="00AF0F32"/>
    <w:rsid w:val="00B6543D"/>
    <w:rsid w:val="00B74CA4"/>
    <w:rsid w:val="00BB2F89"/>
    <w:rsid w:val="00C15331"/>
    <w:rsid w:val="00C738E6"/>
    <w:rsid w:val="00CB076D"/>
    <w:rsid w:val="00CB1E90"/>
    <w:rsid w:val="00CC7E03"/>
    <w:rsid w:val="00CE11ED"/>
    <w:rsid w:val="00CE67B3"/>
    <w:rsid w:val="00D05BC9"/>
    <w:rsid w:val="00D13CA3"/>
    <w:rsid w:val="00D3180F"/>
    <w:rsid w:val="00D365AA"/>
    <w:rsid w:val="00D45E43"/>
    <w:rsid w:val="00DB5C6B"/>
    <w:rsid w:val="00DC5110"/>
    <w:rsid w:val="00DC5D99"/>
    <w:rsid w:val="00DF4867"/>
    <w:rsid w:val="00E54E55"/>
    <w:rsid w:val="00E8771D"/>
    <w:rsid w:val="00E933DB"/>
    <w:rsid w:val="00E94702"/>
    <w:rsid w:val="00E9721E"/>
    <w:rsid w:val="00EC688A"/>
    <w:rsid w:val="00EE11AB"/>
    <w:rsid w:val="00EF1F01"/>
    <w:rsid w:val="00F21AE4"/>
    <w:rsid w:val="00F308B3"/>
    <w:rsid w:val="00F659EE"/>
    <w:rsid w:val="00F9158C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914F"/>
  <w15:docId w15:val="{8AC2C73B-2C1F-422C-A017-FCEBEE4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CEB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92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CEB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92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CEB"/>
    <w:rPr>
      <w:sz w:val="24"/>
      <w:szCs w:val="24"/>
      <w:lang w:val="en-US"/>
    </w:rPr>
  </w:style>
  <w:style w:type="paragraph" w:customStyle="1" w:styleId="Zkladnodstavec">
    <w:name w:val="[Základní odstavec]"/>
    <w:basedOn w:val="Normln"/>
    <w:uiPriority w:val="99"/>
    <w:rsid w:val="00192C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character" w:styleId="Hypertextovodkaz">
    <w:name w:val="Hyperlink"/>
    <w:basedOn w:val="Standardnpsmoodstavce"/>
    <w:uiPriority w:val="99"/>
    <w:unhideWhenUsed/>
    <w:rsid w:val="00192CEB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192CE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92CEB"/>
    <w:pPr>
      <w:spacing w:after="0" w:line="240" w:lineRule="auto"/>
    </w:pPr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2CE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CEB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92CE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192CEB"/>
    <w:rPr>
      <w:b/>
      <w:bCs/>
    </w:rPr>
  </w:style>
  <w:style w:type="paragraph" w:styleId="Zkladntext">
    <w:name w:val="Body Text"/>
    <w:basedOn w:val="Normln"/>
    <w:link w:val="ZkladntextChar"/>
    <w:rsid w:val="005A5013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A501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949B-931C-43B4-A811-9A0A7082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Sintera Czech</dc:creator>
  <cp:lastModifiedBy>Lucie Kasalová</cp:lastModifiedBy>
  <cp:revision>3</cp:revision>
  <cp:lastPrinted>2022-07-26T05:53:00Z</cp:lastPrinted>
  <dcterms:created xsi:type="dcterms:W3CDTF">2023-01-02T07:04:00Z</dcterms:created>
  <dcterms:modified xsi:type="dcterms:W3CDTF">2023-01-02T07:09:00Z</dcterms:modified>
</cp:coreProperties>
</file>