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5DE" w14:textId="0582D74A" w:rsidR="00E528CC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  <w:r w:rsidRPr="00356946">
        <w:rPr>
          <w:color w:val="595959" w:themeColor="text1" w:themeTint="A6"/>
          <w:sz w:val="22"/>
        </w:rPr>
        <w:t xml:space="preserve">Dodatek č. </w:t>
      </w:r>
      <w:r w:rsidR="00F422CF">
        <w:rPr>
          <w:color w:val="595959" w:themeColor="text1" w:themeTint="A6"/>
          <w:sz w:val="22"/>
        </w:rPr>
        <w:t>2</w:t>
      </w:r>
    </w:p>
    <w:p w14:paraId="3F6676CF" w14:textId="77777777" w:rsidR="00D73F3A" w:rsidRPr="00D73F3A" w:rsidRDefault="00D73F3A" w:rsidP="00D73F3A"/>
    <w:p w14:paraId="1A3AB202" w14:textId="49164952" w:rsidR="00E528CC" w:rsidRDefault="00A423F8" w:rsidP="003E58A8">
      <w:pPr>
        <w:pStyle w:val="NAKITTitulek2"/>
        <w:spacing w:after="120"/>
        <w:jc w:val="center"/>
        <w:rPr>
          <w:bCs/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DE63AD">
        <w:rPr>
          <w:color w:val="595959" w:themeColor="text1" w:themeTint="A6"/>
          <w:sz w:val="22"/>
          <w:szCs w:val="22"/>
        </w:rPr>
        <w:t xml:space="preserve"> Dílčí smlouvě č. </w:t>
      </w:r>
      <w:r w:rsidR="00C415B3">
        <w:rPr>
          <w:color w:val="595959" w:themeColor="text1" w:themeTint="A6"/>
          <w:sz w:val="22"/>
          <w:szCs w:val="22"/>
        </w:rPr>
        <w:t>9</w:t>
      </w:r>
      <w:r w:rsidR="00644DD7">
        <w:rPr>
          <w:color w:val="595959" w:themeColor="text1" w:themeTint="A6"/>
          <w:sz w:val="22"/>
          <w:szCs w:val="22"/>
        </w:rPr>
        <w:t xml:space="preserve"> </w:t>
      </w:r>
      <w:r w:rsidR="00AA7719" w:rsidRPr="00644DD7">
        <w:rPr>
          <w:bCs/>
          <w:color w:val="595959" w:themeColor="text1" w:themeTint="A6"/>
          <w:sz w:val="22"/>
          <w:szCs w:val="22"/>
        </w:rPr>
        <w:t>k Rámcové dohodě na provoz, podporu a rozvoj informačních systémů č. j. 2020/057 NAKIT ze dne 9. 4. 2020</w:t>
      </w:r>
      <w:r w:rsidR="00644DD7">
        <w:rPr>
          <w:bCs/>
          <w:color w:val="595959" w:themeColor="text1" w:themeTint="A6"/>
          <w:sz w:val="22"/>
          <w:szCs w:val="22"/>
        </w:rPr>
        <w:t xml:space="preserve"> </w:t>
      </w:r>
      <w:r w:rsidR="00644DD7" w:rsidRPr="00A41B27">
        <w:rPr>
          <w:b w:val="0"/>
          <w:color w:val="595959" w:themeColor="text1" w:themeTint="A6"/>
          <w:sz w:val="22"/>
          <w:szCs w:val="22"/>
        </w:rPr>
        <w:t>(dále jen „</w:t>
      </w:r>
      <w:r w:rsidR="00644DD7">
        <w:rPr>
          <w:bCs/>
          <w:color w:val="595959" w:themeColor="text1" w:themeTint="A6"/>
          <w:sz w:val="22"/>
          <w:szCs w:val="22"/>
        </w:rPr>
        <w:t>Rámcová smlouva</w:t>
      </w:r>
      <w:r w:rsidR="00644DD7" w:rsidRPr="00A41B27">
        <w:rPr>
          <w:b w:val="0"/>
          <w:color w:val="595959" w:themeColor="text1" w:themeTint="A6"/>
          <w:sz w:val="22"/>
          <w:szCs w:val="22"/>
        </w:rPr>
        <w:t>“)</w:t>
      </w:r>
    </w:p>
    <w:p w14:paraId="74552196" w14:textId="1AB268D4" w:rsidR="00644DD7" w:rsidRPr="00644DD7" w:rsidRDefault="00644DD7" w:rsidP="00644DD7">
      <w:pPr>
        <w:pStyle w:val="NAKITTitulek2"/>
        <w:spacing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644DD7">
        <w:rPr>
          <w:b w:val="0"/>
          <w:bCs/>
          <w:color w:val="595959" w:themeColor="text1" w:themeTint="A6"/>
          <w:sz w:val="22"/>
          <w:szCs w:val="22"/>
        </w:rPr>
        <w:t>uzavřené</w:t>
      </w:r>
      <w:r>
        <w:rPr>
          <w:b w:val="0"/>
          <w:bCs/>
          <w:color w:val="595959" w:themeColor="text1" w:themeTint="A6"/>
          <w:sz w:val="22"/>
          <w:szCs w:val="22"/>
        </w:rPr>
        <w:t xml:space="preserve"> dne</w:t>
      </w:r>
      <w:r w:rsidR="00891C0E">
        <w:rPr>
          <w:b w:val="0"/>
          <w:bCs/>
          <w:color w:val="595959" w:themeColor="text1" w:themeTint="A6"/>
          <w:sz w:val="22"/>
          <w:szCs w:val="22"/>
        </w:rPr>
        <w:t xml:space="preserve"> </w:t>
      </w:r>
      <w:r w:rsidR="00300DDE">
        <w:rPr>
          <w:b w:val="0"/>
          <w:bCs/>
          <w:color w:val="595959" w:themeColor="text1" w:themeTint="A6"/>
          <w:sz w:val="22"/>
          <w:szCs w:val="22"/>
        </w:rPr>
        <w:t>1</w:t>
      </w:r>
      <w:r w:rsidR="00891C0E">
        <w:rPr>
          <w:b w:val="0"/>
          <w:bCs/>
          <w:color w:val="595959" w:themeColor="text1" w:themeTint="A6"/>
          <w:sz w:val="22"/>
          <w:szCs w:val="22"/>
        </w:rPr>
        <w:t>2. 1. 202</w:t>
      </w:r>
      <w:r w:rsidR="00300DDE">
        <w:rPr>
          <w:b w:val="0"/>
          <w:bCs/>
          <w:color w:val="595959" w:themeColor="text1" w:themeTint="A6"/>
          <w:sz w:val="22"/>
          <w:szCs w:val="22"/>
        </w:rPr>
        <w:t>1</w:t>
      </w:r>
      <w:r w:rsidR="00A41B27">
        <w:rPr>
          <w:b w:val="0"/>
          <w:bCs/>
          <w:color w:val="595959" w:themeColor="text1" w:themeTint="A6"/>
          <w:sz w:val="22"/>
          <w:szCs w:val="22"/>
        </w:rPr>
        <w:t>, č.</w:t>
      </w:r>
      <w:r w:rsidR="003A140E">
        <w:rPr>
          <w:b w:val="0"/>
          <w:bCs/>
          <w:color w:val="595959" w:themeColor="text1" w:themeTint="A6"/>
          <w:sz w:val="22"/>
          <w:szCs w:val="22"/>
        </w:rPr>
        <w:t xml:space="preserve"> 202</w:t>
      </w:r>
      <w:r w:rsidR="004D2EA2">
        <w:rPr>
          <w:b w:val="0"/>
          <w:bCs/>
          <w:color w:val="595959" w:themeColor="text1" w:themeTint="A6"/>
          <w:sz w:val="22"/>
          <w:szCs w:val="22"/>
        </w:rPr>
        <w:t>0</w:t>
      </w:r>
      <w:r w:rsidR="003A140E">
        <w:rPr>
          <w:b w:val="0"/>
          <w:bCs/>
          <w:color w:val="595959" w:themeColor="text1" w:themeTint="A6"/>
          <w:sz w:val="22"/>
          <w:szCs w:val="22"/>
        </w:rPr>
        <w:t>/1</w:t>
      </w:r>
      <w:r w:rsidR="004D2EA2">
        <w:rPr>
          <w:b w:val="0"/>
          <w:bCs/>
          <w:color w:val="595959" w:themeColor="text1" w:themeTint="A6"/>
          <w:sz w:val="22"/>
          <w:szCs w:val="22"/>
        </w:rPr>
        <w:t>75</w:t>
      </w:r>
      <w:r w:rsidR="00A41B27">
        <w:rPr>
          <w:b w:val="0"/>
          <w:bCs/>
          <w:color w:val="595959" w:themeColor="text1" w:themeTint="A6"/>
          <w:sz w:val="22"/>
          <w:szCs w:val="22"/>
        </w:rPr>
        <w:t xml:space="preserve"> NAKIT (dále jen „</w:t>
      </w:r>
      <w:r w:rsidR="00A41B27" w:rsidRPr="00A41B27">
        <w:rPr>
          <w:color w:val="595959" w:themeColor="text1" w:themeTint="A6"/>
          <w:sz w:val="22"/>
          <w:szCs w:val="22"/>
        </w:rPr>
        <w:t xml:space="preserve">Dílčí </w:t>
      </w:r>
      <w:r w:rsidR="00A41B27">
        <w:rPr>
          <w:color w:val="595959" w:themeColor="text1" w:themeTint="A6"/>
          <w:sz w:val="22"/>
          <w:szCs w:val="22"/>
        </w:rPr>
        <w:t>s</w:t>
      </w:r>
      <w:r w:rsidR="00A41B27" w:rsidRPr="00A41B27">
        <w:rPr>
          <w:color w:val="595959" w:themeColor="text1" w:themeTint="A6"/>
          <w:sz w:val="22"/>
          <w:szCs w:val="22"/>
        </w:rPr>
        <w:t>mlouva</w:t>
      </w:r>
      <w:r w:rsidR="00A41B27">
        <w:rPr>
          <w:b w:val="0"/>
          <w:bCs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356946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356946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35694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356946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</w:t>
      </w:r>
      <w:r w:rsidRPr="00356946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356946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IČO:</w:t>
      </w:r>
      <w:r w:rsidRPr="00356946">
        <w:rPr>
          <w:rStyle w:val="WW8Num1z0"/>
          <w:color w:val="595959" w:themeColor="text1" w:themeTint="A6"/>
        </w:rPr>
        <w:t xml:space="preserve">  </w:t>
      </w:r>
      <w:r w:rsidR="00E528CC" w:rsidRPr="00356946">
        <w:rPr>
          <w:rStyle w:val="WW8Num1z0"/>
          <w:color w:val="595959" w:themeColor="text1" w:themeTint="A6"/>
        </w:rPr>
        <w:t xml:space="preserve">                   </w:t>
      </w:r>
      <w:r w:rsidR="00E528CC" w:rsidRPr="00356946">
        <w:rPr>
          <w:rStyle w:val="WW8Num1z0"/>
          <w:color w:val="595959" w:themeColor="text1" w:themeTint="A6"/>
        </w:rPr>
        <w:tab/>
      </w:r>
      <w:r w:rsidR="00E528CC" w:rsidRPr="00356946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356946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DIČ:  </w:t>
      </w:r>
      <w:r w:rsidR="00E528CC" w:rsidRPr="00356946">
        <w:rPr>
          <w:color w:val="595959" w:themeColor="text1" w:themeTint="A6"/>
        </w:rPr>
        <w:t xml:space="preserve">               </w:t>
      </w:r>
      <w:r w:rsidR="00E528CC" w:rsidRPr="00356946">
        <w:rPr>
          <w:color w:val="595959" w:themeColor="text1" w:themeTint="A6"/>
        </w:rPr>
        <w:tab/>
        <w:t xml:space="preserve">  CZ04767543</w:t>
      </w:r>
    </w:p>
    <w:p w14:paraId="54D26C98" w14:textId="5451B9BE" w:rsidR="00E528CC" w:rsidRPr="00356946" w:rsidRDefault="006E0011" w:rsidP="00775B67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</w:t>
      </w:r>
      <w:r w:rsidR="00E528CC" w:rsidRPr="00356946">
        <w:rPr>
          <w:color w:val="595959" w:themeColor="text1" w:themeTint="A6"/>
        </w:rPr>
        <w:t xml:space="preserve">             </w:t>
      </w:r>
      <w:r w:rsidR="00E528CC" w:rsidRPr="00356946">
        <w:rPr>
          <w:color w:val="595959" w:themeColor="text1" w:themeTint="A6"/>
          <w:szCs w:val="22"/>
        </w:rPr>
        <w:tab/>
      </w:r>
      <w:r w:rsidR="00DA38B9">
        <w:rPr>
          <w:color w:val="595959" w:themeColor="text1" w:themeTint="A6"/>
        </w:rPr>
        <w:t>xxx</w:t>
      </w:r>
    </w:p>
    <w:p w14:paraId="279CEBAC" w14:textId="0C566693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 v</w:t>
      </w:r>
      <w:r w:rsidR="00D7457C">
        <w:rPr>
          <w:color w:val="595959" w:themeColor="text1" w:themeTint="A6"/>
        </w:rPr>
        <w:t> </w:t>
      </w:r>
      <w:r w:rsidRPr="00356946">
        <w:rPr>
          <w:color w:val="595959" w:themeColor="text1" w:themeTint="A6"/>
        </w:rPr>
        <w:t>obchodním rejstříku    vedeném Městským soudem v</w:t>
      </w:r>
      <w:r w:rsidR="00D7457C">
        <w:rPr>
          <w:color w:val="595959" w:themeColor="text1" w:themeTint="A6"/>
        </w:rPr>
        <w:t> </w:t>
      </w:r>
      <w:r w:rsidRPr="00356946">
        <w:rPr>
          <w:color w:val="595959" w:themeColor="text1" w:themeTint="A6"/>
        </w:rPr>
        <w:t>Praze oddíl A vložka 77322</w:t>
      </w:r>
    </w:p>
    <w:p w14:paraId="7805D954" w14:textId="7E726B39" w:rsidR="00E528CC" w:rsidRPr="00356946" w:rsidRDefault="00E528CC" w:rsidP="00DA38B9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  <w:szCs w:val="22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</w:t>
      </w:r>
      <w:r w:rsidRPr="00356946">
        <w:rPr>
          <w:color w:val="595959" w:themeColor="text1" w:themeTint="A6"/>
          <w:szCs w:val="22"/>
        </w:rPr>
        <w:tab/>
      </w:r>
      <w:r w:rsidR="00DA38B9">
        <w:rPr>
          <w:color w:val="595959" w:themeColor="text1" w:themeTint="A6"/>
          <w:szCs w:val="22"/>
        </w:rPr>
        <w:t>xxx</w:t>
      </w:r>
    </w:p>
    <w:p w14:paraId="3239DDF9" w14:textId="69D7E1A8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Pr="00356946">
        <w:rPr>
          <w:b/>
          <w:bCs/>
          <w:color w:val="595959" w:themeColor="text1" w:themeTint="A6"/>
        </w:rPr>
        <w:t>Objednatel</w:t>
      </w:r>
      <w:r w:rsidRPr="00356946">
        <w:rPr>
          <w:color w:val="595959" w:themeColor="text1" w:themeTint="A6"/>
        </w:rPr>
        <w:t>“)</w:t>
      </w:r>
    </w:p>
    <w:bookmarkEnd w:id="0"/>
    <w:p w14:paraId="258877F0" w14:textId="77777777" w:rsidR="001E40FF" w:rsidRDefault="001E40FF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</w:p>
    <w:p w14:paraId="79A096B8" w14:textId="11347C12" w:rsidR="00C634EB" w:rsidRPr="00356946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56946">
        <w:rPr>
          <w:rFonts w:ascii="Arial" w:hAnsi="Arial" w:cs="Arial"/>
          <w:b/>
          <w:bCs/>
          <w:color w:val="595959" w:themeColor="text1" w:themeTint="A6"/>
        </w:rPr>
        <w:t>a</w:t>
      </w:r>
    </w:p>
    <w:p w14:paraId="3892EF87" w14:textId="77777777" w:rsidR="001E40FF" w:rsidRDefault="001E40FF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</w:p>
    <w:p w14:paraId="20C2F8EC" w14:textId="7F6DF668" w:rsidR="00E528CC" w:rsidRPr="00356946" w:rsidRDefault="00A358F3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  <w:r>
        <w:rPr>
          <w:rStyle w:val="preformatted"/>
          <w:b/>
          <w:color w:val="595959" w:themeColor="text1" w:themeTint="A6"/>
        </w:rPr>
        <w:t>AUTOCONT</w:t>
      </w:r>
      <w:r w:rsidR="005873E1" w:rsidRPr="00356946">
        <w:rPr>
          <w:rStyle w:val="preformatted"/>
          <w:b/>
          <w:color w:val="595959" w:themeColor="text1" w:themeTint="A6"/>
        </w:rPr>
        <w:t xml:space="preserve"> a.s.</w:t>
      </w:r>
    </w:p>
    <w:p w14:paraId="72D434BF" w14:textId="380593EC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                         </w:t>
      </w:r>
      <w:r w:rsidR="00A358F3">
        <w:rPr>
          <w:color w:val="595959" w:themeColor="text1" w:themeTint="A6"/>
        </w:rPr>
        <w:t>Hornopolní 3322/34, Moravská Ostrava, 702 00 Ostrava</w:t>
      </w:r>
    </w:p>
    <w:p w14:paraId="51F87A5F" w14:textId="790FFFF1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IČO:                                            </w:t>
      </w:r>
      <w:r w:rsidR="00A358F3">
        <w:rPr>
          <w:rStyle w:val="nowrap"/>
          <w:color w:val="595959" w:themeColor="text1" w:themeTint="A6"/>
        </w:rPr>
        <w:t>043</w:t>
      </w:r>
      <w:r w:rsidR="0001339E">
        <w:rPr>
          <w:rStyle w:val="nowrap"/>
          <w:color w:val="595959" w:themeColor="text1" w:themeTint="A6"/>
        </w:rPr>
        <w:t>08697</w:t>
      </w:r>
    </w:p>
    <w:p w14:paraId="447B796F" w14:textId="2EC4D001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DIČ:                                            CZ</w:t>
      </w:r>
      <w:r w:rsidR="0001339E">
        <w:rPr>
          <w:rStyle w:val="nowrap"/>
          <w:color w:val="595959" w:themeColor="text1" w:themeTint="A6"/>
        </w:rPr>
        <w:t>04308697</w:t>
      </w:r>
    </w:p>
    <w:p w14:paraId="4F57E07F" w14:textId="57E41064" w:rsidR="00256B54" w:rsidRPr="00356946" w:rsidRDefault="00E528CC" w:rsidP="00DA38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                               </w:t>
      </w:r>
      <w:r w:rsidR="00DA38B9">
        <w:rPr>
          <w:color w:val="595959" w:themeColor="text1" w:themeTint="A6"/>
        </w:rPr>
        <w:t xml:space="preserve"> xxx</w:t>
      </w:r>
    </w:p>
    <w:p w14:paraId="40420397" w14:textId="7D356CC9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zapsána v</w:t>
      </w:r>
      <w:r w:rsidR="00D7457C">
        <w:rPr>
          <w:color w:val="595959" w:themeColor="text1" w:themeTint="A6"/>
        </w:rPr>
        <w:t> </w:t>
      </w:r>
      <w:r w:rsidRPr="00356946">
        <w:rPr>
          <w:color w:val="595959" w:themeColor="text1" w:themeTint="A6"/>
        </w:rPr>
        <w:t xml:space="preserve">obchodním rejstříku   vedeném </w:t>
      </w:r>
      <w:r w:rsidR="005D06DB">
        <w:rPr>
          <w:color w:val="595959" w:themeColor="text1" w:themeTint="A6"/>
        </w:rPr>
        <w:t>Krajským soudem v</w:t>
      </w:r>
      <w:r w:rsidR="00D7457C">
        <w:rPr>
          <w:color w:val="595959" w:themeColor="text1" w:themeTint="A6"/>
        </w:rPr>
        <w:t> </w:t>
      </w:r>
      <w:r w:rsidR="005D06DB">
        <w:rPr>
          <w:color w:val="595959" w:themeColor="text1" w:themeTint="A6"/>
        </w:rPr>
        <w:t>Ostravě</w:t>
      </w:r>
      <w:r w:rsidR="006D4267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oddíl B</w:t>
      </w:r>
      <w:r w:rsidR="00CB71AB" w:rsidRPr="00356946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vložka </w:t>
      </w:r>
      <w:r w:rsidR="009769AE">
        <w:rPr>
          <w:color w:val="595959" w:themeColor="text1" w:themeTint="A6"/>
        </w:rPr>
        <w:t>11012</w:t>
      </w:r>
    </w:p>
    <w:p w14:paraId="267D3EFF" w14:textId="5159639F" w:rsidR="00E528CC" w:rsidRPr="00356946" w:rsidRDefault="00E528CC" w:rsidP="00DA38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                 </w:t>
      </w:r>
      <w:r w:rsidR="00DA38B9">
        <w:rPr>
          <w:color w:val="595959" w:themeColor="text1" w:themeTint="A6"/>
        </w:rPr>
        <w:t>xxx</w:t>
      </w:r>
    </w:p>
    <w:p w14:paraId="2DE67C41" w14:textId="5F582E08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="00410C43">
        <w:rPr>
          <w:b/>
          <w:bCs/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>“)</w:t>
      </w:r>
    </w:p>
    <w:p w14:paraId="7221D16D" w14:textId="77777777" w:rsidR="00A358F3" w:rsidRPr="00356946" w:rsidRDefault="00A358F3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7E398541" w14:textId="52564EC8" w:rsidR="00E528CC" w:rsidRPr="00356946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(Objednatel a </w:t>
      </w:r>
      <w:r w:rsidR="002B5DD7">
        <w:rPr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 xml:space="preserve"> </w:t>
      </w:r>
      <w:r w:rsidR="00031BEF" w:rsidRPr="00356946">
        <w:rPr>
          <w:color w:val="595959" w:themeColor="text1" w:themeTint="A6"/>
        </w:rPr>
        <w:t xml:space="preserve">dále též </w:t>
      </w:r>
      <w:r w:rsidR="00FC0D8B" w:rsidRPr="00356946">
        <w:rPr>
          <w:color w:val="595959" w:themeColor="text1" w:themeTint="A6"/>
        </w:rPr>
        <w:t xml:space="preserve">společně </w:t>
      </w:r>
      <w:r w:rsidR="00031BEF" w:rsidRPr="00356946">
        <w:rPr>
          <w:color w:val="595959" w:themeColor="text1" w:themeTint="A6"/>
        </w:rPr>
        <w:t>jako</w:t>
      </w:r>
      <w:r w:rsidRPr="00356946">
        <w:rPr>
          <w:color w:val="595959" w:themeColor="text1" w:themeTint="A6"/>
        </w:rPr>
        <w:t xml:space="preserve"> „</w:t>
      </w:r>
      <w:r w:rsidRPr="00356946">
        <w:rPr>
          <w:b/>
          <w:bCs/>
          <w:color w:val="595959" w:themeColor="text1" w:themeTint="A6"/>
        </w:rPr>
        <w:t>Smluvní strany</w:t>
      </w:r>
      <w:r w:rsidRPr="00356946">
        <w:rPr>
          <w:color w:val="595959" w:themeColor="text1" w:themeTint="A6"/>
        </w:rPr>
        <w:t>“),</w:t>
      </w:r>
    </w:p>
    <w:p w14:paraId="1982210C" w14:textId="63424590" w:rsidR="00ED3C0F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uzavírají níže uvedeného dne, měsíce a roku </w:t>
      </w:r>
      <w:r w:rsidR="00780B8B">
        <w:rPr>
          <w:color w:val="595959" w:themeColor="text1" w:themeTint="A6"/>
        </w:rPr>
        <w:t>v</w:t>
      </w:r>
      <w:r w:rsidR="00D7457C">
        <w:rPr>
          <w:color w:val="595959" w:themeColor="text1" w:themeTint="A6"/>
        </w:rPr>
        <w:t> </w:t>
      </w:r>
      <w:r w:rsidR="00780B8B">
        <w:rPr>
          <w:color w:val="595959" w:themeColor="text1" w:themeTint="A6"/>
        </w:rPr>
        <w:t>souladu s</w:t>
      </w:r>
      <w:r w:rsidR="00D7457C">
        <w:rPr>
          <w:color w:val="595959" w:themeColor="text1" w:themeTint="A6"/>
        </w:rPr>
        <w:t> </w:t>
      </w:r>
      <w:r w:rsidR="00780B8B">
        <w:rPr>
          <w:color w:val="595959" w:themeColor="text1" w:themeTint="A6"/>
        </w:rPr>
        <w:t>ust</w:t>
      </w:r>
      <w:r w:rsidR="00727510">
        <w:rPr>
          <w:color w:val="595959" w:themeColor="text1" w:themeTint="A6"/>
        </w:rPr>
        <w:t>. § 222 odst.</w:t>
      </w:r>
      <w:r w:rsidR="00CB6FAF">
        <w:rPr>
          <w:color w:val="595959" w:themeColor="text1" w:themeTint="A6"/>
        </w:rPr>
        <w:t xml:space="preserve"> 3 a</w:t>
      </w:r>
      <w:r w:rsidR="00727510">
        <w:rPr>
          <w:color w:val="595959" w:themeColor="text1" w:themeTint="A6"/>
        </w:rPr>
        <w:t xml:space="preserve"> 4</w:t>
      </w:r>
      <w:r w:rsidR="00780B8B">
        <w:rPr>
          <w:color w:val="595959" w:themeColor="text1" w:themeTint="A6"/>
        </w:rPr>
        <w:t xml:space="preserve"> zákona č. 134/2016 Sb., </w:t>
      </w:r>
      <w:r w:rsidR="00513FBF">
        <w:rPr>
          <w:color w:val="595959" w:themeColor="text1" w:themeTint="A6"/>
        </w:rPr>
        <w:t xml:space="preserve">o zadávání veřejných zakázek, ve znění pozdějších předpisů, </w:t>
      </w:r>
      <w:r w:rsidRPr="00356946">
        <w:rPr>
          <w:color w:val="595959" w:themeColor="text1" w:themeTint="A6"/>
        </w:rPr>
        <w:t xml:space="preserve">tento dodatek č. </w:t>
      </w:r>
      <w:r w:rsidR="007607EE">
        <w:rPr>
          <w:color w:val="595959" w:themeColor="text1" w:themeTint="A6"/>
        </w:rPr>
        <w:t>2</w:t>
      </w:r>
      <w:r w:rsidRPr="00356946">
        <w:rPr>
          <w:color w:val="595959" w:themeColor="text1" w:themeTint="A6"/>
        </w:rPr>
        <w:t xml:space="preserve"> k</w:t>
      </w:r>
      <w:r w:rsidR="00D7457C">
        <w:rPr>
          <w:color w:val="595959" w:themeColor="text1" w:themeTint="A6"/>
        </w:rPr>
        <w:t> </w:t>
      </w:r>
      <w:r w:rsidR="00563372">
        <w:rPr>
          <w:color w:val="595959" w:themeColor="text1" w:themeTint="A6"/>
        </w:rPr>
        <w:t>Dílčí s</w:t>
      </w:r>
      <w:r w:rsidRPr="00356946">
        <w:rPr>
          <w:color w:val="595959" w:themeColor="text1" w:themeTint="A6"/>
        </w:rPr>
        <w:t>mlouvě (dále jen „</w:t>
      </w:r>
      <w:r w:rsidRPr="00356946">
        <w:rPr>
          <w:b/>
          <w:color w:val="595959" w:themeColor="text1" w:themeTint="A6"/>
        </w:rPr>
        <w:t xml:space="preserve">Dodatek č. </w:t>
      </w:r>
      <w:r w:rsidR="007607EE">
        <w:rPr>
          <w:b/>
          <w:color w:val="595959" w:themeColor="text1" w:themeTint="A6"/>
        </w:rPr>
        <w:t>2</w:t>
      </w:r>
      <w:r w:rsidRPr="00356946">
        <w:rPr>
          <w:color w:val="595959" w:themeColor="text1" w:themeTint="A6"/>
        </w:rPr>
        <w:t>”)</w:t>
      </w:r>
      <w:r w:rsidR="006E0011" w:rsidRPr="00356946">
        <w:rPr>
          <w:color w:val="595959" w:themeColor="text1" w:themeTint="A6"/>
        </w:rPr>
        <w:t>.</w:t>
      </w:r>
    </w:p>
    <w:p w14:paraId="4BAC7424" w14:textId="7FBED252" w:rsidR="004C44EF" w:rsidRDefault="004C44EF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56978FB8" w14:textId="0F717078" w:rsidR="0049013A" w:rsidRDefault="0049013A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0DF47148" w14:textId="6D4FA845" w:rsidR="0049013A" w:rsidRDefault="0049013A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23F75348" w14:textId="6242C081" w:rsidR="00DA38B9" w:rsidRDefault="00DA38B9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35DFFC6A" w14:textId="6CE34965" w:rsidR="00DA38B9" w:rsidRDefault="00DA38B9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66838E31" w14:textId="77777777" w:rsidR="00DA38B9" w:rsidRDefault="00DA38B9" w:rsidP="007B0108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</w:p>
    <w:p w14:paraId="61742906" w14:textId="62D2CA6C" w:rsidR="002236E8" w:rsidRDefault="002236E8" w:rsidP="004C44EF">
      <w:pPr>
        <w:pStyle w:val="NAKITslovanseznam"/>
        <w:widowControl w:val="0"/>
        <w:numPr>
          <w:ilvl w:val="0"/>
          <w:numId w:val="0"/>
        </w:numPr>
        <w:spacing w:after="120"/>
        <w:ind w:left="454"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lastRenderedPageBreak/>
        <w:t>P</w:t>
      </w:r>
      <w:r>
        <w:rPr>
          <w:rFonts w:cs="Arial"/>
          <w:b/>
          <w:bCs/>
          <w:color w:val="595959" w:themeColor="text1" w:themeTint="A6"/>
        </w:rPr>
        <w:t>reambule</w:t>
      </w:r>
    </w:p>
    <w:p w14:paraId="23D16C54" w14:textId="5C045A02" w:rsidR="004C44EF" w:rsidRDefault="004C44EF" w:rsidP="004C44EF">
      <w:pPr>
        <w:pStyle w:val="NAKITOdstavec"/>
        <w:widowControl w:val="0"/>
        <w:spacing w:after="120"/>
        <w:ind w:right="-23"/>
        <w:jc w:val="both"/>
        <w:rPr>
          <w:color w:val="595959" w:themeColor="text1" w:themeTint="A6"/>
        </w:rPr>
      </w:pPr>
      <w:r w:rsidRPr="00860492">
        <w:rPr>
          <w:color w:val="585858"/>
          <w:szCs w:val="22"/>
        </w:rPr>
        <w:t>Předpokládaná hodnota Dílčí smlouvy byla v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 xml:space="preserve">době přípravy </w:t>
      </w:r>
      <w:r>
        <w:rPr>
          <w:color w:val="585858"/>
          <w:szCs w:val="22"/>
        </w:rPr>
        <w:t>dodatku č. 1 k</w:t>
      </w:r>
      <w:r w:rsidR="00D7457C">
        <w:rPr>
          <w:color w:val="585858"/>
          <w:szCs w:val="22"/>
        </w:rPr>
        <w:t> </w:t>
      </w:r>
      <w:r>
        <w:rPr>
          <w:color w:val="585858"/>
          <w:szCs w:val="22"/>
        </w:rPr>
        <w:t>Dílčí smlouvě</w:t>
      </w:r>
      <w:r w:rsidRPr="00860492">
        <w:rPr>
          <w:color w:val="585858"/>
          <w:szCs w:val="22"/>
        </w:rPr>
        <w:t xml:space="preserve"> </w:t>
      </w:r>
      <w:r>
        <w:rPr>
          <w:color w:val="585858"/>
          <w:szCs w:val="22"/>
        </w:rPr>
        <w:t>upravena</w:t>
      </w:r>
      <w:r w:rsidRPr="00860492">
        <w:rPr>
          <w:color w:val="585858"/>
          <w:szCs w:val="22"/>
        </w:rPr>
        <w:t xml:space="preserve"> dle aktuální situace, odhadovaného harmonogramu a pracnosti na požadovaném Předmětu plnění. V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>průběhu plnění dle Dílčí smlouvy došlo ovšem ze strany Objednatele ke korekci s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>přihlédnutím k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>aktuálním potřebám čerpání Předmětu plnění. S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 xml:space="preserve">ohledem na shora uvedené se tedy Smluvní strany formou tohoto Dodatku č. </w:t>
      </w:r>
      <w:r w:rsidR="005F0597">
        <w:rPr>
          <w:color w:val="585858"/>
          <w:szCs w:val="22"/>
        </w:rPr>
        <w:t>2</w:t>
      </w:r>
      <w:r w:rsidRPr="00860492">
        <w:rPr>
          <w:color w:val="585858"/>
          <w:szCs w:val="22"/>
        </w:rPr>
        <w:t xml:space="preserve"> dohodly </w:t>
      </w:r>
      <w:r>
        <w:rPr>
          <w:color w:val="585858"/>
          <w:szCs w:val="22"/>
        </w:rPr>
        <w:t xml:space="preserve">mimo jiné </w:t>
      </w:r>
      <w:r w:rsidRPr="00860492">
        <w:rPr>
          <w:color w:val="585858"/>
          <w:szCs w:val="22"/>
        </w:rPr>
        <w:t xml:space="preserve">na </w:t>
      </w:r>
      <w:r>
        <w:rPr>
          <w:color w:val="585858"/>
          <w:szCs w:val="22"/>
        </w:rPr>
        <w:t xml:space="preserve">změně </w:t>
      </w:r>
      <w:r w:rsidR="00EA3C9C">
        <w:rPr>
          <w:color w:val="585858"/>
          <w:szCs w:val="22"/>
        </w:rPr>
        <w:t>struktury</w:t>
      </w:r>
      <w:r>
        <w:rPr>
          <w:color w:val="585858"/>
          <w:szCs w:val="22"/>
        </w:rPr>
        <w:t xml:space="preserve"> ceny </w:t>
      </w:r>
      <w:r w:rsidR="00941E13">
        <w:rPr>
          <w:color w:val="585858"/>
          <w:szCs w:val="22"/>
        </w:rPr>
        <w:t>pro</w:t>
      </w:r>
      <w:r>
        <w:rPr>
          <w:color w:val="585858"/>
          <w:szCs w:val="22"/>
        </w:rPr>
        <w:t xml:space="preserve"> Službu A a Službu B dle</w:t>
      </w:r>
      <w:r w:rsidRPr="00860492">
        <w:rPr>
          <w:color w:val="585858"/>
          <w:szCs w:val="22"/>
        </w:rPr>
        <w:t xml:space="preserve"> Dílčí smlouvy tak, jak je uvedeno níže v</w:t>
      </w:r>
      <w:r w:rsidR="00D7457C">
        <w:rPr>
          <w:color w:val="585858"/>
          <w:szCs w:val="22"/>
        </w:rPr>
        <w:t> </w:t>
      </w:r>
      <w:r w:rsidRPr="00860492">
        <w:rPr>
          <w:color w:val="585858"/>
          <w:szCs w:val="22"/>
        </w:rPr>
        <w:t xml:space="preserve">těle tohoto Dodatku č. </w:t>
      </w:r>
      <w:r w:rsidR="005F0597">
        <w:rPr>
          <w:color w:val="585858"/>
          <w:szCs w:val="22"/>
        </w:rPr>
        <w:t>2</w:t>
      </w:r>
      <w:r w:rsidRPr="00860492">
        <w:rPr>
          <w:color w:val="585858"/>
          <w:szCs w:val="22"/>
        </w:rPr>
        <w:t>.</w:t>
      </w:r>
    </w:p>
    <w:p w14:paraId="2E141515" w14:textId="53798D49" w:rsidR="00835497" w:rsidRDefault="00835497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4C7CAB19" w14:textId="52CCE1EB" w:rsidR="00E528CC" w:rsidRDefault="00E528CC" w:rsidP="007E21AE">
      <w:pPr>
        <w:pStyle w:val="NAKITslovanseznam"/>
        <w:spacing w:after="12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Předmět Dodatku č. </w:t>
      </w:r>
      <w:r w:rsidR="007607EE">
        <w:rPr>
          <w:rFonts w:cs="Arial"/>
          <w:b/>
          <w:bCs/>
          <w:color w:val="595959" w:themeColor="text1" w:themeTint="A6"/>
        </w:rPr>
        <w:t>2</w:t>
      </w:r>
    </w:p>
    <w:p w14:paraId="65BCAC74" w14:textId="5A155A1D" w:rsidR="00932FA8" w:rsidRPr="00066400" w:rsidRDefault="00E528CC" w:rsidP="0620A734">
      <w:pPr>
        <w:pStyle w:val="Odstavecsesezname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14EEA5F6">
        <w:rPr>
          <w:rFonts w:cs="Arial"/>
          <w:color w:val="595959" w:themeColor="text1" w:themeTint="A6"/>
        </w:rPr>
        <w:t xml:space="preserve">Předmětem Dodatku č. </w:t>
      </w:r>
      <w:r w:rsidR="007607EE">
        <w:rPr>
          <w:rFonts w:cs="Arial"/>
          <w:color w:val="595959" w:themeColor="text1" w:themeTint="A6"/>
        </w:rPr>
        <w:t>2</w:t>
      </w:r>
      <w:r w:rsidR="00205693" w:rsidRPr="14EEA5F6">
        <w:rPr>
          <w:rFonts w:cs="Arial"/>
          <w:color w:val="595959" w:themeColor="text1" w:themeTint="A6"/>
        </w:rPr>
        <w:t xml:space="preserve"> </w:t>
      </w:r>
      <w:r w:rsidR="00982800" w:rsidRPr="14EEA5F6">
        <w:rPr>
          <w:rFonts w:cs="Arial"/>
          <w:color w:val="595959" w:themeColor="text1" w:themeTint="A6"/>
        </w:rPr>
        <w:t xml:space="preserve">je </w:t>
      </w:r>
      <w:r w:rsidR="00EA3C9C">
        <w:rPr>
          <w:rFonts w:cs="Arial"/>
          <w:color w:val="595959" w:themeColor="text1" w:themeTint="A6"/>
        </w:rPr>
        <w:t>změna struktury</w:t>
      </w:r>
      <w:r w:rsidR="00D93CB0" w:rsidRPr="14EEA5F6">
        <w:rPr>
          <w:rFonts w:cs="Arial"/>
          <w:color w:val="595959" w:themeColor="text1" w:themeTint="A6"/>
        </w:rPr>
        <w:t xml:space="preserve"> ceny za Předmět plnění</w:t>
      </w:r>
      <w:r w:rsidR="00066400" w:rsidRPr="14EEA5F6">
        <w:rPr>
          <w:rFonts w:cs="Arial"/>
          <w:color w:val="595959" w:themeColor="text1" w:themeTint="A6"/>
        </w:rPr>
        <w:t xml:space="preserve"> </w:t>
      </w:r>
      <w:r w:rsidR="001703D0">
        <w:rPr>
          <w:rFonts w:cs="Arial"/>
          <w:color w:val="595959" w:themeColor="text1" w:themeTint="A6"/>
        </w:rPr>
        <w:t xml:space="preserve">a prodloužení doby poskytování Předmětu plnění </w:t>
      </w:r>
      <w:r w:rsidR="00066400" w:rsidRPr="14EEA5F6">
        <w:rPr>
          <w:rFonts w:cs="Arial"/>
          <w:color w:val="595959" w:themeColor="text1" w:themeTint="A6"/>
        </w:rPr>
        <w:t xml:space="preserve">dle Dílčí </w:t>
      </w:r>
      <w:r w:rsidR="003D52DE" w:rsidRPr="14EEA5F6">
        <w:rPr>
          <w:rFonts w:cs="Arial"/>
          <w:color w:val="595959" w:themeColor="text1" w:themeTint="A6"/>
        </w:rPr>
        <w:t>smlouvy</w:t>
      </w:r>
      <w:r w:rsidR="00066400" w:rsidRPr="14EEA5F6">
        <w:rPr>
          <w:rFonts w:cs="Arial"/>
          <w:color w:val="595959" w:themeColor="text1" w:themeTint="A6"/>
        </w:rPr>
        <w:t>.</w:t>
      </w:r>
      <w:r w:rsidR="00E654CB" w:rsidRPr="14EEA5F6">
        <w:rPr>
          <w:rFonts w:cs="Arial"/>
          <w:color w:val="595959" w:themeColor="text1" w:themeTint="A6"/>
        </w:rPr>
        <w:t xml:space="preserve"> Smluvní strany se proto dohodly na následujících změnách.</w:t>
      </w:r>
    </w:p>
    <w:p w14:paraId="202F5927" w14:textId="7E9DC204" w:rsidR="00A2052B" w:rsidRPr="005D7E8B" w:rsidRDefault="00932FA8" w:rsidP="007E21AE">
      <w:pPr>
        <w:pStyle w:val="Odstavecsesezname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se </w:t>
      </w:r>
      <w:r w:rsidR="009D6D11" w:rsidRPr="00356946">
        <w:rPr>
          <w:rFonts w:cs="Arial"/>
          <w:color w:val="595959" w:themeColor="text1" w:themeTint="A6"/>
        </w:rPr>
        <w:t>doho</w:t>
      </w:r>
      <w:r w:rsidRPr="00356946">
        <w:rPr>
          <w:rFonts w:cs="Arial"/>
          <w:color w:val="595959" w:themeColor="text1" w:themeTint="A6"/>
        </w:rPr>
        <w:t>dly,</w:t>
      </w:r>
      <w:r w:rsidR="00C12C99">
        <w:rPr>
          <w:rFonts w:cs="Arial"/>
          <w:color w:val="595959" w:themeColor="text1" w:themeTint="A6"/>
        </w:rPr>
        <w:t xml:space="preserve"> že</w:t>
      </w:r>
      <w:r w:rsidR="00A2052B">
        <w:rPr>
          <w:rFonts w:cs="Arial"/>
          <w:color w:val="595959" w:themeColor="text1" w:themeTint="A6"/>
        </w:rPr>
        <w:t xml:space="preserve"> </w:t>
      </w:r>
      <w:r w:rsidR="00483D88">
        <w:rPr>
          <w:rFonts w:cs="Arial"/>
          <w:color w:val="595959" w:themeColor="text1" w:themeTint="A6"/>
        </w:rPr>
        <w:t xml:space="preserve">stávající </w:t>
      </w:r>
      <w:r w:rsidR="00123FF0">
        <w:rPr>
          <w:rFonts w:cs="Arial"/>
          <w:color w:val="595959" w:themeColor="text1" w:themeTint="A6"/>
        </w:rPr>
        <w:t>ust.</w:t>
      </w:r>
      <w:r w:rsidR="00A2052B">
        <w:rPr>
          <w:rFonts w:cs="Arial"/>
          <w:color w:val="595959" w:themeColor="text1" w:themeTint="A6"/>
        </w:rPr>
        <w:t xml:space="preserve"> </w:t>
      </w:r>
      <w:r w:rsidR="00D7457C">
        <w:rPr>
          <w:rFonts w:cs="Arial"/>
          <w:color w:val="595959" w:themeColor="text1" w:themeTint="A6"/>
        </w:rPr>
        <w:t>Č</w:t>
      </w:r>
      <w:r w:rsidR="00A2052B">
        <w:rPr>
          <w:rFonts w:cs="Arial"/>
          <w:color w:val="595959" w:themeColor="text1" w:themeTint="A6"/>
        </w:rPr>
        <w:t xml:space="preserve">l. </w:t>
      </w:r>
      <w:r w:rsidR="00066400">
        <w:rPr>
          <w:rFonts w:cs="Arial"/>
          <w:color w:val="595959" w:themeColor="text1" w:themeTint="A6"/>
        </w:rPr>
        <w:t>2</w:t>
      </w:r>
      <w:r w:rsidR="00A2052B">
        <w:rPr>
          <w:rFonts w:cs="Arial"/>
          <w:color w:val="595959" w:themeColor="text1" w:themeTint="A6"/>
        </w:rPr>
        <w:t xml:space="preserve"> odst. </w:t>
      </w:r>
      <w:r w:rsidR="00066400">
        <w:rPr>
          <w:rFonts w:cs="Arial"/>
          <w:color w:val="595959" w:themeColor="text1" w:themeTint="A6"/>
        </w:rPr>
        <w:t>2</w:t>
      </w:r>
      <w:r w:rsidR="00A2052B">
        <w:rPr>
          <w:rFonts w:cs="Arial"/>
          <w:color w:val="595959" w:themeColor="text1" w:themeTint="A6"/>
        </w:rPr>
        <w:t>.1 Dílčí smlouvy se</w:t>
      </w:r>
      <w:r w:rsidR="00483D88">
        <w:rPr>
          <w:rFonts w:cs="Arial"/>
          <w:color w:val="595959" w:themeColor="text1" w:themeTint="A6"/>
        </w:rPr>
        <w:t xml:space="preserve"> ruší a nově nahrazuje</w:t>
      </w:r>
      <w:r w:rsidR="00A2052B">
        <w:rPr>
          <w:rFonts w:cs="Arial"/>
          <w:color w:val="595959" w:themeColor="text1" w:themeTint="A6"/>
        </w:rPr>
        <w:t xml:space="preserve"> násled</w:t>
      </w:r>
      <w:r w:rsidR="00123FF0">
        <w:rPr>
          <w:rFonts w:cs="Arial"/>
          <w:color w:val="595959" w:themeColor="text1" w:themeTint="A6"/>
        </w:rPr>
        <w:t>ujícím zněním</w:t>
      </w:r>
      <w:r w:rsidR="00A2052B">
        <w:rPr>
          <w:rFonts w:cs="Arial"/>
          <w:color w:val="595959" w:themeColor="text1" w:themeTint="A6"/>
        </w:rPr>
        <w:t>:</w:t>
      </w:r>
    </w:p>
    <w:p w14:paraId="6336EE7C" w14:textId="2F530CB4" w:rsidR="005D7E8B" w:rsidRPr="0080046A" w:rsidRDefault="005D7E8B" w:rsidP="005D7E8B">
      <w:pPr>
        <w:pStyle w:val="Odstavecseseznamem"/>
        <w:numPr>
          <w:ilvl w:val="0"/>
          <w:numId w:val="0"/>
        </w:numPr>
        <w:spacing w:after="12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80046A">
        <w:rPr>
          <w:rFonts w:cs="Arial"/>
          <w:i/>
          <w:iCs/>
          <w:color w:val="595959" w:themeColor="text1" w:themeTint="A6"/>
        </w:rPr>
        <w:t>Cena plnění činí:</w:t>
      </w:r>
    </w:p>
    <w:p w14:paraId="353F73CF" w14:textId="522FE272" w:rsidR="00A067EA" w:rsidRPr="0080046A" w:rsidRDefault="005D7E8B" w:rsidP="00A067EA">
      <w:pPr>
        <w:pStyle w:val="Odstavecseseznamem"/>
        <w:numPr>
          <w:ilvl w:val="2"/>
          <w:numId w:val="1"/>
        </w:numPr>
        <w:spacing w:after="120"/>
        <w:ind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80046A">
        <w:rPr>
          <w:rFonts w:cs="Arial"/>
          <w:i/>
          <w:iCs/>
          <w:color w:val="595959" w:themeColor="text1" w:themeTint="A6"/>
        </w:rPr>
        <w:t>pro Službu A dle čl. 1 odst. 1.1 písm. a) této Smlouvy</w:t>
      </w:r>
      <w:r w:rsidR="003F6020">
        <w:rPr>
          <w:rFonts w:cs="Arial"/>
          <w:i/>
          <w:iCs/>
          <w:color w:val="595959" w:themeColor="text1" w:themeTint="A6"/>
        </w:rPr>
        <w:t xml:space="preserve"> </w:t>
      </w:r>
      <w:r w:rsidR="00441438">
        <w:rPr>
          <w:rFonts w:cs="Arial"/>
          <w:i/>
          <w:iCs/>
          <w:color w:val="595959" w:themeColor="text1" w:themeTint="A6"/>
        </w:rPr>
        <w:t>1</w:t>
      </w:r>
      <w:r w:rsidR="003F6020">
        <w:rPr>
          <w:rFonts w:cs="Arial"/>
          <w:i/>
          <w:iCs/>
          <w:color w:val="595959" w:themeColor="text1" w:themeTint="A6"/>
        </w:rPr>
        <w:t> </w:t>
      </w:r>
      <w:r w:rsidR="00441438">
        <w:rPr>
          <w:rFonts w:cs="Arial"/>
          <w:i/>
          <w:iCs/>
          <w:color w:val="595959" w:themeColor="text1" w:themeTint="A6"/>
        </w:rPr>
        <w:t>603</w:t>
      </w:r>
      <w:r w:rsidR="003F6020">
        <w:rPr>
          <w:rFonts w:cs="Arial"/>
          <w:i/>
          <w:iCs/>
          <w:color w:val="595959" w:themeColor="text1" w:themeTint="A6"/>
        </w:rPr>
        <w:t> </w:t>
      </w:r>
      <w:r w:rsidR="00441438">
        <w:rPr>
          <w:rFonts w:cs="Arial"/>
          <w:i/>
          <w:iCs/>
          <w:color w:val="595959" w:themeColor="text1" w:themeTint="A6"/>
        </w:rPr>
        <w:t>5</w:t>
      </w:r>
      <w:r w:rsidR="003F6020">
        <w:rPr>
          <w:rFonts w:cs="Arial"/>
          <w:i/>
          <w:iCs/>
          <w:color w:val="595959" w:themeColor="text1" w:themeTint="A6"/>
        </w:rPr>
        <w:t>00,00</w:t>
      </w:r>
      <w:r w:rsidRPr="0080046A">
        <w:rPr>
          <w:rFonts w:cs="Arial"/>
          <w:i/>
          <w:iCs/>
          <w:color w:val="595959" w:themeColor="text1" w:themeTint="A6"/>
        </w:rPr>
        <w:t xml:space="preserve"> Kč bez DPH</w:t>
      </w:r>
      <w:r w:rsidR="0080046A" w:rsidRPr="0080046A">
        <w:rPr>
          <w:rFonts w:cs="Arial"/>
          <w:i/>
          <w:iCs/>
          <w:color w:val="595959" w:themeColor="text1" w:themeTint="A6"/>
        </w:rPr>
        <w:t>, slovy:</w:t>
      </w:r>
      <w:r w:rsidR="003F6020">
        <w:rPr>
          <w:rFonts w:cs="Arial"/>
          <w:i/>
          <w:iCs/>
          <w:color w:val="595959" w:themeColor="text1" w:themeTint="A6"/>
        </w:rPr>
        <w:t xml:space="preserve"> </w:t>
      </w:r>
      <w:r w:rsidR="00441438">
        <w:rPr>
          <w:rFonts w:cs="Arial"/>
          <w:i/>
          <w:iCs/>
          <w:color w:val="595959" w:themeColor="text1" w:themeTint="A6"/>
        </w:rPr>
        <w:t>jeden</w:t>
      </w:r>
      <w:r w:rsidR="003F6020">
        <w:rPr>
          <w:rFonts w:cs="Arial"/>
          <w:i/>
          <w:iCs/>
          <w:color w:val="595959" w:themeColor="text1" w:themeTint="A6"/>
        </w:rPr>
        <w:t xml:space="preserve"> milion </w:t>
      </w:r>
      <w:r w:rsidR="00441438">
        <w:rPr>
          <w:rFonts w:cs="Arial"/>
          <w:i/>
          <w:iCs/>
          <w:color w:val="595959" w:themeColor="text1" w:themeTint="A6"/>
        </w:rPr>
        <w:t>šest</w:t>
      </w:r>
      <w:r w:rsidR="003F6020">
        <w:rPr>
          <w:rFonts w:cs="Arial"/>
          <w:i/>
          <w:iCs/>
          <w:color w:val="595959" w:themeColor="text1" w:themeTint="A6"/>
        </w:rPr>
        <w:t xml:space="preserve"> set </w:t>
      </w:r>
      <w:r w:rsidR="00441438">
        <w:rPr>
          <w:rFonts w:cs="Arial"/>
          <w:i/>
          <w:iCs/>
          <w:color w:val="595959" w:themeColor="text1" w:themeTint="A6"/>
        </w:rPr>
        <w:t>tři</w:t>
      </w:r>
      <w:r w:rsidR="003F6020">
        <w:rPr>
          <w:rFonts w:cs="Arial"/>
          <w:i/>
          <w:iCs/>
          <w:color w:val="595959" w:themeColor="text1" w:themeTint="A6"/>
        </w:rPr>
        <w:t xml:space="preserve"> tisíc</w:t>
      </w:r>
      <w:r w:rsidR="00441438">
        <w:rPr>
          <w:rFonts w:cs="Arial"/>
          <w:i/>
          <w:iCs/>
          <w:color w:val="595959" w:themeColor="text1" w:themeTint="A6"/>
        </w:rPr>
        <w:t>e</w:t>
      </w:r>
      <w:r w:rsidR="005B169E">
        <w:rPr>
          <w:rFonts w:cs="Arial"/>
          <w:i/>
          <w:iCs/>
          <w:color w:val="595959" w:themeColor="text1" w:themeTint="A6"/>
        </w:rPr>
        <w:t xml:space="preserve"> pět set</w:t>
      </w:r>
      <w:r w:rsidR="003F6020">
        <w:rPr>
          <w:rFonts w:cs="Arial"/>
          <w:i/>
          <w:iCs/>
          <w:color w:val="595959" w:themeColor="text1" w:themeTint="A6"/>
        </w:rPr>
        <w:t xml:space="preserve"> korun českých</w:t>
      </w:r>
      <w:r w:rsidR="0080046A" w:rsidRPr="0080046A">
        <w:rPr>
          <w:rFonts w:cs="Arial"/>
          <w:i/>
          <w:iCs/>
          <w:color w:val="595959" w:themeColor="text1" w:themeTint="A6"/>
        </w:rPr>
        <w:t>,</w:t>
      </w:r>
    </w:p>
    <w:p w14:paraId="7B20CADA" w14:textId="1B172B2E" w:rsidR="0080046A" w:rsidRPr="0080046A" w:rsidRDefault="0080046A" w:rsidP="0080046A">
      <w:pPr>
        <w:pStyle w:val="Odstavecseseznamem"/>
        <w:numPr>
          <w:ilvl w:val="2"/>
          <w:numId w:val="1"/>
        </w:numPr>
        <w:spacing w:after="120"/>
        <w:ind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80046A">
        <w:rPr>
          <w:rFonts w:cs="Arial"/>
          <w:i/>
          <w:iCs/>
          <w:color w:val="595959" w:themeColor="text1" w:themeTint="A6"/>
        </w:rPr>
        <w:t xml:space="preserve">pro Službu B dle čl. 1 odst. 1.1 písm. b) této Smlouvy </w:t>
      </w:r>
      <w:r w:rsidR="00447C11">
        <w:rPr>
          <w:rFonts w:cs="Arial"/>
          <w:i/>
          <w:iCs/>
          <w:color w:val="595959" w:themeColor="text1" w:themeTint="A6"/>
        </w:rPr>
        <w:t>1</w:t>
      </w:r>
      <w:r w:rsidR="005A4545">
        <w:rPr>
          <w:rFonts w:cs="Arial"/>
          <w:i/>
          <w:iCs/>
          <w:color w:val="595959" w:themeColor="text1" w:themeTint="A6"/>
        </w:rPr>
        <w:t>9</w:t>
      </w:r>
      <w:r w:rsidR="00447C11">
        <w:rPr>
          <w:rFonts w:cs="Arial"/>
          <w:i/>
          <w:iCs/>
          <w:color w:val="595959" w:themeColor="text1" w:themeTint="A6"/>
        </w:rPr>
        <w:t> </w:t>
      </w:r>
      <w:r w:rsidR="005A4545">
        <w:rPr>
          <w:rFonts w:cs="Arial"/>
          <w:i/>
          <w:iCs/>
          <w:color w:val="595959" w:themeColor="text1" w:themeTint="A6"/>
        </w:rPr>
        <w:t>082</w:t>
      </w:r>
      <w:r w:rsidR="00447C11">
        <w:rPr>
          <w:rFonts w:cs="Arial"/>
          <w:i/>
          <w:iCs/>
          <w:color w:val="595959" w:themeColor="text1" w:themeTint="A6"/>
        </w:rPr>
        <w:t> </w:t>
      </w:r>
      <w:r w:rsidR="004D4E20">
        <w:rPr>
          <w:rFonts w:cs="Arial"/>
          <w:i/>
          <w:iCs/>
          <w:color w:val="595959" w:themeColor="text1" w:themeTint="A6"/>
        </w:rPr>
        <w:t>5</w:t>
      </w:r>
      <w:r w:rsidR="00447C11">
        <w:rPr>
          <w:rFonts w:cs="Arial"/>
          <w:i/>
          <w:iCs/>
          <w:color w:val="595959" w:themeColor="text1" w:themeTint="A6"/>
        </w:rPr>
        <w:t>00,00</w:t>
      </w:r>
      <w:r w:rsidRPr="0080046A">
        <w:rPr>
          <w:rFonts w:cs="Arial"/>
          <w:i/>
          <w:iCs/>
          <w:color w:val="595959" w:themeColor="text1" w:themeTint="A6"/>
        </w:rPr>
        <w:t xml:space="preserve"> Kč bez DPH, slovy:</w:t>
      </w:r>
      <w:r w:rsidR="00447C11">
        <w:rPr>
          <w:rFonts w:cs="Arial"/>
          <w:i/>
          <w:iCs/>
          <w:color w:val="595959" w:themeColor="text1" w:themeTint="A6"/>
        </w:rPr>
        <w:t xml:space="preserve"> </w:t>
      </w:r>
      <w:r w:rsidR="004D4E20">
        <w:rPr>
          <w:rFonts w:cs="Arial"/>
          <w:i/>
          <w:iCs/>
          <w:color w:val="595959" w:themeColor="text1" w:themeTint="A6"/>
        </w:rPr>
        <w:t>devatenáct</w:t>
      </w:r>
      <w:r w:rsidR="00447C11">
        <w:rPr>
          <w:rFonts w:cs="Arial"/>
          <w:i/>
          <w:iCs/>
          <w:color w:val="595959" w:themeColor="text1" w:themeTint="A6"/>
        </w:rPr>
        <w:t xml:space="preserve"> milionů </w:t>
      </w:r>
      <w:r w:rsidR="004D4E20">
        <w:rPr>
          <w:rFonts w:cs="Arial"/>
          <w:i/>
          <w:iCs/>
          <w:color w:val="595959" w:themeColor="text1" w:themeTint="A6"/>
        </w:rPr>
        <w:t>osmdesát dva</w:t>
      </w:r>
      <w:r w:rsidR="00447C11">
        <w:rPr>
          <w:rFonts w:cs="Arial"/>
          <w:i/>
          <w:iCs/>
          <w:color w:val="595959" w:themeColor="text1" w:themeTint="A6"/>
        </w:rPr>
        <w:t xml:space="preserve"> tisíc </w:t>
      </w:r>
      <w:r w:rsidR="004D4E20">
        <w:rPr>
          <w:rFonts w:cs="Arial"/>
          <w:i/>
          <w:iCs/>
          <w:color w:val="595959" w:themeColor="text1" w:themeTint="A6"/>
        </w:rPr>
        <w:t>pět</w:t>
      </w:r>
      <w:r w:rsidR="00447C11">
        <w:rPr>
          <w:rFonts w:cs="Arial"/>
          <w:i/>
          <w:iCs/>
          <w:color w:val="595959" w:themeColor="text1" w:themeTint="A6"/>
        </w:rPr>
        <w:t xml:space="preserve"> s</w:t>
      </w:r>
      <w:r w:rsidR="004D4E20">
        <w:rPr>
          <w:rFonts w:cs="Arial"/>
          <w:i/>
          <w:iCs/>
          <w:color w:val="595959" w:themeColor="text1" w:themeTint="A6"/>
        </w:rPr>
        <w:t>e</w:t>
      </w:r>
      <w:r w:rsidR="00447C11">
        <w:rPr>
          <w:rFonts w:cs="Arial"/>
          <w:i/>
          <w:iCs/>
          <w:color w:val="595959" w:themeColor="text1" w:themeTint="A6"/>
        </w:rPr>
        <w:t>t korun českých</w:t>
      </w:r>
      <w:r w:rsidRPr="0080046A">
        <w:rPr>
          <w:rFonts w:cs="Arial"/>
          <w:i/>
          <w:iCs/>
          <w:color w:val="595959" w:themeColor="text1" w:themeTint="A6"/>
        </w:rPr>
        <w:t>.</w:t>
      </w:r>
    </w:p>
    <w:p w14:paraId="63E8C65D" w14:textId="6447E955" w:rsidR="00BF75DF" w:rsidRPr="003D52DE" w:rsidRDefault="00BF75DF" w:rsidP="0080046A">
      <w:pPr>
        <w:pStyle w:val="Odstavecseseznamem"/>
        <w:numPr>
          <w:ilvl w:val="0"/>
          <w:numId w:val="0"/>
        </w:numPr>
        <w:spacing w:after="120"/>
        <w:ind w:left="737" w:right="0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14EEA5F6">
        <w:rPr>
          <w:rFonts w:cs="Arial"/>
          <w:i/>
          <w:iCs/>
          <w:color w:val="595959" w:themeColor="text1" w:themeTint="A6"/>
        </w:rPr>
        <w:t>Rozpad na jednotkové ceny je uveden Příloze č. 1 této Smlouvy.</w:t>
      </w:r>
    </w:p>
    <w:p w14:paraId="78FA1676" w14:textId="14346229" w:rsidR="007B3461" w:rsidRPr="00A2052B" w:rsidRDefault="007B3461" w:rsidP="007B346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Smluvní strany se dohodly,</w:t>
      </w:r>
      <w:r>
        <w:rPr>
          <w:rFonts w:cs="Arial"/>
          <w:color w:val="595959" w:themeColor="text1" w:themeTint="A6"/>
        </w:rPr>
        <w:t xml:space="preserve"> že stávající ust. </w:t>
      </w:r>
      <w:r w:rsidR="00D7457C">
        <w:rPr>
          <w:rFonts w:cs="Arial"/>
          <w:color w:val="595959" w:themeColor="text1" w:themeTint="A6"/>
        </w:rPr>
        <w:t>Č</w:t>
      </w:r>
      <w:r>
        <w:rPr>
          <w:rFonts w:cs="Arial"/>
          <w:color w:val="595959" w:themeColor="text1" w:themeTint="A6"/>
        </w:rPr>
        <w:t>l. 3 odst. 3.1 Dílčí smlouvy se ruší a nově nahrazuje následujícím zněním:</w:t>
      </w:r>
    </w:p>
    <w:p w14:paraId="0E846196" w14:textId="3282C3D9" w:rsidR="003A5E52" w:rsidRPr="007B3461" w:rsidRDefault="007B3461" w:rsidP="007B3461">
      <w:pPr>
        <w:pStyle w:val="Odstavecseseznamem"/>
        <w:numPr>
          <w:ilvl w:val="0"/>
          <w:numId w:val="0"/>
        </w:numPr>
        <w:spacing w:before="120"/>
        <w:ind w:left="737" w:right="0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2052B">
        <w:rPr>
          <w:rFonts w:cs="Arial"/>
          <w:i/>
          <w:iCs/>
          <w:color w:val="595959" w:themeColor="text1" w:themeTint="A6"/>
        </w:rPr>
        <w:t xml:space="preserve">Dodavatel je povinen začít poskytovat Předmět plnění dle této Smlouvy ode dne její účinnosti. Tato Smlouva se uzavírá na dobu určitou </w:t>
      </w:r>
      <w:r w:rsidRPr="008B4D8A">
        <w:rPr>
          <w:rFonts w:cs="Arial"/>
          <w:b/>
          <w:bCs/>
          <w:i/>
          <w:iCs/>
          <w:color w:val="595959" w:themeColor="text1" w:themeTint="A6"/>
        </w:rPr>
        <w:t>do 3</w:t>
      </w:r>
      <w:r>
        <w:rPr>
          <w:rFonts w:cs="Arial"/>
          <w:b/>
          <w:bCs/>
          <w:i/>
          <w:iCs/>
          <w:color w:val="595959" w:themeColor="text1" w:themeTint="A6"/>
        </w:rPr>
        <w:t>1</w:t>
      </w:r>
      <w:r w:rsidRPr="008B4D8A">
        <w:rPr>
          <w:rFonts w:cs="Arial"/>
          <w:b/>
          <w:bCs/>
          <w:i/>
          <w:iCs/>
          <w:color w:val="595959" w:themeColor="text1" w:themeTint="A6"/>
        </w:rPr>
        <w:t xml:space="preserve">. </w:t>
      </w:r>
      <w:r>
        <w:rPr>
          <w:rFonts w:cs="Arial"/>
          <w:b/>
          <w:bCs/>
          <w:i/>
          <w:iCs/>
          <w:color w:val="595959" w:themeColor="text1" w:themeTint="A6"/>
        </w:rPr>
        <w:t>12</w:t>
      </w:r>
      <w:r w:rsidRPr="008B4D8A">
        <w:rPr>
          <w:rFonts w:cs="Arial"/>
          <w:b/>
          <w:bCs/>
          <w:i/>
          <w:iCs/>
          <w:color w:val="595959" w:themeColor="text1" w:themeTint="A6"/>
        </w:rPr>
        <w:t>. 202</w:t>
      </w:r>
      <w:r>
        <w:rPr>
          <w:rFonts w:cs="Arial"/>
          <w:b/>
          <w:bCs/>
          <w:i/>
          <w:iCs/>
          <w:color w:val="595959" w:themeColor="text1" w:themeTint="A6"/>
        </w:rPr>
        <w:t>3</w:t>
      </w:r>
      <w:r w:rsidRPr="00A2052B">
        <w:rPr>
          <w:rFonts w:cs="Arial"/>
          <w:i/>
          <w:iCs/>
          <w:color w:val="595959" w:themeColor="text1" w:themeTint="A6"/>
        </w:rPr>
        <w:t xml:space="preserve"> nebo do vyčerpání celého Předmětu plnění dle čl. 1 odst. 1.5 této Smlouvy, podle toho, která skutečnost nastane dříve. </w:t>
      </w:r>
    </w:p>
    <w:p w14:paraId="61747169" w14:textId="44D2B049" w:rsidR="003D52DE" w:rsidRDefault="003D52DE" w:rsidP="007E21AE">
      <w:pPr>
        <w:pStyle w:val="Odstavecsesezname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>
        <w:rPr>
          <w:rFonts w:cs="Arial"/>
          <w:iCs/>
          <w:color w:val="595959" w:themeColor="text1" w:themeTint="A6"/>
        </w:rPr>
        <w:t>V</w:t>
      </w:r>
      <w:r w:rsidR="00D7457C">
        <w:rPr>
          <w:rFonts w:cs="Arial"/>
          <w:iCs/>
          <w:color w:val="595959" w:themeColor="text1" w:themeTint="A6"/>
        </w:rPr>
        <w:t> </w:t>
      </w:r>
      <w:r>
        <w:rPr>
          <w:rFonts w:cs="Arial"/>
          <w:iCs/>
          <w:color w:val="595959" w:themeColor="text1" w:themeTint="A6"/>
        </w:rPr>
        <w:t>souvislosti se změnou celkové ceny dle čl. 2 odst. 2.1 Dílčí smlouvy</w:t>
      </w:r>
      <w:r w:rsidR="00C5601A">
        <w:rPr>
          <w:rFonts w:cs="Arial"/>
          <w:iCs/>
          <w:color w:val="595959" w:themeColor="text1" w:themeTint="A6"/>
        </w:rPr>
        <w:t xml:space="preserve"> dochází k</w:t>
      </w:r>
      <w:r w:rsidR="00D7457C">
        <w:rPr>
          <w:rFonts w:cs="Arial"/>
          <w:iCs/>
          <w:color w:val="595959" w:themeColor="text1" w:themeTint="A6"/>
        </w:rPr>
        <w:t> </w:t>
      </w:r>
      <w:r w:rsidR="00C5601A">
        <w:rPr>
          <w:rFonts w:cs="Arial"/>
          <w:iCs/>
          <w:color w:val="595959" w:themeColor="text1" w:themeTint="A6"/>
        </w:rPr>
        <w:t>úpravě Přílohy č. 1</w:t>
      </w:r>
      <w:r w:rsidR="007E6EA6">
        <w:rPr>
          <w:rFonts w:cs="Arial"/>
          <w:iCs/>
          <w:color w:val="595959" w:themeColor="text1" w:themeTint="A6"/>
        </w:rPr>
        <w:t xml:space="preserve"> Dílčí smlouvy, jejíž nové znění tvoří </w:t>
      </w:r>
      <w:r w:rsidR="007E21AE">
        <w:rPr>
          <w:rFonts w:cs="Arial"/>
          <w:iCs/>
          <w:color w:val="595959" w:themeColor="text1" w:themeTint="A6"/>
        </w:rPr>
        <w:t xml:space="preserve">přílohu tohoto Dodatku č. </w:t>
      </w:r>
      <w:r w:rsidR="007607EE">
        <w:rPr>
          <w:rFonts w:cs="Arial"/>
          <w:iCs/>
          <w:color w:val="595959" w:themeColor="text1" w:themeTint="A6"/>
        </w:rPr>
        <w:t>2</w:t>
      </w:r>
      <w:r w:rsidR="007E21AE">
        <w:rPr>
          <w:rFonts w:cs="Arial"/>
          <w:iCs/>
          <w:color w:val="595959" w:themeColor="text1" w:themeTint="A6"/>
        </w:rPr>
        <w:t>.</w:t>
      </w:r>
    </w:p>
    <w:p w14:paraId="6089F408" w14:textId="602B4C30" w:rsidR="003E58A8" w:rsidRDefault="00604C54" w:rsidP="007E21AE">
      <w:pPr>
        <w:pStyle w:val="Odstavecsesezname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 w:rsidRPr="00604C54">
        <w:rPr>
          <w:rFonts w:cs="Arial"/>
          <w:iCs/>
          <w:color w:val="595959" w:themeColor="text1" w:themeTint="A6"/>
        </w:rPr>
        <w:t xml:space="preserve">Ostatní ustanovení </w:t>
      </w:r>
      <w:r w:rsidR="004C32EC">
        <w:rPr>
          <w:rFonts w:cs="Arial"/>
          <w:iCs/>
          <w:color w:val="595959" w:themeColor="text1" w:themeTint="A6"/>
        </w:rPr>
        <w:t>Dílčí s</w:t>
      </w:r>
      <w:r w:rsidRPr="00604C54">
        <w:rPr>
          <w:rFonts w:cs="Arial"/>
          <w:iCs/>
          <w:color w:val="595959" w:themeColor="text1" w:themeTint="A6"/>
        </w:rPr>
        <w:t xml:space="preserve">mlouvy, nedotčená Dodatkem č. </w:t>
      </w:r>
      <w:r w:rsidR="007607EE">
        <w:rPr>
          <w:rFonts w:cs="Arial"/>
          <w:iCs/>
          <w:color w:val="595959" w:themeColor="text1" w:themeTint="A6"/>
        </w:rPr>
        <w:t>2</w:t>
      </w:r>
      <w:r w:rsidRPr="00604C54">
        <w:rPr>
          <w:rFonts w:cs="Arial"/>
          <w:iCs/>
          <w:color w:val="595959" w:themeColor="text1" w:themeTint="A6"/>
        </w:rPr>
        <w:t>, zůstávají v</w:t>
      </w:r>
      <w:r w:rsidR="00D7457C">
        <w:rPr>
          <w:rFonts w:cs="Arial"/>
          <w:iCs/>
          <w:color w:val="595959" w:themeColor="text1" w:themeTint="A6"/>
        </w:rPr>
        <w:t> </w:t>
      </w:r>
      <w:r w:rsidRPr="00604C54">
        <w:rPr>
          <w:rFonts w:cs="Arial"/>
          <w:iCs/>
          <w:color w:val="595959" w:themeColor="text1" w:themeTint="A6"/>
        </w:rPr>
        <w:t>platnosti beze změny.</w:t>
      </w:r>
    </w:p>
    <w:p w14:paraId="4CEA9F89" w14:textId="28B435CB" w:rsidR="00EE2C12" w:rsidRPr="00EE2C12" w:rsidRDefault="00EE2C12" w:rsidP="00EE2C12">
      <w:pPr>
        <w:spacing w:after="120"/>
        <w:ind w:right="-11"/>
        <w:jc w:val="both"/>
        <w:rPr>
          <w:rFonts w:cs="Arial"/>
          <w:iCs/>
          <w:color w:val="595959" w:themeColor="text1" w:themeTint="A6"/>
        </w:rPr>
      </w:pPr>
    </w:p>
    <w:p w14:paraId="466178A0" w14:textId="77623555" w:rsidR="00E528CC" w:rsidRPr="001C522E" w:rsidRDefault="000F1EF8" w:rsidP="007E21AE">
      <w:pPr>
        <w:pStyle w:val="NAKITslovanseznam"/>
        <w:spacing w:after="12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>Závěrečná ustanovení</w:t>
      </w:r>
    </w:p>
    <w:p w14:paraId="245D606D" w14:textId="1977F0D2" w:rsidR="00A46625" w:rsidRPr="00356946" w:rsidRDefault="000F1EF8" w:rsidP="007E21AE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7607EE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>
        <w:rPr>
          <w:rFonts w:cs="Arial"/>
          <w:color w:val="595959" w:themeColor="text1" w:themeTint="A6"/>
        </w:rPr>
        <w:t xml:space="preserve">po splnění zákonné podmínky </w:t>
      </w:r>
      <w:r w:rsidR="00F362FE">
        <w:rPr>
          <w:rFonts w:cs="Arial"/>
          <w:color w:val="595959" w:themeColor="text1" w:themeTint="A6"/>
        </w:rPr>
        <w:t xml:space="preserve">vyplývající z </w:t>
      </w:r>
      <w:r w:rsidRPr="00356946">
        <w:rPr>
          <w:rFonts w:cs="Arial"/>
          <w:color w:val="595959" w:themeColor="text1" w:themeTint="A6"/>
        </w:rPr>
        <w:t xml:space="preserve">§ 6 odst. 1 zákona č. 340/2015 Sb., o zvláštních podmínkách účinnosti některých smluv, uveřejňování těchto smluv a registru </w:t>
      </w:r>
      <w:r w:rsidRPr="00356946">
        <w:rPr>
          <w:rFonts w:cs="Arial"/>
          <w:color w:val="595959" w:themeColor="text1" w:themeTint="A6"/>
        </w:rPr>
        <w:lastRenderedPageBreak/>
        <w:t>smluv (zákon o registru smluv), ve znění pozdějších předpisů</w:t>
      </w:r>
      <w:r w:rsidR="00A46625" w:rsidRPr="00356946">
        <w:rPr>
          <w:rFonts w:cs="Arial"/>
          <w:color w:val="595959" w:themeColor="text1" w:themeTint="A6"/>
        </w:rPr>
        <w:t xml:space="preserve"> (dále jen „</w:t>
      </w:r>
      <w:r w:rsidR="00A46625" w:rsidRPr="00356946">
        <w:rPr>
          <w:rFonts w:cs="Arial"/>
          <w:b/>
          <w:color w:val="595959" w:themeColor="text1" w:themeTint="A6"/>
        </w:rPr>
        <w:t>Zákon o registru smluv</w:t>
      </w:r>
      <w:r w:rsidR="00A46625" w:rsidRPr="00356946">
        <w:rPr>
          <w:rFonts w:cs="Arial"/>
          <w:color w:val="595959" w:themeColor="text1" w:themeTint="A6"/>
        </w:rPr>
        <w:t>“) avšak s</w:t>
      </w:r>
      <w:r w:rsidR="00D7457C">
        <w:rPr>
          <w:rFonts w:cs="Arial"/>
          <w:color w:val="595959" w:themeColor="text1" w:themeTint="A6"/>
        </w:rPr>
        <w:t> </w:t>
      </w:r>
      <w:r w:rsidR="00A46625" w:rsidRPr="00356946">
        <w:rPr>
          <w:rFonts w:cs="Arial"/>
          <w:color w:val="595959" w:themeColor="text1" w:themeTint="A6"/>
        </w:rPr>
        <w:t xml:space="preserve">výjimkou ujednání dle tohoto odstavce, který nabývá účinnosti dnem uzavření Dodatku č. </w:t>
      </w:r>
      <w:r w:rsidR="007607EE">
        <w:rPr>
          <w:rFonts w:cs="Arial"/>
          <w:color w:val="595959" w:themeColor="text1" w:themeTint="A6"/>
        </w:rPr>
        <w:t>2</w:t>
      </w:r>
      <w:r w:rsidR="00A46625" w:rsidRPr="00356946">
        <w:rPr>
          <w:rFonts w:cs="Arial"/>
          <w:color w:val="595959" w:themeColor="text1" w:themeTint="A6"/>
        </w:rPr>
        <w:t xml:space="preserve">. </w:t>
      </w:r>
    </w:p>
    <w:p w14:paraId="2D490852" w14:textId="23E7C065" w:rsidR="000F1EF8" w:rsidRPr="00356946" w:rsidRDefault="00A46625" w:rsidP="007E21AE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Objednatel</w:t>
      </w:r>
      <w:r w:rsidR="008D306C" w:rsidRPr="00356946">
        <w:rPr>
          <w:rFonts w:cs="Arial"/>
          <w:color w:val="595959" w:themeColor="text1" w:themeTint="A6"/>
        </w:rPr>
        <w:t xml:space="preserve"> </w:t>
      </w:r>
      <w:r w:rsidRPr="00356946">
        <w:rPr>
          <w:rFonts w:cs="Arial"/>
          <w:color w:val="595959" w:themeColor="text1" w:themeTint="A6"/>
        </w:rPr>
        <w:t xml:space="preserve">je povinen uveřejnit Dodatek č. </w:t>
      </w:r>
      <w:r w:rsidR="007607EE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v</w:t>
      </w:r>
      <w:r w:rsidR="00D7457C">
        <w:rPr>
          <w:rFonts w:cs="Arial"/>
          <w:color w:val="595959" w:themeColor="text1" w:themeTint="A6"/>
        </w:rPr>
        <w:t> </w:t>
      </w:r>
      <w:r w:rsidRPr="00356946">
        <w:rPr>
          <w:rFonts w:cs="Arial"/>
          <w:color w:val="595959" w:themeColor="text1" w:themeTint="A6"/>
        </w:rPr>
        <w:t xml:space="preserve">souladu se Zákonem o registru smluv neprodleně po podpisu Dodatku č. </w:t>
      </w:r>
      <w:r w:rsidR="007607EE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oběma Smluvními stranami</w:t>
      </w:r>
      <w:r w:rsidR="008D306C" w:rsidRPr="00356946">
        <w:rPr>
          <w:rFonts w:cs="Arial"/>
          <w:color w:val="595959" w:themeColor="text1" w:themeTint="A6"/>
        </w:rPr>
        <w:t>.</w:t>
      </w:r>
    </w:p>
    <w:p w14:paraId="0182AB96" w14:textId="426B9C69" w:rsidR="000F1EF8" w:rsidRPr="00356946" w:rsidRDefault="000F1EF8" w:rsidP="007E21AE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prohlašují, že Dodatek č. </w:t>
      </w:r>
      <w:r w:rsidR="007607EE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1B3F4B62" w14:textId="2F7EB0AB" w:rsidR="00923FF3" w:rsidRDefault="000F1EF8" w:rsidP="00923FF3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7607EE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je </w:t>
      </w:r>
      <w:r w:rsidR="009032B0" w:rsidRPr="00356946">
        <w:rPr>
          <w:rFonts w:cs="Arial"/>
          <w:color w:val="595959" w:themeColor="text1" w:themeTint="A6"/>
        </w:rPr>
        <w:t>uzavírán elektronicky</w:t>
      </w:r>
      <w:r w:rsidRPr="00356946">
        <w:rPr>
          <w:rFonts w:cs="Arial"/>
          <w:color w:val="595959" w:themeColor="text1" w:themeTint="A6"/>
        </w:rPr>
        <w:t>.</w:t>
      </w:r>
      <w:bookmarkStart w:id="1" w:name="_Ref333226359"/>
    </w:p>
    <w:p w14:paraId="30A9DFA0" w14:textId="4ECF27F4" w:rsidR="00923FF3" w:rsidRPr="00923FF3" w:rsidRDefault="00923FF3" w:rsidP="00923FF3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Nedílnou součástí tohoto Dodatku č. </w:t>
      </w:r>
      <w:r w:rsidR="007607EE">
        <w:rPr>
          <w:rFonts w:cs="Arial"/>
          <w:color w:val="595959" w:themeColor="text1" w:themeTint="A6"/>
        </w:rPr>
        <w:t>2</w:t>
      </w:r>
      <w:r>
        <w:rPr>
          <w:rFonts w:cs="Arial"/>
          <w:color w:val="595959" w:themeColor="text1" w:themeTint="A6"/>
        </w:rPr>
        <w:t xml:space="preserve"> je jeho Příloha č. 1 </w:t>
      </w:r>
      <w:r w:rsidR="00A404E5">
        <w:rPr>
          <w:rFonts w:cs="Arial"/>
          <w:color w:val="595959" w:themeColor="text1" w:themeTint="A6"/>
        </w:rPr>
        <w:t>–</w:t>
      </w:r>
      <w:r>
        <w:rPr>
          <w:rFonts w:cs="Arial"/>
          <w:color w:val="595959" w:themeColor="text1" w:themeTint="A6"/>
        </w:rPr>
        <w:t xml:space="preserve"> </w:t>
      </w:r>
      <w:r w:rsidR="00A404E5">
        <w:rPr>
          <w:rFonts w:cs="Arial"/>
          <w:color w:val="595959" w:themeColor="text1" w:themeTint="A6"/>
        </w:rPr>
        <w:t>Specifikace plnění a ceník</w:t>
      </w:r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356946" w14:paraId="6A65F74B" w14:textId="77777777" w:rsidTr="0073345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2BC8CEA" w14:textId="77777777" w:rsidR="00625E11" w:rsidRDefault="00625E11" w:rsidP="007E21AE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2210E59F" w:rsidR="00E528CC" w:rsidRPr="00356946" w:rsidRDefault="00E528CC" w:rsidP="007E21AE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</w:t>
            </w:r>
            <w:r w:rsidR="00D7457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 </w:t>
            </w: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2B2074B" w14:textId="77777777" w:rsidR="00625E11" w:rsidRDefault="00625E11" w:rsidP="007E21AE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76B9CDD4" w:rsidR="00E528CC" w:rsidRPr="00356946" w:rsidRDefault="00E528CC" w:rsidP="007E21AE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</w:t>
            </w:r>
            <w:r w:rsidR="00D7457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 </w:t>
            </w: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Praze dne: _____________</w:t>
            </w:r>
          </w:p>
        </w:tc>
      </w:tr>
    </w:tbl>
    <w:p w14:paraId="7D42E5C5" w14:textId="0535DA82" w:rsidR="00525F09" w:rsidRDefault="00525F09" w:rsidP="007E21AE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0C5C34" w14:textId="75AA87C8" w:rsidR="00625E11" w:rsidRDefault="00625E11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2A27FF70" w14:textId="77777777" w:rsidR="0049013A" w:rsidRPr="00356946" w:rsidRDefault="0049013A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58A8" w:rsidRPr="00356946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3E58A8" w:rsidRPr="00356946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6F1196B5" w:rsidR="00E528CC" w:rsidRPr="00356946" w:rsidRDefault="00DA38B9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67D382EA" w:rsidR="00E528CC" w:rsidRPr="007E21AE" w:rsidRDefault="00DA38B9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lang w:val="cs-CZ"/>
              </w:rPr>
            </w:pPr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</w:p>
        </w:tc>
      </w:tr>
      <w:tr w:rsidR="003E58A8" w:rsidRPr="00356946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AE7486" w14:textId="362D021A" w:rsidR="00E528CC" w:rsidRPr="00356946" w:rsidRDefault="00DA38B9" w:rsidP="00D7457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xxx</w:t>
            </w:r>
          </w:p>
          <w:p w14:paraId="44B9167D" w14:textId="77777777" w:rsidR="008D306C" w:rsidRPr="00356946" w:rsidRDefault="00E528CC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F4034E" w14:textId="7668C80A" w:rsidR="00525F09" w:rsidRPr="007E21AE" w:rsidRDefault="00DA38B9" w:rsidP="00625E11">
            <w:pPr>
              <w:pStyle w:val="NAKITOdstavec"/>
              <w:spacing w:after="0"/>
              <w:rPr>
                <w:rStyle w:val="preformatted"/>
                <w:bCs/>
                <w:color w:val="595959" w:themeColor="text1" w:themeTint="A6"/>
                <w:szCs w:val="22"/>
              </w:rPr>
            </w:pPr>
            <w:r>
              <w:rPr>
                <w:rStyle w:val="preformatted"/>
                <w:bCs/>
                <w:color w:val="595959" w:themeColor="text1" w:themeTint="A6"/>
                <w:szCs w:val="22"/>
              </w:rPr>
              <w:t>xxx</w:t>
            </w:r>
          </w:p>
          <w:p w14:paraId="2C9F3482" w14:textId="6EAC44EE" w:rsidR="00E528CC" w:rsidRPr="007E21AE" w:rsidRDefault="00E054F7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7E21AE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AUTOCONT</w:t>
            </w:r>
            <w:r w:rsidR="00006CAB" w:rsidRPr="007E21AE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a.s.</w:t>
            </w:r>
          </w:p>
        </w:tc>
      </w:tr>
    </w:tbl>
    <w:p w14:paraId="77602077" w14:textId="40728838" w:rsidR="009B2CD8" w:rsidRDefault="009B2CD8" w:rsidP="00625E11">
      <w:pPr>
        <w:spacing w:after="0" w:line="312" w:lineRule="auto"/>
        <w:rPr>
          <w:rFonts w:ascii="Arial" w:hAnsi="Arial" w:cs="Arial"/>
          <w:b/>
          <w:color w:val="595959" w:themeColor="text1" w:themeTint="A6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E21AE" w:rsidRPr="00356946" w14:paraId="13AD505F" w14:textId="77777777" w:rsidTr="0073345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060D43" w14:textId="77777777" w:rsidR="0049013A" w:rsidRDefault="0049013A" w:rsidP="00733450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4C080428" w14:textId="719854E2" w:rsidR="007E21AE" w:rsidRPr="00356946" w:rsidRDefault="007E21AE" w:rsidP="00733450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944852" w14:textId="77777777" w:rsidR="007E21AE" w:rsidRDefault="007E21AE" w:rsidP="00733450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55A7712B" w14:textId="35895BED" w:rsidR="007E21AE" w:rsidRPr="00356946" w:rsidRDefault="007E21AE" w:rsidP="00733450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</w:t>
            </w:r>
            <w:r w:rsidR="00D7457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 </w:t>
            </w: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Praze dne: _____________</w:t>
            </w:r>
          </w:p>
        </w:tc>
      </w:tr>
    </w:tbl>
    <w:p w14:paraId="7AF10681" w14:textId="77777777" w:rsidR="007E21AE" w:rsidRDefault="007E21AE" w:rsidP="007E21AE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B937356" w14:textId="77777777" w:rsidR="007E21AE" w:rsidRPr="00356946" w:rsidRDefault="007E21AE" w:rsidP="007E21AE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horzAnchor="margin" w:tblpXSpec="right" w:tblpY="49"/>
        <w:tblOverlap w:val="never"/>
        <w:tblW w:w="4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606"/>
      </w:tblGrid>
      <w:tr w:rsidR="00D7457C" w:rsidRPr="00356946" w14:paraId="5B23B23E" w14:textId="77777777" w:rsidTr="00D7457C"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32BC5015" w14:textId="0E357E19" w:rsidR="00D7457C" w:rsidRPr="00356946" w:rsidRDefault="00D7457C" w:rsidP="00D7457C">
            <w:pPr>
              <w:pStyle w:val="Zkladntext"/>
              <w:spacing w:after="0" w:line="312" w:lineRule="auto"/>
              <w:ind w:right="3615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59050D" w14:textId="77777777" w:rsidR="00D7457C" w:rsidRPr="00356946" w:rsidRDefault="00D7457C" w:rsidP="00D7457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D7457C" w:rsidRPr="00356946" w14:paraId="0B34B145" w14:textId="77777777" w:rsidTr="00D7457C"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0379CB5F" w14:textId="0783C958" w:rsidR="00D7457C" w:rsidRPr="00356946" w:rsidRDefault="00D7457C" w:rsidP="00D7457C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7B9CA1" w14:textId="3E6D3C89" w:rsidR="00D7457C" w:rsidRPr="007E21AE" w:rsidRDefault="00DA38B9" w:rsidP="00D7457C">
            <w:pPr>
              <w:pStyle w:val="Nzev"/>
              <w:spacing w:line="312" w:lineRule="auto"/>
              <w:jc w:val="both"/>
              <w:rPr>
                <w:color w:val="595959" w:themeColor="text1" w:themeTint="A6"/>
                <w:lang w:val="cs-CZ"/>
              </w:rPr>
            </w:pPr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</w:p>
        </w:tc>
      </w:tr>
      <w:tr w:rsidR="00D7457C" w:rsidRPr="00356946" w14:paraId="194AA07B" w14:textId="77777777" w:rsidTr="00D7457C"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21CE6CBD" w14:textId="7263229D" w:rsidR="00D7457C" w:rsidRPr="00356946" w:rsidRDefault="00D7457C" w:rsidP="00D7457C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72E42BD" w14:textId="592BD555" w:rsidR="00D7457C" w:rsidRPr="007E21AE" w:rsidRDefault="00DA38B9" w:rsidP="00D7457C">
            <w:pPr>
              <w:pStyle w:val="NAKITOdstavec"/>
              <w:spacing w:after="0"/>
              <w:rPr>
                <w:rStyle w:val="preformatted"/>
                <w:bCs/>
                <w:color w:val="595959" w:themeColor="text1" w:themeTint="A6"/>
                <w:szCs w:val="22"/>
              </w:rPr>
            </w:pPr>
            <w:r>
              <w:rPr>
                <w:rStyle w:val="preformatted"/>
                <w:bCs/>
                <w:color w:val="595959" w:themeColor="text1" w:themeTint="A6"/>
                <w:szCs w:val="22"/>
              </w:rPr>
              <w:t>xxx</w:t>
            </w:r>
          </w:p>
          <w:p w14:paraId="14C3095B" w14:textId="77777777" w:rsidR="00D7457C" w:rsidRPr="007E21AE" w:rsidRDefault="00D7457C" w:rsidP="00D7457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7E21AE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AUTOCONT a.s.</w:t>
            </w:r>
          </w:p>
        </w:tc>
      </w:tr>
    </w:tbl>
    <w:p w14:paraId="04E090AF" w14:textId="72CBEE01" w:rsidR="007E21AE" w:rsidRDefault="007E21AE" w:rsidP="00625E11">
      <w:pPr>
        <w:spacing w:after="0" w:line="312" w:lineRule="auto"/>
        <w:rPr>
          <w:rFonts w:ascii="Arial" w:hAnsi="Arial" w:cs="Arial"/>
          <w:b/>
          <w:color w:val="595959" w:themeColor="text1" w:themeTint="A6"/>
        </w:rPr>
      </w:pPr>
    </w:p>
    <w:p w14:paraId="473F1211" w14:textId="3BE52F91" w:rsidR="00923FF3" w:rsidRDefault="00923FF3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14:paraId="625E9BAD" w14:textId="38BFE764" w:rsidR="00403EDA" w:rsidRDefault="00923FF3" w:rsidP="00F34178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lastRenderedPageBreak/>
        <w:t xml:space="preserve">Příloha č. 1 </w:t>
      </w:r>
      <w:r w:rsidR="001E3631">
        <w:rPr>
          <w:rFonts w:ascii="Arial" w:hAnsi="Arial" w:cs="Arial"/>
          <w:b/>
          <w:color w:val="595959" w:themeColor="text1" w:themeTint="A6"/>
        </w:rPr>
        <w:t>–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  <w:r w:rsidR="001E3631">
        <w:rPr>
          <w:rFonts w:ascii="Arial" w:hAnsi="Arial" w:cs="Arial"/>
          <w:b/>
          <w:color w:val="595959" w:themeColor="text1" w:themeTint="A6"/>
        </w:rPr>
        <w:t>Specifikace plnění a ceník</w:t>
      </w:r>
    </w:p>
    <w:p w14:paraId="351CC2D1" w14:textId="2B6A9D73" w:rsidR="00987E7C" w:rsidRPr="00D95BD2" w:rsidRDefault="00987E7C" w:rsidP="003C49AF">
      <w:pPr>
        <w:jc w:val="both"/>
        <w:rPr>
          <w:rFonts w:ascii="Arial" w:hAnsi="Arial" w:cs="Arial"/>
          <w:b/>
          <w:color w:val="595959" w:themeColor="text1" w:themeTint="A6"/>
        </w:rPr>
      </w:pPr>
    </w:p>
    <w:p w14:paraId="718C32E7" w14:textId="0BEA25AA" w:rsidR="007F0090" w:rsidRPr="007F0090" w:rsidRDefault="007F0090" w:rsidP="007F0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95959" w:themeColor="text1" w:themeTint="A6"/>
        </w:rPr>
      </w:pPr>
      <w:r w:rsidRPr="007F0090">
        <w:rPr>
          <w:rFonts w:ascii="Arial-BoldMT" w:hAnsi="Arial-BoldMT" w:cs="Arial-BoldMT"/>
          <w:b/>
          <w:bCs/>
          <w:color w:val="595959" w:themeColor="text1" w:themeTint="A6"/>
        </w:rPr>
        <w:t xml:space="preserve">Poskytnutí odborných kapacit pro vývojové, architekturní a konfigurační aktivity dle čl. </w:t>
      </w:r>
      <w:r w:rsidRPr="007F0090">
        <w:rPr>
          <w:rFonts w:ascii="Arial" w:hAnsi="Arial" w:cs="Arial"/>
          <w:b/>
          <w:bCs/>
          <w:color w:val="595959" w:themeColor="text1" w:themeTint="A6"/>
        </w:rPr>
        <w:t>1 odst.</w:t>
      </w:r>
      <w:r>
        <w:rPr>
          <w:rFonts w:ascii="Arial" w:hAnsi="Arial" w:cs="Arial"/>
          <w:b/>
          <w:bCs/>
          <w:color w:val="595959" w:themeColor="text1" w:themeTint="A6"/>
        </w:rPr>
        <w:t xml:space="preserve"> </w:t>
      </w:r>
      <w:r w:rsidRPr="007F0090">
        <w:rPr>
          <w:rFonts w:ascii="Arial" w:hAnsi="Arial" w:cs="Arial"/>
          <w:b/>
          <w:bCs/>
          <w:color w:val="595959" w:themeColor="text1" w:themeTint="A6"/>
        </w:rPr>
        <w:t xml:space="preserve">1.1 </w:t>
      </w:r>
      <w:r w:rsidRPr="007F0090">
        <w:rPr>
          <w:rFonts w:ascii="Arial-BoldMT" w:hAnsi="Arial-BoldMT" w:cs="Arial-BoldMT"/>
          <w:b/>
          <w:bCs/>
          <w:color w:val="595959" w:themeColor="text1" w:themeTint="A6"/>
        </w:rPr>
        <w:t>písm. a) této Smlouvy</w:t>
      </w:r>
      <w:r w:rsidRPr="007F0090">
        <w:rPr>
          <w:rFonts w:ascii="Arial" w:hAnsi="Arial" w:cs="Arial"/>
          <w:b/>
          <w:bCs/>
          <w:color w:val="595959" w:themeColor="text1" w:themeTint="A6"/>
        </w:rPr>
        <w:t>:</w:t>
      </w:r>
    </w:p>
    <w:p w14:paraId="00C1273F" w14:textId="77777777" w:rsidR="00987E7C" w:rsidRPr="00D95BD2" w:rsidRDefault="00987E7C" w:rsidP="003C49AF">
      <w:pPr>
        <w:spacing w:after="120" w:line="312" w:lineRule="auto"/>
        <w:jc w:val="both"/>
        <w:rPr>
          <w:rFonts w:ascii="Arial" w:hAnsi="Arial" w:cs="Arial"/>
          <w:color w:val="595959" w:themeColor="text1" w:themeTint="A6"/>
        </w:rPr>
      </w:pPr>
    </w:p>
    <w:tbl>
      <w:tblPr>
        <w:tblpPr w:leftFromText="141" w:rightFromText="141" w:vertAnchor="text" w:horzAnchor="margin" w:tblpY="185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486"/>
        <w:gridCol w:w="1915"/>
        <w:gridCol w:w="2621"/>
      </w:tblGrid>
      <w:tr w:rsidR="00971C0B" w14:paraId="182A7FB8" w14:textId="77777777" w:rsidTr="00E849EF">
        <w:trPr>
          <w:cantSplit/>
          <w:trHeight w:val="688"/>
        </w:trPr>
        <w:tc>
          <w:tcPr>
            <w:tcW w:w="3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DA015A7" w14:textId="77777777" w:rsidR="00971C0B" w:rsidRPr="001D4B07" w:rsidRDefault="00971C0B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Role dle Rámcové smlouvy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16B96F1" w14:textId="535AF29F" w:rsidR="00971C0B" w:rsidRPr="001D4B07" w:rsidRDefault="00971C0B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Počet člověkodní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8A44FD" w14:textId="77777777" w:rsidR="00971C0B" w:rsidRDefault="00971C0B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Cena za člověkoden </w:t>
            </w:r>
          </w:p>
          <w:p w14:paraId="2E85628C" w14:textId="77777777" w:rsidR="00971C0B" w:rsidRPr="001D4B07" w:rsidRDefault="00971C0B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(v Kč bez DPH)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226286" w14:textId="44F694E6" w:rsidR="00971C0B" w:rsidRPr="001D4B07" w:rsidRDefault="00971C0B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Cena celkem             (bez DPH v Kč)</w:t>
            </w:r>
          </w:p>
        </w:tc>
      </w:tr>
      <w:tr w:rsidR="00971C0B" w14:paraId="4A23E2F1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726726" w14:textId="77777777" w:rsidR="00971C0B" w:rsidRPr="00E81901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Analytik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BE437" w14:textId="39BA98E2" w:rsidR="00971C0B" w:rsidRPr="00E81901" w:rsidRDefault="00E367C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96D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10 200,00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4452" w14:textId="095C5B2D" w:rsidR="00971C0B" w:rsidRPr="00E81901" w:rsidRDefault="00905372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51</w:t>
            </w:r>
            <w:r w:rsidR="00971C0B" w:rsidRPr="00E81901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E367C7" w14:paraId="04E5F6AB" w14:textId="77777777" w:rsidTr="00DE169C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C619C8" w14:textId="77777777" w:rsidR="00E367C7" w:rsidRPr="00E81901" w:rsidRDefault="00E367C7" w:rsidP="00E367C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Analytik senior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EC85" w14:textId="70448B71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F359E8">
              <w:rPr>
                <w:rFonts w:ascii="Arial" w:hAnsi="Arial" w:cs="Arial"/>
                <w:color w:val="808080" w:themeColor="background1" w:themeShade="80"/>
              </w:rPr>
              <w:t>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5C24" w14:textId="7777777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11 800,00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943" w14:textId="2CD1B9F1" w:rsidR="00E367C7" w:rsidRPr="00E81901" w:rsidRDefault="00905372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59</w:t>
            </w:r>
            <w:r w:rsidR="00E367C7" w:rsidRPr="00E81901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E367C7" w14:paraId="509DA7C0" w14:textId="77777777" w:rsidTr="00DE169C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4C41C" w14:textId="77777777" w:rsidR="00E367C7" w:rsidRPr="00E81901" w:rsidRDefault="00E367C7" w:rsidP="00E367C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Architekt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0C4F" w14:textId="5A5F56B0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F359E8">
              <w:rPr>
                <w:rFonts w:ascii="Arial" w:hAnsi="Arial" w:cs="Arial"/>
                <w:color w:val="808080" w:themeColor="background1" w:themeShade="80"/>
              </w:rPr>
              <w:t>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1DFF" w14:textId="7777777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9DAC" w14:textId="04D71D68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54 000,00 Kč</w:t>
            </w:r>
          </w:p>
        </w:tc>
      </w:tr>
      <w:tr w:rsidR="00E367C7" w14:paraId="00B40DAF" w14:textId="77777777" w:rsidTr="00DE169C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9498A" w14:textId="77777777" w:rsidR="00E367C7" w:rsidRPr="00E81901" w:rsidRDefault="00E367C7" w:rsidP="00E367C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Architekt senior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1656" w14:textId="4F77999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F359E8">
              <w:rPr>
                <w:rFonts w:ascii="Arial" w:hAnsi="Arial" w:cs="Arial"/>
                <w:color w:val="808080" w:themeColor="background1" w:themeShade="80"/>
              </w:rPr>
              <w:t>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CDF7" w14:textId="7777777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12 200,00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45C8" w14:textId="17B3868B" w:rsidR="00E367C7" w:rsidRPr="00E81901" w:rsidRDefault="00905372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61 </w:t>
            </w:r>
            <w:r w:rsidR="00E367C7" w:rsidRPr="00E81901">
              <w:rPr>
                <w:rFonts w:ascii="Arial" w:hAnsi="Arial" w:cs="Arial"/>
                <w:color w:val="808080" w:themeColor="background1" w:themeShade="80"/>
              </w:rPr>
              <w:t>000,00 Kč</w:t>
            </w:r>
          </w:p>
        </w:tc>
      </w:tr>
      <w:tr w:rsidR="00E367C7" w14:paraId="63AC76BD" w14:textId="77777777" w:rsidTr="00DE169C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DA827" w14:textId="77777777" w:rsidR="00E367C7" w:rsidRPr="00E81901" w:rsidRDefault="00E367C7" w:rsidP="00E367C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Bezpečnostní architekt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8EC6" w14:textId="12AF951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F359E8">
              <w:rPr>
                <w:rFonts w:ascii="Arial" w:hAnsi="Arial" w:cs="Arial"/>
                <w:color w:val="808080" w:themeColor="background1" w:themeShade="80"/>
              </w:rPr>
              <w:t>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2685" w14:textId="77777777" w:rsidR="00E367C7" w:rsidRPr="00E81901" w:rsidRDefault="00E367C7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12 800,00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3CB" w14:textId="411EA26C" w:rsidR="00E367C7" w:rsidRPr="00E81901" w:rsidRDefault="00905372" w:rsidP="00E367C7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64</w:t>
            </w:r>
            <w:r w:rsidR="00E367C7" w:rsidRPr="00E81901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14:paraId="0455112C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42240" w14:textId="77777777" w:rsidR="00971C0B" w:rsidRPr="00E81901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Bezpečnostní manažer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2D92D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AB7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11 200,00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C060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0,00 Kč</w:t>
            </w:r>
          </w:p>
        </w:tc>
      </w:tr>
      <w:tr w:rsidR="00971C0B" w14:paraId="3A0FA7E2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086D9" w14:textId="77777777" w:rsidR="00971C0B" w:rsidRPr="00E81901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Konzultant ICT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1FFB6" w14:textId="7F099027" w:rsidR="00971C0B" w:rsidRPr="00E81901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71C0B" w:rsidRPr="00E81901">
              <w:rPr>
                <w:rFonts w:ascii="Arial" w:hAnsi="Arial" w:cs="Arial"/>
                <w:color w:val="808080" w:themeColor="background1" w:themeShade="80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AA88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ECD7" w14:textId="362FFE7E" w:rsidR="00971C0B" w:rsidRPr="00E81901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109</w:t>
            </w:r>
            <w:r w:rsidR="00971C0B" w:rsidRPr="00E81901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14:paraId="7ACA9192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8504A" w14:textId="77777777" w:rsidR="00971C0B" w:rsidRPr="00E81901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Projektový manažer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CC96D" w14:textId="26361C25" w:rsidR="00971C0B" w:rsidRPr="00E81901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71C0B" w:rsidRPr="00E81901">
              <w:rPr>
                <w:rFonts w:ascii="Arial" w:hAnsi="Arial" w:cs="Arial"/>
                <w:color w:val="808080" w:themeColor="background1" w:themeShade="80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52" w14:textId="77777777" w:rsidR="00971C0B" w:rsidRPr="00E81901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FD2" w14:textId="2A5E0FCA" w:rsidR="00971C0B" w:rsidRPr="00E81901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108</w:t>
            </w:r>
            <w:r w:rsidR="00971C0B" w:rsidRPr="00E81901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14:paraId="2CB32A2E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F766A" w14:textId="77777777" w:rsidR="00971C0B" w:rsidRPr="00916E40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Projektový manažer senior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E9B65" w14:textId="7E042157" w:rsidR="00971C0B" w:rsidRPr="003234AC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71C0B" w:rsidRPr="003234AC">
              <w:rPr>
                <w:rFonts w:ascii="Arial" w:hAnsi="Arial" w:cs="Arial"/>
                <w:color w:val="808080" w:themeColor="background1" w:themeShade="80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5831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12 800,00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3C38" w14:textId="46CE7FDB" w:rsidR="00971C0B" w:rsidRPr="003234AC" w:rsidRDefault="000214E4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128</w:t>
            </w:r>
            <w:r w:rsidR="00971C0B" w:rsidRPr="00BF5732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14:paraId="581A7F91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5E785" w14:textId="77777777" w:rsidR="00971C0B" w:rsidRPr="00916E40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Senior specialista provozu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FDE18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3234AC">
              <w:rPr>
                <w:rFonts w:ascii="Arial" w:hAnsi="Arial" w:cs="Arial"/>
                <w:color w:val="808080" w:themeColor="background1" w:themeShade="80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D1A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10 900,00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2A0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0,00 Kč</w:t>
            </w:r>
          </w:p>
        </w:tc>
      </w:tr>
      <w:tr w:rsidR="00971C0B" w14:paraId="32EB621B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CB8DE" w14:textId="77777777" w:rsidR="00971C0B" w:rsidRPr="00916E40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Specialista provozu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CD24D" w14:textId="44F54AF7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98B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9 500,00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4D4" w14:textId="7EE6BE5F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361</w:t>
            </w:r>
            <w:r w:rsidR="00971C0B" w:rsidRPr="00BF5732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14:paraId="55BAB0AF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F7E87" w14:textId="77777777" w:rsidR="00971C0B" w:rsidRPr="00916E40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Vývojář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5B6EA" w14:textId="538B10B0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1FD9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8 900,00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6CC" w14:textId="4EB2076D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311</w:t>
            </w:r>
            <w:r w:rsidR="00971C0B" w:rsidRPr="00BF573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5</w:t>
            </w:r>
            <w:r w:rsidR="00971C0B" w:rsidRPr="00BF5732">
              <w:rPr>
                <w:rFonts w:ascii="Arial" w:hAnsi="Arial" w:cs="Arial"/>
                <w:color w:val="808080" w:themeColor="background1" w:themeShade="80"/>
              </w:rPr>
              <w:t>00,00 Kč</w:t>
            </w:r>
          </w:p>
        </w:tc>
      </w:tr>
      <w:tr w:rsidR="00971C0B" w14:paraId="41981188" w14:textId="77777777" w:rsidTr="00E849EF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91E16" w14:textId="77777777" w:rsidR="00971C0B" w:rsidRPr="00916E40" w:rsidRDefault="00971C0B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Vývojář senior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41D24" w14:textId="744653FB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BE53" w14:textId="77777777" w:rsidR="00971C0B" w:rsidRPr="003234AC" w:rsidRDefault="00971C0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9 900,00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49A" w14:textId="4C207002" w:rsidR="00971C0B" w:rsidRPr="003234AC" w:rsidRDefault="003B746F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297</w:t>
            </w:r>
            <w:r w:rsidR="00971C0B" w:rsidRPr="00BF5732">
              <w:rPr>
                <w:rFonts w:ascii="Arial" w:hAnsi="Arial" w:cs="Arial"/>
                <w:color w:val="808080" w:themeColor="background1" w:themeShade="80"/>
              </w:rPr>
              <w:t xml:space="preserve"> 000,00 Kč</w:t>
            </w:r>
          </w:p>
        </w:tc>
      </w:tr>
      <w:tr w:rsidR="00971C0B" w:rsidRPr="00814A02" w14:paraId="0970A0A4" w14:textId="77777777" w:rsidTr="00E849EF">
        <w:trPr>
          <w:cantSplit/>
          <w:trHeight w:val="6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560FB" w14:textId="77777777" w:rsidR="00971C0B" w:rsidRDefault="00971C0B" w:rsidP="00E849EF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Celková cena (Kč bez DPH)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7C6371A" w14:textId="77777777" w:rsidR="00971C0B" w:rsidRDefault="00971C0B" w:rsidP="00E849EF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A3CC9F2" w14:textId="77777777" w:rsidR="00971C0B" w:rsidRDefault="00971C0B" w:rsidP="00E849EF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302A" w14:textId="4B94B665" w:rsidR="00971C0B" w:rsidRPr="00814A02" w:rsidRDefault="00A654BC" w:rsidP="00E849EF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1</w:t>
            </w:r>
            <w:r w:rsidR="00971C0B"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 </w:t>
            </w:r>
            <w:r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603</w:t>
            </w:r>
            <w:r w:rsidR="00971C0B"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 </w:t>
            </w:r>
            <w:r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5</w:t>
            </w:r>
            <w:r w:rsidR="00971C0B" w:rsidRPr="00814A02">
              <w:rPr>
                <w:rFonts w:ascii="Arial" w:hAnsi="Arial" w:cs="Arial"/>
                <w:b/>
                <w:bCs/>
                <w:color w:val="808080" w:themeColor="background1" w:themeShade="80"/>
              </w:rPr>
              <w:t>00,00 Kč</w:t>
            </w:r>
          </w:p>
        </w:tc>
      </w:tr>
    </w:tbl>
    <w:p w14:paraId="3427103B" w14:textId="754850D3" w:rsidR="00987E7C" w:rsidRDefault="00987E7C" w:rsidP="00F34178">
      <w:pPr>
        <w:rPr>
          <w:rFonts w:ascii="Arial" w:hAnsi="Arial" w:cs="Arial"/>
          <w:b/>
          <w:color w:val="595959" w:themeColor="text1" w:themeTint="A6"/>
        </w:rPr>
      </w:pPr>
    </w:p>
    <w:p w14:paraId="72519800" w14:textId="3F4120D3" w:rsidR="00CE5FE1" w:rsidRDefault="00CE5FE1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14:paraId="035A79B5" w14:textId="6524E879" w:rsidR="00CE5FE1" w:rsidRPr="00CE5FE1" w:rsidRDefault="00CE5FE1" w:rsidP="00CE5F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  <w:r w:rsidRPr="00CE5FE1">
        <w:rPr>
          <w:rFonts w:ascii="Arial-BoldMT" w:hAnsi="Arial-BoldMT" w:cs="Arial-BoldMT"/>
          <w:b/>
          <w:bCs/>
          <w:color w:val="595959" w:themeColor="text1" w:themeTint="A6"/>
        </w:rPr>
        <w:lastRenderedPageBreak/>
        <w:t>Plnění B – Instalační služby, konfigurace, implementace, customizace aplikačního</w:t>
      </w:r>
      <w:r>
        <w:rPr>
          <w:rFonts w:ascii="Arial-BoldMT" w:hAnsi="Arial-BoldMT" w:cs="Arial-BoldMT"/>
          <w:b/>
          <w:bCs/>
          <w:color w:val="595959" w:themeColor="text1" w:themeTint="A6"/>
        </w:rPr>
        <w:t xml:space="preserve"> </w:t>
      </w:r>
      <w:r w:rsidRPr="00CE5FE1">
        <w:rPr>
          <w:rFonts w:ascii="Arial-BoldMT" w:hAnsi="Arial-BoldMT" w:cs="Arial-BoldMT"/>
          <w:b/>
          <w:bCs/>
          <w:color w:val="595959" w:themeColor="text1" w:themeTint="A6"/>
        </w:rPr>
        <w:t>vybavení, SW infrastruktury a DB části eGSB2 – režim D dle čl. 1 odst. 1.1 písm. b) této</w:t>
      </w:r>
    </w:p>
    <w:p w14:paraId="40951CFD" w14:textId="79189517" w:rsidR="00CE5FE1" w:rsidRDefault="00CE5FE1" w:rsidP="00CE5F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  <w:r w:rsidRPr="00CE5FE1">
        <w:rPr>
          <w:rFonts w:ascii="Arial-BoldMT" w:hAnsi="Arial-BoldMT" w:cs="Arial-BoldMT"/>
          <w:b/>
          <w:bCs/>
          <w:color w:val="595959" w:themeColor="text1" w:themeTint="A6"/>
        </w:rPr>
        <w:t>Smlouvy:</w:t>
      </w:r>
    </w:p>
    <w:p w14:paraId="3F1C968E" w14:textId="46C8A186" w:rsidR="00787A16" w:rsidRDefault="00787A16" w:rsidP="00CE5F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</w:p>
    <w:tbl>
      <w:tblPr>
        <w:tblpPr w:leftFromText="141" w:rightFromText="141" w:vertAnchor="text" w:horzAnchor="margin" w:tblpY="185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486"/>
        <w:gridCol w:w="1915"/>
        <w:gridCol w:w="2621"/>
      </w:tblGrid>
      <w:tr w:rsidR="001E28B7" w14:paraId="46E2BDC6" w14:textId="77777777" w:rsidTr="0CC3840D">
        <w:trPr>
          <w:cantSplit/>
          <w:trHeight w:val="688"/>
        </w:trPr>
        <w:tc>
          <w:tcPr>
            <w:tcW w:w="3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9F5FA17" w14:textId="77777777" w:rsidR="001E28B7" w:rsidRPr="001D4B07" w:rsidRDefault="001E28B7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Role dle Rámcové smlouvy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881653" w14:textId="52C04595" w:rsidR="001E28B7" w:rsidRPr="001D4B07" w:rsidRDefault="001E28B7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Počet člověkodní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CD636A" w14:textId="77777777" w:rsidR="001E28B7" w:rsidRDefault="001E28B7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Cena za člověkoden </w:t>
            </w:r>
          </w:p>
          <w:p w14:paraId="416BBD9D" w14:textId="77777777" w:rsidR="001E28B7" w:rsidRPr="001D4B07" w:rsidRDefault="001E28B7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(v Kč bez DPH)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D55FD49" w14:textId="1E3E3AEA" w:rsidR="001E28B7" w:rsidRPr="001D4B07" w:rsidRDefault="001E28B7" w:rsidP="00E849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Cena celkem             (bez DPH v Kč)</w:t>
            </w:r>
          </w:p>
        </w:tc>
      </w:tr>
      <w:tr w:rsidR="001E28B7" w14:paraId="2FC82293" w14:textId="77777777" w:rsidTr="0CC3840D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EBAC0" w14:textId="77777777" w:rsidR="001E28B7" w:rsidRPr="00E81901" w:rsidRDefault="001E28B7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Architekt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F1C89" w14:textId="3EF94A1F" w:rsidR="001E28B7" w:rsidRPr="00E81901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350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3DE" w14:textId="77777777" w:rsidR="001E28B7" w:rsidRPr="00E81901" w:rsidRDefault="001E28B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BC29" w14:textId="72B3D85F" w:rsidR="001E28B7" w:rsidRPr="00E81901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3 780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0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>00</w:t>
            </w:r>
            <w:r w:rsidR="001E28B7" w:rsidRPr="00E81901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1E28B7" w14:paraId="41678456" w14:textId="77777777" w:rsidTr="0CC3840D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60BFB" w14:textId="77777777" w:rsidR="001E28B7" w:rsidRPr="00E81901" w:rsidRDefault="001E28B7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Projektový manažer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469199" w14:textId="435F8520" w:rsidR="001E28B7" w:rsidRPr="00E81901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205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643" w14:textId="77777777" w:rsidR="001E28B7" w:rsidRPr="00E81901" w:rsidRDefault="001E28B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10 800,00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D5A" w14:textId="272425E6" w:rsidR="001E28B7" w:rsidRPr="00E81901" w:rsidRDefault="00F95D3A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2 214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0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>00</w:t>
            </w:r>
            <w:r w:rsidR="001E28B7" w:rsidRPr="00E81901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1E28B7" w14:paraId="1F1B8FCD" w14:textId="77777777" w:rsidTr="0CC3840D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51748E" w14:textId="77777777" w:rsidR="001E28B7" w:rsidRPr="00916E40" w:rsidRDefault="001E28B7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Senior specialista provozu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F1578E" w14:textId="797009DE" w:rsidR="001E28B7" w:rsidRPr="003234AC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815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D8FA" w14:textId="77777777" w:rsidR="001E28B7" w:rsidRPr="003234AC" w:rsidRDefault="001E28B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10 900,00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A1FF" w14:textId="0F37192A" w:rsidR="001E28B7" w:rsidRPr="003234AC" w:rsidRDefault="00F95D3A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8 883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5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>00</w:t>
            </w:r>
            <w:r w:rsidR="001E28B7" w:rsidRPr="00BF5732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1E28B7" w14:paraId="3178C266" w14:textId="77777777" w:rsidTr="0CC3840D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87A72" w14:textId="77777777" w:rsidR="001E28B7" w:rsidRPr="00916E40" w:rsidRDefault="001E28B7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Specialista provozu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2E527C" w14:textId="59CB48BD" w:rsidR="001E28B7" w:rsidRPr="003234AC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274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E9E" w14:textId="77777777" w:rsidR="001E28B7" w:rsidRPr="003234AC" w:rsidRDefault="001E28B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9 500,00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C8A2" w14:textId="601E7213" w:rsidR="001E28B7" w:rsidRPr="003234AC" w:rsidRDefault="00300235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2 603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 xml:space="preserve"> 000</w:t>
            </w:r>
            <w:r w:rsidR="001E28B7" w:rsidRPr="00BF5732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1E28B7" w14:paraId="770794F0" w14:textId="77777777" w:rsidTr="0CC3840D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C68AD7" w14:textId="77777777" w:rsidR="001E28B7" w:rsidRPr="00916E40" w:rsidRDefault="001E28B7" w:rsidP="00E849EF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Vývojář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C90E08" w14:textId="510D89D3" w:rsidR="001E28B7" w:rsidRPr="003234AC" w:rsidRDefault="004C52FB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180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1E07" w14:textId="77777777" w:rsidR="001E28B7" w:rsidRPr="003234AC" w:rsidRDefault="001E28B7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8 900,00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BEAB" w14:textId="39C57EA9" w:rsidR="001E28B7" w:rsidRPr="003234AC" w:rsidRDefault="00300235" w:rsidP="00E849EF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1 602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0</w:t>
            </w:r>
            <w:r w:rsidR="004B28C1">
              <w:rPr>
                <w:rFonts w:ascii="Arial" w:hAnsi="Arial" w:cs="Arial"/>
                <w:color w:val="808080" w:themeColor="background1" w:themeShade="80"/>
              </w:rPr>
              <w:t>00</w:t>
            </w:r>
            <w:r w:rsidR="001E28B7" w:rsidRPr="00BF5732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1E28B7" w14:paraId="08AF01A8" w14:textId="77777777" w:rsidTr="0CC3840D">
        <w:trPr>
          <w:cantSplit/>
          <w:trHeight w:val="6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9FCFE" w14:textId="28AAD064" w:rsidR="001E28B7" w:rsidRDefault="001E28B7" w:rsidP="0CC3840D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CC3840D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Celková cena (Kč bez DPH)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24B937C" w14:textId="77777777" w:rsidR="001E28B7" w:rsidRDefault="001E28B7" w:rsidP="00E849EF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865D584" w14:textId="77777777" w:rsidR="001E28B7" w:rsidRDefault="001E28B7" w:rsidP="00E849EF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CD7C9" w14:textId="07A8F7F3" w:rsidR="001E28B7" w:rsidRPr="0014504C" w:rsidRDefault="00086AFA" w:rsidP="00E849EF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>19 082</w:t>
            </w:r>
            <w:r w:rsidR="0014504C" w:rsidRPr="0014504C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>5</w:t>
            </w:r>
            <w:r w:rsidR="0014504C" w:rsidRPr="0014504C">
              <w:rPr>
                <w:rFonts w:ascii="Arial" w:hAnsi="Arial" w:cs="Arial"/>
                <w:b/>
                <w:bCs/>
                <w:color w:val="808080" w:themeColor="background1" w:themeShade="80"/>
              </w:rPr>
              <w:t>00</w:t>
            </w:r>
            <w:r w:rsidR="001E28B7" w:rsidRPr="0014504C">
              <w:rPr>
                <w:rFonts w:ascii="Arial" w:hAnsi="Arial" w:cs="Arial"/>
                <w:b/>
                <w:bCs/>
                <w:color w:val="808080" w:themeColor="background1" w:themeShade="80"/>
              </w:rPr>
              <w:t>,00 Kč</w:t>
            </w:r>
          </w:p>
        </w:tc>
      </w:tr>
    </w:tbl>
    <w:p w14:paraId="19E966A7" w14:textId="2A13C765" w:rsidR="00787A16" w:rsidRDefault="00787A16" w:rsidP="00CE5F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</w:p>
    <w:p w14:paraId="53D54668" w14:textId="37FAE005" w:rsidR="00787A16" w:rsidRDefault="00787A16" w:rsidP="00CE5F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</w:p>
    <w:p w14:paraId="2E70EA4C" w14:textId="01572E20" w:rsidR="00787A16" w:rsidRPr="00CE5FE1" w:rsidRDefault="00787A16" w:rsidP="00787A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  <w:r>
        <w:rPr>
          <w:rFonts w:ascii="ArialMT" w:hAnsi="ArialMT" w:cs="ArialMT"/>
          <w:color w:val="818181"/>
        </w:rPr>
        <w:t xml:space="preserve">Počet člověkodní u jednotlivých rolí je indikativní a Objednatel jej může v průběhu trvání Smlouvy měnit, a to za předpokladu, že nebude překročena celková cena za Předmět plnění dle čl. 2 odst. 2.1 této </w:t>
      </w:r>
      <w:r>
        <w:rPr>
          <w:rFonts w:ascii="Arial" w:hAnsi="Arial" w:cs="Arial"/>
          <w:color w:val="818181"/>
        </w:rPr>
        <w:t>Smlouvy.</w:t>
      </w:r>
    </w:p>
    <w:sectPr w:rsidR="00787A16" w:rsidRPr="00CE5F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13C5" w14:textId="77777777" w:rsidR="00C67AFC" w:rsidRDefault="00C67AFC" w:rsidP="00E528CC">
      <w:pPr>
        <w:spacing w:after="0" w:line="240" w:lineRule="auto"/>
      </w:pPr>
      <w:r>
        <w:separator/>
      </w:r>
    </w:p>
  </w:endnote>
  <w:endnote w:type="continuationSeparator" w:id="0">
    <w:p w14:paraId="435A8BC5" w14:textId="77777777" w:rsidR="00C67AFC" w:rsidRDefault="00C67AFC" w:rsidP="00E528CC">
      <w:pPr>
        <w:spacing w:after="0" w:line="240" w:lineRule="auto"/>
      </w:pPr>
      <w:r>
        <w:continuationSeparator/>
      </w:r>
    </w:p>
  </w:endnote>
  <w:endnote w:type="continuationNotice" w:id="1">
    <w:p w14:paraId="33EC4678" w14:textId="77777777" w:rsidR="00C67AFC" w:rsidRDefault="00C6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2856" w14:textId="77777777" w:rsidR="00C67AFC" w:rsidRDefault="00C67AFC" w:rsidP="00E528CC">
      <w:pPr>
        <w:spacing w:after="0" w:line="240" w:lineRule="auto"/>
      </w:pPr>
      <w:r>
        <w:separator/>
      </w:r>
    </w:p>
  </w:footnote>
  <w:footnote w:type="continuationSeparator" w:id="0">
    <w:p w14:paraId="3D0364AE" w14:textId="77777777" w:rsidR="00C67AFC" w:rsidRDefault="00C67AFC" w:rsidP="00E528CC">
      <w:pPr>
        <w:spacing w:after="0" w:line="240" w:lineRule="auto"/>
      </w:pPr>
      <w:r>
        <w:continuationSeparator/>
      </w:r>
    </w:p>
  </w:footnote>
  <w:footnote w:type="continuationNotice" w:id="1">
    <w:p w14:paraId="42B36ED8" w14:textId="77777777" w:rsidR="00C67AFC" w:rsidRDefault="00C67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shd w:val="clear" w:color="auto" w:fill="E6E6E6"/>
        <w:lang w:eastAsia="cs-CZ"/>
      </w:rPr>
      <w:drawing>
        <wp:anchor distT="0" distB="0" distL="114300" distR="114300" simplePos="0" relativeHeight="251658240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D2346"/>
    <w:multiLevelType w:val="hybridMultilevel"/>
    <w:tmpl w:val="7A942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CDE"/>
    <w:multiLevelType w:val="hybridMultilevel"/>
    <w:tmpl w:val="B7AA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26B"/>
    <w:multiLevelType w:val="hybridMultilevel"/>
    <w:tmpl w:val="930A673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62C1887"/>
    <w:multiLevelType w:val="multilevel"/>
    <w:tmpl w:val="24C6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9C3E94"/>
    <w:multiLevelType w:val="hybridMultilevel"/>
    <w:tmpl w:val="FEE41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0" w15:restartNumberingAfterBreak="0">
    <w:nsid w:val="31EB578D"/>
    <w:multiLevelType w:val="hybridMultilevel"/>
    <w:tmpl w:val="D76BC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001805"/>
    <w:multiLevelType w:val="hybridMultilevel"/>
    <w:tmpl w:val="4E6C1C08"/>
    <w:lvl w:ilvl="0" w:tplc="2C6ECF1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96E09"/>
    <w:multiLevelType w:val="hybridMultilevel"/>
    <w:tmpl w:val="3CFC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595872255">
    <w:abstractNumId w:val="12"/>
  </w:num>
  <w:num w:numId="2" w16cid:durableId="680811779">
    <w:abstractNumId w:val="9"/>
  </w:num>
  <w:num w:numId="3" w16cid:durableId="1242327137">
    <w:abstractNumId w:val="5"/>
  </w:num>
  <w:num w:numId="4" w16cid:durableId="1824200426">
    <w:abstractNumId w:val="14"/>
  </w:num>
  <w:num w:numId="5" w16cid:durableId="1487209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035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300049">
    <w:abstractNumId w:val="17"/>
  </w:num>
  <w:num w:numId="8" w16cid:durableId="1256749498">
    <w:abstractNumId w:val="12"/>
  </w:num>
  <w:num w:numId="9" w16cid:durableId="1720786095">
    <w:abstractNumId w:val="13"/>
  </w:num>
  <w:num w:numId="10" w16cid:durableId="1996100677">
    <w:abstractNumId w:val="4"/>
  </w:num>
  <w:num w:numId="11" w16cid:durableId="895746409">
    <w:abstractNumId w:val="12"/>
  </w:num>
  <w:num w:numId="12" w16cid:durableId="766734714">
    <w:abstractNumId w:val="12"/>
  </w:num>
  <w:num w:numId="13" w16cid:durableId="503865313">
    <w:abstractNumId w:val="12"/>
  </w:num>
  <w:num w:numId="14" w16cid:durableId="688995742">
    <w:abstractNumId w:val="12"/>
  </w:num>
  <w:num w:numId="15" w16cid:durableId="2129467053">
    <w:abstractNumId w:val="6"/>
  </w:num>
  <w:num w:numId="16" w16cid:durableId="1596744794">
    <w:abstractNumId w:val="1"/>
  </w:num>
  <w:num w:numId="17" w16cid:durableId="992219305">
    <w:abstractNumId w:val="15"/>
  </w:num>
  <w:num w:numId="18" w16cid:durableId="171724575">
    <w:abstractNumId w:val="18"/>
  </w:num>
  <w:num w:numId="19" w16cid:durableId="339937374">
    <w:abstractNumId w:val="10"/>
  </w:num>
  <w:num w:numId="20" w16cid:durableId="1351643960">
    <w:abstractNumId w:val="0"/>
  </w:num>
  <w:num w:numId="21" w16cid:durableId="208885177">
    <w:abstractNumId w:val="9"/>
  </w:num>
  <w:num w:numId="22" w16cid:durableId="1790123539">
    <w:abstractNumId w:val="11"/>
  </w:num>
  <w:num w:numId="23" w16cid:durableId="1127627440">
    <w:abstractNumId w:val="2"/>
  </w:num>
  <w:num w:numId="24" w16cid:durableId="1052922800">
    <w:abstractNumId w:val="16"/>
  </w:num>
  <w:num w:numId="25" w16cid:durableId="1137843548">
    <w:abstractNumId w:val="8"/>
  </w:num>
  <w:num w:numId="26" w16cid:durableId="836849516">
    <w:abstractNumId w:val="7"/>
  </w:num>
  <w:num w:numId="27" w16cid:durableId="281107643">
    <w:abstractNumId w:val="9"/>
  </w:num>
  <w:num w:numId="28" w16cid:durableId="2146845590">
    <w:abstractNumId w:val="9"/>
  </w:num>
  <w:num w:numId="29" w16cid:durableId="881288027">
    <w:abstractNumId w:val="3"/>
  </w:num>
  <w:num w:numId="30" w16cid:durableId="609972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6CAB"/>
    <w:rsid w:val="00006D73"/>
    <w:rsid w:val="00010A97"/>
    <w:rsid w:val="0001339E"/>
    <w:rsid w:val="00013CBA"/>
    <w:rsid w:val="000214E4"/>
    <w:rsid w:val="00024B06"/>
    <w:rsid w:val="00026852"/>
    <w:rsid w:val="00031BEF"/>
    <w:rsid w:val="000531AE"/>
    <w:rsid w:val="000578A0"/>
    <w:rsid w:val="00066400"/>
    <w:rsid w:val="000711A8"/>
    <w:rsid w:val="00074DA0"/>
    <w:rsid w:val="000800C4"/>
    <w:rsid w:val="000806E8"/>
    <w:rsid w:val="00081BF6"/>
    <w:rsid w:val="0008566A"/>
    <w:rsid w:val="00086AFA"/>
    <w:rsid w:val="00092E83"/>
    <w:rsid w:val="000A0A99"/>
    <w:rsid w:val="000A6D39"/>
    <w:rsid w:val="000C33C6"/>
    <w:rsid w:val="000E16F2"/>
    <w:rsid w:val="000E7C8D"/>
    <w:rsid w:val="000F1EF8"/>
    <w:rsid w:val="001009BC"/>
    <w:rsid w:val="00101A66"/>
    <w:rsid w:val="0010476B"/>
    <w:rsid w:val="00112C65"/>
    <w:rsid w:val="00117FAB"/>
    <w:rsid w:val="00123FF0"/>
    <w:rsid w:val="0012405F"/>
    <w:rsid w:val="001316AF"/>
    <w:rsid w:val="0013274A"/>
    <w:rsid w:val="00132D27"/>
    <w:rsid w:val="00137695"/>
    <w:rsid w:val="001406FF"/>
    <w:rsid w:val="001423E0"/>
    <w:rsid w:val="0014504C"/>
    <w:rsid w:val="00161723"/>
    <w:rsid w:val="001648E9"/>
    <w:rsid w:val="001703D0"/>
    <w:rsid w:val="0017551C"/>
    <w:rsid w:val="001B5362"/>
    <w:rsid w:val="001C522E"/>
    <w:rsid w:val="001C7430"/>
    <w:rsid w:val="001E0C18"/>
    <w:rsid w:val="001E1C41"/>
    <w:rsid w:val="001E28B7"/>
    <w:rsid w:val="001E3631"/>
    <w:rsid w:val="001E40FF"/>
    <w:rsid w:val="001E7608"/>
    <w:rsid w:val="001F13F9"/>
    <w:rsid w:val="001F4034"/>
    <w:rsid w:val="001F46F5"/>
    <w:rsid w:val="001F6F47"/>
    <w:rsid w:val="002001FB"/>
    <w:rsid w:val="00201AC3"/>
    <w:rsid w:val="00202A2D"/>
    <w:rsid w:val="00205693"/>
    <w:rsid w:val="0020723A"/>
    <w:rsid w:val="00210EBF"/>
    <w:rsid w:val="00220888"/>
    <w:rsid w:val="002236E8"/>
    <w:rsid w:val="00235751"/>
    <w:rsid w:val="002363C5"/>
    <w:rsid w:val="00256B54"/>
    <w:rsid w:val="002809B4"/>
    <w:rsid w:val="00282915"/>
    <w:rsid w:val="002836CA"/>
    <w:rsid w:val="00285272"/>
    <w:rsid w:val="0029224E"/>
    <w:rsid w:val="002A06A0"/>
    <w:rsid w:val="002B1321"/>
    <w:rsid w:val="002B5DD7"/>
    <w:rsid w:val="002B5F63"/>
    <w:rsid w:val="002C0053"/>
    <w:rsid w:val="002D210F"/>
    <w:rsid w:val="002D705C"/>
    <w:rsid w:val="002E0DC6"/>
    <w:rsid w:val="002E4615"/>
    <w:rsid w:val="00300235"/>
    <w:rsid w:val="00300DDE"/>
    <w:rsid w:val="00301362"/>
    <w:rsid w:val="00302C24"/>
    <w:rsid w:val="00332921"/>
    <w:rsid w:val="00343928"/>
    <w:rsid w:val="00343BED"/>
    <w:rsid w:val="003506FC"/>
    <w:rsid w:val="00356946"/>
    <w:rsid w:val="00364F77"/>
    <w:rsid w:val="00374388"/>
    <w:rsid w:val="00396938"/>
    <w:rsid w:val="00396CA9"/>
    <w:rsid w:val="003A140E"/>
    <w:rsid w:val="003A490C"/>
    <w:rsid w:val="003A5E52"/>
    <w:rsid w:val="003A7BFA"/>
    <w:rsid w:val="003B746F"/>
    <w:rsid w:val="003C49AF"/>
    <w:rsid w:val="003C7BC2"/>
    <w:rsid w:val="003D52DE"/>
    <w:rsid w:val="003D5C20"/>
    <w:rsid w:val="003E58A8"/>
    <w:rsid w:val="003F3989"/>
    <w:rsid w:val="003F5754"/>
    <w:rsid w:val="003F6020"/>
    <w:rsid w:val="00403EDA"/>
    <w:rsid w:val="00403F89"/>
    <w:rsid w:val="004107A9"/>
    <w:rsid w:val="00410C43"/>
    <w:rsid w:val="00421CF8"/>
    <w:rsid w:val="0042339D"/>
    <w:rsid w:val="00435E92"/>
    <w:rsid w:val="00441438"/>
    <w:rsid w:val="00446EAF"/>
    <w:rsid w:val="00447C11"/>
    <w:rsid w:val="004567B6"/>
    <w:rsid w:val="00461822"/>
    <w:rsid w:val="004814B5"/>
    <w:rsid w:val="00483D88"/>
    <w:rsid w:val="00484FDD"/>
    <w:rsid w:val="0049013A"/>
    <w:rsid w:val="0049561B"/>
    <w:rsid w:val="004B28C1"/>
    <w:rsid w:val="004C32EC"/>
    <w:rsid w:val="004C36E8"/>
    <w:rsid w:val="004C44EF"/>
    <w:rsid w:val="004C52FB"/>
    <w:rsid w:val="004D2EA2"/>
    <w:rsid w:val="004D4E20"/>
    <w:rsid w:val="004F307E"/>
    <w:rsid w:val="004F44D7"/>
    <w:rsid w:val="0050088B"/>
    <w:rsid w:val="00513FBF"/>
    <w:rsid w:val="00514DDA"/>
    <w:rsid w:val="00515C95"/>
    <w:rsid w:val="005177DF"/>
    <w:rsid w:val="00525F09"/>
    <w:rsid w:val="005269E2"/>
    <w:rsid w:val="00530913"/>
    <w:rsid w:val="00540064"/>
    <w:rsid w:val="005612E9"/>
    <w:rsid w:val="00563372"/>
    <w:rsid w:val="005873E1"/>
    <w:rsid w:val="00591B35"/>
    <w:rsid w:val="005967AE"/>
    <w:rsid w:val="005A2E13"/>
    <w:rsid w:val="005A3E96"/>
    <w:rsid w:val="005A4545"/>
    <w:rsid w:val="005A5F12"/>
    <w:rsid w:val="005B14FF"/>
    <w:rsid w:val="005B169E"/>
    <w:rsid w:val="005C2500"/>
    <w:rsid w:val="005C639B"/>
    <w:rsid w:val="005C7AC0"/>
    <w:rsid w:val="005D06DB"/>
    <w:rsid w:val="005D24BE"/>
    <w:rsid w:val="005D7200"/>
    <w:rsid w:val="005D7E8B"/>
    <w:rsid w:val="005E4DBC"/>
    <w:rsid w:val="005E69AD"/>
    <w:rsid w:val="005F0597"/>
    <w:rsid w:val="005F2F1D"/>
    <w:rsid w:val="00604C54"/>
    <w:rsid w:val="00625E11"/>
    <w:rsid w:val="006326A3"/>
    <w:rsid w:val="006335EE"/>
    <w:rsid w:val="00635493"/>
    <w:rsid w:val="00636D35"/>
    <w:rsid w:val="00644DD7"/>
    <w:rsid w:val="006454FB"/>
    <w:rsid w:val="00657B05"/>
    <w:rsid w:val="006601D2"/>
    <w:rsid w:val="00663FAA"/>
    <w:rsid w:val="00666BEC"/>
    <w:rsid w:val="0067206D"/>
    <w:rsid w:val="0067375D"/>
    <w:rsid w:val="00673E01"/>
    <w:rsid w:val="00675E96"/>
    <w:rsid w:val="00682715"/>
    <w:rsid w:val="00683076"/>
    <w:rsid w:val="00685D5F"/>
    <w:rsid w:val="006A368A"/>
    <w:rsid w:val="006A37C5"/>
    <w:rsid w:val="006A685C"/>
    <w:rsid w:val="006B63BD"/>
    <w:rsid w:val="006B6F7C"/>
    <w:rsid w:val="006C2A93"/>
    <w:rsid w:val="006C46CA"/>
    <w:rsid w:val="006C53F6"/>
    <w:rsid w:val="006D0867"/>
    <w:rsid w:val="006D4267"/>
    <w:rsid w:val="006D65CC"/>
    <w:rsid w:val="006E0011"/>
    <w:rsid w:val="006E485B"/>
    <w:rsid w:val="00700A89"/>
    <w:rsid w:val="00703BED"/>
    <w:rsid w:val="0071080A"/>
    <w:rsid w:val="007127F4"/>
    <w:rsid w:val="00712A50"/>
    <w:rsid w:val="00713279"/>
    <w:rsid w:val="0071440C"/>
    <w:rsid w:val="00716ECA"/>
    <w:rsid w:val="00727510"/>
    <w:rsid w:val="00733450"/>
    <w:rsid w:val="007345C6"/>
    <w:rsid w:val="00736CB0"/>
    <w:rsid w:val="00741FF0"/>
    <w:rsid w:val="00750BD6"/>
    <w:rsid w:val="007523E0"/>
    <w:rsid w:val="00753629"/>
    <w:rsid w:val="007607EE"/>
    <w:rsid w:val="007609D0"/>
    <w:rsid w:val="00763D80"/>
    <w:rsid w:val="00764A8E"/>
    <w:rsid w:val="00770EFD"/>
    <w:rsid w:val="00775B67"/>
    <w:rsid w:val="00780B8B"/>
    <w:rsid w:val="00787A16"/>
    <w:rsid w:val="007A0D3D"/>
    <w:rsid w:val="007A5CD0"/>
    <w:rsid w:val="007B0108"/>
    <w:rsid w:val="007B1890"/>
    <w:rsid w:val="007B3461"/>
    <w:rsid w:val="007B740B"/>
    <w:rsid w:val="007C5A91"/>
    <w:rsid w:val="007E00AE"/>
    <w:rsid w:val="007E21AE"/>
    <w:rsid w:val="007E6EA6"/>
    <w:rsid w:val="007E74A7"/>
    <w:rsid w:val="007F0090"/>
    <w:rsid w:val="007F01C6"/>
    <w:rsid w:val="0080046A"/>
    <w:rsid w:val="0080470D"/>
    <w:rsid w:val="008065A2"/>
    <w:rsid w:val="00810276"/>
    <w:rsid w:val="00811C3C"/>
    <w:rsid w:val="00812F92"/>
    <w:rsid w:val="00814A02"/>
    <w:rsid w:val="00814D43"/>
    <w:rsid w:val="00815D0A"/>
    <w:rsid w:val="00820CEC"/>
    <w:rsid w:val="008218CA"/>
    <w:rsid w:val="0082470F"/>
    <w:rsid w:val="00826867"/>
    <w:rsid w:val="0083300D"/>
    <w:rsid w:val="00835497"/>
    <w:rsid w:val="0083622E"/>
    <w:rsid w:val="0084273F"/>
    <w:rsid w:val="0084303D"/>
    <w:rsid w:val="008459FF"/>
    <w:rsid w:val="00857A4B"/>
    <w:rsid w:val="00867484"/>
    <w:rsid w:val="00874F2E"/>
    <w:rsid w:val="00880F03"/>
    <w:rsid w:val="00882996"/>
    <w:rsid w:val="00882A65"/>
    <w:rsid w:val="00891C0E"/>
    <w:rsid w:val="008955DB"/>
    <w:rsid w:val="008A26C5"/>
    <w:rsid w:val="008B383F"/>
    <w:rsid w:val="008B4D8A"/>
    <w:rsid w:val="008B6B7B"/>
    <w:rsid w:val="008C4654"/>
    <w:rsid w:val="008C7001"/>
    <w:rsid w:val="008D306C"/>
    <w:rsid w:val="008E0ACD"/>
    <w:rsid w:val="008E1AEF"/>
    <w:rsid w:val="008E4020"/>
    <w:rsid w:val="008F1FD9"/>
    <w:rsid w:val="0090131F"/>
    <w:rsid w:val="00902C75"/>
    <w:rsid w:val="009032B0"/>
    <w:rsid w:val="009042D5"/>
    <w:rsid w:val="00905372"/>
    <w:rsid w:val="009202E5"/>
    <w:rsid w:val="00923FF3"/>
    <w:rsid w:val="00925696"/>
    <w:rsid w:val="00932FA8"/>
    <w:rsid w:val="0094153F"/>
    <w:rsid w:val="00941E13"/>
    <w:rsid w:val="00944268"/>
    <w:rsid w:val="009511F5"/>
    <w:rsid w:val="00954DEA"/>
    <w:rsid w:val="00956E0D"/>
    <w:rsid w:val="00962963"/>
    <w:rsid w:val="0097142E"/>
    <w:rsid w:val="00971C0B"/>
    <w:rsid w:val="009769AE"/>
    <w:rsid w:val="009770BD"/>
    <w:rsid w:val="00982800"/>
    <w:rsid w:val="00987E7C"/>
    <w:rsid w:val="009928DE"/>
    <w:rsid w:val="0099394A"/>
    <w:rsid w:val="00994D13"/>
    <w:rsid w:val="009B2CD8"/>
    <w:rsid w:val="009B559E"/>
    <w:rsid w:val="009B78F2"/>
    <w:rsid w:val="009C144D"/>
    <w:rsid w:val="009C2E86"/>
    <w:rsid w:val="009D30AD"/>
    <w:rsid w:val="009D6D11"/>
    <w:rsid w:val="009E74BE"/>
    <w:rsid w:val="009F3462"/>
    <w:rsid w:val="009F654D"/>
    <w:rsid w:val="009F6744"/>
    <w:rsid w:val="00A0462E"/>
    <w:rsid w:val="00A067EA"/>
    <w:rsid w:val="00A078FD"/>
    <w:rsid w:val="00A12ACD"/>
    <w:rsid w:val="00A12EFD"/>
    <w:rsid w:val="00A2052B"/>
    <w:rsid w:val="00A33EA6"/>
    <w:rsid w:val="00A358F3"/>
    <w:rsid w:val="00A3592C"/>
    <w:rsid w:val="00A404E5"/>
    <w:rsid w:val="00A41336"/>
    <w:rsid w:val="00A41B27"/>
    <w:rsid w:val="00A423F8"/>
    <w:rsid w:val="00A44743"/>
    <w:rsid w:val="00A46625"/>
    <w:rsid w:val="00A5033E"/>
    <w:rsid w:val="00A55CD7"/>
    <w:rsid w:val="00A654BC"/>
    <w:rsid w:val="00A75FE6"/>
    <w:rsid w:val="00AA4D61"/>
    <w:rsid w:val="00AA757A"/>
    <w:rsid w:val="00AA7719"/>
    <w:rsid w:val="00AB0D5E"/>
    <w:rsid w:val="00AC4253"/>
    <w:rsid w:val="00AC511C"/>
    <w:rsid w:val="00AD5AF6"/>
    <w:rsid w:val="00AE3413"/>
    <w:rsid w:val="00B0180B"/>
    <w:rsid w:val="00B30FA4"/>
    <w:rsid w:val="00B42F01"/>
    <w:rsid w:val="00B43DA3"/>
    <w:rsid w:val="00B46DD6"/>
    <w:rsid w:val="00B574A9"/>
    <w:rsid w:val="00B65F93"/>
    <w:rsid w:val="00B71F79"/>
    <w:rsid w:val="00B7316C"/>
    <w:rsid w:val="00B82C27"/>
    <w:rsid w:val="00B8389D"/>
    <w:rsid w:val="00B86C98"/>
    <w:rsid w:val="00B944F5"/>
    <w:rsid w:val="00BA12F2"/>
    <w:rsid w:val="00BA4529"/>
    <w:rsid w:val="00BB47BC"/>
    <w:rsid w:val="00BB7877"/>
    <w:rsid w:val="00BC0833"/>
    <w:rsid w:val="00BC7148"/>
    <w:rsid w:val="00BC7721"/>
    <w:rsid w:val="00BD274D"/>
    <w:rsid w:val="00BD2D30"/>
    <w:rsid w:val="00BF75DF"/>
    <w:rsid w:val="00C031D9"/>
    <w:rsid w:val="00C12C99"/>
    <w:rsid w:val="00C13A7E"/>
    <w:rsid w:val="00C151C2"/>
    <w:rsid w:val="00C16CF6"/>
    <w:rsid w:val="00C17B62"/>
    <w:rsid w:val="00C2338B"/>
    <w:rsid w:val="00C415B3"/>
    <w:rsid w:val="00C5601A"/>
    <w:rsid w:val="00C634EB"/>
    <w:rsid w:val="00C67AFC"/>
    <w:rsid w:val="00C81D92"/>
    <w:rsid w:val="00C83E5B"/>
    <w:rsid w:val="00C86D14"/>
    <w:rsid w:val="00C903C4"/>
    <w:rsid w:val="00C912A7"/>
    <w:rsid w:val="00C978F1"/>
    <w:rsid w:val="00C97CDC"/>
    <w:rsid w:val="00CA3543"/>
    <w:rsid w:val="00CB6FAF"/>
    <w:rsid w:val="00CB71AB"/>
    <w:rsid w:val="00CC2897"/>
    <w:rsid w:val="00CC5419"/>
    <w:rsid w:val="00CD4977"/>
    <w:rsid w:val="00CE5FE1"/>
    <w:rsid w:val="00CF625C"/>
    <w:rsid w:val="00CF6F33"/>
    <w:rsid w:val="00CF7CF3"/>
    <w:rsid w:val="00D2175F"/>
    <w:rsid w:val="00D34782"/>
    <w:rsid w:val="00D35443"/>
    <w:rsid w:val="00D4256F"/>
    <w:rsid w:val="00D53C91"/>
    <w:rsid w:val="00D73F3A"/>
    <w:rsid w:val="00D7457C"/>
    <w:rsid w:val="00D83B58"/>
    <w:rsid w:val="00D93CB0"/>
    <w:rsid w:val="00D95BD2"/>
    <w:rsid w:val="00DA0981"/>
    <w:rsid w:val="00DA38B9"/>
    <w:rsid w:val="00DA44EA"/>
    <w:rsid w:val="00DB35B9"/>
    <w:rsid w:val="00DB446C"/>
    <w:rsid w:val="00DB73AC"/>
    <w:rsid w:val="00DB7D2B"/>
    <w:rsid w:val="00DC33D6"/>
    <w:rsid w:val="00DD7A9C"/>
    <w:rsid w:val="00DE5799"/>
    <w:rsid w:val="00DE63AD"/>
    <w:rsid w:val="00E04986"/>
    <w:rsid w:val="00E054F7"/>
    <w:rsid w:val="00E1056B"/>
    <w:rsid w:val="00E114B1"/>
    <w:rsid w:val="00E14EE1"/>
    <w:rsid w:val="00E2039C"/>
    <w:rsid w:val="00E267C1"/>
    <w:rsid w:val="00E26A93"/>
    <w:rsid w:val="00E275FF"/>
    <w:rsid w:val="00E367C7"/>
    <w:rsid w:val="00E455ED"/>
    <w:rsid w:val="00E528CC"/>
    <w:rsid w:val="00E5408F"/>
    <w:rsid w:val="00E654CB"/>
    <w:rsid w:val="00E711A3"/>
    <w:rsid w:val="00E73B56"/>
    <w:rsid w:val="00E81901"/>
    <w:rsid w:val="00E8418D"/>
    <w:rsid w:val="00EA2E6F"/>
    <w:rsid w:val="00EA3C9C"/>
    <w:rsid w:val="00EA5FCC"/>
    <w:rsid w:val="00EB200B"/>
    <w:rsid w:val="00EB5062"/>
    <w:rsid w:val="00EB6440"/>
    <w:rsid w:val="00EB6DE0"/>
    <w:rsid w:val="00EC1724"/>
    <w:rsid w:val="00EC340B"/>
    <w:rsid w:val="00ED3C0F"/>
    <w:rsid w:val="00ED6099"/>
    <w:rsid w:val="00EE2AC7"/>
    <w:rsid w:val="00EE2C12"/>
    <w:rsid w:val="00EE4111"/>
    <w:rsid w:val="00F03F5B"/>
    <w:rsid w:val="00F05301"/>
    <w:rsid w:val="00F11859"/>
    <w:rsid w:val="00F16450"/>
    <w:rsid w:val="00F224B0"/>
    <w:rsid w:val="00F246C7"/>
    <w:rsid w:val="00F24C43"/>
    <w:rsid w:val="00F34178"/>
    <w:rsid w:val="00F362FE"/>
    <w:rsid w:val="00F40A04"/>
    <w:rsid w:val="00F422CF"/>
    <w:rsid w:val="00F43C21"/>
    <w:rsid w:val="00F43FDB"/>
    <w:rsid w:val="00F51760"/>
    <w:rsid w:val="00F5460D"/>
    <w:rsid w:val="00F57BA0"/>
    <w:rsid w:val="00F63563"/>
    <w:rsid w:val="00F776F6"/>
    <w:rsid w:val="00F85E74"/>
    <w:rsid w:val="00F874B9"/>
    <w:rsid w:val="00F87C66"/>
    <w:rsid w:val="00F9079F"/>
    <w:rsid w:val="00F95D3A"/>
    <w:rsid w:val="00FA19E0"/>
    <w:rsid w:val="00FB2450"/>
    <w:rsid w:val="00FB2D2D"/>
    <w:rsid w:val="00FB49A9"/>
    <w:rsid w:val="00FB7A2F"/>
    <w:rsid w:val="00FC0D8B"/>
    <w:rsid w:val="00FC0F59"/>
    <w:rsid w:val="00FC3AF4"/>
    <w:rsid w:val="00FC7764"/>
    <w:rsid w:val="0620A734"/>
    <w:rsid w:val="082432F4"/>
    <w:rsid w:val="0A838EF0"/>
    <w:rsid w:val="0C048AC1"/>
    <w:rsid w:val="0CC3840D"/>
    <w:rsid w:val="1057B74F"/>
    <w:rsid w:val="10C02323"/>
    <w:rsid w:val="14EEA5F6"/>
    <w:rsid w:val="165A8C88"/>
    <w:rsid w:val="1D2EB5C3"/>
    <w:rsid w:val="1D4976C6"/>
    <w:rsid w:val="231FE733"/>
    <w:rsid w:val="24BBB794"/>
    <w:rsid w:val="24F5ECC9"/>
    <w:rsid w:val="27F394E4"/>
    <w:rsid w:val="4430E1F2"/>
    <w:rsid w:val="4C169EB6"/>
    <w:rsid w:val="53CA4DCA"/>
    <w:rsid w:val="5B90E1D6"/>
    <w:rsid w:val="601E999A"/>
    <w:rsid w:val="60A949E8"/>
    <w:rsid w:val="61622576"/>
    <w:rsid w:val="659AA8C5"/>
    <w:rsid w:val="7C8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19277797-7C2C-446F-A96D-8F9D43A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Table of contents numbered,A-Odrážky1,Bullet List,FooterText,numbered,Paragraphe de liste1,Bulletr List Paragraph,列出段落,列出段落1,List Paragraph2,List Paragraph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Table of contents numbered Char,A-Odrážky1 Char,Bullet List Char,FooterText Char,numbered Char,Paragraphe de liste1 Char,列出段落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DE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56B54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unhideWhenUsed/>
    <w:rsid w:val="00DB35B9"/>
    <w:rPr>
      <w:color w:val="605E5C"/>
      <w:shd w:val="clear" w:color="auto" w:fill="E1DFDD"/>
    </w:rPr>
  </w:style>
  <w:style w:type="paragraph" w:customStyle="1" w:styleId="Normln1">
    <w:name w:val="Normální 1"/>
    <w:basedOn w:val="Normln"/>
    <w:link w:val="Normln1Char"/>
    <w:qFormat/>
    <w:rsid w:val="002236E8"/>
    <w:pPr>
      <w:spacing w:before="120" w:after="0" w:line="240" w:lineRule="auto"/>
      <w:jc w:val="both"/>
    </w:pPr>
    <w:rPr>
      <w:rFonts w:ascii="Arial" w:eastAsia="Times New Roman" w:hAnsi="Arial" w:cs="Arial"/>
      <w:lang w:val="x-none" w:eastAsia="cs-CZ"/>
    </w:rPr>
  </w:style>
  <w:style w:type="character" w:customStyle="1" w:styleId="Normln1Char">
    <w:name w:val="Normální 1 Char"/>
    <w:basedOn w:val="Standardnpsmoodstavce"/>
    <w:link w:val="Normln1"/>
    <w:rsid w:val="002236E8"/>
    <w:rPr>
      <w:rFonts w:ascii="Arial" w:eastAsia="Times New Roman" w:hAnsi="Arial" w:cs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954f1a-16cf-4817-9826-0512dd4ff2fa">
      <UserInfo>
        <DisplayName>Baštář Filip</DisplayName>
        <AccountId>241</AccountId>
        <AccountType/>
      </UserInfo>
    </SharedWithUsers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C6016517-D0E0-4C77-88E5-5B4AC302C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3F6A1-6860-49CE-AD40-11CE05B2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FAB08-0BA7-4F36-9C77-2188AA9CD2CD}">
  <ds:schemaRefs>
    <ds:schemaRef ds:uri="9c954f1a-16cf-4817-9826-0512dd4ff2f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11b8ed-932e-4b78-b8de-9ed6e3bbb54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908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Benešová Kristýna</cp:lastModifiedBy>
  <cp:revision>76</cp:revision>
  <dcterms:created xsi:type="dcterms:W3CDTF">2022-05-16T12:05:00Z</dcterms:created>
  <dcterms:modified xsi:type="dcterms:W3CDTF">2022-12-30T14:27:00Z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</Properties>
</file>