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7EE4F20" w14:textId="54AE17D5" w:rsidR="005F0286" w:rsidRDefault="005F0286" w:rsidP="0010429D">
      <w:pPr>
        <w:spacing w:after="120"/>
        <w:ind w:left="5664" w:firstLine="708"/>
        <w:jc w:val="center"/>
        <w:rPr>
          <w:bCs/>
          <w:sz w:val="22"/>
          <w:szCs w:val="22"/>
        </w:rPr>
      </w:pPr>
      <w:bookmarkStart w:id="0" w:name="_Toc91331555"/>
      <w:r w:rsidRPr="0023711D">
        <w:rPr>
          <w:bCs/>
          <w:sz w:val="22"/>
          <w:szCs w:val="22"/>
        </w:rPr>
        <w:t xml:space="preserve">Číslo smlouvy: </w:t>
      </w:r>
      <w:r w:rsidR="00352CD8">
        <w:rPr>
          <w:bCs/>
          <w:sz w:val="22"/>
          <w:szCs w:val="22"/>
        </w:rPr>
        <w:t>13/2022</w:t>
      </w:r>
    </w:p>
    <w:p w14:paraId="35D53666" w14:textId="6A427773" w:rsidR="00BE4143" w:rsidRPr="0023711D" w:rsidRDefault="00BE4143" w:rsidP="0010429D">
      <w:pPr>
        <w:spacing w:after="120"/>
        <w:ind w:left="5664" w:firstLine="708"/>
        <w:jc w:val="center"/>
        <w:rPr>
          <w:bCs/>
          <w:sz w:val="22"/>
          <w:szCs w:val="22"/>
        </w:rPr>
      </w:pPr>
      <w:r>
        <w:rPr>
          <w:bCs/>
          <w:sz w:val="22"/>
          <w:szCs w:val="22"/>
        </w:rPr>
        <w:t>EES: 316/00066567/2022</w:t>
      </w:r>
    </w:p>
    <w:bookmarkEnd w:id="0"/>
    <w:p w14:paraId="3C5E740A" w14:textId="77777777" w:rsidR="00CF1056" w:rsidRPr="0023711D" w:rsidRDefault="00CF1056" w:rsidP="0010429D">
      <w:pPr>
        <w:pStyle w:val="oddl-nadpis"/>
        <w:keepNext w:val="0"/>
        <w:spacing w:before="0" w:after="120" w:line="240" w:lineRule="auto"/>
        <w:jc w:val="center"/>
        <w:rPr>
          <w:rFonts w:ascii="Times New Roman" w:hAnsi="Times New Roman"/>
          <w:i/>
          <w:caps/>
          <w:sz w:val="22"/>
          <w:szCs w:val="22"/>
        </w:rPr>
      </w:pPr>
    </w:p>
    <w:p w14:paraId="0E966F50" w14:textId="77777777" w:rsidR="00CF1056" w:rsidRPr="0023711D" w:rsidRDefault="00CF1056" w:rsidP="0010429D">
      <w:pPr>
        <w:pStyle w:val="AANadpis2"/>
        <w:keepNext w:val="0"/>
        <w:widowControl w:val="0"/>
        <w:spacing w:after="120"/>
        <w:ind w:left="0" w:firstLine="0"/>
        <w:jc w:val="center"/>
        <w:rPr>
          <w:rFonts w:ascii="Times New Roman" w:hAnsi="Times New Roman"/>
          <w:sz w:val="22"/>
          <w:szCs w:val="22"/>
          <w:lang w:val="cs-CZ"/>
        </w:rPr>
      </w:pPr>
    </w:p>
    <w:p w14:paraId="3C391512" w14:textId="77777777" w:rsidR="00CF1056" w:rsidRPr="0023711D" w:rsidRDefault="00CF1056" w:rsidP="0010429D">
      <w:pPr>
        <w:pStyle w:val="oddl-nadpis"/>
        <w:keepNext w:val="0"/>
        <w:spacing w:before="0" w:after="120" w:line="240" w:lineRule="auto"/>
        <w:jc w:val="center"/>
        <w:rPr>
          <w:rFonts w:ascii="Times New Roman" w:hAnsi="Times New Roman"/>
          <w:i/>
          <w:caps/>
          <w:sz w:val="22"/>
          <w:szCs w:val="22"/>
        </w:rPr>
      </w:pPr>
    </w:p>
    <w:p w14:paraId="74EA388A" w14:textId="77777777" w:rsidR="00CF1056" w:rsidRPr="0023711D" w:rsidRDefault="00CF1056" w:rsidP="0010429D">
      <w:pPr>
        <w:pStyle w:val="oddl-nadpis"/>
        <w:keepNext w:val="0"/>
        <w:spacing w:before="0" w:after="120" w:line="240" w:lineRule="auto"/>
        <w:jc w:val="center"/>
        <w:rPr>
          <w:rFonts w:ascii="Times New Roman" w:hAnsi="Times New Roman"/>
          <w:b w:val="0"/>
          <w:i/>
          <w:caps/>
          <w:sz w:val="22"/>
          <w:szCs w:val="22"/>
        </w:rPr>
      </w:pPr>
      <w:r w:rsidRPr="0023711D">
        <w:rPr>
          <w:rFonts w:ascii="Times New Roman" w:hAnsi="Times New Roman"/>
          <w:i/>
          <w:caps/>
          <w:sz w:val="22"/>
          <w:szCs w:val="22"/>
        </w:rPr>
        <w:t>SMLOUVa O DÍLO</w:t>
      </w:r>
    </w:p>
    <w:p w14:paraId="588800A4" w14:textId="77777777" w:rsidR="00CF1056" w:rsidRPr="0023711D" w:rsidRDefault="00CF1056" w:rsidP="0010429D">
      <w:pPr>
        <w:pStyle w:val="Adresa"/>
        <w:keepLines w:val="0"/>
        <w:widowControl w:val="0"/>
        <w:tabs>
          <w:tab w:val="left" w:pos="709"/>
        </w:tabs>
        <w:spacing w:after="120"/>
        <w:jc w:val="center"/>
        <w:rPr>
          <w:b/>
          <w:i/>
          <w:snapToGrid w:val="0"/>
          <w:sz w:val="22"/>
          <w:szCs w:val="22"/>
        </w:rPr>
      </w:pPr>
    </w:p>
    <w:p w14:paraId="748D6CD1" w14:textId="77777777" w:rsidR="00CF1056" w:rsidRPr="0023711D" w:rsidRDefault="00CF1056" w:rsidP="001042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sz w:val="22"/>
          <w:szCs w:val="22"/>
        </w:rPr>
      </w:pPr>
    </w:p>
    <w:p w14:paraId="70947493" w14:textId="77777777" w:rsidR="00CF1056" w:rsidRPr="0023711D" w:rsidRDefault="00CF1056" w:rsidP="001042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sz w:val="22"/>
          <w:szCs w:val="22"/>
        </w:rPr>
      </w:pPr>
    </w:p>
    <w:p w14:paraId="0A4925EA" w14:textId="77777777" w:rsidR="00CF1056" w:rsidRPr="0023711D" w:rsidRDefault="00CF1056" w:rsidP="001042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sz w:val="22"/>
          <w:szCs w:val="22"/>
        </w:rPr>
      </w:pPr>
    </w:p>
    <w:p w14:paraId="334034E3" w14:textId="77777777" w:rsidR="00CF1056" w:rsidRPr="0023711D" w:rsidRDefault="00CF1056" w:rsidP="001042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sz w:val="22"/>
          <w:szCs w:val="22"/>
        </w:rPr>
      </w:pPr>
    </w:p>
    <w:p w14:paraId="4139A8C1" w14:textId="77777777" w:rsidR="00CF1056" w:rsidRPr="0023711D" w:rsidRDefault="00CF1056" w:rsidP="001042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sz w:val="22"/>
          <w:szCs w:val="22"/>
        </w:rPr>
      </w:pPr>
    </w:p>
    <w:p w14:paraId="5C0BC81B" w14:textId="77777777" w:rsidR="00CF1056" w:rsidRPr="0023711D" w:rsidRDefault="00CF1056" w:rsidP="001042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sz w:val="22"/>
          <w:szCs w:val="22"/>
        </w:rPr>
      </w:pPr>
    </w:p>
    <w:p w14:paraId="4B08A566" w14:textId="77777777" w:rsidR="00CF1056" w:rsidRPr="0023711D" w:rsidRDefault="00CF1056" w:rsidP="001042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sz w:val="22"/>
          <w:szCs w:val="22"/>
        </w:rPr>
      </w:pPr>
    </w:p>
    <w:p w14:paraId="25BE21FB" w14:textId="77777777" w:rsidR="00CF1056" w:rsidRPr="0023711D" w:rsidRDefault="00CF1056" w:rsidP="001042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b/>
          <w:sz w:val="22"/>
          <w:szCs w:val="22"/>
        </w:rPr>
      </w:pPr>
    </w:p>
    <w:p w14:paraId="0A2A718E" w14:textId="11895D07" w:rsidR="0047753C" w:rsidRPr="0023711D" w:rsidRDefault="002D6302" w:rsidP="002D6302">
      <w:pPr>
        <w:tabs>
          <w:tab w:val="left" w:pos="2268"/>
          <w:tab w:val="center" w:pos="4819"/>
          <w:tab w:val="left" w:pos="7789"/>
        </w:tabs>
        <w:spacing w:after="120"/>
        <w:rPr>
          <w:b/>
          <w:bCs/>
          <w:sz w:val="22"/>
          <w:szCs w:val="22"/>
        </w:rPr>
      </w:pPr>
      <w:r w:rsidRPr="0023711D">
        <w:rPr>
          <w:b/>
          <w:bCs/>
          <w:sz w:val="22"/>
          <w:szCs w:val="22"/>
        </w:rPr>
        <w:tab/>
      </w:r>
      <w:r w:rsidRPr="0023711D">
        <w:rPr>
          <w:b/>
          <w:bCs/>
          <w:sz w:val="22"/>
          <w:szCs w:val="22"/>
        </w:rPr>
        <w:tab/>
      </w:r>
      <w:r w:rsidR="00633562">
        <w:rPr>
          <w:b/>
          <w:bCs/>
          <w:sz w:val="22"/>
          <w:szCs w:val="22"/>
        </w:rPr>
        <w:t xml:space="preserve">Regionální muzeum Mělník </w:t>
      </w:r>
      <w:proofErr w:type="spellStart"/>
      <w:r w:rsidR="00633562">
        <w:rPr>
          <w:b/>
          <w:bCs/>
          <w:sz w:val="22"/>
          <w:szCs w:val="22"/>
        </w:rPr>
        <w:t>p.o</w:t>
      </w:r>
      <w:proofErr w:type="spellEnd"/>
      <w:r w:rsidR="00633562">
        <w:rPr>
          <w:b/>
          <w:bCs/>
          <w:sz w:val="22"/>
          <w:szCs w:val="22"/>
        </w:rPr>
        <w:t>.</w:t>
      </w:r>
    </w:p>
    <w:p w14:paraId="1953001F" w14:textId="77777777" w:rsidR="00A06680" w:rsidRPr="0023711D" w:rsidRDefault="00A06680" w:rsidP="0010429D">
      <w:pPr>
        <w:widowControl w:val="0"/>
        <w:tabs>
          <w:tab w:val="center" w:pos="4535"/>
          <w:tab w:val="left" w:pos="6744"/>
          <w:tab w:val="left" w:pos="7309"/>
          <w:tab w:val="decimal" w:pos="7878"/>
          <w:tab w:val="left" w:pos="8443"/>
          <w:tab w:val="left" w:pos="9012"/>
        </w:tabs>
        <w:spacing w:after="120"/>
        <w:jc w:val="center"/>
        <w:rPr>
          <w:b/>
          <w:sz w:val="22"/>
          <w:szCs w:val="22"/>
        </w:rPr>
      </w:pPr>
    </w:p>
    <w:p w14:paraId="20386D32" w14:textId="77777777" w:rsidR="00CF1056" w:rsidRPr="0023711D" w:rsidRDefault="00CF1056" w:rsidP="0010429D">
      <w:pPr>
        <w:widowControl w:val="0"/>
        <w:tabs>
          <w:tab w:val="center" w:pos="4535"/>
          <w:tab w:val="left" w:pos="6744"/>
          <w:tab w:val="left" w:pos="7309"/>
          <w:tab w:val="decimal" w:pos="7878"/>
          <w:tab w:val="left" w:pos="8443"/>
          <w:tab w:val="left" w:pos="9012"/>
        </w:tabs>
        <w:spacing w:after="120"/>
        <w:jc w:val="center"/>
        <w:rPr>
          <w:b/>
          <w:sz w:val="22"/>
          <w:szCs w:val="22"/>
        </w:rPr>
      </w:pPr>
      <w:r w:rsidRPr="0023711D">
        <w:rPr>
          <w:b/>
          <w:sz w:val="22"/>
          <w:szCs w:val="22"/>
        </w:rPr>
        <w:t>a</w:t>
      </w:r>
    </w:p>
    <w:p w14:paraId="2FC1D907" w14:textId="77777777" w:rsidR="0047753C" w:rsidRPr="0023711D" w:rsidRDefault="0047753C" w:rsidP="001042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sz w:val="22"/>
          <w:szCs w:val="22"/>
        </w:rPr>
      </w:pPr>
    </w:p>
    <w:p w14:paraId="3AAFAE6C" w14:textId="5CBD9A5C" w:rsidR="00CF1056" w:rsidRPr="00352CD8" w:rsidRDefault="00352CD8" w:rsidP="00352CD8">
      <w:pPr>
        <w:tabs>
          <w:tab w:val="left" w:pos="2268"/>
          <w:tab w:val="center" w:pos="4819"/>
          <w:tab w:val="left" w:pos="7789"/>
        </w:tabs>
        <w:spacing w:after="120"/>
        <w:jc w:val="center"/>
        <w:rPr>
          <w:b/>
          <w:bCs/>
          <w:sz w:val="22"/>
          <w:szCs w:val="22"/>
        </w:rPr>
      </w:pPr>
      <w:proofErr w:type="spellStart"/>
      <w:r w:rsidRPr="00352CD8">
        <w:rPr>
          <w:b/>
          <w:bCs/>
          <w:sz w:val="22"/>
          <w:szCs w:val="22"/>
        </w:rPr>
        <w:t>Kuběnský</w:t>
      </w:r>
      <w:proofErr w:type="spellEnd"/>
      <w:r w:rsidRPr="00352CD8">
        <w:rPr>
          <w:b/>
          <w:bCs/>
          <w:sz w:val="22"/>
          <w:szCs w:val="22"/>
        </w:rPr>
        <w:t xml:space="preserve"> spol. s r.o.</w:t>
      </w:r>
    </w:p>
    <w:p w14:paraId="2E021310" w14:textId="77777777" w:rsidR="00DD440C" w:rsidRPr="0023711D" w:rsidRDefault="00DD440C" w:rsidP="001042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snapToGrid w:val="0"/>
          <w:sz w:val="22"/>
          <w:szCs w:val="22"/>
        </w:rPr>
      </w:pPr>
    </w:p>
    <w:p w14:paraId="0680F40D" w14:textId="77777777" w:rsidR="00DD440C" w:rsidRPr="0023711D" w:rsidRDefault="00DD440C" w:rsidP="001042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snapToGrid w:val="0"/>
          <w:sz w:val="22"/>
          <w:szCs w:val="22"/>
        </w:rPr>
      </w:pPr>
    </w:p>
    <w:p w14:paraId="79963F5E" w14:textId="77777777" w:rsidR="00DD440C" w:rsidRPr="0023711D" w:rsidRDefault="00DD440C" w:rsidP="001042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snapToGrid w:val="0"/>
          <w:sz w:val="22"/>
          <w:szCs w:val="22"/>
        </w:rPr>
      </w:pPr>
    </w:p>
    <w:p w14:paraId="5A06AD9A" w14:textId="6A605AA8" w:rsidR="00DD440C" w:rsidRPr="0023711D" w:rsidRDefault="00DD440C" w:rsidP="001042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snapToGrid w:val="0"/>
          <w:sz w:val="22"/>
          <w:szCs w:val="22"/>
        </w:rPr>
      </w:pPr>
    </w:p>
    <w:p w14:paraId="0D82C90F" w14:textId="6D67F8BF" w:rsidR="00DD440C" w:rsidRPr="0023711D" w:rsidRDefault="00DD440C" w:rsidP="001042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snapToGrid w:val="0"/>
          <w:sz w:val="22"/>
          <w:szCs w:val="22"/>
        </w:rPr>
      </w:pPr>
    </w:p>
    <w:p w14:paraId="48BEAF59" w14:textId="5659BBD4" w:rsidR="00DD440C" w:rsidRPr="0023711D" w:rsidRDefault="00DD440C" w:rsidP="001042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snapToGrid w:val="0"/>
          <w:sz w:val="22"/>
          <w:szCs w:val="22"/>
        </w:rPr>
      </w:pPr>
    </w:p>
    <w:p w14:paraId="4B878D54" w14:textId="5EEFBDD1" w:rsidR="00DD440C" w:rsidRPr="0023711D" w:rsidRDefault="00DD440C" w:rsidP="001042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snapToGrid w:val="0"/>
          <w:sz w:val="22"/>
          <w:szCs w:val="22"/>
        </w:rPr>
      </w:pPr>
    </w:p>
    <w:p w14:paraId="7D73B225" w14:textId="16909918" w:rsidR="00DD440C" w:rsidRPr="0023711D" w:rsidRDefault="00DD440C" w:rsidP="001042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snapToGrid w:val="0"/>
          <w:sz w:val="22"/>
          <w:szCs w:val="22"/>
        </w:rPr>
      </w:pPr>
    </w:p>
    <w:p w14:paraId="15344171" w14:textId="1E38D504" w:rsidR="00CF1056" w:rsidRPr="0023711D" w:rsidRDefault="004D12BD" w:rsidP="001042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b/>
          <w:sz w:val="22"/>
          <w:szCs w:val="22"/>
        </w:rPr>
      </w:pPr>
      <w:r>
        <w:rPr>
          <w:noProof/>
        </w:rPr>
        <w:drawing>
          <wp:anchor distT="0" distB="0" distL="114300" distR="114300" simplePos="0" relativeHeight="251659264" behindDoc="0" locked="0" layoutInCell="1" allowOverlap="1" wp14:anchorId="0D00FC39" wp14:editId="489E3E1F">
            <wp:simplePos x="0" y="0"/>
            <wp:positionH relativeFrom="column">
              <wp:posOffset>8658898</wp:posOffset>
            </wp:positionH>
            <wp:positionV relativeFrom="paragraph">
              <wp:posOffset>640213</wp:posOffset>
            </wp:positionV>
            <wp:extent cx="915142" cy="489607"/>
            <wp:effectExtent l="0" t="0" r="0" b="5715"/>
            <wp:wrapNone/>
            <wp:docPr id="10" name="Obrázek 9">
              <a:extLst xmlns:a="http://schemas.openxmlformats.org/drawingml/2006/main">
                <a:ext uri="{FF2B5EF4-FFF2-40B4-BE49-F238E27FC236}">
                  <a16:creationId xmlns:a16="http://schemas.microsoft.com/office/drawing/2014/main" id="{00000000-0008-0000-0000-00000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9">
                      <a:extLst>
                        <a:ext uri="{FF2B5EF4-FFF2-40B4-BE49-F238E27FC236}">
                          <a16:creationId xmlns:a16="http://schemas.microsoft.com/office/drawing/2014/main" id="{00000000-0008-0000-0000-00000A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5142" cy="489607"/>
                    </a:xfrm>
                    <a:prstGeom prst="rect">
                      <a:avLst/>
                    </a:prstGeom>
                  </pic:spPr>
                </pic:pic>
              </a:graphicData>
            </a:graphic>
          </wp:anchor>
        </w:drawing>
      </w:r>
      <w:r w:rsidR="00CF1056" w:rsidRPr="0023711D">
        <w:rPr>
          <w:snapToGrid w:val="0"/>
          <w:sz w:val="22"/>
          <w:szCs w:val="22"/>
        </w:rPr>
        <w:br w:type="page"/>
      </w:r>
    </w:p>
    <w:p w14:paraId="10BF3856" w14:textId="77777777" w:rsidR="00CF1056" w:rsidRPr="0023711D" w:rsidRDefault="00CF1056" w:rsidP="0014355A">
      <w:pPr>
        <w:widowControl w:val="0"/>
        <w:pBdr>
          <w:top w:val="single" w:sz="4" w:space="1" w:color="auto"/>
          <w:left w:val="single" w:sz="4" w:space="4" w:color="auto"/>
          <w:bottom w:val="single" w:sz="4" w:space="1" w:color="auto"/>
          <w:right w:val="single" w:sz="4" w:space="4" w:color="auto"/>
        </w:pBdr>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b/>
          <w:sz w:val="22"/>
          <w:szCs w:val="22"/>
        </w:rPr>
      </w:pPr>
      <w:r w:rsidRPr="0023711D">
        <w:rPr>
          <w:b/>
          <w:sz w:val="22"/>
          <w:szCs w:val="22"/>
        </w:rPr>
        <w:lastRenderedPageBreak/>
        <w:t>SMLOUVA O DÍLO</w:t>
      </w:r>
    </w:p>
    <w:p w14:paraId="5C35635D" w14:textId="77777777" w:rsidR="00D24524" w:rsidRPr="0023711D" w:rsidRDefault="00D24524" w:rsidP="0010429D">
      <w:pPr>
        <w:pStyle w:val="Nadpis1"/>
        <w:numPr>
          <w:ilvl w:val="0"/>
          <w:numId w:val="0"/>
        </w:numPr>
        <w:spacing w:before="0" w:after="120"/>
        <w:ind w:left="432" w:hanging="432"/>
        <w:jc w:val="both"/>
        <w:rPr>
          <w:rFonts w:ascii="Times New Roman" w:hAnsi="Times New Roman"/>
          <w:b w:val="0"/>
          <w:caps/>
          <w:color w:val="auto"/>
          <w:sz w:val="22"/>
          <w:szCs w:val="22"/>
        </w:rPr>
      </w:pPr>
      <w:bookmarkStart w:id="1" w:name="_Toc256429598"/>
      <w:bookmarkStart w:id="2" w:name="_Toc243753682"/>
    </w:p>
    <w:p w14:paraId="0731DDC6" w14:textId="77777777" w:rsidR="00CF1056" w:rsidRPr="0023711D" w:rsidRDefault="00CF1056" w:rsidP="0010429D">
      <w:pPr>
        <w:pStyle w:val="Nadpis1"/>
        <w:numPr>
          <w:ilvl w:val="0"/>
          <w:numId w:val="0"/>
        </w:numPr>
        <w:spacing w:before="0" w:after="120"/>
        <w:ind w:left="432" w:hanging="432"/>
        <w:jc w:val="both"/>
        <w:rPr>
          <w:rFonts w:ascii="Times New Roman" w:hAnsi="Times New Roman"/>
          <w:b w:val="0"/>
          <w:caps/>
          <w:color w:val="auto"/>
          <w:sz w:val="22"/>
          <w:szCs w:val="22"/>
        </w:rPr>
      </w:pPr>
      <w:r w:rsidRPr="0023711D">
        <w:rPr>
          <w:rFonts w:ascii="Times New Roman" w:hAnsi="Times New Roman"/>
          <w:b w:val="0"/>
          <w:caps/>
          <w:color w:val="auto"/>
          <w:sz w:val="22"/>
          <w:szCs w:val="22"/>
        </w:rPr>
        <w:t>dnešního dne, měsíce a roku:</w:t>
      </w:r>
      <w:bookmarkEnd w:id="1"/>
      <w:bookmarkEnd w:id="2"/>
    </w:p>
    <w:p w14:paraId="1F15B97E" w14:textId="77777777" w:rsidR="003E7915" w:rsidRPr="0023711D" w:rsidRDefault="003E7915" w:rsidP="0010429D">
      <w:pPr>
        <w:spacing w:after="120"/>
        <w:rPr>
          <w:sz w:val="22"/>
          <w:szCs w:val="22"/>
          <w:lang w:eastAsia="cs-CZ"/>
        </w:rPr>
      </w:pPr>
    </w:p>
    <w:p w14:paraId="5DC27D67" w14:textId="77777777" w:rsidR="00633562" w:rsidRPr="00D01CF4" w:rsidRDefault="00633562" w:rsidP="00633562">
      <w:pPr>
        <w:pStyle w:val="AAOdstavec"/>
        <w:tabs>
          <w:tab w:val="left" w:pos="3969"/>
        </w:tabs>
        <w:spacing w:after="120" w:line="276" w:lineRule="auto"/>
        <w:rPr>
          <w:rFonts w:ascii="Times New Roman" w:hAnsi="Times New Roman" w:cs="Times New Roman"/>
          <w:sz w:val="22"/>
          <w:szCs w:val="22"/>
        </w:rPr>
      </w:pPr>
      <w:r>
        <w:rPr>
          <w:rFonts w:ascii="Times New Roman" w:hAnsi="Times New Roman" w:cs="Times New Roman"/>
          <w:sz w:val="22"/>
          <w:szCs w:val="22"/>
        </w:rPr>
        <w:t xml:space="preserve">Regionální muzeum Mělník, </w:t>
      </w:r>
      <w:proofErr w:type="spellStart"/>
      <w:r>
        <w:rPr>
          <w:rFonts w:ascii="Times New Roman" w:hAnsi="Times New Roman" w:cs="Times New Roman"/>
          <w:sz w:val="22"/>
          <w:szCs w:val="22"/>
        </w:rPr>
        <w:t>p.o</w:t>
      </w:r>
      <w:proofErr w:type="spellEnd"/>
    </w:p>
    <w:p w14:paraId="0951CA8A" w14:textId="3ED7BF5E" w:rsidR="00633562" w:rsidRPr="00D01CF4" w:rsidRDefault="00633562" w:rsidP="00633562">
      <w:pPr>
        <w:pStyle w:val="AAOdstavec"/>
        <w:tabs>
          <w:tab w:val="left" w:pos="3969"/>
        </w:tabs>
        <w:spacing w:after="120" w:line="276" w:lineRule="auto"/>
        <w:rPr>
          <w:rFonts w:ascii="Times New Roman" w:hAnsi="Times New Roman" w:cs="Times New Roman"/>
          <w:sz w:val="22"/>
          <w:szCs w:val="22"/>
        </w:rPr>
      </w:pPr>
      <w:r>
        <w:rPr>
          <w:rFonts w:ascii="Times New Roman" w:hAnsi="Times New Roman" w:cs="Times New Roman"/>
          <w:sz w:val="22"/>
          <w:szCs w:val="22"/>
        </w:rPr>
        <w:t>se sídlem</w:t>
      </w:r>
      <w:r w:rsidRPr="00D01CF4">
        <w:rPr>
          <w:rFonts w:ascii="Times New Roman" w:hAnsi="Times New Roman" w:cs="Times New Roman"/>
          <w:sz w:val="22"/>
          <w:szCs w:val="22"/>
        </w:rPr>
        <w:t>:</w:t>
      </w:r>
      <w:r>
        <w:rPr>
          <w:rFonts w:ascii="Times New Roman" w:hAnsi="Times New Roman" w:cs="Times New Roman"/>
          <w:sz w:val="22"/>
          <w:szCs w:val="22"/>
        </w:rPr>
        <w:t xml:space="preserve"> Náměstí Míru 54, 276 01 Mělník</w:t>
      </w:r>
      <w:r w:rsidRPr="00D01CF4">
        <w:rPr>
          <w:rFonts w:ascii="Times New Roman" w:hAnsi="Times New Roman" w:cs="Times New Roman"/>
          <w:sz w:val="22"/>
          <w:szCs w:val="22"/>
        </w:rPr>
        <w:t xml:space="preserve"> </w:t>
      </w:r>
    </w:p>
    <w:p w14:paraId="21D3B5C0" w14:textId="456901DB" w:rsidR="00633562" w:rsidRPr="00D01CF4" w:rsidRDefault="00633562" w:rsidP="00633562">
      <w:pPr>
        <w:pStyle w:val="AAOdstavec"/>
        <w:tabs>
          <w:tab w:val="left" w:pos="3969"/>
        </w:tabs>
        <w:spacing w:after="120" w:line="276" w:lineRule="auto"/>
        <w:rPr>
          <w:rFonts w:ascii="Times New Roman" w:hAnsi="Times New Roman" w:cs="Times New Roman"/>
          <w:sz w:val="22"/>
          <w:szCs w:val="22"/>
        </w:rPr>
      </w:pPr>
      <w:r>
        <w:rPr>
          <w:rFonts w:ascii="Times New Roman" w:hAnsi="Times New Roman" w:cs="Times New Roman"/>
          <w:sz w:val="22"/>
          <w:szCs w:val="22"/>
        </w:rPr>
        <w:t>z</w:t>
      </w:r>
      <w:r w:rsidRPr="00D01CF4">
        <w:rPr>
          <w:rFonts w:ascii="Times New Roman" w:hAnsi="Times New Roman" w:cs="Times New Roman"/>
          <w:sz w:val="22"/>
          <w:szCs w:val="22"/>
        </w:rPr>
        <w:t>astoupená</w:t>
      </w:r>
      <w:r>
        <w:rPr>
          <w:rFonts w:ascii="Times New Roman" w:hAnsi="Times New Roman" w:cs="Times New Roman"/>
          <w:sz w:val="22"/>
          <w:szCs w:val="22"/>
        </w:rPr>
        <w:t xml:space="preserve"> ve věcech smluvních</w:t>
      </w:r>
      <w:r w:rsidRPr="00D01CF4">
        <w:rPr>
          <w:rFonts w:ascii="Times New Roman" w:hAnsi="Times New Roman" w:cs="Times New Roman"/>
          <w:sz w:val="22"/>
          <w:szCs w:val="22"/>
        </w:rPr>
        <w:t>:</w:t>
      </w:r>
      <w:r>
        <w:rPr>
          <w:rFonts w:ascii="Times New Roman" w:hAnsi="Times New Roman" w:cs="Times New Roman"/>
          <w:sz w:val="22"/>
          <w:szCs w:val="22"/>
        </w:rPr>
        <w:t xml:space="preserve"> Mgr. Jitkou Královou, ředitelkou </w:t>
      </w:r>
    </w:p>
    <w:p w14:paraId="51F04145" w14:textId="4EEE39D7" w:rsidR="00633562" w:rsidRPr="00D01CF4" w:rsidRDefault="00633562" w:rsidP="00633562">
      <w:pPr>
        <w:pStyle w:val="AAOdstavec"/>
        <w:tabs>
          <w:tab w:val="left" w:pos="3969"/>
        </w:tabs>
        <w:spacing w:after="120" w:line="276" w:lineRule="auto"/>
        <w:rPr>
          <w:rFonts w:ascii="Times New Roman" w:hAnsi="Times New Roman" w:cs="Times New Roman"/>
          <w:sz w:val="22"/>
          <w:szCs w:val="22"/>
        </w:rPr>
      </w:pPr>
      <w:r w:rsidRPr="00D01CF4">
        <w:rPr>
          <w:rFonts w:ascii="Times New Roman" w:hAnsi="Times New Roman" w:cs="Times New Roman"/>
          <w:sz w:val="22"/>
          <w:szCs w:val="22"/>
        </w:rPr>
        <w:t>IČ:</w:t>
      </w:r>
      <w:r>
        <w:rPr>
          <w:rFonts w:ascii="Times New Roman" w:hAnsi="Times New Roman" w:cs="Times New Roman"/>
          <w:sz w:val="22"/>
          <w:szCs w:val="22"/>
        </w:rPr>
        <w:t xml:space="preserve"> 00066567</w:t>
      </w:r>
    </w:p>
    <w:p w14:paraId="490E4522" w14:textId="77777777" w:rsidR="002D6302" w:rsidRPr="0023711D" w:rsidRDefault="002D6302" w:rsidP="002D6302">
      <w:pPr>
        <w:spacing w:after="120"/>
        <w:jc w:val="both"/>
        <w:rPr>
          <w:i/>
          <w:sz w:val="22"/>
          <w:szCs w:val="22"/>
        </w:rPr>
      </w:pPr>
      <w:r w:rsidRPr="0023711D">
        <w:rPr>
          <w:i/>
          <w:sz w:val="22"/>
          <w:szCs w:val="22"/>
        </w:rPr>
        <w:t>na straně jedné jako objednatel (dále jen „objednatel“)</w:t>
      </w:r>
    </w:p>
    <w:p w14:paraId="32D75358" w14:textId="77777777" w:rsidR="00AA5894" w:rsidRPr="0023711D" w:rsidRDefault="00AA5894" w:rsidP="0010429D">
      <w:pPr>
        <w:spacing w:after="120"/>
        <w:jc w:val="both"/>
        <w:rPr>
          <w:sz w:val="22"/>
          <w:szCs w:val="22"/>
          <w:highlight w:val="yellow"/>
        </w:rPr>
      </w:pPr>
    </w:p>
    <w:p w14:paraId="4228F334" w14:textId="1AC92D30" w:rsidR="00CF1056" w:rsidRPr="00352CD8" w:rsidRDefault="00CF1056" w:rsidP="0010429D">
      <w:pPr>
        <w:spacing w:after="120"/>
        <w:jc w:val="both"/>
        <w:rPr>
          <w:sz w:val="22"/>
          <w:szCs w:val="22"/>
        </w:rPr>
      </w:pPr>
      <w:r w:rsidRPr="00352CD8">
        <w:rPr>
          <w:sz w:val="22"/>
          <w:szCs w:val="22"/>
        </w:rPr>
        <w:t>a</w:t>
      </w:r>
    </w:p>
    <w:p w14:paraId="3AB503E2" w14:textId="77777777" w:rsidR="00AA5894" w:rsidRPr="00352CD8" w:rsidRDefault="00AA5894" w:rsidP="0010429D">
      <w:pPr>
        <w:pStyle w:val="BodyText21"/>
        <w:widowControl/>
        <w:spacing w:after="120"/>
        <w:rPr>
          <w:b/>
          <w:bCs/>
          <w:szCs w:val="22"/>
        </w:rPr>
      </w:pPr>
    </w:p>
    <w:p w14:paraId="3806E4D6" w14:textId="7DC6D46C" w:rsidR="00CF1056" w:rsidRPr="00352CD8" w:rsidRDefault="00352CD8" w:rsidP="0010429D">
      <w:pPr>
        <w:pStyle w:val="BodyText21"/>
        <w:widowControl/>
        <w:spacing w:after="120"/>
        <w:rPr>
          <w:b/>
          <w:bCs/>
          <w:szCs w:val="22"/>
        </w:rPr>
      </w:pPr>
      <w:proofErr w:type="spellStart"/>
      <w:r>
        <w:rPr>
          <w:b/>
          <w:bCs/>
          <w:szCs w:val="22"/>
        </w:rPr>
        <w:t>Kuběnský</w:t>
      </w:r>
      <w:proofErr w:type="spellEnd"/>
      <w:r>
        <w:rPr>
          <w:b/>
          <w:bCs/>
          <w:szCs w:val="22"/>
        </w:rPr>
        <w:t xml:space="preserve"> spol. s r.o. </w:t>
      </w:r>
    </w:p>
    <w:p w14:paraId="7B85C280" w14:textId="7CA81C13" w:rsidR="00CF1056" w:rsidRPr="00352CD8" w:rsidRDefault="00CF1056" w:rsidP="0010429D">
      <w:pPr>
        <w:pStyle w:val="BodyText21"/>
        <w:widowControl/>
        <w:spacing w:after="120"/>
        <w:rPr>
          <w:szCs w:val="22"/>
        </w:rPr>
      </w:pPr>
      <w:r w:rsidRPr="00352CD8">
        <w:rPr>
          <w:szCs w:val="22"/>
        </w:rPr>
        <w:t xml:space="preserve">se sídlem: </w:t>
      </w:r>
      <w:r w:rsidR="00352CD8">
        <w:rPr>
          <w:szCs w:val="22"/>
        </w:rPr>
        <w:t>rybná 716/24,</w:t>
      </w:r>
      <w:r w:rsidRPr="00352CD8">
        <w:rPr>
          <w:szCs w:val="22"/>
        </w:rPr>
        <w:t xml:space="preserve"> PSČ: </w:t>
      </w:r>
      <w:r w:rsidR="00352CD8">
        <w:rPr>
          <w:szCs w:val="22"/>
        </w:rPr>
        <w:t>110 00 Praha 1</w:t>
      </w:r>
    </w:p>
    <w:p w14:paraId="5583A3C2" w14:textId="60E15777" w:rsidR="00CF1056" w:rsidRPr="00352CD8" w:rsidRDefault="00CF1056" w:rsidP="0010429D">
      <w:pPr>
        <w:pStyle w:val="BodyText21"/>
        <w:widowControl/>
        <w:spacing w:after="120"/>
        <w:rPr>
          <w:szCs w:val="22"/>
        </w:rPr>
      </w:pPr>
      <w:r w:rsidRPr="00352CD8">
        <w:rPr>
          <w:szCs w:val="22"/>
        </w:rPr>
        <w:t xml:space="preserve">IČ: </w:t>
      </w:r>
      <w:r w:rsidR="00352CD8">
        <w:rPr>
          <w:szCs w:val="22"/>
        </w:rPr>
        <w:t>04335759</w:t>
      </w:r>
      <w:r w:rsidRPr="00352CD8">
        <w:rPr>
          <w:szCs w:val="22"/>
        </w:rPr>
        <w:tab/>
      </w:r>
      <w:r w:rsidRPr="00352CD8">
        <w:rPr>
          <w:szCs w:val="22"/>
        </w:rPr>
        <w:tab/>
      </w:r>
      <w:proofErr w:type="gramStart"/>
      <w:r w:rsidRPr="00352CD8">
        <w:rPr>
          <w:szCs w:val="22"/>
        </w:rPr>
        <w:t>DIČ :</w:t>
      </w:r>
      <w:proofErr w:type="gramEnd"/>
      <w:r w:rsidRPr="00352CD8">
        <w:rPr>
          <w:szCs w:val="22"/>
        </w:rPr>
        <w:t xml:space="preserve"> </w:t>
      </w:r>
      <w:r w:rsidR="00352CD8">
        <w:rPr>
          <w:szCs w:val="22"/>
        </w:rPr>
        <w:t>CZ04335759</w:t>
      </w:r>
    </w:p>
    <w:p w14:paraId="1CBB9664" w14:textId="6BC5F902" w:rsidR="00375786" w:rsidRPr="00352CD8" w:rsidRDefault="00375786" w:rsidP="0010429D">
      <w:pPr>
        <w:pStyle w:val="BodyText21"/>
        <w:widowControl/>
        <w:spacing w:after="120"/>
        <w:rPr>
          <w:szCs w:val="22"/>
        </w:rPr>
      </w:pPr>
      <w:r w:rsidRPr="00352CD8">
        <w:rPr>
          <w:szCs w:val="22"/>
        </w:rPr>
        <w:t xml:space="preserve">ID datové schránky: </w:t>
      </w:r>
      <w:r w:rsidR="00352CD8">
        <w:rPr>
          <w:szCs w:val="22"/>
        </w:rPr>
        <w:t>u7i72vt</w:t>
      </w:r>
    </w:p>
    <w:p w14:paraId="362E1BAC" w14:textId="5E8EAF5A" w:rsidR="00CF1056" w:rsidRPr="00352CD8" w:rsidRDefault="00CF1056" w:rsidP="0010429D">
      <w:pPr>
        <w:pStyle w:val="BodyText21"/>
        <w:widowControl/>
        <w:spacing w:after="120"/>
        <w:rPr>
          <w:szCs w:val="22"/>
        </w:rPr>
      </w:pPr>
      <w:r w:rsidRPr="00352CD8">
        <w:rPr>
          <w:szCs w:val="22"/>
        </w:rPr>
        <w:t xml:space="preserve">zapsaná v obchodním rejstříku vedeném </w:t>
      </w:r>
      <w:r w:rsidR="00352CD8">
        <w:rPr>
          <w:szCs w:val="22"/>
        </w:rPr>
        <w:t xml:space="preserve">Městským </w:t>
      </w:r>
      <w:r w:rsidRPr="00352CD8">
        <w:rPr>
          <w:szCs w:val="22"/>
        </w:rPr>
        <w:t>soudem v </w:t>
      </w:r>
      <w:r w:rsidR="00352CD8">
        <w:rPr>
          <w:szCs w:val="22"/>
        </w:rPr>
        <w:t>Praze</w:t>
      </w:r>
      <w:r w:rsidRPr="00352CD8">
        <w:rPr>
          <w:szCs w:val="22"/>
        </w:rPr>
        <w:t xml:space="preserve"> v</w:t>
      </w:r>
      <w:r w:rsidR="00352CD8">
        <w:rPr>
          <w:szCs w:val="22"/>
        </w:rPr>
        <w:t> </w:t>
      </w:r>
      <w:r w:rsidRPr="00352CD8">
        <w:rPr>
          <w:szCs w:val="22"/>
        </w:rPr>
        <w:t>oddíle</w:t>
      </w:r>
      <w:r w:rsidR="00352CD8">
        <w:rPr>
          <w:szCs w:val="22"/>
        </w:rPr>
        <w:t xml:space="preserve"> C</w:t>
      </w:r>
      <w:r w:rsidRPr="00352CD8">
        <w:rPr>
          <w:szCs w:val="22"/>
        </w:rPr>
        <w:t xml:space="preserve">, vložce </w:t>
      </w:r>
      <w:r w:rsidR="00352CD8">
        <w:rPr>
          <w:szCs w:val="22"/>
        </w:rPr>
        <w:t>246099</w:t>
      </w:r>
    </w:p>
    <w:p w14:paraId="21E8794B" w14:textId="76EEAEAD" w:rsidR="00CF1056" w:rsidRPr="00352CD8" w:rsidRDefault="00CF1056" w:rsidP="0010429D">
      <w:pPr>
        <w:spacing w:after="120"/>
        <w:ind w:left="2268" w:hanging="2268"/>
        <w:jc w:val="both"/>
        <w:rPr>
          <w:sz w:val="22"/>
          <w:szCs w:val="22"/>
        </w:rPr>
      </w:pPr>
      <w:r w:rsidRPr="00352CD8">
        <w:rPr>
          <w:sz w:val="22"/>
          <w:szCs w:val="22"/>
        </w:rPr>
        <w:t xml:space="preserve">bankovní spojení: </w:t>
      </w:r>
      <w:r w:rsidR="00617317" w:rsidRPr="00352CD8">
        <w:rPr>
          <w:sz w:val="22"/>
          <w:szCs w:val="22"/>
        </w:rPr>
        <w:t xml:space="preserve">č. </w:t>
      </w:r>
      <w:proofErr w:type="spellStart"/>
      <w:r w:rsidR="00617317" w:rsidRPr="00352CD8">
        <w:rPr>
          <w:sz w:val="22"/>
          <w:szCs w:val="22"/>
        </w:rPr>
        <w:t>ú.</w:t>
      </w:r>
      <w:proofErr w:type="spellEnd"/>
      <w:r w:rsidR="00617317" w:rsidRPr="00352CD8">
        <w:rPr>
          <w:sz w:val="22"/>
          <w:szCs w:val="22"/>
        </w:rPr>
        <w:t>:</w:t>
      </w:r>
      <w:r w:rsidRPr="00352CD8">
        <w:rPr>
          <w:sz w:val="22"/>
          <w:szCs w:val="22"/>
        </w:rPr>
        <w:t xml:space="preserve"> </w:t>
      </w:r>
      <w:r w:rsidR="00352CD8">
        <w:rPr>
          <w:sz w:val="22"/>
          <w:szCs w:val="22"/>
        </w:rPr>
        <w:t>115-2351850217</w:t>
      </w:r>
      <w:r w:rsidRPr="00352CD8">
        <w:rPr>
          <w:sz w:val="22"/>
          <w:szCs w:val="22"/>
        </w:rPr>
        <w:t>/</w:t>
      </w:r>
      <w:r w:rsidR="00352CD8">
        <w:rPr>
          <w:sz w:val="22"/>
          <w:szCs w:val="22"/>
        </w:rPr>
        <w:t>0100</w:t>
      </w:r>
      <w:r w:rsidRPr="00352CD8">
        <w:rPr>
          <w:sz w:val="22"/>
          <w:szCs w:val="22"/>
        </w:rPr>
        <w:t xml:space="preserve"> vedený u </w:t>
      </w:r>
      <w:r w:rsidR="00352CD8">
        <w:rPr>
          <w:sz w:val="22"/>
          <w:szCs w:val="22"/>
        </w:rPr>
        <w:t>Komerční banky</w:t>
      </w:r>
      <w:r w:rsidRPr="00352CD8">
        <w:rPr>
          <w:sz w:val="22"/>
          <w:szCs w:val="22"/>
        </w:rPr>
        <w:t xml:space="preserve">, a.s., </w:t>
      </w:r>
    </w:p>
    <w:p w14:paraId="6E81E39F" w14:textId="6E17AA1D" w:rsidR="00CF1056" w:rsidRPr="00352CD8" w:rsidRDefault="00146F6A" w:rsidP="0010429D">
      <w:pPr>
        <w:spacing w:after="120"/>
        <w:jc w:val="both"/>
        <w:rPr>
          <w:sz w:val="22"/>
          <w:szCs w:val="22"/>
        </w:rPr>
      </w:pPr>
      <w:r w:rsidRPr="00352CD8">
        <w:rPr>
          <w:sz w:val="22"/>
          <w:szCs w:val="22"/>
        </w:rPr>
        <w:t xml:space="preserve">zastoupena </w:t>
      </w:r>
      <w:r w:rsidR="00CF1056" w:rsidRPr="00352CD8">
        <w:rPr>
          <w:sz w:val="22"/>
          <w:szCs w:val="22"/>
        </w:rPr>
        <w:t xml:space="preserve">ve věcech smluvních: </w:t>
      </w:r>
      <w:r w:rsidR="00352CD8">
        <w:rPr>
          <w:sz w:val="22"/>
          <w:szCs w:val="22"/>
        </w:rPr>
        <w:t xml:space="preserve">Michalem </w:t>
      </w:r>
      <w:proofErr w:type="spellStart"/>
      <w:r w:rsidR="00352CD8">
        <w:rPr>
          <w:sz w:val="22"/>
          <w:szCs w:val="22"/>
        </w:rPr>
        <w:t>Kuběnským</w:t>
      </w:r>
      <w:proofErr w:type="spellEnd"/>
    </w:p>
    <w:p w14:paraId="60F908AD" w14:textId="77777777" w:rsidR="00352CD8" w:rsidRDefault="00146F6A" w:rsidP="0010429D">
      <w:pPr>
        <w:spacing w:after="120"/>
        <w:jc w:val="both"/>
        <w:rPr>
          <w:sz w:val="22"/>
          <w:szCs w:val="22"/>
        </w:rPr>
      </w:pPr>
      <w:r w:rsidRPr="00352CD8">
        <w:rPr>
          <w:sz w:val="22"/>
          <w:szCs w:val="22"/>
        </w:rPr>
        <w:t xml:space="preserve">zastoupena </w:t>
      </w:r>
      <w:r w:rsidR="00CF1056" w:rsidRPr="00352CD8">
        <w:rPr>
          <w:sz w:val="22"/>
          <w:szCs w:val="22"/>
        </w:rPr>
        <w:t xml:space="preserve">ve věcech technických: </w:t>
      </w:r>
      <w:r w:rsidR="00352CD8">
        <w:rPr>
          <w:sz w:val="22"/>
          <w:szCs w:val="22"/>
        </w:rPr>
        <w:t xml:space="preserve">Michalem </w:t>
      </w:r>
      <w:proofErr w:type="spellStart"/>
      <w:r w:rsidR="00352CD8">
        <w:rPr>
          <w:sz w:val="22"/>
          <w:szCs w:val="22"/>
        </w:rPr>
        <w:t>Kuběnským</w:t>
      </w:r>
      <w:proofErr w:type="spellEnd"/>
      <w:r w:rsidR="00352CD8" w:rsidRPr="00352CD8">
        <w:rPr>
          <w:sz w:val="22"/>
          <w:szCs w:val="22"/>
        </w:rPr>
        <w:t xml:space="preserve"> </w:t>
      </w:r>
    </w:p>
    <w:p w14:paraId="0A9427B4" w14:textId="4CCEBA73" w:rsidR="007B31F4" w:rsidRPr="00352CD8" w:rsidRDefault="007B31F4" w:rsidP="0010429D">
      <w:pPr>
        <w:spacing w:after="120"/>
        <w:jc w:val="both"/>
        <w:rPr>
          <w:sz w:val="22"/>
          <w:szCs w:val="22"/>
        </w:rPr>
      </w:pPr>
      <w:r w:rsidRPr="00352CD8">
        <w:rPr>
          <w:sz w:val="22"/>
          <w:szCs w:val="22"/>
        </w:rPr>
        <w:t>dodavatel je plátce DPH</w:t>
      </w:r>
    </w:p>
    <w:p w14:paraId="72BEEB56" w14:textId="77777777" w:rsidR="00CF1056" w:rsidRPr="0023711D" w:rsidRDefault="00CF1056" w:rsidP="0010429D">
      <w:pPr>
        <w:spacing w:after="120"/>
        <w:jc w:val="both"/>
        <w:rPr>
          <w:i/>
          <w:sz w:val="22"/>
          <w:szCs w:val="22"/>
        </w:rPr>
      </w:pPr>
      <w:r w:rsidRPr="00352CD8">
        <w:rPr>
          <w:i/>
          <w:sz w:val="22"/>
          <w:szCs w:val="22"/>
        </w:rPr>
        <w:t>na straně druhé jako zhotovitel (dále jen „zhotovitel“)</w:t>
      </w:r>
    </w:p>
    <w:p w14:paraId="2A638F55" w14:textId="77777777" w:rsidR="00FC2F79" w:rsidRPr="0023711D" w:rsidRDefault="006B4A11" w:rsidP="0010429D">
      <w:pPr>
        <w:spacing w:after="120"/>
        <w:jc w:val="both"/>
        <w:rPr>
          <w:i/>
          <w:sz w:val="22"/>
          <w:szCs w:val="22"/>
        </w:rPr>
      </w:pPr>
      <w:r w:rsidRPr="0023711D">
        <w:rPr>
          <w:i/>
          <w:sz w:val="22"/>
          <w:szCs w:val="22"/>
        </w:rPr>
        <w:t>objednatel, zhotovitel společně dále též jako „smluvní strany“</w:t>
      </w:r>
    </w:p>
    <w:p w14:paraId="39CF4582" w14:textId="77777777" w:rsidR="009D4248" w:rsidRPr="0023711D" w:rsidRDefault="009D4248" w:rsidP="0010429D">
      <w:pPr>
        <w:spacing w:after="120"/>
        <w:jc w:val="both"/>
        <w:rPr>
          <w:i/>
          <w:sz w:val="22"/>
          <w:szCs w:val="22"/>
        </w:rPr>
      </w:pPr>
    </w:p>
    <w:p w14:paraId="5FAA58F4" w14:textId="77777777" w:rsidR="00CF1056" w:rsidRPr="0023711D" w:rsidRDefault="00CF1056" w:rsidP="0010429D">
      <w:pPr>
        <w:pStyle w:val="BodyText21"/>
        <w:widowControl/>
        <w:spacing w:after="120"/>
        <w:rPr>
          <w:caps/>
          <w:szCs w:val="22"/>
        </w:rPr>
      </w:pPr>
      <w:r w:rsidRPr="0023711D">
        <w:rPr>
          <w:caps/>
          <w:szCs w:val="22"/>
        </w:rPr>
        <w:t>Vzhledem k tomu, že:</w:t>
      </w:r>
    </w:p>
    <w:p w14:paraId="2523627B" w14:textId="77777777" w:rsidR="00CF1056" w:rsidRPr="0023711D" w:rsidRDefault="001D64A4" w:rsidP="0010429D">
      <w:pPr>
        <w:numPr>
          <w:ilvl w:val="0"/>
          <w:numId w:val="15"/>
        </w:numPr>
        <w:snapToGrid w:val="0"/>
        <w:spacing w:after="120"/>
        <w:ind w:left="426" w:hanging="426"/>
        <w:jc w:val="both"/>
        <w:rPr>
          <w:sz w:val="22"/>
          <w:szCs w:val="22"/>
        </w:rPr>
      </w:pPr>
      <w:r w:rsidRPr="0023711D">
        <w:rPr>
          <w:sz w:val="22"/>
          <w:szCs w:val="22"/>
        </w:rPr>
        <w:t>Z</w:t>
      </w:r>
      <w:r w:rsidR="00CF1056" w:rsidRPr="0023711D">
        <w:rPr>
          <w:sz w:val="22"/>
          <w:szCs w:val="22"/>
        </w:rPr>
        <w:t>hotovitel je držitelem příslušných živnostenských oprávnění potřebných k provedení díla a má řádné vybavení, zkušenosti a schopnosti, aby řádně a včas provedl dílo dle této smlouvy a je tak způsobilý</w:t>
      </w:r>
      <w:r w:rsidRPr="0023711D">
        <w:rPr>
          <w:sz w:val="22"/>
          <w:szCs w:val="22"/>
        </w:rPr>
        <w:t xml:space="preserve"> jej splnit.</w:t>
      </w:r>
    </w:p>
    <w:p w14:paraId="5985DA5B" w14:textId="68B1DAD3" w:rsidR="00CF1056" w:rsidRPr="000D04F5" w:rsidRDefault="001D64A4" w:rsidP="000D04F5">
      <w:pPr>
        <w:numPr>
          <w:ilvl w:val="0"/>
          <w:numId w:val="15"/>
        </w:numPr>
        <w:snapToGrid w:val="0"/>
        <w:spacing w:after="120"/>
        <w:ind w:left="426" w:hanging="426"/>
        <w:jc w:val="both"/>
        <w:rPr>
          <w:iCs/>
        </w:rPr>
      </w:pPr>
      <w:r w:rsidRPr="0023711D">
        <w:rPr>
          <w:sz w:val="22"/>
          <w:szCs w:val="22"/>
        </w:rPr>
        <w:t>N</w:t>
      </w:r>
      <w:r w:rsidR="00CF1056" w:rsidRPr="0023711D">
        <w:rPr>
          <w:sz w:val="22"/>
          <w:szCs w:val="22"/>
        </w:rPr>
        <w:t xml:space="preserve">abídku zhotovitele ze dne </w:t>
      </w:r>
      <w:r w:rsidR="00352CD8">
        <w:rPr>
          <w:sz w:val="22"/>
          <w:szCs w:val="22"/>
        </w:rPr>
        <w:t>08. 12. 2022</w:t>
      </w:r>
      <w:r w:rsidR="00CF1056" w:rsidRPr="0023711D">
        <w:rPr>
          <w:sz w:val="22"/>
          <w:szCs w:val="22"/>
        </w:rPr>
        <w:t xml:space="preserve"> podan</w:t>
      </w:r>
      <w:r w:rsidR="00A94068" w:rsidRPr="0023711D">
        <w:rPr>
          <w:sz w:val="22"/>
          <w:szCs w:val="22"/>
        </w:rPr>
        <w:t>ou</w:t>
      </w:r>
      <w:r w:rsidR="002D6302" w:rsidRPr="0023711D">
        <w:rPr>
          <w:sz w:val="22"/>
          <w:szCs w:val="22"/>
        </w:rPr>
        <w:t xml:space="preserve"> v zadávacím řízení vyhlášeném mimo režim </w:t>
      </w:r>
      <w:r w:rsidR="00CF1056" w:rsidRPr="0023711D">
        <w:rPr>
          <w:sz w:val="22"/>
          <w:szCs w:val="22"/>
        </w:rPr>
        <w:t>zákona č. 13</w:t>
      </w:r>
      <w:r w:rsidR="00A854E8" w:rsidRPr="0023711D">
        <w:rPr>
          <w:sz w:val="22"/>
          <w:szCs w:val="22"/>
        </w:rPr>
        <w:t>4</w:t>
      </w:r>
      <w:r w:rsidR="00CF1056" w:rsidRPr="0023711D">
        <w:rPr>
          <w:sz w:val="22"/>
          <w:szCs w:val="22"/>
        </w:rPr>
        <w:t>/</w:t>
      </w:r>
      <w:r w:rsidR="006F7064" w:rsidRPr="0023711D">
        <w:rPr>
          <w:sz w:val="22"/>
          <w:szCs w:val="22"/>
        </w:rPr>
        <w:t>20</w:t>
      </w:r>
      <w:r w:rsidR="00A854E8" w:rsidRPr="0023711D">
        <w:rPr>
          <w:sz w:val="22"/>
          <w:szCs w:val="22"/>
        </w:rPr>
        <w:t>1</w:t>
      </w:r>
      <w:r w:rsidR="00CF1056" w:rsidRPr="0023711D">
        <w:rPr>
          <w:sz w:val="22"/>
          <w:szCs w:val="22"/>
        </w:rPr>
        <w:t xml:space="preserve">6 Sb., o </w:t>
      </w:r>
      <w:r w:rsidR="00A854E8" w:rsidRPr="0023711D">
        <w:rPr>
          <w:sz w:val="22"/>
          <w:szCs w:val="22"/>
        </w:rPr>
        <w:t xml:space="preserve">zadávání </w:t>
      </w:r>
      <w:r w:rsidR="00CF1056" w:rsidRPr="0023711D">
        <w:rPr>
          <w:sz w:val="22"/>
          <w:szCs w:val="22"/>
        </w:rPr>
        <w:t>veřejných zakáz</w:t>
      </w:r>
      <w:r w:rsidR="00A854E8" w:rsidRPr="0023711D">
        <w:rPr>
          <w:sz w:val="22"/>
          <w:szCs w:val="22"/>
        </w:rPr>
        <w:t>e</w:t>
      </w:r>
      <w:r w:rsidR="00CF1056" w:rsidRPr="0023711D">
        <w:rPr>
          <w:sz w:val="22"/>
          <w:szCs w:val="22"/>
        </w:rPr>
        <w:t>k</w:t>
      </w:r>
      <w:r w:rsidR="006F7064" w:rsidRPr="0023711D">
        <w:rPr>
          <w:sz w:val="22"/>
          <w:szCs w:val="22"/>
        </w:rPr>
        <w:t xml:space="preserve"> (dále jen „ZVZ“)</w:t>
      </w:r>
      <w:r w:rsidR="00CF1056" w:rsidRPr="0023711D">
        <w:rPr>
          <w:sz w:val="22"/>
          <w:szCs w:val="22"/>
        </w:rPr>
        <w:t xml:space="preserve"> na zadání veřejné zakázky </w:t>
      </w:r>
      <w:r w:rsidR="000D04F5" w:rsidRPr="00D01CF4">
        <w:rPr>
          <w:b/>
          <w:lang w:eastAsia="cs-CZ"/>
        </w:rPr>
        <w:t>„</w:t>
      </w:r>
      <w:r w:rsidR="0002192F" w:rsidRPr="001069A7">
        <w:rPr>
          <w:b/>
          <w:bCs/>
          <w:lang w:eastAsia="cs-CZ"/>
        </w:rPr>
        <w:t>Revitalizace osvětlení ve velkém sále muzea</w:t>
      </w:r>
      <w:r w:rsidR="000D04F5">
        <w:rPr>
          <w:b/>
          <w:lang w:eastAsia="cs-CZ"/>
        </w:rPr>
        <w:t>“</w:t>
      </w:r>
      <w:r w:rsidR="00CF1056" w:rsidRPr="0023711D">
        <w:rPr>
          <w:sz w:val="22"/>
          <w:szCs w:val="22"/>
        </w:rPr>
        <w:t xml:space="preserve"> vybral </w:t>
      </w:r>
      <w:r w:rsidR="00375786" w:rsidRPr="0023711D">
        <w:rPr>
          <w:sz w:val="22"/>
          <w:szCs w:val="22"/>
        </w:rPr>
        <w:t>objednatel</w:t>
      </w:r>
      <w:r w:rsidR="00CF1056" w:rsidRPr="0023711D">
        <w:rPr>
          <w:sz w:val="22"/>
          <w:szCs w:val="22"/>
        </w:rPr>
        <w:t xml:space="preserve"> jako nabídku nejvhodnější dle </w:t>
      </w:r>
      <w:proofErr w:type="spellStart"/>
      <w:r w:rsidR="00CF1056" w:rsidRPr="0023711D">
        <w:rPr>
          <w:sz w:val="22"/>
          <w:szCs w:val="22"/>
        </w:rPr>
        <w:t>ust</w:t>
      </w:r>
      <w:proofErr w:type="spellEnd"/>
      <w:r w:rsidR="00CF1056" w:rsidRPr="0023711D">
        <w:rPr>
          <w:sz w:val="22"/>
          <w:szCs w:val="22"/>
        </w:rPr>
        <w:t xml:space="preserve">. § </w:t>
      </w:r>
      <w:r w:rsidR="00A854E8" w:rsidRPr="0023711D">
        <w:rPr>
          <w:sz w:val="22"/>
          <w:szCs w:val="22"/>
        </w:rPr>
        <w:t>122</w:t>
      </w:r>
      <w:r w:rsidR="006F7064" w:rsidRPr="0023711D">
        <w:rPr>
          <w:sz w:val="22"/>
          <w:szCs w:val="22"/>
        </w:rPr>
        <w:t xml:space="preserve"> </w:t>
      </w:r>
      <w:proofErr w:type="gramStart"/>
      <w:r w:rsidR="00A854E8" w:rsidRPr="0023711D">
        <w:rPr>
          <w:sz w:val="22"/>
          <w:szCs w:val="22"/>
        </w:rPr>
        <w:t>Z</w:t>
      </w:r>
      <w:r w:rsidR="006F7064" w:rsidRPr="0023711D">
        <w:rPr>
          <w:sz w:val="22"/>
          <w:szCs w:val="22"/>
        </w:rPr>
        <w:t>ZVZ</w:t>
      </w:r>
      <w:proofErr w:type="gramEnd"/>
      <w:r w:rsidR="00CF1056" w:rsidRPr="0023711D">
        <w:rPr>
          <w:sz w:val="22"/>
          <w:szCs w:val="22"/>
        </w:rPr>
        <w:t xml:space="preserve"> a to rozhodnutím ze dne </w:t>
      </w:r>
      <w:r w:rsidR="00352CD8">
        <w:rPr>
          <w:sz w:val="22"/>
          <w:szCs w:val="22"/>
        </w:rPr>
        <w:t>12. 12. 2022</w:t>
      </w:r>
    </w:p>
    <w:p w14:paraId="7F16AE72" w14:textId="77777777" w:rsidR="001732EA" w:rsidRPr="0023711D" w:rsidRDefault="001D64A4" w:rsidP="0010429D">
      <w:pPr>
        <w:numPr>
          <w:ilvl w:val="0"/>
          <w:numId w:val="15"/>
        </w:numPr>
        <w:snapToGrid w:val="0"/>
        <w:spacing w:after="120"/>
        <w:ind w:left="426" w:hanging="426"/>
        <w:jc w:val="both"/>
        <w:rPr>
          <w:sz w:val="22"/>
          <w:szCs w:val="22"/>
        </w:rPr>
      </w:pPr>
      <w:r w:rsidRPr="0023711D">
        <w:rPr>
          <w:sz w:val="22"/>
          <w:szCs w:val="22"/>
        </w:rPr>
        <w:t>Z</w:t>
      </w:r>
      <w:r w:rsidR="00CF1056" w:rsidRPr="0023711D">
        <w:rPr>
          <w:sz w:val="22"/>
          <w:szCs w:val="22"/>
        </w:rPr>
        <w:t xml:space="preserve">hotovitel prohlašuje, že je schopný dílo dle této smlouvy provést v souladu s touto smlouvou za </w:t>
      </w:r>
      <w:r w:rsidR="007C240A" w:rsidRPr="0023711D">
        <w:rPr>
          <w:sz w:val="22"/>
          <w:szCs w:val="22"/>
        </w:rPr>
        <w:t>s</w:t>
      </w:r>
      <w:r w:rsidR="00CF1056" w:rsidRPr="0023711D">
        <w:rPr>
          <w:sz w:val="22"/>
          <w:szCs w:val="22"/>
        </w:rPr>
        <w:t>jednanou cenu a že si je vědom skutečnosti, že objednatel má značný zájem na dokončení díla, které je předmětem této smlouvy v</w:t>
      </w:r>
      <w:r w:rsidR="00DD77B2" w:rsidRPr="0023711D">
        <w:rPr>
          <w:sz w:val="22"/>
          <w:szCs w:val="22"/>
        </w:rPr>
        <w:t>e sjednané době plnění,</w:t>
      </w:r>
      <w:r w:rsidR="001732EA" w:rsidRPr="0023711D">
        <w:rPr>
          <w:sz w:val="22"/>
          <w:szCs w:val="22"/>
        </w:rPr>
        <w:t xml:space="preserve"> za sjednanou cenu a způsobilého </w:t>
      </w:r>
      <w:r w:rsidR="00DD77B2" w:rsidRPr="0023711D">
        <w:rPr>
          <w:sz w:val="22"/>
          <w:szCs w:val="22"/>
        </w:rPr>
        <w:t xml:space="preserve">k účelu </w:t>
      </w:r>
      <w:r w:rsidR="001732EA" w:rsidRPr="0023711D">
        <w:rPr>
          <w:sz w:val="22"/>
          <w:szCs w:val="22"/>
        </w:rPr>
        <w:t xml:space="preserve">sjednanému touto smlouvou. </w:t>
      </w:r>
    </w:p>
    <w:p w14:paraId="06FD8DA1" w14:textId="03748A94" w:rsidR="0058280E" w:rsidRPr="0023711D" w:rsidRDefault="0058280E" w:rsidP="002D6302">
      <w:pPr>
        <w:numPr>
          <w:ilvl w:val="0"/>
          <w:numId w:val="15"/>
        </w:numPr>
        <w:snapToGrid w:val="0"/>
        <w:spacing w:after="120"/>
        <w:ind w:left="426" w:hanging="426"/>
        <w:jc w:val="both"/>
        <w:rPr>
          <w:sz w:val="22"/>
          <w:szCs w:val="22"/>
        </w:rPr>
      </w:pPr>
      <w:r w:rsidRPr="0023711D">
        <w:rPr>
          <w:sz w:val="22"/>
          <w:szCs w:val="22"/>
        </w:rPr>
        <w:br w:type="page"/>
      </w:r>
    </w:p>
    <w:p w14:paraId="4D6772BC" w14:textId="50B691A0" w:rsidR="004A44A5" w:rsidRPr="0023711D" w:rsidRDefault="006B4A11" w:rsidP="0010429D">
      <w:pPr>
        <w:snapToGrid w:val="0"/>
        <w:spacing w:after="120"/>
        <w:jc w:val="center"/>
        <w:rPr>
          <w:sz w:val="22"/>
          <w:szCs w:val="22"/>
        </w:rPr>
      </w:pPr>
      <w:r w:rsidRPr="0023711D">
        <w:rPr>
          <w:sz w:val="22"/>
          <w:szCs w:val="22"/>
        </w:rPr>
        <w:lastRenderedPageBreak/>
        <w:t>S</w:t>
      </w:r>
      <w:r w:rsidR="004A44A5" w:rsidRPr="0023711D">
        <w:rPr>
          <w:sz w:val="22"/>
          <w:szCs w:val="22"/>
        </w:rPr>
        <w:t>mluvní strany se dohodly na uzavření této</w:t>
      </w:r>
    </w:p>
    <w:p w14:paraId="14A9704A" w14:textId="77777777" w:rsidR="004A44A5" w:rsidRPr="0023711D" w:rsidRDefault="004A44A5" w:rsidP="0010429D">
      <w:pPr>
        <w:snapToGrid w:val="0"/>
        <w:spacing w:after="120"/>
        <w:ind w:left="705"/>
        <w:jc w:val="both"/>
        <w:rPr>
          <w:sz w:val="22"/>
          <w:szCs w:val="22"/>
        </w:rPr>
      </w:pPr>
    </w:p>
    <w:p w14:paraId="43458021" w14:textId="77777777" w:rsidR="00CF1056" w:rsidRPr="0023711D" w:rsidRDefault="00CF1056" w:rsidP="0010429D">
      <w:pPr>
        <w:pStyle w:val="Nadpis5"/>
        <w:spacing w:before="0" w:after="120"/>
        <w:jc w:val="center"/>
        <w:rPr>
          <w:rFonts w:ascii="Times New Roman" w:hAnsi="Times New Roman"/>
          <w:sz w:val="22"/>
          <w:szCs w:val="22"/>
        </w:rPr>
      </w:pPr>
      <w:r w:rsidRPr="0023711D">
        <w:rPr>
          <w:rFonts w:ascii="Times New Roman" w:hAnsi="Times New Roman"/>
          <w:sz w:val="22"/>
          <w:szCs w:val="22"/>
        </w:rPr>
        <w:t>S M L O U V Y</w:t>
      </w:r>
      <w:r w:rsidR="00AD195F" w:rsidRPr="0023711D">
        <w:rPr>
          <w:rFonts w:ascii="Times New Roman" w:hAnsi="Times New Roman"/>
          <w:sz w:val="22"/>
          <w:szCs w:val="22"/>
        </w:rPr>
        <w:t xml:space="preserve"> </w:t>
      </w:r>
      <w:r w:rsidRPr="0023711D">
        <w:rPr>
          <w:rFonts w:ascii="Times New Roman" w:hAnsi="Times New Roman"/>
          <w:sz w:val="22"/>
          <w:szCs w:val="22"/>
        </w:rPr>
        <w:t>O</w:t>
      </w:r>
      <w:r w:rsidR="00AD195F" w:rsidRPr="0023711D">
        <w:rPr>
          <w:rFonts w:ascii="Times New Roman" w:hAnsi="Times New Roman"/>
          <w:sz w:val="22"/>
          <w:szCs w:val="22"/>
        </w:rPr>
        <w:t xml:space="preserve"> </w:t>
      </w:r>
      <w:r w:rsidRPr="0023711D">
        <w:rPr>
          <w:rFonts w:ascii="Times New Roman" w:hAnsi="Times New Roman"/>
          <w:sz w:val="22"/>
          <w:szCs w:val="22"/>
        </w:rPr>
        <w:t>D Í L O</w:t>
      </w:r>
    </w:p>
    <w:p w14:paraId="348964B1" w14:textId="77777777" w:rsidR="009D4248" w:rsidRPr="0023711D" w:rsidRDefault="009D4248" w:rsidP="0010429D">
      <w:pPr>
        <w:spacing w:after="120"/>
        <w:rPr>
          <w:sz w:val="22"/>
          <w:szCs w:val="22"/>
          <w:lang w:eastAsia="cs-CZ"/>
        </w:rPr>
      </w:pPr>
    </w:p>
    <w:p w14:paraId="15E89F03" w14:textId="33EE8F8A" w:rsidR="00CF1056" w:rsidRPr="0023711D" w:rsidRDefault="00CF1056" w:rsidP="001009EE">
      <w:pPr>
        <w:pStyle w:val="Odstavecseseznamem"/>
        <w:numPr>
          <w:ilvl w:val="0"/>
          <w:numId w:val="13"/>
        </w:numPr>
        <w:snapToGrid w:val="0"/>
        <w:spacing w:after="120"/>
        <w:ind w:left="709" w:hanging="709"/>
        <w:contextualSpacing w:val="0"/>
        <w:jc w:val="both"/>
        <w:rPr>
          <w:b/>
          <w:sz w:val="22"/>
          <w:szCs w:val="22"/>
        </w:rPr>
      </w:pPr>
      <w:r w:rsidRPr="0023711D">
        <w:rPr>
          <w:b/>
          <w:sz w:val="22"/>
          <w:szCs w:val="22"/>
        </w:rPr>
        <w:t>Předmět smlouvy</w:t>
      </w:r>
    </w:p>
    <w:p w14:paraId="1828FF39" w14:textId="25DEB265" w:rsidR="00CF1056" w:rsidRPr="0023711D" w:rsidRDefault="00CF1056" w:rsidP="0010429D">
      <w:pPr>
        <w:numPr>
          <w:ilvl w:val="1"/>
          <w:numId w:val="3"/>
        </w:numPr>
        <w:snapToGrid w:val="0"/>
        <w:spacing w:after="120"/>
        <w:jc w:val="both"/>
        <w:rPr>
          <w:sz w:val="22"/>
          <w:szCs w:val="22"/>
        </w:rPr>
      </w:pPr>
      <w:r w:rsidRPr="0023711D">
        <w:rPr>
          <w:sz w:val="22"/>
          <w:szCs w:val="22"/>
        </w:rPr>
        <w:t>Zhotovitel se touto smlouvou</w:t>
      </w:r>
      <w:r w:rsidR="00AD195F" w:rsidRPr="0023711D">
        <w:rPr>
          <w:sz w:val="22"/>
          <w:szCs w:val="22"/>
        </w:rPr>
        <w:t xml:space="preserve"> </w:t>
      </w:r>
      <w:r w:rsidRPr="0023711D">
        <w:rPr>
          <w:sz w:val="22"/>
          <w:szCs w:val="22"/>
        </w:rPr>
        <w:t xml:space="preserve">zavazuje provést pro objednatele řádně a </w:t>
      </w:r>
      <w:r w:rsidR="00A87151" w:rsidRPr="0023711D">
        <w:rPr>
          <w:sz w:val="22"/>
          <w:szCs w:val="22"/>
        </w:rPr>
        <w:t>včas, ke</w:t>
      </w:r>
      <w:r w:rsidR="00E234B5" w:rsidRPr="0023711D">
        <w:rPr>
          <w:sz w:val="22"/>
          <w:szCs w:val="22"/>
        </w:rPr>
        <w:t xml:space="preserve"> sjednanému účelu</w:t>
      </w:r>
      <w:r w:rsidR="00AD195F" w:rsidRPr="0023711D">
        <w:rPr>
          <w:sz w:val="22"/>
          <w:szCs w:val="22"/>
        </w:rPr>
        <w:t>,</w:t>
      </w:r>
      <w:r w:rsidRPr="0023711D">
        <w:rPr>
          <w:sz w:val="22"/>
          <w:szCs w:val="22"/>
        </w:rPr>
        <w:t xml:space="preserve"> na svůj náklad a na své nebez</w:t>
      </w:r>
      <w:r w:rsidR="002D1CA8" w:rsidRPr="0023711D">
        <w:rPr>
          <w:sz w:val="22"/>
          <w:szCs w:val="22"/>
        </w:rPr>
        <w:t>pečí sjednané dílo dle článku 2</w:t>
      </w:r>
      <w:r w:rsidRPr="0023711D">
        <w:rPr>
          <w:sz w:val="22"/>
          <w:szCs w:val="22"/>
        </w:rPr>
        <w:t xml:space="preserve">. této smlouvy a objednatel se zavazuje </w:t>
      </w:r>
      <w:r w:rsidR="00E234B5" w:rsidRPr="0023711D">
        <w:rPr>
          <w:sz w:val="22"/>
          <w:szCs w:val="22"/>
        </w:rPr>
        <w:t>dokončené dílo převzít</w:t>
      </w:r>
      <w:r w:rsidR="00DD77B2" w:rsidRPr="0023711D">
        <w:rPr>
          <w:sz w:val="22"/>
          <w:szCs w:val="22"/>
        </w:rPr>
        <w:t xml:space="preserve"> a zaplatit sjednanou</w:t>
      </w:r>
      <w:r w:rsidR="00AD195F" w:rsidRPr="0023711D">
        <w:rPr>
          <w:sz w:val="22"/>
          <w:szCs w:val="22"/>
        </w:rPr>
        <w:t xml:space="preserve"> </w:t>
      </w:r>
      <w:r w:rsidR="00DD77B2" w:rsidRPr="0023711D">
        <w:rPr>
          <w:sz w:val="22"/>
          <w:szCs w:val="22"/>
        </w:rPr>
        <w:t>cenu</w:t>
      </w:r>
      <w:r w:rsidR="00E234B5" w:rsidRPr="0023711D">
        <w:rPr>
          <w:sz w:val="22"/>
          <w:szCs w:val="22"/>
        </w:rPr>
        <w:t xml:space="preserve">, to vše za podmínek sjednaných touto smlouvou. </w:t>
      </w:r>
    </w:p>
    <w:p w14:paraId="77D3EBF8" w14:textId="77777777" w:rsidR="008842DC" w:rsidRPr="0023711D" w:rsidRDefault="00CF1056" w:rsidP="0010429D">
      <w:pPr>
        <w:numPr>
          <w:ilvl w:val="1"/>
          <w:numId w:val="3"/>
        </w:numPr>
        <w:snapToGrid w:val="0"/>
        <w:spacing w:after="120"/>
        <w:jc w:val="both"/>
        <w:rPr>
          <w:sz w:val="22"/>
          <w:szCs w:val="22"/>
        </w:rPr>
      </w:pPr>
      <w:r w:rsidRPr="0023711D">
        <w:rPr>
          <w:sz w:val="22"/>
          <w:szCs w:val="22"/>
        </w:rPr>
        <w:t>Zhotovitel splní závazek založený touto smlouvou tím, že řádně a včas provede předmět díla dle této smlouvy a splní ostatní povinn</w:t>
      </w:r>
      <w:r w:rsidR="004508D7" w:rsidRPr="0023711D">
        <w:rPr>
          <w:sz w:val="22"/>
          <w:szCs w:val="22"/>
        </w:rPr>
        <w:t xml:space="preserve">osti vyplývající z této smlouvy. </w:t>
      </w:r>
    </w:p>
    <w:p w14:paraId="18108720" w14:textId="68161D8C" w:rsidR="008842DC" w:rsidRPr="0023711D" w:rsidRDefault="008842DC" w:rsidP="0010429D">
      <w:pPr>
        <w:numPr>
          <w:ilvl w:val="1"/>
          <w:numId w:val="3"/>
        </w:numPr>
        <w:snapToGrid w:val="0"/>
        <w:spacing w:after="120"/>
        <w:jc w:val="both"/>
        <w:rPr>
          <w:sz w:val="22"/>
          <w:szCs w:val="22"/>
        </w:rPr>
      </w:pPr>
      <w:r w:rsidRPr="0023711D">
        <w:rPr>
          <w:sz w:val="22"/>
          <w:szCs w:val="22"/>
        </w:rPr>
        <w:t>Zhotovitel nes</w:t>
      </w:r>
      <w:r w:rsidR="00DD77B2" w:rsidRPr="0023711D">
        <w:rPr>
          <w:sz w:val="22"/>
          <w:szCs w:val="22"/>
        </w:rPr>
        <w:t xml:space="preserve">e nebezpečí škody nebo zničení </w:t>
      </w:r>
      <w:r w:rsidRPr="0023711D">
        <w:rPr>
          <w:sz w:val="22"/>
          <w:szCs w:val="22"/>
        </w:rPr>
        <w:t>stavby až do jejího předání</w:t>
      </w:r>
      <w:r w:rsidR="00C960E7" w:rsidRPr="0023711D">
        <w:rPr>
          <w:sz w:val="22"/>
          <w:szCs w:val="22"/>
        </w:rPr>
        <w:t xml:space="preserve"> objednateli</w:t>
      </w:r>
      <w:r w:rsidRPr="0023711D">
        <w:rPr>
          <w:sz w:val="22"/>
          <w:szCs w:val="22"/>
        </w:rPr>
        <w:t>.</w:t>
      </w:r>
    </w:p>
    <w:p w14:paraId="4D1C9E2E" w14:textId="77777777" w:rsidR="00CF1056" w:rsidRPr="0023711D" w:rsidRDefault="00CF1056" w:rsidP="0010429D">
      <w:pPr>
        <w:spacing w:after="120"/>
        <w:jc w:val="both"/>
        <w:rPr>
          <w:b/>
          <w:sz w:val="22"/>
          <w:szCs w:val="22"/>
        </w:rPr>
      </w:pPr>
    </w:p>
    <w:p w14:paraId="5DED3675" w14:textId="2BD63EEF" w:rsidR="00017E75" w:rsidRPr="0023711D" w:rsidRDefault="00675884" w:rsidP="001009EE">
      <w:pPr>
        <w:pStyle w:val="Odstavecseseznamem"/>
        <w:numPr>
          <w:ilvl w:val="0"/>
          <w:numId w:val="13"/>
        </w:numPr>
        <w:snapToGrid w:val="0"/>
        <w:spacing w:after="120"/>
        <w:ind w:left="709" w:hanging="709"/>
        <w:contextualSpacing w:val="0"/>
        <w:jc w:val="both"/>
        <w:rPr>
          <w:b/>
          <w:sz w:val="22"/>
          <w:szCs w:val="22"/>
        </w:rPr>
      </w:pPr>
      <w:r w:rsidRPr="0023711D">
        <w:rPr>
          <w:b/>
          <w:sz w:val="22"/>
          <w:szCs w:val="22"/>
        </w:rPr>
        <w:t>Specifikace díla</w:t>
      </w:r>
    </w:p>
    <w:p w14:paraId="1171074F" w14:textId="2EE89A36" w:rsidR="002D6302" w:rsidRPr="0023711D" w:rsidRDefault="002D6302" w:rsidP="002D6302">
      <w:pPr>
        <w:numPr>
          <w:ilvl w:val="1"/>
          <w:numId w:val="12"/>
        </w:numPr>
        <w:snapToGrid w:val="0"/>
        <w:spacing w:after="120"/>
        <w:ind w:left="709" w:hanging="709"/>
        <w:jc w:val="both"/>
        <w:rPr>
          <w:sz w:val="22"/>
          <w:szCs w:val="22"/>
        </w:rPr>
      </w:pPr>
      <w:r w:rsidRPr="0023711D">
        <w:rPr>
          <w:sz w:val="22"/>
          <w:szCs w:val="22"/>
        </w:rPr>
        <w:t>Dle dohody smluvních stran je předmětem a účelem díla provedení všech činností, prací a dodávek, v </w:t>
      </w:r>
      <w:r w:rsidRPr="000D04F5">
        <w:rPr>
          <w:sz w:val="22"/>
          <w:szCs w:val="22"/>
        </w:rPr>
        <w:t xml:space="preserve">rámci projektu </w:t>
      </w:r>
      <w:r w:rsidR="0002192F" w:rsidRPr="001069A7">
        <w:rPr>
          <w:b/>
          <w:bCs/>
          <w:lang w:eastAsia="cs-CZ"/>
        </w:rPr>
        <w:t>Revitalizace osvětlení ve velkém sále muzea</w:t>
      </w:r>
      <w:r w:rsidRPr="000D04F5">
        <w:rPr>
          <w:sz w:val="22"/>
          <w:szCs w:val="22"/>
        </w:rPr>
        <w:t>, obsažených</w:t>
      </w:r>
      <w:r w:rsidRPr="0023711D">
        <w:rPr>
          <w:sz w:val="22"/>
          <w:szCs w:val="22"/>
        </w:rPr>
        <w:t xml:space="preserve"> buď v </w:t>
      </w:r>
      <w:r w:rsidR="00DA7D4A">
        <w:rPr>
          <w:sz w:val="22"/>
          <w:szCs w:val="22"/>
        </w:rPr>
        <w:t>zadávací</w:t>
      </w:r>
      <w:r w:rsidRPr="0023711D">
        <w:rPr>
          <w:sz w:val="22"/>
          <w:szCs w:val="22"/>
        </w:rPr>
        <w:t xml:space="preserve"> dokumentaci nebo v nabídce vč. </w:t>
      </w:r>
      <w:r w:rsidR="0002192F">
        <w:rPr>
          <w:sz w:val="22"/>
          <w:szCs w:val="22"/>
        </w:rPr>
        <w:t>položkového rozpočtu</w:t>
      </w:r>
      <w:r w:rsidRPr="0023711D">
        <w:rPr>
          <w:sz w:val="22"/>
          <w:szCs w:val="22"/>
        </w:rPr>
        <w:t xml:space="preserve">, nebo v zadávacích podmínkách veřejné zakázky (dále též „výchozí dokumenty“), které </w:t>
      </w:r>
      <w:proofErr w:type="gramStart"/>
      <w:r w:rsidRPr="0023711D">
        <w:rPr>
          <w:sz w:val="22"/>
          <w:szCs w:val="22"/>
        </w:rPr>
        <w:t>tvoří</w:t>
      </w:r>
      <w:proofErr w:type="gramEnd"/>
      <w:r w:rsidRPr="0023711D">
        <w:rPr>
          <w:sz w:val="22"/>
          <w:szCs w:val="22"/>
        </w:rPr>
        <w:t xml:space="preserve"> nedílnou součást této smlouvy. </w:t>
      </w:r>
    </w:p>
    <w:p w14:paraId="22F23474" w14:textId="0FBB92A9" w:rsidR="00B43DCA" w:rsidRPr="000D04F5" w:rsidRDefault="004E1E4B" w:rsidP="00A30203">
      <w:pPr>
        <w:numPr>
          <w:ilvl w:val="1"/>
          <w:numId w:val="12"/>
        </w:numPr>
        <w:snapToGrid w:val="0"/>
        <w:spacing w:after="120"/>
        <w:ind w:left="709" w:hanging="709"/>
        <w:jc w:val="both"/>
        <w:rPr>
          <w:sz w:val="22"/>
          <w:szCs w:val="22"/>
        </w:rPr>
      </w:pPr>
      <w:r w:rsidRPr="000D04F5">
        <w:rPr>
          <w:sz w:val="22"/>
          <w:szCs w:val="22"/>
        </w:rPr>
        <w:t>Předmětem smlouvy je závazek zhotovitele provést pro objednatele</w:t>
      </w:r>
      <w:r w:rsidR="00044E94" w:rsidRPr="000D04F5">
        <w:rPr>
          <w:sz w:val="22"/>
          <w:szCs w:val="22"/>
        </w:rPr>
        <w:t xml:space="preserve"> </w:t>
      </w:r>
      <w:r w:rsidR="0002192F">
        <w:rPr>
          <w:sz w:val="22"/>
          <w:szCs w:val="22"/>
        </w:rPr>
        <w:t>revitalizaci osvětlení ve velkém sále muzea</w:t>
      </w:r>
      <w:r w:rsidR="000D04F5" w:rsidRPr="000D04F5">
        <w:rPr>
          <w:sz w:val="22"/>
          <w:szCs w:val="22"/>
        </w:rPr>
        <w:t xml:space="preserve"> </w:t>
      </w:r>
      <w:r w:rsidR="00F24D3A" w:rsidRPr="000D04F5">
        <w:rPr>
          <w:sz w:val="22"/>
          <w:szCs w:val="22"/>
        </w:rPr>
        <w:t>(dále „projektová dokumentace“)</w:t>
      </w:r>
      <w:r w:rsidR="00044E94" w:rsidRPr="000D04F5">
        <w:rPr>
          <w:sz w:val="22"/>
          <w:szCs w:val="22"/>
        </w:rPr>
        <w:t>.</w:t>
      </w:r>
      <w:r w:rsidR="00070F26" w:rsidRPr="000D04F5">
        <w:rPr>
          <w:sz w:val="22"/>
          <w:szCs w:val="22"/>
        </w:rPr>
        <w:t xml:space="preserve"> </w:t>
      </w:r>
    </w:p>
    <w:p w14:paraId="40D2FAD1" w14:textId="5ACB087F" w:rsidR="004E1E4B" w:rsidRPr="0023711D" w:rsidRDefault="00070F26" w:rsidP="0010429D">
      <w:pPr>
        <w:numPr>
          <w:ilvl w:val="1"/>
          <w:numId w:val="12"/>
        </w:numPr>
        <w:snapToGrid w:val="0"/>
        <w:spacing w:after="120"/>
        <w:ind w:left="709" w:hanging="709"/>
        <w:jc w:val="both"/>
        <w:rPr>
          <w:sz w:val="22"/>
          <w:szCs w:val="22"/>
        </w:rPr>
      </w:pPr>
      <w:r w:rsidRPr="0023711D">
        <w:rPr>
          <w:sz w:val="22"/>
          <w:szCs w:val="22"/>
        </w:rPr>
        <w:t xml:space="preserve">Objednatel se zavazuje, že provedené dílo převezme poté, co bylo dokončeno </w:t>
      </w:r>
      <w:r w:rsidR="00F96684" w:rsidRPr="0023711D">
        <w:rPr>
          <w:sz w:val="22"/>
          <w:szCs w:val="22"/>
        </w:rPr>
        <w:t xml:space="preserve">v souladu s touto smlouvou </w:t>
      </w:r>
      <w:r w:rsidRPr="0023711D">
        <w:rPr>
          <w:sz w:val="22"/>
          <w:szCs w:val="22"/>
        </w:rPr>
        <w:t xml:space="preserve">a že zaplatí smluvně dohodnutou cenu. Závazek zhotovitele zahrnuje veškeré úkony a výkony, které jsou pro realizaci jeho </w:t>
      </w:r>
      <w:r w:rsidR="00F33E25">
        <w:rPr>
          <w:sz w:val="22"/>
          <w:szCs w:val="22"/>
        </w:rPr>
        <w:t>montážní</w:t>
      </w:r>
      <w:r w:rsidRPr="0023711D">
        <w:rPr>
          <w:sz w:val="22"/>
          <w:szCs w:val="22"/>
        </w:rPr>
        <w:t xml:space="preserve"> části potřebné. K tomu </w:t>
      </w:r>
      <w:proofErr w:type="gramStart"/>
      <w:r w:rsidRPr="0023711D">
        <w:rPr>
          <w:sz w:val="22"/>
          <w:szCs w:val="22"/>
        </w:rPr>
        <w:t>patří</w:t>
      </w:r>
      <w:proofErr w:type="gramEnd"/>
      <w:r w:rsidRPr="0023711D">
        <w:rPr>
          <w:sz w:val="22"/>
          <w:szCs w:val="22"/>
        </w:rPr>
        <w:t xml:space="preserve"> veškeré přípravné, projekční a vedlejší výkony. Součástí dodávky je také dokumentace skutečného provedení díla a veškeré doklady týkající se díla potřebné ke</w:t>
      </w:r>
      <w:r w:rsidR="00F24D3A" w:rsidRPr="0023711D">
        <w:rPr>
          <w:sz w:val="22"/>
          <w:szCs w:val="22"/>
        </w:rPr>
        <w:t xml:space="preserve"> kolaudaci, popř. užívání díla, a to vše </w:t>
      </w:r>
      <w:r w:rsidR="004E1E4B" w:rsidRPr="0023711D">
        <w:rPr>
          <w:sz w:val="22"/>
          <w:szCs w:val="22"/>
        </w:rPr>
        <w:t>za podmínek dohodnutých touto smlouvou, v souladu s vyhodnocením veřejné zakázky a v tomto rozsahu:</w:t>
      </w:r>
    </w:p>
    <w:p w14:paraId="49F9D46F" w14:textId="08EE91D5" w:rsidR="00C76C61" w:rsidRPr="0023711D" w:rsidRDefault="00C76C61" w:rsidP="0010429D">
      <w:pPr>
        <w:pStyle w:val="Zkladntextodsazen"/>
        <w:numPr>
          <w:ilvl w:val="0"/>
          <w:numId w:val="26"/>
        </w:numPr>
        <w:snapToGrid w:val="0"/>
        <w:ind w:left="1418" w:hanging="425"/>
        <w:jc w:val="both"/>
        <w:rPr>
          <w:sz w:val="22"/>
          <w:szCs w:val="22"/>
        </w:rPr>
      </w:pPr>
      <w:r w:rsidRPr="0023711D">
        <w:rPr>
          <w:sz w:val="22"/>
          <w:szCs w:val="22"/>
        </w:rPr>
        <w:t xml:space="preserve">zajištění zařízení </w:t>
      </w:r>
      <w:r w:rsidR="00865556">
        <w:rPr>
          <w:sz w:val="22"/>
          <w:szCs w:val="22"/>
        </w:rPr>
        <w:t>místo plnění</w:t>
      </w:r>
      <w:r w:rsidRPr="0023711D">
        <w:rPr>
          <w:sz w:val="22"/>
          <w:szCs w:val="22"/>
        </w:rPr>
        <w:t>, a to podle potřeby na řádné provedení díla včetně jeho údržby, odstranění a likvidace; a</w:t>
      </w:r>
    </w:p>
    <w:p w14:paraId="10578650" w14:textId="6DF199B1" w:rsidR="00C76C61" w:rsidRPr="0023711D" w:rsidRDefault="00C76C61" w:rsidP="0010429D">
      <w:pPr>
        <w:pStyle w:val="Zkladntextodsazen"/>
        <w:numPr>
          <w:ilvl w:val="0"/>
          <w:numId w:val="26"/>
        </w:numPr>
        <w:snapToGrid w:val="0"/>
        <w:ind w:left="1418" w:hanging="425"/>
        <w:jc w:val="both"/>
        <w:rPr>
          <w:sz w:val="22"/>
          <w:szCs w:val="22"/>
        </w:rPr>
      </w:pPr>
      <w:r w:rsidRPr="0023711D">
        <w:rPr>
          <w:sz w:val="22"/>
          <w:szCs w:val="22"/>
        </w:rPr>
        <w:t xml:space="preserve">vyklizení </w:t>
      </w:r>
      <w:r w:rsidR="00865556">
        <w:rPr>
          <w:sz w:val="22"/>
          <w:szCs w:val="22"/>
        </w:rPr>
        <w:t>místo plnění</w:t>
      </w:r>
      <w:r w:rsidRPr="0023711D">
        <w:rPr>
          <w:sz w:val="22"/>
          <w:szCs w:val="22"/>
        </w:rPr>
        <w:t xml:space="preserve"> a provedení závěrečného úklidu místa provedení díla v</w:t>
      </w:r>
      <w:r w:rsidR="002D1CA8" w:rsidRPr="0023711D">
        <w:rPr>
          <w:sz w:val="22"/>
          <w:szCs w:val="22"/>
        </w:rPr>
        <w:t xml:space="preserve">č. úklidu </w:t>
      </w:r>
      <w:r w:rsidR="0002192F">
        <w:rPr>
          <w:sz w:val="22"/>
          <w:szCs w:val="22"/>
        </w:rPr>
        <w:t xml:space="preserve">místa plnění </w:t>
      </w:r>
      <w:r w:rsidR="002D1CA8" w:rsidRPr="0023711D">
        <w:rPr>
          <w:sz w:val="22"/>
          <w:szCs w:val="22"/>
        </w:rPr>
        <w:t>(viz. článek 4</w:t>
      </w:r>
      <w:r w:rsidRPr="0023711D">
        <w:rPr>
          <w:sz w:val="22"/>
          <w:szCs w:val="22"/>
        </w:rPr>
        <w:t xml:space="preserve">. této smlouvy) dle této smlouvy; a </w:t>
      </w:r>
    </w:p>
    <w:p w14:paraId="08C85254" w14:textId="146A5DA8" w:rsidR="00C76C61" w:rsidRPr="0023711D" w:rsidRDefault="00C76C61" w:rsidP="0010429D">
      <w:pPr>
        <w:pStyle w:val="Zkladntextodsazen"/>
        <w:numPr>
          <w:ilvl w:val="0"/>
          <w:numId w:val="26"/>
        </w:numPr>
        <w:snapToGrid w:val="0"/>
        <w:ind w:left="1418" w:hanging="425"/>
        <w:jc w:val="both"/>
        <w:rPr>
          <w:sz w:val="22"/>
          <w:szCs w:val="22"/>
        </w:rPr>
      </w:pPr>
      <w:r w:rsidRPr="0023711D">
        <w:rPr>
          <w:sz w:val="22"/>
          <w:szCs w:val="22"/>
        </w:rPr>
        <w:t xml:space="preserve">provedení </w:t>
      </w:r>
      <w:r w:rsidR="004B241E" w:rsidRPr="0023711D">
        <w:rPr>
          <w:sz w:val="22"/>
          <w:szCs w:val="22"/>
        </w:rPr>
        <w:t xml:space="preserve">veškerých </w:t>
      </w:r>
      <w:r w:rsidRPr="0023711D">
        <w:rPr>
          <w:sz w:val="22"/>
          <w:szCs w:val="22"/>
        </w:rPr>
        <w:t>opatření při realizaci díla vyplývající</w:t>
      </w:r>
      <w:r w:rsidR="002D1CA8" w:rsidRPr="0023711D">
        <w:rPr>
          <w:sz w:val="22"/>
          <w:szCs w:val="22"/>
        </w:rPr>
        <w:t>ch</w:t>
      </w:r>
      <w:r w:rsidRPr="0023711D">
        <w:rPr>
          <w:sz w:val="22"/>
          <w:szCs w:val="22"/>
        </w:rPr>
        <w:t xml:space="preserve"> z umístění a návaznosti díla</w:t>
      </w:r>
      <w:r w:rsidR="004B241E" w:rsidRPr="0023711D">
        <w:rPr>
          <w:sz w:val="22"/>
          <w:szCs w:val="22"/>
        </w:rPr>
        <w:t>; a</w:t>
      </w:r>
      <w:r w:rsidRPr="0023711D">
        <w:rPr>
          <w:sz w:val="22"/>
          <w:szCs w:val="22"/>
        </w:rPr>
        <w:t xml:space="preserve"> </w:t>
      </w:r>
    </w:p>
    <w:p w14:paraId="080B1AE3" w14:textId="5EF406C1" w:rsidR="00C76C61" w:rsidRPr="0023711D" w:rsidRDefault="00C76C61" w:rsidP="0010429D">
      <w:pPr>
        <w:pStyle w:val="Zkladntextodsazen"/>
        <w:numPr>
          <w:ilvl w:val="0"/>
          <w:numId w:val="26"/>
        </w:numPr>
        <w:snapToGrid w:val="0"/>
        <w:ind w:left="1418" w:hanging="425"/>
        <w:jc w:val="both"/>
        <w:rPr>
          <w:sz w:val="22"/>
          <w:szCs w:val="22"/>
        </w:rPr>
      </w:pPr>
      <w:r w:rsidRPr="0023711D">
        <w:rPr>
          <w:sz w:val="22"/>
          <w:szCs w:val="22"/>
        </w:rPr>
        <w:t>komunikace a plochy v okolí místa provádění díla lze využít jako skládky materiálu po dohodě s objednatelem; a</w:t>
      </w:r>
    </w:p>
    <w:p w14:paraId="2D133D0C" w14:textId="0582D959" w:rsidR="00C76C61" w:rsidRPr="0023711D" w:rsidRDefault="00C76C61" w:rsidP="0010429D">
      <w:pPr>
        <w:pStyle w:val="Zkladntextodsazen"/>
        <w:numPr>
          <w:ilvl w:val="0"/>
          <w:numId w:val="26"/>
        </w:numPr>
        <w:snapToGrid w:val="0"/>
        <w:ind w:left="1418" w:hanging="425"/>
        <w:jc w:val="both"/>
        <w:rPr>
          <w:sz w:val="22"/>
          <w:szCs w:val="22"/>
        </w:rPr>
      </w:pPr>
      <w:r w:rsidRPr="0023711D">
        <w:rPr>
          <w:sz w:val="22"/>
          <w:szCs w:val="22"/>
        </w:rPr>
        <w:t>prostor míst</w:t>
      </w:r>
      <w:r w:rsidR="002D1CA8" w:rsidRPr="0023711D">
        <w:rPr>
          <w:sz w:val="22"/>
          <w:szCs w:val="22"/>
        </w:rPr>
        <w:t>a provádění díla (viz. článek 4</w:t>
      </w:r>
      <w:r w:rsidRPr="0023711D">
        <w:rPr>
          <w:sz w:val="22"/>
          <w:szCs w:val="22"/>
        </w:rPr>
        <w:t>. odst. 4.1. této smlouvy) nelze bez dalšího opatření a předchozího písemného souhlasu objednatele využít k umístění sociálního a hygienického zařízení zhotovitele; a</w:t>
      </w:r>
    </w:p>
    <w:p w14:paraId="56F83903" w14:textId="0A074CE6" w:rsidR="00C76C61" w:rsidRPr="0023711D" w:rsidRDefault="00C76C61" w:rsidP="0010429D">
      <w:pPr>
        <w:pStyle w:val="Zkladntextodsazen"/>
        <w:numPr>
          <w:ilvl w:val="0"/>
          <w:numId w:val="26"/>
        </w:numPr>
        <w:snapToGrid w:val="0"/>
        <w:ind w:left="1418" w:hanging="425"/>
        <w:jc w:val="both"/>
        <w:rPr>
          <w:sz w:val="22"/>
          <w:szCs w:val="22"/>
        </w:rPr>
      </w:pPr>
      <w:r w:rsidRPr="0023711D">
        <w:rPr>
          <w:sz w:val="22"/>
          <w:szCs w:val="22"/>
        </w:rPr>
        <w:t xml:space="preserve">zajištění uložení </w:t>
      </w:r>
      <w:r w:rsidR="00F33E25">
        <w:rPr>
          <w:sz w:val="22"/>
          <w:szCs w:val="22"/>
        </w:rPr>
        <w:t>montážní</w:t>
      </w:r>
      <w:r w:rsidRPr="0023711D">
        <w:rPr>
          <w:sz w:val="22"/>
          <w:szCs w:val="22"/>
        </w:rPr>
        <w:t xml:space="preserve"> suti a ekologická likvidace </w:t>
      </w:r>
      <w:r w:rsidR="00F33E25">
        <w:rPr>
          <w:sz w:val="22"/>
          <w:szCs w:val="22"/>
        </w:rPr>
        <w:t>montážní</w:t>
      </w:r>
      <w:r w:rsidRPr="0023711D">
        <w:rPr>
          <w:sz w:val="22"/>
          <w:szCs w:val="22"/>
        </w:rPr>
        <w:t>ch odpadů a doložení dokladů o této likvidaci, včetně úhrady poplatků za toto uložení, likvidaci a dopravu; a</w:t>
      </w:r>
    </w:p>
    <w:p w14:paraId="14A6582C" w14:textId="5F8E3FB4" w:rsidR="00C76C61" w:rsidRPr="0023711D" w:rsidRDefault="00C76C61" w:rsidP="0010429D">
      <w:pPr>
        <w:pStyle w:val="Zkladntextodsazen"/>
        <w:numPr>
          <w:ilvl w:val="0"/>
          <w:numId w:val="26"/>
        </w:numPr>
        <w:snapToGrid w:val="0"/>
        <w:ind w:left="1418" w:hanging="425"/>
        <w:jc w:val="both"/>
        <w:rPr>
          <w:sz w:val="22"/>
          <w:szCs w:val="22"/>
        </w:rPr>
      </w:pPr>
      <w:r w:rsidRPr="0023711D">
        <w:rPr>
          <w:sz w:val="22"/>
          <w:szCs w:val="22"/>
        </w:rPr>
        <w:t>zajištění a provedení všech</w:t>
      </w:r>
      <w:r w:rsidR="003D062F" w:rsidRPr="0023711D">
        <w:rPr>
          <w:sz w:val="22"/>
          <w:szCs w:val="22"/>
        </w:rPr>
        <w:t xml:space="preserve"> </w:t>
      </w:r>
      <w:r w:rsidRPr="0023711D">
        <w:rPr>
          <w:sz w:val="22"/>
          <w:szCs w:val="22"/>
        </w:rPr>
        <w:t>opatření organizačního a technologického charakteru k řádnému provedení díla; a</w:t>
      </w:r>
    </w:p>
    <w:p w14:paraId="346C9495" w14:textId="6A613B24" w:rsidR="00C76C61" w:rsidRPr="0023711D" w:rsidRDefault="00C76C61" w:rsidP="0010429D">
      <w:pPr>
        <w:pStyle w:val="Zkladntextodsazen"/>
        <w:numPr>
          <w:ilvl w:val="0"/>
          <w:numId w:val="26"/>
        </w:numPr>
        <w:snapToGrid w:val="0"/>
        <w:ind w:left="1418" w:hanging="425"/>
        <w:jc w:val="both"/>
        <w:rPr>
          <w:sz w:val="22"/>
          <w:szCs w:val="22"/>
        </w:rPr>
      </w:pPr>
      <w:r w:rsidRPr="0023711D">
        <w:rPr>
          <w:sz w:val="22"/>
          <w:szCs w:val="22"/>
        </w:rPr>
        <w:t xml:space="preserve">průběžný odvoz </w:t>
      </w:r>
      <w:r w:rsidR="00F33E25">
        <w:rPr>
          <w:sz w:val="22"/>
          <w:szCs w:val="22"/>
        </w:rPr>
        <w:t>montážní</w:t>
      </w:r>
      <w:r w:rsidRPr="0023711D">
        <w:rPr>
          <w:sz w:val="22"/>
          <w:szCs w:val="22"/>
        </w:rPr>
        <w:t xml:space="preserve">ho odpadu vzniklého při realizaci díla a dalšího odpadu vzniklého v souvislosti s realizací díla, zajištění jeho dočasného nebo trvalého uložení, resp. převedení těchto odpadů do vlastnictví osobě oprávněné k jejich převzetí podle zákona č. </w:t>
      </w:r>
      <w:r w:rsidR="004B241E" w:rsidRPr="0023711D">
        <w:rPr>
          <w:sz w:val="22"/>
          <w:szCs w:val="22"/>
        </w:rPr>
        <w:t>541/2020</w:t>
      </w:r>
      <w:r w:rsidRPr="0023711D">
        <w:rPr>
          <w:sz w:val="22"/>
          <w:szCs w:val="22"/>
        </w:rPr>
        <w:t xml:space="preserve"> Sb., o odpadech a o změně některých dalších zákonů, ve znění pozdějších předpisů, včetně zápisu do </w:t>
      </w:r>
      <w:r w:rsidR="00F33E25">
        <w:rPr>
          <w:sz w:val="22"/>
          <w:szCs w:val="22"/>
        </w:rPr>
        <w:t>montážní</w:t>
      </w:r>
      <w:r w:rsidRPr="0023711D">
        <w:rPr>
          <w:sz w:val="22"/>
          <w:szCs w:val="22"/>
        </w:rPr>
        <w:t>ho deníku; a</w:t>
      </w:r>
    </w:p>
    <w:p w14:paraId="6D0655F4" w14:textId="77D805DA" w:rsidR="00C76C61" w:rsidRPr="0023711D" w:rsidRDefault="00C76C61" w:rsidP="0010429D">
      <w:pPr>
        <w:pStyle w:val="Zkladntextodsazen"/>
        <w:numPr>
          <w:ilvl w:val="0"/>
          <w:numId w:val="26"/>
        </w:numPr>
        <w:snapToGrid w:val="0"/>
        <w:ind w:left="1418" w:hanging="425"/>
        <w:jc w:val="both"/>
        <w:rPr>
          <w:sz w:val="22"/>
          <w:szCs w:val="22"/>
        </w:rPr>
      </w:pPr>
      <w:r w:rsidRPr="0023711D">
        <w:rPr>
          <w:sz w:val="22"/>
          <w:szCs w:val="22"/>
        </w:rPr>
        <w:t xml:space="preserve">zajištění bezpečnosti všech osob, </w:t>
      </w:r>
      <w:r w:rsidR="0002192F">
        <w:rPr>
          <w:sz w:val="22"/>
          <w:szCs w:val="22"/>
        </w:rPr>
        <w:t>na místě plnění</w:t>
      </w:r>
      <w:r w:rsidRPr="0023711D">
        <w:rPr>
          <w:sz w:val="22"/>
          <w:szCs w:val="22"/>
        </w:rPr>
        <w:t xml:space="preserve"> a v</w:t>
      </w:r>
      <w:r w:rsidR="0002192F">
        <w:rPr>
          <w:sz w:val="22"/>
          <w:szCs w:val="22"/>
        </w:rPr>
        <w:t xml:space="preserve"> jeho</w:t>
      </w:r>
      <w:r w:rsidRPr="0023711D">
        <w:rPr>
          <w:sz w:val="22"/>
          <w:szCs w:val="22"/>
        </w:rPr>
        <w:t> okolí, dodržování bezpečnostních předpisů, zohlednění bezpečnostních a provozních hygienických požadavků; a</w:t>
      </w:r>
    </w:p>
    <w:p w14:paraId="08F7C0D7" w14:textId="77777777" w:rsidR="00C76C61" w:rsidRPr="0023711D" w:rsidRDefault="00C76C61" w:rsidP="0010429D">
      <w:pPr>
        <w:pStyle w:val="Zkladntextodsazen"/>
        <w:numPr>
          <w:ilvl w:val="0"/>
          <w:numId w:val="26"/>
        </w:numPr>
        <w:snapToGrid w:val="0"/>
        <w:ind w:left="1418" w:hanging="425"/>
        <w:jc w:val="both"/>
        <w:rPr>
          <w:sz w:val="22"/>
          <w:szCs w:val="22"/>
        </w:rPr>
      </w:pPr>
      <w:r w:rsidRPr="0023711D">
        <w:rPr>
          <w:sz w:val="22"/>
          <w:szCs w:val="22"/>
        </w:rPr>
        <w:t>zřízení, rozvody, spotřeba a provoz přípojek médií a energií během provádění díla; a</w:t>
      </w:r>
    </w:p>
    <w:p w14:paraId="23ADB267" w14:textId="77777777" w:rsidR="00C76C61" w:rsidRPr="0023711D" w:rsidRDefault="00C76C61" w:rsidP="0010429D">
      <w:pPr>
        <w:pStyle w:val="Zkladntextodsazen"/>
        <w:numPr>
          <w:ilvl w:val="0"/>
          <w:numId w:val="26"/>
        </w:numPr>
        <w:snapToGrid w:val="0"/>
        <w:ind w:left="1418" w:hanging="425"/>
        <w:jc w:val="both"/>
        <w:rPr>
          <w:sz w:val="22"/>
          <w:szCs w:val="22"/>
        </w:rPr>
      </w:pPr>
      <w:r w:rsidRPr="0023711D">
        <w:rPr>
          <w:sz w:val="22"/>
          <w:szCs w:val="22"/>
        </w:rPr>
        <w:lastRenderedPageBreak/>
        <w:t>zajištění a provedení všech předepsaných a nezbytných zkoušek, atestů a revizí podle ČSN a případných jiných právních nebo technických předpisů platných v době provádění a předání díla, včetně vystavení nutných protokolů, atestů, případně jiných právních nebo technických dokladů, kterými bude prokázáno dosažení předepsané kvality a předepsaných technických parametrů díla vše v českém jazyce; a</w:t>
      </w:r>
    </w:p>
    <w:p w14:paraId="1FC5026F" w14:textId="70007E25" w:rsidR="00C76C61" w:rsidRPr="0023711D" w:rsidRDefault="00C76C61" w:rsidP="0010429D">
      <w:pPr>
        <w:pStyle w:val="Zkladntextodsazen"/>
        <w:numPr>
          <w:ilvl w:val="0"/>
          <w:numId w:val="26"/>
        </w:numPr>
        <w:snapToGrid w:val="0"/>
        <w:ind w:left="1418" w:hanging="425"/>
        <w:jc w:val="both"/>
        <w:rPr>
          <w:sz w:val="22"/>
          <w:szCs w:val="22"/>
        </w:rPr>
      </w:pPr>
      <w:r w:rsidRPr="0023711D">
        <w:rPr>
          <w:sz w:val="22"/>
          <w:szCs w:val="22"/>
        </w:rPr>
        <w:t>pořízení průběžné fotodokumentace stavby a její uložení na datovém nosiči</w:t>
      </w:r>
      <w:r w:rsidR="003D062F" w:rsidRPr="0023711D">
        <w:rPr>
          <w:sz w:val="22"/>
          <w:szCs w:val="22"/>
        </w:rPr>
        <w:t>.</w:t>
      </w:r>
    </w:p>
    <w:p w14:paraId="18D8B404" w14:textId="2892B936" w:rsidR="00F41E28" w:rsidRPr="0023711D" w:rsidRDefault="00F96684" w:rsidP="0010429D">
      <w:pPr>
        <w:numPr>
          <w:ilvl w:val="1"/>
          <w:numId w:val="12"/>
        </w:numPr>
        <w:snapToGrid w:val="0"/>
        <w:spacing w:after="120"/>
        <w:ind w:left="709" w:hanging="709"/>
        <w:jc w:val="both"/>
        <w:rPr>
          <w:sz w:val="22"/>
          <w:szCs w:val="22"/>
        </w:rPr>
      </w:pPr>
      <w:r w:rsidRPr="0023711D">
        <w:rPr>
          <w:sz w:val="22"/>
          <w:szCs w:val="22"/>
        </w:rPr>
        <w:t>D</w:t>
      </w:r>
      <w:r w:rsidR="00F41E28" w:rsidRPr="0023711D">
        <w:rPr>
          <w:sz w:val="22"/>
          <w:szCs w:val="22"/>
        </w:rPr>
        <w:t>íl</w:t>
      </w:r>
      <w:r w:rsidRPr="0023711D">
        <w:rPr>
          <w:sz w:val="22"/>
          <w:szCs w:val="22"/>
        </w:rPr>
        <w:t>o</w:t>
      </w:r>
      <w:r w:rsidR="00F41E28" w:rsidRPr="0023711D">
        <w:rPr>
          <w:sz w:val="22"/>
          <w:szCs w:val="22"/>
        </w:rPr>
        <w:t xml:space="preserve"> se považuje za dokončené</w:t>
      </w:r>
      <w:r w:rsidR="004508D7" w:rsidRPr="0023711D">
        <w:rPr>
          <w:sz w:val="22"/>
          <w:szCs w:val="22"/>
        </w:rPr>
        <w:t xml:space="preserve"> úspěšným provedením </w:t>
      </w:r>
      <w:r w:rsidR="002D1CA8" w:rsidRPr="0023711D">
        <w:rPr>
          <w:sz w:val="22"/>
          <w:szCs w:val="22"/>
        </w:rPr>
        <w:t>všech potřebných</w:t>
      </w:r>
      <w:r w:rsidR="004508D7" w:rsidRPr="0023711D">
        <w:rPr>
          <w:sz w:val="22"/>
          <w:szCs w:val="22"/>
        </w:rPr>
        <w:t xml:space="preserve"> zkoušek. K účasti na nich zhotov</w:t>
      </w:r>
      <w:r w:rsidR="00F41E28" w:rsidRPr="0023711D">
        <w:rPr>
          <w:sz w:val="22"/>
          <w:szCs w:val="22"/>
        </w:rPr>
        <w:t xml:space="preserve">itel </w:t>
      </w:r>
      <w:r w:rsidR="006B4A11" w:rsidRPr="0023711D">
        <w:rPr>
          <w:sz w:val="22"/>
          <w:szCs w:val="22"/>
        </w:rPr>
        <w:t xml:space="preserve">písemně přizve </w:t>
      </w:r>
      <w:r w:rsidR="00F41E28" w:rsidRPr="0023711D">
        <w:rPr>
          <w:sz w:val="22"/>
          <w:szCs w:val="22"/>
        </w:rPr>
        <w:t>objednatele</w:t>
      </w:r>
      <w:r w:rsidR="004508D7" w:rsidRPr="0023711D">
        <w:rPr>
          <w:sz w:val="22"/>
          <w:szCs w:val="22"/>
        </w:rPr>
        <w:t xml:space="preserve">, a to </w:t>
      </w:r>
      <w:r w:rsidR="00F41E28" w:rsidRPr="0023711D">
        <w:rPr>
          <w:sz w:val="22"/>
          <w:szCs w:val="22"/>
        </w:rPr>
        <w:t>5 kalendářních dní</w:t>
      </w:r>
      <w:r w:rsidR="004508D7" w:rsidRPr="0023711D">
        <w:rPr>
          <w:sz w:val="22"/>
          <w:szCs w:val="22"/>
        </w:rPr>
        <w:t xml:space="preserve"> předem.</w:t>
      </w:r>
      <w:r w:rsidR="00AD195F" w:rsidRPr="0023711D">
        <w:rPr>
          <w:sz w:val="22"/>
          <w:szCs w:val="22"/>
        </w:rPr>
        <w:t xml:space="preserve"> </w:t>
      </w:r>
      <w:r w:rsidR="004508D7" w:rsidRPr="0023711D">
        <w:rPr>
          <w:sz w:val="22"/>
          <w:szCs w:val="22"/>
        </w:rPr>
        <w:t>Výsledek zkoušky bude zachycen v</w:t>
      </w:r>
      <w:r w:rsidR="006B4A11" w:rsidRPr="0023711D">
        <w:rPr>
          <w:sz w:val="22"/>
          <w:szCs w:val="22"/>
        </w:rPr>
        <w:t> </w:t>
      </w:r>
      <w:r w:rsidR="004508D7" w:rsidRPr="0023711D">
        <w:rPr>
          <w:sz w:val="22"/>
          <w:szCs w:val="22"/>
        </w:rPr>
        <w:t>zápise</w:t>
      </w:r>
      <w:r w:rsidR="006B4A11" w:rsidRPr="0023711D">
        <w:rPr>
          <w:sz w:val="22"/>
          <w:szCs w:val="22"/>
        </w:rPr>
        <w:t xml:space="preserve"> o provedené zkoušce</w:t>
      </w:r>
      <w:r w:rsidR="004508D7" w:rsidRPr="0023711D">
        <w:rPr>
          <w:sz w:val="22"/>
          <w:szCs w:val="22"/>
        </w:rPr>
        <w:t xml:space="preserve">. </w:t>
      </w:r>
    </w:p>
    <w:p w14:paraId="4C7EB486" w14:textId="0EE3CF1C" w:rsidR="0043429C" w:rsidRPr="0023711D" w:rsidRDefault="0043429C" w:rsidP="0010429D">
      <w:pPr>
        <w:snapToGrid w:val="0"/>
        <w:spacing w:after="120"/>
        <w:ind w:left="709"/>
        <w:jc w:val="both"/>
        <w:rPr>
          <w:sz w:val="22"/>
          <w:szCs w:val="22"/>
        </w:rPr>
      </w:pPr>
      <w:r w:rsidRPr="0023711D">
        <w:rPr>
          <w:sz w:val="22"/>
          <w:szCs w:val="22"/>
        </w:rPr>
        <w:t xml:space="preserve">Provádění </w:t>
      </w:r>
      <w:r w:rsidR="002D1CA8" w:rsidRPr="0023711D">
        <w:rPr>
          <w:sz w:val="22"/>
          <w:szCs w:val="22"/>
        </w:rPr>
        <w:t>všech potřebných</w:t>
      </w:r>
      <w:r w:rsidRPr="0023711D">
        <w:rPr>
          <w:sz w:val="22"/>
          <w:szCs w:val="22"/>
        </w:rPr>
        <w:t xml:space="preserve"> zkoušek díla či jeho části se řídí:</w:t>
      </w:r>
    </w:p>
    <w:p w14:paraId="33E065ED" w14:textId="77777777" w:rsidR="0043429C" w:rsidRPr="0023711D" w:rsidRDefault="0043429C" w:rsidP="0010429D">
      <w:pPr>
        <w:pStyle w:val="Zkladntextodsazen3"/>
        <w:numPr>
          <w:ilvl w:val="0"/>
          <w:numId w:val="16"/>
        </w:numPr>
        <w:tabs>
          <w:tab w:val="left" w:pos="1418"/>
        </w:tabs>
        <w:ind w:left="993" w:hanging="284"/>
        <w:jc w:val="both"/>
        <w:rPr>
          <w:sz w:val="22"/>
          <w:szCs w:val="22"/>
          <w:lang w:val="cs-CZ"/>
        </w:rPr>
      </w:pPr>
      <w:r w:rsidRPr="0023711D">
        <w:rPr>
          <w:sz w:val="22"/>
          <w:szCs w:val="22"/>
          <w:lang w:val="cs-CZ"/>
        </w:rPr>
        <w:t>touto smlouvou, a</w:t>
      </w:r>
    </w:p>
    <w:p w14:paraId="42B3087E" w14:textId="77777777" w:rsidR="0043429C" w:rsidRPr="0023711D" w:rsidRDefault="0043429C" w:rsidP="0010429D">
      <w:pPr>
        <w:pStyle w:val="Zkladntextodsazen3"/>
        <w:numPr>
          <w:ilvl w:val="0"/>
          <w:numId w:val="16"/>
        </w:numPr>
        <w:tabs>
          <w:tab w:val="left" w:pos="1418"/>
        </w:tabs>
        <w:ind w:left="993" w:hanging="284"/>
        <w:jc w:val="both"/>
        <w:rPr>
          <w:sz w:val="22"/>
          <w:szCs w:val="22"/>
          <w:lang w:val="cs-CZ"/>
        </w:rPr>
      </w:pPr>
      <w:r w:rsidRPr="0023711D">
        <w:rPr>
          <w:sz w:val="22"/>
          <w:szCs w:val="22"/>
          <w:lang w:val="cs-CZ"/>
        </w:rPr>
        <w:t xml:space="preserve">podmínkami stanovenými ČSN, a </w:t>
      </w:r>
    </w:p>
    <w:p w14:paraId="6959A9FB" w14:textId="0A5CD82F" w:rsidR="0043429C" w:rsidRPr="0023711D" w:rsidRDefault="00DA7D4A" w:rsidP="0010429D">
      <w:pPr>
        <w:pStyle w:val="Zkladntextodsazen3"/>
        <w:numPr>
          <w:ilvl w:val="0"/>
          <w:numId w:val="16"/>
        </w:numPr>
        <w:tabs>
          <w:tab w:val="left" w:pos="1418"/>
        </w:tabs>
        <w:ind w:left="993" w:hanging="284"/>
        <w:jc w:val="both"/>
        <w:rPr>
          <w:sz w:val="22"/>
          <w:szCs w:val="22"/>
          <w:lang w:val="cs-CZ"/>
        </w:rPr>
      </w:pPr>
      <w:r>
        <w:rPr>
          <w:sz w:val="22"/>
          <w:szCs w:val="22"/>
          <w:lang w:val="cs-CZ"/>
        </w:rPr>
        <w:t>zadávací</w:t>
      </w:r>
      <w:r w:rsidR="0043429C" w:rsidRPr="0023711D">
        <w:rPr>
          <w:sz w:val="22"/>
          <w:szCs w:val="22"/>
          <w:lang w:val="cs-CZ"/>
        </w:rPr>
        <w:t xml:space="preserve"> dokumentací, a</w:t>
      </w:r>
    </w:p>
    <w:p w14:paraId="2FDAE4B7" w14:textId="77777777" w:rsidR="0043429C" w:rsidRPr="0023711D" w:rsidRDefault="0043429C" w:rsidP="0010429D">
      <w:pPr>
        <w:pStyle w:val="Odstavecseseznamem"/>
        <w:numPr>
          <w:ilvl w:val="0"/>
          <w:numId w:val="16"/>
        </w:numPr>
        <w:spacing w:after="120"/>
        <w:ind w:left="993" w:hanging="284"/>
        <w:rPr>
          <w:sz w:val="22"/>
          <w:szCs w:val="22"/>
        </w:rPr>
      </w:pPr>
      <w:r w:rsidRPr="0023711D">
        <w:rPr>
          <w:sz w:val="22"/>
          <w:szCs w:val="22"/>
        </w:rPr>
        <w:t>obecně závaznými metodikami a doporučeními výrobců komponentů a technologií použitých při výstavbě, neodporují-li platným ČSN.</w:t>
      </w:r>
    </w:p>
    <w:p w14:paraId="7B8514D9" w14:textId="77777777" w:rsidR="00CF1056" w:rsidRPr="0023711D" w:rsidRDefault="00CF1056" w:rsidP="0010429D">
      <w:pPr>
        <w:numPr>
          <w:ilvl w:val="1"/>
          <w:numId w:val="12"/>
        </w:numPr>
        <w:snapToGrid w:val="0"/>
        <w:spacing w:after="120"/>
        <w:ind w:left="709" w:hanging="709"/>
        <w:jc w:val="both"/>
        <w:rPr>
          <w:sz w:val="22"/>
          <w:szCs w:val="22"/>
        </w:rPr>
      </w:pPr>
      <w:r w:rsidRPr="0023711D">
        <w:rPr>
          <w:sz w:val="22"/>
          <w:szCs w:val="22"/>
        </w:rPr>
        <w:t>Smluvní strany se výslovně dohodly, že normy ČSN (rozumí se tím i ČSN EN), jejichž použití přichází v úvahu při provádění díla dle této smlouvy, budou pro realizaci daného díla považovat obě strany za závazné v plném rozsahu.</w:t>
      </w:r>
    </w:p>
    <w:p w14:paraId="3B7DB6E7" w14:textId="5AC08C92" w:rsidR="00CF1056" w:rsidRDefault="00CF1056" w:rsidP="0010429D">
      <w:pPr>
        <w:spacing w:after="120"/>
        <w:jc w:val="both"/>
        <w:rPr>
          <w:b/>
          <w:sz w:val="22"/>
          <w:szCs w:val="22"/>
        </w:rPr>
      </w:pPr>
    </w:p>
    <w:p w14:paraId="27DDAD35" w14:textId="77777777" w:rsidR="000D04F5" w:rsidRPr="0023711D" w:rsidRDefault="000D04F5" w:rsidP="0010429D">
      <w:pPr>
        <w:spacing w:after="120"/>
        <w:jc w:val="both"/>
        <w:rPr>
          <w:b/>
          <w:sz w:val="22"/>
          <w:szCs w:val="22"/>
        </w:rPr>
      </w:pPr>
    </w:p>
    <w:p w14:paraId="60DE8F50" w14:textId="31648335" w:rsidR="00CF1056" w:rsidRPr="0023711D" w:rsidRDefault="00CF1056" w:rsidP="001009EE">
      <w:pPr>
        <w:pStyle w:val="Odstavecseseznamem"/>
        <w:numPr>
          <w:ilvl w:val="0"/>
          <w:numId w:val="13"/>
        </w:numPr>
        <w:snapToGrid w:val="0"/>
        <w:spacing w:after="120"/>
        <w:ind w:left="709" w:hanging="709"/>
        <w:contextualSpacing w:val="0"/>
        <w:jc w:val="both"/>
        <w:rPr>
          <w:b/>
          <w:sz w:val="22"/>
          <w:szCs w:val="22"/>
        </w:rPr>
      </w:pPr>
      <w:r w:rsidRPr="0023711D">
        <w:rPr>
          <w:b/>
          <w:sz w:val="22"/>
          <w:szCs w:val="22"/>
        </w:rPr>
        <w:t>Doba plnění</w:t>
      </w:r>
    </w:p>
    <w:p w14:paraId="3AE897A7" w14:textId="047ED7E4" w:rsidR="00A10F49" w:rsidRPr="0023711D" w:rsidRDefault="00B25DE3" w:rsidP="0010429D">
      <w:pPr>
        <w:pStyle w:val="BodyText21"/>
        <w:widowControl/>
        <w:numPr>
          <w:ilvl w:val="1"/>
          <w:numId w:val="4"/>
        </w:numPr>
        <w:tabs>
          <w:tab w:val="clear" w:pos="570"/>
          <w:tab w:val="num" w:pos="709"/>
        </w:tabs>
        <w:snapToGrid/>
        <w:spacing w:after="120"/>
        <w:ind w:left="709" w:hanging="709"/>
        <w:rPr>
          <w:szCs w:val="22"/>
        </w:rPr>
      </w:pPr>
      <w:r w:rsidRPr="0023711D">
        <w:rPr>
          <w:szCs w:val="22"/>
        </w:rPr>
        <w:t xml:space="preserve">Zhotovitel se zavazuje dílo řádně provést </w:t>
      </w:r>
      <w:r w:rsidR="00974FC1" w:rsidRPr="0023711D">
        <w:rPr>
          <w:szCs w:val="22"/>
        </w:rPr>
        <w:t xml:space="preserve">ve lhůtě </w:t>
      </w:r>
      <w:r w:rsidR="0002192F">
        <w:rPr>
          <w:szCs w:val="22"/>
        </w:rPr>
        <w:t>od 14. 02. 2023 do 23. 02. 2023</w:t>
      </w:r>
      <w:r w:rsidR="00333E3E" w:rsidRPr="0023711D">
        <w:rPr>
          <w:szCs w:val="22"/>
        </w:rPr>
        <w:t>.</w:t>
      </w:r>
    </w:p>
    <w:p w14:paraId="079F70D3" w14:textId="77777777" w:rsidR="00CF1056" w:rsidRPr="0023711D" w:rsidRDefault="00E7519F" w:rsidP="0010429D">
      <w:pPr>
        <w:pStyle w:val="BodyText21"/>
        <w:widowControl/>
        <w:numPr>
          <w:ilvl w:val="1"/>
          <w:numId w:val="4"/>
        </w:numPr>
        <w:tabs>
          <w:tab w:val="clear" w:pos="570"/>
          <w:tab w:val="num" w:pos="709"/>
        </w:tabs>
        <w:spacing w:after="120"/>
        <w:ind w:left="709" w:hanging="709"/>
        <w:rPr>
          <w:szCs w:val="22"/>
        </w:rPr>
      </w:pPr>
      <w:r w:rsidRPr="0023711D">
        <w:rPr>
          <w:szCs w:val="22"/>
        </w:rPr>
        <w:t>Zhotovitel splní svou povinnost</w:t>
      </w:r>
      <w:r w:rsidR="00AA6160" w:rsidRPr="0023711D">
        <w:rPr>
          <w:szCs w:val="22"/>
        </w:rPr>
        <w:t xml:space="preserve"> </w:t>
      </w:r>
      <w:r w:rsidR="00CF1056" w:rsidRPr="0023711D">
        <w:rPr>
          <w:szCs w:val="22"/>
        </w:rPr>
        <w:t xml:space="preserve">provést dílo jeho </w:t>
      </w:r>
      <w:r w:rsidR="00AA6160" w:rsidRPr="0023711D">
        <w:rPr>
          <w:szCs w:val="22"/>
        </w:rPr>
        <w:t xml:space="preserve">řádným </w:t>
      </w:r>
      <w:r w:rsidR="008A1666" w:rsidRPr="0023711D">
        <w:rPr>
          <w:szCs w:val="22"/>
        </w:rPr>
        <w:t xml:space="preserve">dokončením </w:t>
      </w:r>
      <w:r w:rsidR="003913F5" w:rsidRPr="0023711D">
        <w:rPr>
          <w:szCs w:val="22"/>
        </w:rPr>
        <w:t>a protokolárním předáním</w:t>
      </w:r>
      <w:r w:rsidR="00CF1056" w:rsidRPr="0023711D">
        <w:rPr>
          <w:szCs w:val="22"/>
        </w:rPr>
        <w:t xml:space="preserve"> předmětu díla objednateli. Dílo se považuje za řádně </w:t>
      </w:r>
      <w:r w:rsidR="008A1666" w:rsidRPr="0023711D">
        <w:rPr>
          <w:szCs w:val="22"/>
        </w:rPr>
        <w:t>dokončené</w:t>
      </w:r>
      <w:r w:rsidR="00AD195F" w:rsidRPr="0023711D">
        <w:rPr>
          <w:szCs w:val="22"/>
        </w:rPr>
        <w:t>,</w:t>
      </w:r>
      <w:r w:rsidRPr="0023711D">
        <w:rPr>
          <w:szCs w:val="22"/>
        </w:rPr>
        <w:t xml:space="preserve"> bude</w:t>
      </w:r>
      <w:r w:rsidR="003A29DE" w:rsidRPr="0023711D">
        <w:rPr>
          <w:szCs w:val="22"/>
        </w:rPr>
        <w:t>-</w:t>
      </w:r>
      <w:r w:rsidRPr="0023711D">
        <w:rPr>
          <w:szCs w:val="22"/>
        </w:rPr>
        <w:t xml:space="preserve">li </w:t>
      </w:r>
      <w:r w:rsidR="008A1666" w:rsidRPr="0023711D">
        <w:rPr>
          <w:szCs w:val="22"/>
        </w:rPr>
        <w:t>předvedena jeho způso</w:t>
      </w:r>
      <w:r w:rsidRPr="0023711D">
        <w:rPr>
          <w:szCs w:val="22"/>
        </w:rPr>
        <w:t>bilost sloužit sjednanému účelu</w:t>
      </w:r>
      <w:r w:rsidR="008A1666" w:rsidRPr="0023711D">
        <w:rPr>
          <w:szCs w:val="22"/>
        </w:rPr>
        <w:t>,</w:t>
      </w:r>
      <w:r w:rsidR="003913F5" w:rsidRPr="0023711D">
        <w:rPr>
          <w:szCs w:val="22"/>
        </w:rPr>
        <w:t xml:space="preserve"> bude bez vad</w:t>
      </w:r>
      <w:r w:rsidR="00233549" w:rsidRPr="0023711D">
        <w:rPr>
          <w:szCs w:val="22"/>
        </w:rPr>
        <w:t xml:space="preserve"> </w:t>
      </w:r>
      <w:r w:rsidR="008A1666" w:rsidRPr="0023711D">
        <w:rPr>
          <w:szCs w:val="22"/>
        </w:rPr>
        <w:t>a budou-li k němu</w:t>
      </w:r>
      <w:r w:rsidR="00AD195F" w:rsidRPr="0023711D">
        <w:rPr>
          <w:szCs w:val="22"/>
        </w:rPr>
        <w:t xml:space="preserve"> </w:t>
      </w:r>
      <w:r w:rsidR="00CF1056" w:rsidRPr="0023711D">
        <w:rPr>
          <w:szCs w:val="22"/>
        </w:rPr>
        <w:t>ze strany zhotovitele poskytnuta další plnění dle této smlouvy, zejména bude-li k němu dodána dokumentace a další doklady vyžadované touto smlouvou v průběhu provádění díla či při jeho předání.</w:t>
      </w:r>
    </w:p>
    <w:p w14:paraId="4E05F6E1" w14:textId="77777777" w:rsidR="00CF1056" w:rsidRPr="0023711D" w:rsidRDefault="00CF1056" w:rsidP="0010429D">
      <w:pPr>
        <w:pStyle w:val="BodyText21"/>
        <w:widowControl/>
        <w:numPr>
          <w:ilvl w:val="1"/>
          <w:numId w:val="4"/>
        </w:numPr>
        <w:tabs>
          <w:tab w:val="clear" w:pos="570"/>
          <w:tab w:val="num" w:pos="709"/>
        </w:tabs>
        <w:spacing w:after="120"/>
        <w:ind w:left="709" w:hanging="709"/>
        <w:rPr>
          <w:szCs w:val="22"/>
        </w:rPr>
      </w:pPr>
      <w:r w:rsidRPr="0023711D">
        <w:rPr>
          <w:szCs w:val="22"/>
        </w:rPr>
        <w:t>Smluvní strany se dohodly, že dílo bude provedeno jak</w:t>
      </w:r>
      <w:r w:rsidR="008E0762" w:rsidRPr="0023711D">
        <w:rPr>
          <w:szCs w:val="22"/>
        </w:rPr>
        <w:t>o celek dle </w:t>
      </w:r>
      <w:r w:rsidRPr="0023711D">
        <w:rPr>
          <w:szCs w:val="22"/>
        </w:rPr>
        <w:t xml:space="preserve">této smlouvy. </w:t>
      </w:r>
    </w:p>
    <w:p w14:paraId="29A4D28F" w14:textId="77777777" w:rsidR="00011E7F" w:rsidRPr="0023711D" w:rsidRDefault="006F7031" w:rsidP="0010429D">
      <w:pPr>
        <w:pStyle w:val="BodyText21"/>
        <w:widowControl/>
        <w:numPr>
          <w:ilvl w:val="1"/>
          <w:numId w:val="4"/>
        </w:numPr>
        <w:tabs>
          <w:tab w:val="clear" w:pos="570"/>
          <w:tab w:val="num" w:pos="709"/>
        </w:tabs>
        <w:spacing w:after="120"/>
        <w:ind w:left="709" w:hanging="709"/>
        <w:rPr>
          <w:szCs w:val="22"/>
        </w:rPr>
      </w:pPr>
      <w:r w:rsidRPr="0023711D">
        <w:rPr>
          <w:szCs w:val="22"/>
        </w:rPr>
        <w:t xml:space="preserve">Strany této smlouvy sjednávají, že </w:t>
      </w:r>
      <w:r w:rsidR="000F39B1" w:rsidRPr="0023711D">
        <w:rPr>
          <w:szCs w:val="22"/>
        </w:rPr>
        <w:t xml:space="preserve">v případě nesplnění </w:t>
      </w:r>
      <w:r w:rsidR="003913F5" w:rsidRPr="0023711D">
        <w:rPr>
          <w:szCs w:val="22"/>
        </w:rPr>
        <w:t>sjednané doby plnění</w:t>
      </w:r>
      <w:r w:rsidR="000F39B1" w:rsidRPr="0023711D">
        <w:rPr>
          <w:szCs w:val="22"/>
        </w:rPr>
        <w:t xml:space="preserve"> prokazatelně pouze v důsledku </w:t>
      </w:r>
      <w:r w:rsidRPr="0023711D">
        <w:rPr>
          <w:szCs w:val="22"/>
        </w:rPr>
        <w:t>mimořádných,</w:t>
      </w:r>
      <w:r w:rsidR="00AD195F" w:rsidRPr="0023711D">
        <w:rPr>
          <w:szCs w:val="22"/>
        </w:rPr>
        <w:t xml:space="preserve"> </w:t>
      </w:r>
      <w:r w:rsidRPr="0023711D">
        <w:rPr>
          <w:szCs w:val="22"/>
        </w:rPr>
        <w:t xml:space="preserve">nepředvídatelných a nepřekonatelných překážek, vzniklých nezávisle na vůli zhotovitele </w:t>
      </w:r>
      <w:r w:rsidR="000F39B1" w:rsidRPr="0023711D">
        <w:rPr>
          <w:szCs w:val="22"/>
        </w:rPr>
        <w:t xml:space="preserve">dle </w:t>
      </w:r>
      <w:proofErr w:type="spellStart"/>
      <w:r w:rsidR="000F39B1" w:rsidRPr="0023711D">
        <w:rPr>
          <w:szCs w:val="22"/>
        </w:rPr>
        <w:t>ust</w:t>
      </w:r>
      <w:proofErr w:type="spellEnd"/>
      <w:r w:rsidR="000F39B1" w:rsidRPr="0023711D">
        <w:rPr>
          <w:szCs w:val="22"/>
        </w:rPr>
        <w:t xml:space="preserve">. § 2913 </w:t>
      </w:r>
      <w:r w:rsidRPr="0023711D">
        <w:rPr>
          <w:szCs w:val="22"/>
        </w:rPr>
        <w:t xml:space="preserve">odst. 2 </w:t>
      </w:r>
      <w:r w:rsidR="003913F5" w:rsidRPr="0023711D">
        <w:rPr>
          <w:szCs w:val="22"/>
        </w:rPr>
        <w:t>občanského zákoníku</w:t>
      </w:r>
      <w:r w:rsidR="000F39B1" w:rsidRPr="0023711D">
        <w:rPr>
          <w:szCs w:val="22"/>
        </w:rPr>
        <w:t xml:space="preserve">, není zhotovitel povinen </w:t>
      </w:r>
      <w:r w:rsidR="007B31F4" w:rsidRPr="0023711D">
        <w:rPr>
          <w:szCs w:val="22"/>
        </w:rPr>
        <w:t xml:space="preserve">platit sjednanou smluvní pokutu, to např. vyšší moc, klimatické podmínky, z důvodu opožděných dodávek materiálu z důvodu vojenského konfliktu, zhoršení pandemické situace ohledně COVID 19. </w:t>
      </w:r>
    </w:p>
    <w:p w14:paraId="03DAD0C2" w14:textId="662D97AB" w:rsidR="00011E7F" w:rsidRPr="0023711D" w:rsidRDefault="00011E7F" w:rsidP="00011E7F">
      <w:pPr>
        <w:pStyle w:val="BodyText21"/>
        <w:widowControl/>
        <w:numPr>
          <w:ilvl w:val="1"/>
          <w:numId w:val="4"/>
        </w:numPr>
        <w:tabs>
          <w:tab w:val="clear" w:pos="570"/>
          <w:tab w:val="num" w:pos="709"/>
        </w:tabs>
        <w:spacing w:after="120"/>
        <w:ind w:left="709" w:hanging="709"/>
        <w:rPr>
          <w:szCs w:val="22"/>
        </w:rPr>
      </w:pPr>
      <w:r w:rsidRPr="0023711D">
        <w:rPr>
          <w:szCs w:val="22"/>
        </w:rPr>
        <w:t xml:space="preserve">Důvody mimořádných, nepředvídatelných a nepřekonatelných překážek, vzniklých nezávisle na vůli zhotovitele je zhotovitel povinen prokázat, v opačném případě se má za to, že přerušení prací a činností na díle je ze strany zhotovitele nedůvodné. Smluvní strany sjednaly, že lhůta plnění sjednaná v čl. 3.1 této smlouvy se prodlužuje o dobu odůvodněného přerušení prací a činností. O přerušení prací a činností je zhotovitel povinen učinit zápis do deníku </w:t>
      </w:r>
      <w:r w:rsidR="001009EE">
        <w:rPr>
          <w:szCs w:val="22"/>
        </w:rPr>
        <w:t xml:space="preserve">prací </w:t>
      </w:r>
      <w:r w:rsidRPr="0023711D">
        <w:rPr>
          <w:szCs w:val="22"/>
        </w:rPr>
        <w:t>a dále o něm objednatele neprodleně prokazatelně informovat.</w:t>
      </w:r>
    </w:p>
    <w:p w14:paraId="1780F6B5" w14:textId="77777777" w:rsidR="003612E2" w:rsidRPr="0023711D" w:rsidRDefault="003612E2" w:rsidP="0010429D">
      <w:pPr>
        <w:pStyle w:val="BodyText21"/>
        <w:widowControl/>
        <w:spacing w:after="120"/>
        <w:ind w:left="709"/>
        <w:rPr>
          <w:b/>
          <w:szCs w:val="22"/>
        </w:rPr>
      </w:pPr>
    </w:p>
    <w:p w14:paraId="18CF32CD" w14:textId="65872108" w:rsidR="009D4248" w:rsidRPr="0023711D" w:rsidRDefault="00571FE8" w:rsidP="001009EE">
      <w:pPr>
        <w:pStyle w:val="Odstavecseseznamem"/>
        <w:numPr>
          <w:ilvl w:val="0"/>
          <w:numId w:val="13"/>
        </w:numPr>
        <w:snapToGrid w:val="0"/>
        <w:spacing w:after="120"/>
        <w:ind w:left="709" w:hanging="709"/>
        <w:contextualSpacing w:val="0"/>
        <w:jc w:val="both"/>
        <w:rPr>
          <w:b/>
          <w:sz w:val="22"/>
          <w:szCs w:val="22"/>
        </w:rPr>
      </w:pPr>
      <w:r w:rsidRPr="0023711D">
        <w:rPr>
          <w:b/>
          <w:sz w:val="22"/>
          <w:szCs w:val="22"/>
        </w:rPr>
        <w:t>Místo provádění díla</w:t>
      </w:r>
    </w:p>
    <w:p w14:paraId="0609ABF0" w14:textId="481A2150" w:rsidR="00011E7F" w:rsidRPr="0023711D" w:rsidRDefault="00974FC1" w:rsidP="002D7CEF">
      <w:pPr>
        <w:spacing w:after="120"/>
        <w:ind w:left="709" w:hanging="709"/>
        <w:jc w:val="both"/>
        <w:rPr>
          <w:sz w:val="22"/>
          <w:szCs w:val="22"/>
        </w:rPr>
      </w:pPr>
      <w:r w:rsidRPr="0023711D">
        <w:rPr>
          <w:sz w:val="22"/>
          <w:szCs w:val="22"/>
        </w:rPr>
        <w:t>4.1.</w:t>
      </w:r>
      <w:r w:rsidRPr="0023711D">
        <w:rPr>
          <w:sz w:val="22"/>
          <w:szCs w:val="22"/>
        </w:rPr>
        <w:tab/>
      </w:r>
      <w:r w:rsidR="00892FD0" w:rsidRPr="0023711D">
        <w:rPr>
          <w:sz w:val="22"/>
          <w:szCs w:val="22"/>
        </w:rPr>
        <w:t>Míst</w:t>
      </w:r>
      <w:r w:rsidR="00017E75" w:rsidRPr="0023711D">
        <w:rPr>
          <w:sz w:val="22"/>
          <w:szCs w:val="22"/>
        </w:rPr>
        <w:t>em</w:t>
      </w:r>
      <w:r w:rsidR="00892FD0" w:rsidRPr="0023711D">
        <w:rPr>
          <w:sz w:val="22"/>
          <w:szCs w:val="22"/>
        </w:rPr>
        <w:t xml:space="preserve"> plnění </w:t>
      </w:r>
      <w:r w:rsidR="00017E75" w:rsidRPr="0023711D">
        <w:rPr>
          <w:sz w:val="22"/>
          <w:szCs w:val="22"/>
        </w:rPr>
        <w:t>je</w:t>
      </w:r>
      <w:r w:rsidR="00CC7F1C" w:rsidRPr="0023711D">
        <w:rPr>
          <w:sz w:val="22"/>
          <w:szCs w:val="22"/>
        </w:rPr>
        <w:t xml:space="preserve"> </w:t>
      </w:r>
      <w:r w:rsidR="001009EE">
        <w:rPr>
          <w:sz w:val="22"/>
          <w:szCs w:val="22"/>
        </w:rPr>
        <w:t>v sídle objednatele</w:t>
      </w:r>
      <w:r w:rsidR="00011E7F" w:rsidRPr="0023711D">
        <w:rPr>
          <w:sz w:val="22"/>
          <w:szCs w:val="22"/>
        </w:rPr>
        <w:t>, v</w:t>
      </w:r>
      <w:r w:rsidR="002D7CEF">
        <w:rPr>
          <w:sz w:val="22"/>
          <w:szCs w:val="22"/>
        </w:rPr>
        <w:t xml:space="preserve"> podrobnostech uvedeno v </w:t>
      </w:r>
      <w:r w:rsidR="00DA7D4A">
        <w:rPr>
          <w:sz w:val="22"/>
          <w:szCs w:val="22"/>
        </w:rPr>
        <w:t>zadávací</w:t>
      </w:r>
      <w:r w:rsidR="00011E7F" w:rsidRPr="0023711D">
        <w:rPr>
          <w:sz w:val="22"/>
          <w:szCs w:val="22"/>
        </w:rPr>
        <w:t xml:space="preserve"> dokumentaci. </w:t>
      </w:r>
    </w:p>
    <w:p w14:paraId="303FD11C" w14:textId="77777777" w:rsidR="001B4D20" w:rsidRPr="0023711D" w:rsidRDefault="001B4D20" w:rsidP="0010429D">
      <w:pPr>
        <w:pStyle w:val="Zkladntextodsazen3"/>
        <w:ind w:left="0"/>
        <w:jc w:val="both"/>
        <w:rPr>
          <w:i/>
          <w:sz w:val="22"/>
          <w:szCs w:val="22"/>
          <w:lang w:val="cs-CZ"/>
        </w:rPr>
      </w:pPr>
    </w:p>
    <w:p w14:paraId="1B45E89B" w14:textId="3B9E3A1E" w:rsidR="005E0084" w:rsidRPr="0023711D" w:rsidRDefault="00CF1056" w:rsidP="001009EE">
      <w:pPr>
        <w:pStyle w:val="Odstavecseseznamem"/>
        <w:numPr>
          <w:ilvl w:val="0"/>
          <w:numId w:val="13"/>
        </w:numPr>
        <w:snapToGrid w:val="0"/>
        <w:spacing w:after="120"/>
        <w:ind w:left="709" w:hanging="709"/>
        <w:contextualSpacing w:val="0"/>
        <w:jc w:val="both"/>
        <w:rPr>
          <w:b/>
          <w:sz w:val="22"/>
          <w:szCs w:val="22"/>
        </w:rPr>
      </w:pPr>
      <w:r w:rsidRPr="0023711D">
        <w:rPr>
          <w:b/>
          <w:sz w:val="22"/>
          <w:szCs w:val="22"/>
        </w:rPr>
        <w:t xml:space="preserve">Cena za dílo, platební podmínky </w:t>
      </w:r>
    </w:p>
    <w:p w14:paraId="63F93615" w14:textId="77777777" w:rsidR="00CF1056" w:rsidRPr="0023711D" w:rsidRDefault="00CF1056" w:rsidP="0010429D">
      <w:pPr>
        <w:pStyle w:val="BodyText21"/>
        <w:widowControl/>
        <w:numPr>
          <w:ilvl w:val="1"/>
          <w:numId w:val="13"/>
        </w:numPr>
        <w:spacing w:after="120"/>
        <w:ind w:left="709" w:hanging="709"/>
        <w:rPr>
          <w:szCs w:val="22"/>
        </w:rPr>
      </w:pPr>
      <w:r w:rsidRPr="0023711D">
        <w:rPr>
          <w:szCs w:val="22"/>
        </w:rPr>
        <w:t>Smluvní strany se dohodly na této výši ceny za dílo:</w:t>
      </w:r>
    </w:p>
    <w:p w14:paraId="6EA75475" w14:textId="77777777" w:rsidR="00352CD8" w:rsidRDefault="004F2021" w:rsidP="000D04F5">
      <w:pPr>
        <w:pStyle w:val="AAOdstavec"/>
        <w:spacing w:after="120"/>
        <w:ind w:left="709"/>
        <w:rPr>
          <w:rFonts w:ascii="Times New Roman" w:hAnsi="Times New Roman" w:cs="Times New Roman"/>
          <w:b/>
          <w:bCs/>
          <w:sz w:val="22"/>
          <w:szCs w:val="22"/>
        </w:rPr>
      </w:pPr>
      <w:r w:rsidRPr="00352CD8">
        <w:rPr>
          <w:rFonts w:ascii="Times New Roman" w:hAnsi="Times New Roman" w:cs="Times New Roman"/>
          <w:b/>
          <w:bCs/>
          <w:sz w:val="22"/>
          <w:szCs w:val="22"/>
        </w:rPr>
        <w:t xml:space="preserve">Cena bez DPH </w:t>
      </w:r>
      <w:r w:rsidR="00D149BA" w:rsidRPr="00352CD8">
        <w:rPr>
          <w:rFonts w:ascii="Times New Roman" w:hAnsi="Times New Roman" w:cs="Times New Roman"/>
          <w:b/>
          <w:bCs/>
          <w:sz w:val="22"/>
          <w:szCs w:val="22"/>
        </w:rPr>
        <w:tab/>
      </w:r>
      <w:r w:rsidR="00D149BA" w:rsidRPr="00352CD8">
        <w:rPr>
          <w:rFonts w:ascii="Times New Roman" w:hAnsi="Times New Roman" w:cs="Times New Roman"/>
          <w:b/>
          <w:bCs/>
          <w:sz w:val="22"/>
          <w:szCs w:val="22"/>
        </w:rPr>
        <w:tab/>
      </w:r>
      <w:r w:rsidR="00A10F49" w:rsidRPr="00352CD8">
        <w:rPr>
          <w:rFonts w:ascii="Times New Roman" w:hAnsi="Times New Roman" w:cs="Times New Roman"/>
          <w:b/>
          <w:bCs/>
          <w:sz w:val="22"/>
          <w:szCs w:val="22"/>
        </w:rPr>
        <w:t xml:space="preserve">    </w:t>
      </w:r>
      <w:r w:rsidR="00352CD8" w:rsidRPr="00352CD8">
        <w:rPr>
          <w:rFonts w:ascii="Times New Roman" w:hAnsi="Times New Roman" w:cs="Times New Roman"/>
          <w:b/>
          <w:bCs/>
          <w:sz w:val="22"/>
          <w:szCs w:val="22"/>
        </w:rPr>
        <w:t>1 277 310</w:t>
      </w:r>
      <w:r w:rsidRPr="00352CD8">
        <w:rPr>
          <w:rFonts w:ascii="Times New Roman" w:hAnsi="Times New Roman" w:cs="Times New Roman"/>
          <w:b/>
          <w:bCs/>
          <w:sz w:val="22"/>
          <w:szCs w:val="22"/>
        </w:rPr>
        <w:t xml:space="preserve">,-Kč </w:t>
      </w:r>
    </w:p>
    <w:p w14:paraId="1845D441" w14:textId="79092397" w:rsidR="004F2021" w:rsidRPr="000D04F5" w:rsidRDefault="004F2021" w:rsidP="000D04F5">
      <w:pPr>
        <w:pStyle w:val="AAOdstavec"/>
        <w:spacing w:after="120"/>
        <w:ind w:left="709"/>
        <w:rPr>
          <w:rFonts w:ascii="Times New Roman" w:hAnsi="Times New Roman" w:cs="Times New Roman"/>
          <w:b/>
          <w:bCs/>
          <w:sz w:val="22"/>
          <w:szCs w:val="22"/>
        </w:rPr>
      </w:pPr>
      <w:r w:rsidRPr="00352CD8">
        <w:rPr>
          <w:rFonts w:ascii="Times New Roman" w:hAnsi="Times New Roman" w:cs="Times New Roman"/>
          <w:b/>
          <w:bCs/>
          <w:sz w:val="22"/>
          <w:szCs w:val="22"/>
        </w:rPr>
        <w:t xml:space="preserve">(slovy: </w:t>
      </w:r>
      <w:r w:rsidR="00352CD8" w:rsidRPr="00352CD8">
        <w:rPr>
          <w:rFonts w:ascii="Times New Roman" w:hAnsi="Times New Roman" w:cs="Times New Roman"/>
          <w:b/>
          <w:bCs/>
          <w:sz w:val="22"/>
          <w:szCs w:val="22"/>
        </w:rPr>
        <w:t>jeden milion dvě stě sedmdesát sedm tisíc tři sta deset korun českých</w:t>
      </w:r>
      <w:r w:rsidRPr="00352CD8">
        <w:rPr>
          <w:rFonts w:ascii="Times New Roman" w:hAnsi="Times New Roman" w:cs="Times New Roman"/>
          <w:b/>
          <w:bCs/>
          <w:sz w:val="22"/>
          <w:szCs w:val="22"/>
        </w:rPr>
        <w:t>)</w:t>
      </w:r>
      <w:r w:rsidR="000D04F5" w:rsidRPr="00352CD8">
        <w:rPr>
          <w:rFonts w:ascii="Times New Roman" w:hAnsi="Times New Roman" w:cs="Times New Roman"/>
          <w:b/>
          <w:bCs/>
          <w:sz w:val="22"/>
          <w:szCs w:val="22"/>
        </w:rPr>
        <w:t xml:space="preserve"> </w:t>
      </w:r>
    </w:p>
    <w:p w14:paraId="143BC8D9" w14:textId="77777777" w:rsidR="00352CD8" w:rsidRDefault="004F2021" w:rsidP="005E628D">
      <w:pPr>
        <w:pStyle w:val="AAOdstavec"/>
        <w:spacing w:after="120"/>
        <w:ind w:firstLine="709"/>
        <w:rPr>
          <w:rFonts w:ascii="Times New Roman" w:hAnsi="Times New Roman" w:cs="Times New Roman"/>
          <w:sz w:val="22"/>
          <w:szCs w:val="22"/>
        </w:rPr>
      </w:pPr>
      <w:r w:rsidRPr="0023711D">
        <w:rPr>
          <w:rFonts w:ascii="Times New Roman" w:hAnsi="Times New Roman" w:cs="Times New Roman"/>
          <w:sz w:val="22"/>
          <w:szCs w:val="22"/>
        </w:rPr>
        <w:lastRenderedPageBreak/>
        <w:t xml:space="preserve">DPH ve výši </w:t>
      </w:r>
      <w:proofErr w:type="gramStart"/>
      <w:r w:rsidRPr="0023711D">
        <w:rPr>
          <w:rFonts w:ascii="Times New Roman" w:hAnsi="Times New Roman" w:cs="Times New Roman"/>
          <w:sz w:val="22"/>
          <w:szCs w:val="22"/>
        </w:rPr>
        <w:t>21%</w:t>
      </w:r>
      <w:proofErr w:type="gramEnd"/>
      <w:r w:rsidRPr="0023711D">
        <w:rPr>
          <w:rFonts w:ascii="Times New Roman" w:hAnsi="Times New Roman" w:cs="Times New Roman"/>
          <w:sz w:val="22"/>
          <w:szCs w:val="22"/>
        </w:rPr>
        <w:t xml:space="preserve"> </w:t>
      </w:r>
      <w:r w:rsidR="00D149BA" w:rsidRPr="0023711D">
        <w:rPr>
          <w:rFonts w:ascii="Times New Roman" w:hAnsi="Times New Roman" w:cs="Times New Roman"/>
          <w:sz w:val="22"/>
          <w:szCs w:val="22"/>
        </w:rPr>
        <w:tab/>
      </w:r>
      <w:r w:rsidR="00A10F49" w:rsidRPr="0023711D">
        <w:rPr>
          <w:rFonts w:ascii="Times New Roman" w:hAnsi="Times New Roman" w:cs="Times New Roman"/>
          <w:sz w:val="22"/>
          <w:szCs w:val="22"/>
        </w:rPr>
        <w:t xml:space="preserve">    </w:t>
      </w:r>
      <w:r w:rsidR="00352CD8">
        <w:rPr>
          <w:rFonts w:ascii="Times New Roman" w:hAnsi="Times New Roman" w:cs="Times New Roman"/>
          <w:sz w:val="22"/>
          <w:szCs w:val="22"/>
        </w:rPr>
        <w:t>268 235,10</w:t>
      </w:r>
      <w:r w:rsidRPr="0023711D">
        <w:rPr>
          <w:rFonts w:ascii="Times New Roman" w:hAnsi="Times New Roman" w:cs="Times New Roman"/>
          <w:sz w:val="22"/>
          <w:szCs w:val="22"/>
        </w:rPr>
        <w:t xml:space="preserve"> Kč </w:t>
      </w:r>
    </w:p>
    <w:p w14:paraId="49EC9156" w14:textId="24600F68" w:rsidR="004F2021" w:rsidRPr="0023711D" w:rsidRDefault="004F2021" w:rsidP="005E628D">
      <w:pPr>
        <w:pStyle w:val="AAOdstavec"/>
        <w:spacing w:after="120"/>
        <w:ind w:firstLine="709"/>
        <w:rPr>
          <w:rFonts w:ascii="Times New Roman" w:hAnsi="Times New Roman" w:cs="Times New Roman"/>
          <w:sz w:val="22"/>
          <w:szCs w:val="22"/>
        </w:rPr>
      </w:pPr>
      <w:r w:rsidRPr="0023711D">
        <w:rPr>
          <w:rFonts w:ascii="Times New Roman" w:hAnsi="Times New Roman" w:cs="Times New Roman"/>
          <w:sz w:val="22"/>
          <w:szCs w:val="22"/>
        </w:rPr>
        <w:t>(</w:t>
      </w:r>
      <w:r w:rsidR="00D24524" w:rsidRPr="0023711D">
        <w:rPr>
          <w:rFonts w:ascii="Times New Roman" w:hAnsi="Times New Roman" w:cs="Times New Roman"/>
          <w:sz w:val="22"/>
          <w:szCs w:val="22"/>
        </w:rPr>
        <w:t xml:space="preserve">slovy: </w:t>
      </w:r>
      <w:r w:rsidR="00352CD8">
        <w:rPr>
          <w:rFonts w:ascii="Times New Roman" w:hAnsi="Times New Roman" w:cs="Times New Roman"/>
          <w:sz w:val="22"/>
          <w:szCs w:val="22"/>
        </w:rPr>
        <w:t xml:space="preserve">dvě stě šedesát osm tisíc dvě stě třicet pět </w:t>
      </w:r>
      <w:proofErr w:type="gramStart"/>
      <w:r w:rsidR="00352CD8">
        <w:rPr>
          <w:rFonts w:ascii="Times New Roman" w:hAnsi="Times New Roman" w:cs="Times New Roman"/>
          <w:sz w:val="22"/>
          <w:szCs w:val="22"/>
        </w:rPr>
        <w:t xml:space="preserve">korun </w:t>
      </w:r>
      <w:r w:rsidRPr="0023711D">
        <w:rPr>
          <w:rFonts w:ascii="Times New Roman" w:hAnsi="Times New Roman" w:cs="Times New Roman"/>
          <w:sz w:val="22"/>
          <w:szCs w:val="22"/>
        </w:rPr>
        <w:t xml:space="preserve"> českých</w:t>
      </w:r>
      <w:proofErr w:type="gramEnd"/>
      <w:r w:rsidR="00352CD8">
        <w:rPr>
          <w:rFonts w:ascii="Times New Roman" w:hAnsi="Times New Roman" w:cs="Times New Roman"/>
          <w:sz w:val="22"/>
          <w:szCs w:val="22"/>
        </w:rPr>
        <w:t xml:space="preserve"> a 10/100</w:t>
      </w:r>
      <w:r w:rsidRPr="0023711D">
        <w:rPr>
          <w:rFonts w:ascii="Times New Roman" w:hAnsi="Times New Roman" w:cs="Times New Roman"/>
          <w:sz w:val="22"/>
          <w:szCs w:val="22"/>
        </w:rPr>
        <w:t>)</w:t>
      </w:r>
    </w:p>
    <w:p w14:paraId="207341F0" w14:textId="77777777" w:rsidR="00352CD8" w:rsidRDefault="004F2021" w:rsidP="005E628D">
      <w:pPr>
        <w:pStyle w:val="AAOdstavec"/>
        <w:spacing w:after="120"/>
        <w:ind w:firstLine="709"/>
        <w:rPr>
          <w:rFonts w:ascii="Times New Roman" w:hAnsi="Times New Roman" w:cs="Times New Roman"/>
          <w:sz w:val="22"/>
          <w:szCs w:val="22"/>
        </w:rPr>
      </w:pPr>
      <w:r w:rsidRPr="0023711D">
        <w:rPr>
          <w:rFonts w:ascii="Times New Roman" w:hAnsi="Times New Roman" w:cs="Times New Roman"/>
          <w:sz w:val="22"/>
          <w:szCs w:val="22"/>
        </w:rPr>
        <w:t xml:space="preserve">Cena včetně DPH ve výši </w:t>
      </w:r>
      <w:r w:rsidR="00352CD8">
        <w:rPr>
          <w:rFonts w:ascii="Times New Roman" w:hAnsi="Times New Roman" w:cs="Times New Roman"/>
          <w:sz w:val="22"/>
          <w:szCs w:val="22"/>
        </w:rPr>
        <w:t>1 545 545,10</w:t>
      </w:r>
      <w:r w:rsidRPr="0023711D">
        <w:rPr>
          <w:rFonts w:ascii="Times New Roman" w:hAnsi="Times New Roman" w:cs="Times New Roman"/>
          <w:sz w:val="22"/>
          <w:szCs w:val="22"/>
        </w:rPr>
        <w:t xml:space="preserve"> Kč</w:t>
      </w:r>
    </w:p>
    <w:p w14:paraId="13907446" w14:textId="0C9C5129" w:rsidR="004F2021" w:rsidRPr="0023711D" w:rsidRDefault="004F2021" w:rsidP="005E628D">
      <w:pPr>
        <w:pStyle w:val="AAOdstavec"/>
        <w:spacing w:after="120"/>
        <w:ind w:firstLine="709"/>
        <w:rPr>
          <w:rFonts w:ascii="Times New Roman" w:hAnsi="Times New Roman" w:cs="Times New Roman"/>
          <w:sz w:val="22"/>
          <w:szCs w:val="22"/>
        </w:rPr>
      </w:pPr>
      <w:r w:rsidRPr="0023711D">
        <w:rPr>
          <w:rFonts w:ascii="Times New Roman" w:hAnsi="Times New Roman" w:cs="Times New Roman"/>
          <w:sz w:val="22"/>
          <w:szCs w:val="22"/>
        </w:rPr>
        <w:t xml:space="preserve"> (</w:t>
      </w:r>
      <w:r w:rsidR="00D24524" w:rsidRPr="0023711D">
        <w:rPr>
          <w:rFonts w:ascii="Times New Roman" w:hAnsi="Times New Roman" w:cs="Times New Roman"/>
          <w:sz w:val="22"/>
          <w:szCs w:val="22"/>
        </w:rPr>
        <w:t xml:space="preserve">slovy: </w:t>
      </w:r>
      <w:r w:rsidR="00352CD8">
        <w:rPr>
          <w:rFonts w:ascii="Times New Roman" w:hAnsi="Times New Roman" w:cs="Times New Roman"/>
          <w:sz w:val="22"/>
          <w:szCs w:val="22"/>
        </w:rPr>
        <w:t>jeden milion pět set čtyřicet pět tisíc pět set čtyřicet pět korun</w:t>
      </w:r>
      <w:r w:rsidRPr="0023711D">
        <w:rPr>
          <w:rFonts w:ascii="Times New Roman" w:hAnsi="Times New Roman" w:cs="Times New Roman"/>
          <w:sz w:val="22"/>
          <w:szCs w:val="22"/>
        </w:rPr>
        <w:t xml:space="preserve"> českých)</w:t>
      </w:r>
      <w:r w:rsidR="005074C6" w:rsidRPr="0023711D">
        <w:rPr>
          <w:rFonts w:ascii="Times New Roman" w:hAnsi="Times New Roman" w:cs="Times New Roman"/>
          <w:sz w:val="22"/>
          <w:szCs w:val="22"/>
        </w:rPr>
        <w:t xml:space="preserve"> </w:t>
      </w:r>
    </w:p>
    <w:p w14:paraId="78822E51" w14:textId="2EA654D4" w:rsidR="00B30DB8" w:rsidRPr="0023711D" w:rsidRDefault="004F2021" w:rsidP="005E628D">
      <w:pPr>
        <w:pStyle w:val="AAOdstavec"/>
        <w:spacing w:after="120"/>
        <w:ind w:firstLine="709"/>
        <w:rPr>
          <w:rFonts w:ascii="Times New Roman" w:hAnsi="Times New Roman" w:cs="Times New Roman"/>
          <w:sz w:val="22"/>
          <w:szCs w:val="22"/>
        </w:rPr>
      </w:pPr>
      <w:r w:rsidRPr="0023711D">
        <w:rPr>
          <w:rFonts w:ascii="Times New Roman" w:hAnsi="Times New Roman" w:cs="Times New Roman"/>
          <w:sz w:val="22"/>
          <w:szCs w:val="22"/>
        </w:rPr>
        <w:t>(dál</w:t>
      </w:r>
      <w:r w:rsidR="00571FE8" w:rsidRPr="0023711D">
        <w:rPr>
          <w:rFonts w:ascii="Times New Roman" w:hAnsi="Times New Roman" w:cs="Times New Roman"/>
          <w:sz w:val="22"/>
          <w:szCs w:val="22"/>
        </w:rPr>
        <w:t>e též „Cena za provedení díla“)</w:t>
      </w:r>
    </w:p>
    <w:p w14:paraId="3537E4A5" w14:textId="77777777" w:rsidR="00CF1056" w:rsidRPr="0023711D" w:rsidRDefault="00CF1056" w:rsidP="0010429D">
      <w:pPr>
        <w:pStyle w:val="BodyText21"/>
        <w:widowControl/>
        <w:numPr>
          <w:ilvl w:val="1"/>
          <w:numId w:val="13"/>
        </w:numPr>
        <w:spacing w:after="120"/>
        <w:ind w:left="709" w:hanging="709"/>
        <w:rPr>
          <w:szCs w:val="22"/>
        </w:rPr>
      </w:pPr>
      <w:r w:rsidRPr="0023711D">
        <w:rPr>
          <w:szCs w:val="22"/>
        </w:rPr>
        <w:t>Tato cena vztahující se k předmětu díla jeho rozsahu a způsobu provedení, tak, jak je sjednáno v době uzavření smlouvy, byla sjednána jako cena nejvýše přípustná, která je překročitelná pouze v případě změny právních předpisů ovlivňujících výši DPH u ceny sjednané touto smlouvou.</w:t>
      </w:r>
    </w:p>
    <w:p w14:paraId="30EDD6F4" w14:textId="1BAE4E41" w:rsidR="000B666A" w:rsidRPr="00F33E25" w:rsidRDefault="000B666A" w:rsidP="00F33E25">
      <w:pPr>
        <w:pStyle w:val="BodyText21"/>
        <w:widowControl/>
        <w:numPr>
          <w:ilvl w:val="1"/>
          <w:numId w:val="13"/>
        </w:numPr>
        <w:spacing w:after="120"/>
        <w:ind w:left="709" w:hanging="709"/>
        <w:rPr>
          <w:szCs w:val="22"/>
        </w:rPr>
      </w:pPr>
      <w:r w:rsidRPr="0023711D">
        <w:rPr>
          <w:szCs w:val="22"/>
        </w:rPr>
        <w:t xml:space="preserve">Objednatelem nebudou na Cenu za provedení díla poskytována jakákoli plnění před zahájením provádění díla. Obě smluvní strany se vzájemně dohodly na hrazení ceny za dílo postupně na základě </w:t>
      </w:r>
      <w:r w:rsidR="00F33E25">
        <w:rPr>
          <w:szCs w:val="22"/>
        </w:rPr>
        <w:t>daňového dokladu</w:t>
      </w:r>
      <w:r w:rsidRPr="0023711D">
        <w:rPr>
          <w:szCs w:val="22"/>
        </w:rPr>
        <w:t xml:space="preserve">. </w:t>
      </w:r>
      <w:r w:rsidRPr="00F33E25">
        <w:rPr>
          <w:szCs w:val="22"/>
        </w:rPr>
        <w:t xml:space="preserve">Zhotovitel je oprávněn účtovat daňovým dokladem za </w:t>
      </w:r>
      <w:r w:rsidR="00F33E25">
        <w:rPr>
          <w:szCs w:val="22"/>
        </w:rPr>
        <w:t>pouze provedené</w:t>
      </w:r>
      <w:r w:rsidRPr="00F33E25">
        <w:rPr>
          <w:szCs w:val="22"/>
        </w:rPr>
        <w:t xml:space="preserve"> práce a dodávky v rozsahu odsouhlaseném objednatele. </w:t>
      </w:r>
    </w:p>
    <w:p w14:paraId="7E4EE96F" w14:textId="7357E9C0" w:rsidR="002D6302" w:rsidRPr="0023711D" w:rsidRDefault="000B666A" w:rsidP="002D6302">
      <w:pPr>
        <w:pStyle w:val="BodyText21"/>
        <w:widowControl/>
        <w:numPr>
          <w:ilvl w:val="1"/>
          <w:numId w:val="13"/>
        </w:numPr>
        <w:spacing w:after="120"/>
        <w:ind w:left="709" w:hanging="709"/>
        <w:rPr>
          <w:szCs w:val="22"/>
        </w:rPr>
      </w:pPr>
      <w:r w:rsidRPr="0023711D">
        <w:rPr>
          <w:szCs w:val="22"/>
        </w:rPr>
        <w:t xml:space="preserve">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ve lhůtě do data jeho splatnosti zhotoviteli, aniž se tak dostane do prodlení. Zhotovitel je povinen takový daňový doklad opravit, event. vystavit nový daňový doklad </w:t>
      </w:r>
      <w:r w:rsidR="00845400" w:rsidRPr="0023711D">
        <w:rPr>
          <w:szCs w:val="22"/>
        </w:rPr>
        <w:t>–</w:t>
      </w:r>
      <w:r w:rsidRPr="0023711D">
        <w:rPr>
          <w:szCs w:val="22"/>
        </w:rPr>
        <w:t xml:space="preserve"> lhůta splatnosti počíná v takovém případě běžet ode dne doručení opraveného či nově vystaveného dokladu objednateli.</w:t>
      </w:r>
      <w:r w:rsidR="006D7424" w:rsidRPr="0023711D">
        <w:rPr>
          <w:szCs w:val="22"/>
        </w:rPr>
        <w:t xml:space="preserve"> </w:t>
      </w:r>
      <w:r w:rsidR="002D6302" w:rsidRPr="0023711D">
        <w:rPr>
          <w:szCs w:val="22"/>
        </w:rPr>
        <w:t>Daňový doklad</w:t>
      </w:r>
      <w:r w:rsidR="006D7424" w:rsidRPr="0023711D">
        <w:rPr>
          <w:szCs w:val="22"/>
        </w:rPr>
        <w:t xml:space="preserve"> bude obsahovat číslo projektu dle Rozhodnutí vydaného poskytovatelem dotace.</w:t>
      </w:r>
    </w:p>
    <w:p w14:paraId="7D110DC9" w14:textId="77777777" w:rsidR="000B666A" w:rsidRPr="0023711D" w:rsidRDefault="000B666A" w:rsidP="0010429D">
      <w:pPr>
        <w:pStyle w:val="BodyText21"/>
        <w:widowControl/>
        <w:numPr>
          <w:ilvl w:val="1"/>
          <w:numId w:val="13"/>
        </w:numPr>
        <w:spacing w:after="120"/>
        <w:ind w:left="709" w:hanging="709"/>
        <w:rPr>
          <w:szCs w:val="22"/>
        </w:rPr>
      </w:pPr>
      <w:r w:rsidRPr="0023711D">
        <w:rPr>
          <w:szCs w:val="22"/>
        </w:rPr>
        <w:t>Není-li dohodnuto jinak, je splatnost daňových dokladů smluvními stranami dohodnuta na 30 (slovy: třicet) kalendářních dní ode dne řádného předání faktury zhotovitelem objednateli. Daňový doklad se považuje za řádně a včas zaplacený, bude-li poslední den této lhůty účtovaná částka ve výši odsouhlasené objednatelem odepsána z účtu ve prospěch účtu zhotovitele uvedeného v záhlaví této smlouvy.</w:t>
      </w:r>
    </w:p>
    <w:p w14:paraId="1D5A627E" w14:textId="5D579E1E" w:rsidR="000B666A" w:rsidRPr="0023711D" w:rsidRDefault="000B666A" w:rsidP="0010429D">
      <w:pPr>
        <w:pStyle w:val="BodyText21"/>
        <w:widowControl/>
        <w:numPr>
          <w:ilvl w:val="1"/>
          <w:numId w:val="13"/>
        </w:numPr>
        <w:spacing w:after="120"/>
        <w:ind w:left="709" w:hanging="709"/>
        <w:rPr>
          <w:szCs w:val="22"/>
        </w:rPr>
      </w:pPr>
      <w:r w:rsidRPr="0023711D">
        <w:rPr>
          <w:szCs w:val="22"/>
        </w:rPr>
        <w:t xml:space="preserve">Pro ocenění ev. víceprací </w:t>
      </w:r>
      <w:r w:rsidR="002D1CA8" w:rsidRPr="0023711D">
        <w:rPr>
          <w:szCs w:val="22"/>
        </w:rPr>
        <w:t xml:space="preserve">či méně prací </w:t>
      </w:r>
      <w:r w:rsidRPr="0023711D">
        <w:rPr>
          <w:szCs w:val="22"/>
        </w:rPr>
        <w:t xml:space="preserve">se použijí přednostně jednotkové ceny v té výši, kterou použil zhotovitel pro sestavení nabídkové ceny. Nebudou-li práce či věci použité k provedení díla, které jsou předmětem víceprací, ohodnoceny (oceněny) v rozpočtu zhotovitele, budou se oceňovat dle ceníku společnosti </w:t>
      </w:r>
      <w:r w:rsidR="00011E7F" w:rsidRPr="0023711D">
        <w:rPr>
          <w:szCs w:val="22"/>
        </w:rPr>
        <w:t>ÚRS Praha, a.s. se sídlem ÚRS CZ a.s., se sídlem Praha 10, Tiskařská 257/10, PSČ: 108 00, IČ: 471 15 645, zapsanou v obchodním rejstříku vedeném Městským soudem v Praze, oddíl B., vložka 1776</w:t>
      </w:r>
      <w:r w:rsidR="00E22BFB" w:rsidRPr="0023711D">
        <w:rPr>
          <w:szCs w:val="22"/>
        </w:rPr>
        <w:t xml:space="preserve">, aktuálních v době ocenění, </w:t>
      </w:r>
      <w:r w:rsidRPr="0023711D">
        <w:rPr>
          <w:szCs w:val="22"/>
        </w:rPr>
        <w:t xml:space="preserve">nedohodnou-li se smluvní strany jinak. V případě </w:t>
      </w:r>
      <w:r w:rsidR="005D0DF1" w:rsidRPr="0023711D">
        <w:rPr>
          <w:szCs w:val="22"/>
        </w:rPr>
        <w:t xml:space="preserve">změny závazku z této smlouvy bude taková změna provedena </w:t>
      </w:r>
      <w:r w:rsidRPr="0023711D">
        <w:rPr>
          <w:szCs w:val="22"/>
        </w:rPr>
        <w:t xml:space="preserve">v souladu se </w:t>
      </w:r>
      <w:r w:rsidR="005074C6" w:rsidRPr="0023711D">
        <w:rPr>
          <w:szCs w:val="22"/>
        </w:rPr>
        <w:t>ZZVZ.</w:t>
      </w:r>
    </w:p>
    <w:p w14:paraId="2F8132B2" w14:textId="77777777" w:rsidR="000B666A" w:rsidRPr="0023711D" w:rsidRDefault="000B666A" w:rsidP="0010429D">
      <w:pPr>
        <w:spacing w:after="120"/>
        <w:rPr>
          <w:sz w:val="22"/>
          <w:szCs w:val="22"/>
        </w:rPr>
      </w:pPr>
    </w:p>
    <w:p w14:paraId="538BED18" w14:textId="6FFC0F29" w:rsidR="00647D63" w:rsidRPr="0023711D" w:rsidRDefault="00B410D1" w:rsidP="0010429D">
      <w:pPr>
        <w:pStyle w:val="Odstavecseseznamem"/>
        <w:numPr>
          <w:ilvl w:val="0"/>
          <w:numId w:val="27"/>
        </w:numPr>
        <w:snapToGrid w:val="0"/>
        <w:spacing w:after="120"/>
        <w:ind w:left="709" w:hanging="709"/>
        <w:contextualSpacing w:val="0"/>
        <w:jc w:val="both"/>
        <w:rPr>
          <w:b/>
          <w:sz w:val="22"/>
          <w:szCs w:val="22"/>
          <w:lang w:eastAsia="cs-CZ"/>
        </w:rPr>
      </w:pPr>
      <w:r w:rsidRPr="0023711D">
        <w:rPr>
          <w:b/>
          <w:sz w:val="22"/>
          <w:szCs w:val="22"/>
          <w:lang w:eastAsia="cs-CZ"/>
        </w:rPr>
        <w:t>Součinnost smluvních stran</w:t>
      </w:r>
    </w:p>
    <w:p w14:paraId="3A13912E" w14:textId="77777777" w:rsidR="00CF1056" w:rsidRPr="0023711D" w:rsidRDefault="00CF1056" w:rsidP="0010429D">
      <w:pPr>
        <w:pStyle w:val="BodyText21"/>
        <w:widowControl/>
        <w:numPr>
          <w:ilvl w:val="1"/>
          <w:numId w:val="27"/>
        </w:numPr>
        <w:spacing w:after="120"/>
        <w:ind w:left="709" w:hanging="709"/>
        <w:rPr>
          <w:szCs w:val="22"/>
        </w:rPr>
      </w:pPr>
      <w:r w:rsidRPr="0023711D">
        <w:rPr>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1BB554ED" w14:textId="77777777" w:rsidR="00CF1056" w:rsidRPr="0023711D" w:rsidRDefault="00CF1056" w:rsidP="0010429D">
      <w:pPr>
        <w:pStyle w:val="BodyText21"/>
        <w:widowControl/>
        <w:numPr>
          <w:ilvl w:val="1"/>
          <w:numId w:val="27"/>
        </w:numPr>
        <w:spacing w:after="120"/>
        <w:ind w:left="709" w:hanging="709"/>
        <w:rPr>
          <w:szCs w:val="22"/>
        </w:rPr>
      </w:pPr>
      <w:r w:rsidRPr="0023711D">
        <w:rPr>
          <w:szCs w:val="22"/>
        </w:rPr>
        <w:t xml:space="preserve">Pokud jsou kterékoli ze smluvních stran známy skutečnosti, které jí brání nebo budou bránit, aby dostála svým smluvním povinnostem, sdělí tuto skutečnost neprodleně písemně </w:t>
      </w:r>
      <w:r w:rsidR="00852627" w:rsidRPr="0023711D">
        <w:rPr>
          <w:szCs w:val="22"/>
        </w:rPr>
        <w:t xml:space="preserve">zbývajícím </w:t>
      </w:r>
      <w:r w:rsidRPr="0023711D">
        <w:rPr>
          <w:szCs w:val="22"/>
        </w:rPr>
        <w:t>smluvní</w:t>
      </w:r>
      <w:r w:rsidR="00852627" w:rsidRPr="0023711D">
        <w:rPr>
          <w:szCs w:val="22"/>
        </w:rPr>
        <w:t>m stranám</w:t>
      </w:r>
      <w:r w:rsidRPr="0023711D">
        <w:rPr>
          <w:szCs w:val="22"/>
        </w:rPr>
        <w:t>. Smluvní strany se dále zavazují neprodleně odstranit v rámci svých možností všechny okolnosti, které jsou na jejich straně a které brání splnění jejich smluvních povinností.</w:t>
      </w:r>
    </w:p>
    <w:p w14:paraId="1687B8F4" w14:textId="77777777" w:rsidR="00CF1056" w:rsidRPr="0023711D" w:rsidRDefault="00CF1056" w:rsidP="0010429D">
      <w:pPr>
        <w:pStyle w:val="BodyText21"/>
        <w:widowControl/>
        <w:numPr>
          <w:ilvl w:val="1"/>
          <w:numId w:val="27"/>
        </w:numPr>
        <w:spacing w:after="120"/>
        <w:ind w:left="709" w:hanging="709"/>
        <w:rPr>
          <w:szCs w:val="22"/>
        </w:rPr>
      </w:pPr>
      <w:r w:rsidRPr="0023711D">
        <w:rPr>
          <w:szCs w:val="22"/>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w:t>
      </w:r>
      <w:r w:rsidR="00852627" w:rsidRPr="0023711D">
        <w:rPr>
          <w:szCs w:val="22"/>
        </w:rPr>
        <w:t>ýdaji a že poskytne objednateli,</w:t>
      </w:r>
      <w:r w:rsidRPr="0023711D">
        <w:rPr>
          <w:szCs w:val="22"/>
        </w:rPr>
        <w:t xml:space="preserve"> zástupci objednatele jednajícímu ve věcech technických a jiným osobám zúčastněným na provádění díla veškeré potřebné doklady, konzultace, pomoc a jinou součinnost.</w:t>
      </w:r>
    </w:p>
    <w:p w14:paraId="6FCF2C99" w14:textId="77777777" w:rsidR="005619AF" w:rsidRPr="0023711D" w:rsidRDefault="005619AF" w:rsidP="0010429D">
      <w:pPr>
        <w:spacing w:after="120"/>
        <w:jc w:val="both"/>
        <w:rPr>
          <w:b/>
          <w:sz w:val="22"/>
          <w:szCs w:val="22"/>
        </w:rPr>
      </w:pPr>
    </w:p>
    <w:p w14:paraId="79EEE01E" w14:textId="72666CEC" w:rsidR="00852627" w:rsidRPr="0023711D" w:rsidRDefault="00174876" w:rsidP="0010429D">
      <w:pPr>
        <w:pStyle w:val="Odstavecseseznamem"/>
        <w:numPr>
          <w:ilvl w:val="0"/>
          <w:numId w:val="27"/>
        </w:numPr>
        <w:snapToGrid w:val="0"/>
        <w:spacing w:after="120"/>
        <w:ind w:left="709" w:hanging="709"/>
        <w:contextualSpacing w:val="0"/>
        <w:jc w:val="both"/>
        <w:rPr>
          <w:b/>
          <w:sz w:val="22"/>
          <w:szCs w:val="22"/>
        </w:rPr>
      </w:pPr>
      <w:r w:rsidRPr="0023711D">
        <w:rPr>
          <w:b/>
          <w:sz w:val="22"/>
          <w:szCs w:val="22"/>
          <w:lang w:eastAsia="cs-CZ"/>
        </w:rPr>
        <w:t>Prohlášení a závazky zhotovitele, oprávnění objednatele</w:t>
      </w:r>
    </w:p>
    <w:p w14:paraId="5C18C686" w14:textId="08FCC9CA" w:rsidR="00CF1056" w:rsidRPr="0023711D" w:rsidRDefault="00CF1056" w:rsidP="0010429D">
      <w:pPr>
        <w:pStyle w:val="BodyText21"/>
        <w:widowControl/>
        <w:numPr>
          <w:ilvl w:val="1"/>
          <w:numId w:val="27"/>
        </w:numPr>
        <w:spacing w:after="120"/>
        <w:ind w:left="709" w:hanging="709"/>
        <w:rPr>
          <w:szCs w:val="22"/>
        </w:rPr>
      </w:pPr>
      <w:r w:rsidRPr="0023711D">
        <w:rPr>
          <w:szCs w:val="22"/>
        </w:rPr>
        <w:t xml:space="preserve">Zhotovitel prohlašuje, že se plně seznámil s rozsahem a povahou díla </w:t>
      </w:r>
      <w:r w:rsidR="00CE66CF" w:rsidRPr="0023711D">
        <w:rPr>
          <w:szCs w:val="22"/>
        </w:rPr>
        <w:t xml:space="preserve">a </w:t>
      </w:r>
      <w:r w:rsidRPr="0023711D">
        <w:rPr>
          <w:szCs w:val="22"/>
        </w:rPr>
        <w:t xml:space="preserve">s místem provádění, že jsou mu známy veškeré technické kvalitativní a jiné podmínky provádění díla a že disponuje takovými kapacitami a odbornými znalostmi, které jsou pro řádné provedení díla nezbytné. Potvrzuje, že prověřil </w:t>
      </w:r>
      <w:r w:rsidRPr="0023711D">
        <w:rPr>
          <w:szCs w:val="22"/>
        </w:rPr>
        <w:lastRenderedPageBreak/>
        <w:t xml:space="preserve">podklady a </w:t>
      </w:r>
      <w:r w:rsidR="00BE67A0" w:rsidRPr="0023711D">
        <w:rPr>
          <w:szCs w:val="22"/>
        </w:rPr>
        <w:t>příkazy</w:t>
      </w:r>
      <w:r w:rsidR="00CE66CF" w:rsidRPr="0023711D">
        <w:rPr>
          <w:szCs w:val="22"/>
        </w:rPr>
        <w:t>,</w:t>
      </w:r>
      <w:r w:rsidR="00AD195F" w:rsidRPr="0023711D">
        <w:rPr>
          <w:szCs w:val="22"/>
        </w:rPr>
        <w:t xml:space="preserve"> </w:t>
      </w:r>
      <w:r w:rsidRPr="0023711D">
        <w:rPr>
          <w:szCs w:val="22"/>
        </w:rPr>
        <w:t>které obdržel od objednatele do uzavření této smlouvy, že je shledal vhodnými, že sjednané podmínky pro provádění díla včetně ceny a doby provedení zohledňují všechny vpředu uvedené podmínky a okolnosti. Zhotovitel na základě vpředu uvedeného prohlašuje, že s použitím těchto všech znalostí</w:t>
      </w:r>
      <w:r w:rsidR="00CE66CF" w:rsidRPr="0023711D">
        <w:rPr>
          <w:szCs w:val="22"/>
        </w:rPr>
        <w:t>,</w:t>
      </w:r>
      <w:r w:rsidRPr="0023711D">
        <w:rPr>
          <w:szCs w:val="22"/>
        </w:rPr>
        <w:t xml:space="preserve"> zkušeností, podkladů a </w:t>
      </w:r>
      <w:r w:rsidR="00BE67A0" w:rsidRPr="0023711D">
        <w:rPr>
          <w:szCs w:val="22"/>
        </w:rPr>
        <w:t>příkazů</w:t>
      </w:r>
      <w:r w:rsidRPr="0023711D">
        <w:rPr>
          <w:szCs w:val="22"/>
        </w:rPr>
        <w:t xml:space="preserve"> splní závazek založený touto smlouvou včas a řádně, za sjednanou cenu, aniž by podmiňoval splnění závazku poskytnutím </w:t>
      </w:r>
      <w:proofErr w:type="gramStart"/>
      <w:r w:rsidRPr="0023711D">
        <w:rPr>
          <w:szCs w:val="22"/>
        </w:rPr>
        <w:t>jiné,</w:t>
      </w:r>
      <w:proofErr w:type="gramEnd"/>
      <w:r w:rsidRPr="0023711D">
        <w:rPr>
          <w:szCs w:val="22"/>
        </w:rPr>
        <w:t xml:space="preserve"> než dohodnuté součinnosti. Jestliže se později v průběhu provádění díla bude zhotovitel dovolávat nevhodnosti p</w:t>
      </w:r>
      <w:r w:rsidR="00BE67A0" w:rsidRPr="0023711D">
        <w:rPr>
          <w:szCs w:val="22"/>
        </w:rPr>
        <w:t xml:space="preserve">říkazů </w:t>
      </w:r>
      <w:r w:rsidRPr="0023711D">
        <w:rPr>
          <w:szCs w:val="22"/>
        </w:rPr>
        <w:t>nebo věcí předaných objednatelem</w:t>
      </w:r>
      <w:r w:rsidR="00CE66CF" w:rsidRPr="0023711D">
        <w:rPr>
          <w:szCs w:val="22"/>
        </w:rPr>
        <w:t>,</w:t>
      </w:r>
      <w:r w:rsidRPr="0023711D">
        <w:rPr>
          <w:szCs w:val="22"/>
        </w:rPr>
        <w:t xml:space="preserve"> bylo pro tento případ dohodnuto, že je povinen prokázat</w:t>
      </w:r>
      <w:r w:rsidR="00F85D3F" w:rsidRPr="0023711D">
        <w:rPr>
          <w:szCs w:val="22"/>
        </w:rPr>
        <w:t>,</w:t>
      </w:r>
      <w:r w:rsidRPr="0023711D">
        <w:rPr>
          <w:szCs w:val="22"/>
        </w:rPr>
        <w:t xml:space="preserve"> že tuto nevhodnost nemohl zjistit do uzavření smlouvy, jinak odpovídá za vady díla způsobené nevhodností </w:t>
      </w:r>
      <w:r w:rsidR="00927456" w:rsidRPr="0023711D">
        <w:rPr>
          <w:szCs w:val="22"/>
        </w:rPr>
        <w:t xml:space="preserve">příkazů nebo věcí. </w:t>
      </w:r>
    </w:p>
    <w:p w14:paraId="2E431E06" w14:textId="54D2EAC5" w:rsidR="005619AF" w:rsidRPr="0023711D" w:rsidRDefault="005619AF" w:rsidP="0010429D">
      <w:pPr>
        <w:pStyle w:val="BodyText21"/>
        <w:widowControl/>
        <w:numPr>
          <w:ilvl w:val="1"/>
          <w:numId w:val="27"/>
        </w:numPr>
        <w:spacing w:after="120"/>
        <w:ind w:left="709" w:hanging="709"/>
        <w:rPr>
          <w:szCs w:val="22"/>
        </w:rPr>
      </w:pPr>
      <w:r w:rsidRPr="0023711D">
        <w:rPr>
          <w:szCs w:val="22"/>
        </w:rPr>
        <w:t xml:space="preserve">Zhotovitel zajistí dodržování zákona 309/2006 Sb., ve znění pozdějších předpisů, především se zavazuje k součinnosti s koordinátorem bezpečnosti a ochrany zdraví při práci na staveništi po celou dobu přípravy a realizace stavby v případě, že bude objednatelem ustanoven. Současně je zhotovitel povinen zavázat k této součinnosti všechny své </w:t>
      </w:r>
      <w:r w:rsidR="003B1827" w:rsidRPr="0023711D">
        <w:rPr>
          <w:szCs w:val="22"/>
        </w:rPr>
        <w:t>poddodavatel</w:t>
      </w:r>
      <w:r w:rsidRPr="0023711D">
        <w:rPr>
          <w:szCs w:val="22"/>
        </w:rPr>
        <w:t>e prací a činností souvisejících s přípravou a realizací předmětu smlouvy.</w:t>
      </w:r>
    </w:p>
    <w:p w14:paraId="5FE38E7D" w14:textId="77777777" w:rsidR="00CF1056" w:rsidRPr="0023711D" w:rsidRDefault="00CF1056" w:rsidP="0010429D">
      <w:pPr>
        <w:pStyle w:val="BodyText21"/>
        <w:widowControl/>
        <w:numPr>
          <w:ilvl w:val="1"/>
          <w:numId w:val="27"/>
        </w:numPr>
        <w:spacing w:after="120"/>
        <w:ind w:left="709" w:hanging="709"/>
        <w:rPr>
          <w:szCs w:val="22"/>
        </w:rPr>
      </w:pPr>
      <w:r w:rsidRPr="0023711D">
        <w:rPr>
          <w:szCs w:val="22"/>
        </w:rPr>
        <w:t>Zhotovitel se zavazuje, že objednateli bezodkladně po vzniku takové skutečnosti písemně oznámí:</w:t>
      </w:r>
    </w:p>
    <w:p w14:paraId="37DE4819" w14:textId="14E37D37" w:rsidR="00CF1056" w:rsidRPr="0023711D" w:rsidRDefault="00CF1056" w:rsidP="0010429D">
      <w:pPr>
        <w:pStyle w:val="Odstavecseseznamem"/>
        <w:numPr>
          <w:ilvl w:val="2"/>
          <w:numId w:val="19"/>
        </w:numPr>
        <w:spacing w:after="120"/>
        <w:ind w:left="993" w:hanging="284"/>
        <w:jc w:val="both"/>
        <w:rPr>
          <w:sz w:val="22"/>
          <w:szCs w:val="22"/>
        </w:rPr>
      </w:pPr>
      <w:r w:rsidRPr="0023711D">
        <w:rPr>
          <w:sz w:val="22"/>
          <w:szCs w:val="22"/>
        </w:rPr>
        <w:t>jestliže bude zahájeno insolvenční řízení dle zák. č. 182/2006 Sb., o úpadku a způsobech jeho řešení</w:t>
      </w:r>
      <w:r w:rsidR="006F7064" w:rsidRPr="0023711D">
        <w:rPr>
          <w:sz w:val="22"/>
          <w:szCs w:val="22"/>
        </w:rPr>
        <w:t xml:space="preserve">, </w:t>
      </w:r>
      <w:r w:rsidRPr="0023711D">
        <w:rPr>
          <w:sz w:val="22"/>
          <w:szCs w:val="22"/>
        </w:rPr>
        <w:t>v</w:t>
      </w:r>
      <w:r w:rsidR="006F7064" w:rsidRPr="0023711D">
        <w:rPr>
          <w:sz w:val="22"/>
          <w:szCs w:val="22"/>
        </w:rPr>
        <w:t>e</w:t>
      </w:r>
      <w:r w:rsidRPr="0023711D">
        <w:rPr>
          <w:sz w:val="22"/>
          <w:szCs w:val="22"/>
        </w:rPr>
        <w:t xml:space="preserve"> znění</w:t>
      </w:r>
      <w:r w:rsidR="006F7064" w:rsidRPr="0023711D">
        <w:rPr>
          <w:sz w:val="22"/>
          <w:szCs w:val="22"/>
        </w:rPr>
        <w:t xml:space="preserve"> pozdějších předpisů</w:t>
      </w:r>
      <w:r w:rsidRPr="0023711D">
        <w:rPr>
          <w:sz w:val="22"/>
          <w:szCs w:val="22"/>
        </w:rPr>
        <w:t>, jehož předmětem bude úpadek nebo hrozící úpadek zhotovitele</w:t>
      </w:r>
      <w:r w:rsidR="005D0DF1" w:rsidRPr="0023711D">
        <w:rPr>
          <w:sz w:val="22"/>
          <w:szCs w:val="22"/>
        </w:rPr>
        <w:t>; a/nebo</w:t>
      </w:r>
    </w:p>
    <w:p w14:paraId="6580B621" w14:textId="77777777" w:rsidR="00CF1056" w:rsidRPr="0023711D" w:rsidRDefault="00CF1056" w:rsidP="0010429D">
      <w:pPr>
        <w:pStyle w:val="Odstavecseseznamem"/>
        <w:numPr>
          <w:ilvl w:val="2"/>
          <w:numId w:val="19"/>
        </w:numPr>
        <w:spacing w:after="120"/>
        <w:ind w:left="993" w:hanging="284"/>
        <w:jc w:val="both"/>
        <w:rPr>
          <w:sz w:val="22"/>
          <w:szCs w:val="22"/>
        </w:rPr>
      </w:pPr>
      <w:r w:rsidRPr="0023711D">
        <w:rPr>
          <w:sz w:val="22"/>
          <w:szCs w:val="22"/>
        </w:rPr>
        <w:t>vstup zhotovitele do likvidace; a/nebo</w:t>
      </w:r>
    </w:p>
    <w:p w14:paraId="15D80208" w14:textId="77777777" w:rsidR="00CF1056" w:rsidRPr="0023711D" w:rsidRDefault="00CF1056" w:rsidP="0010429D">
      <w:pPr>
        <w:pStyle w:val="Odstavecseseznamem"/>
        <w:numPr>
          <w:ilvl w:val="2"/>
          <w:numId w:val="19"/>
        </w:numPr>
        <w:spacing w:after="120"/>
        <w:ind w:left="993" w:hanging="284"/>
        <w:jc w:val="both"/>
        <w:rPr>
          <w:sz w:val="22"/>
          <w:szCs w:val="22"/>
        </w:rPr>
      </w:pPr>
      <w:r w:rsidRPr="0023711D">
        <w:rPr>
          <w:sz w:val="22"/>
          <w:szCs w:val="22"/>
        </w:rPr>
        <w:t>změny v majetkové struktuře zhotovitele, s výjimkou změny majetkové struktury, která představuje běžný obchodní styk; a/nebo</w:t>
      </w:r>
    </w:p>
    <w:p w14:paraId="1AD2B1EB" w14:textId="77777777" w:rsidR="00CF1056" w:rsidRPr="0023711D" w:rsidRDefault="00CF1056" w:rsidP="0010429D">
      <w:pPr>
        <w:pStyle w:val="Odstavecseseznamem"/>
        <w:numPr>
          <w:ilvl w:val="2"/>
          <w:numId w:val="19"/>
        </w:numPr>
        <w:spacing w:after="120"/>
        <w:ind w:left="993" w:hanging="284"/>
        <w:jc w:val="both"/>
        <w:rPr>
          <w:sz w:val="22"/>
          <w:szCs w:val="22"/>
        </w:rPr>
      </w:pPr>
      <w:r w:rsidRPr="0023711D">
        <w:rPr>
          <w:sz w:val="22"/>
          <w:szCs w:val="22"/>
        </w:rPr>
        <w:t>rozhodnutí o provedení přeměny zhotovitele, zejména fúzí, převodem jmění na společníka či rozdělením, provedení změny právní formy dlužníka či provedení jiných organizačních změn; a/nebo</w:t>
      </w:r>
    </w:p>
    <w:p w14:paraId="20004303" w14:textId="77777777" w:rsidR="00CF1056" w:rsidRPr="0023711D" w:rsidRDefault="00CF1056" w:rsidP="0010429D">
      <w:pPr>
        <w:pStyle w:val="Odstavecseseznamem"/>
        <w:numPr>
          <w:ilvl w:val="2"/>
          <w:numId w:val="19"/>
        </w:numPr>
        <w:spacing w:after="120"/>
        <w:ind w:left="993" w:hanging="284"/>
        <w:jc w:val="both"/>
        <w:rPr>
          <w:sz w:val="22"/>
          <w:szCs w:val="22"/>
        </w:rPr>
      </w:pPr>
      <w:r w:rsidRPr="0023711D">
        <w:rPr>
          <w:sz w:val="22"/>
          <w:szCs w:val="22"/>
        </w:rPr>
        <w:t>omezení či ukončení výkonu činnosti zhotovitele, která bezprostředně souvisí s předmětem této smlouvy; a/nebo</w:t>
      </w:r>
    </w:p>
    <w:p w14:paraId="45179E3C" w14:textId="77777777" w:rsidR="00CF1056" w:rsidRPr="0023711D" w:rsidRDefault="00CF1056" w:rsidP="0010429D">
      <w:pPr>
        <w:pStyle w:val="Odstavecseseznamem"/>
        <w:numPr>
          <w:ilvl w:val="2"/>
          <w:numId w:val="19"/>
        </w:numPr>
        <w:spacing w:after="120"/>
        <w:ind w:left="993" w:hanging="284"/>
        <w:jc w:val="both"/>
        <w:rPr>
          <w:sz w:val="22"/>
          <w:szCs w:val="22"/>
        </w:rPr>
      </w:pPr>
      <w:r w:rsidRPr="0023711D">
        <w:rPr>
          <w:sz w:val="22"/>
          <w:szCs w:val="22"/>
        </w:rPr>
        <w:t>všechny skutečnosti, které by mohly mít vliv na přechod či vypořádání závazků zhotovitele vůči objednateli vyplývajících z této smlouvy či s touto smlouvou souvisejících; a</w:t>
      </w:r>
      <w:r w:rsidR="00606159" w:rsidRPr="0023711D">
        <w:rPr>
          <w:sz w:val="22"/>
          <w:szCs w:val="22"/>
        </w:rPr>
        <w:t>/nebo</w:t>
      </w:r>
    </w:p>
    <w:p w14:paraId="361E3CF6" w14:textId="77777777" w:rsidR="00CF1056" w:rsidRPr="0023711D" w:rsidRDefault="00CF1056" w:rsidP="0010429D">
      <w:pPr>
        <w:pStyle w:val="Odstavecseseznamem"/>
        <w:numPr>
          <w:ilvl w:val="2"/>
          <w:numId w:val="19"/>
        </w:numPr>
        <w:spacing w:after="120"/>
        <w:ind w:left="993" w:hanging="284"/>
        <w:jc w:val="both"/>
        <w:rPr>
          <w:sz w:val="22"/>
          <w:szCs w:val="22"/>
        </w:rPr>
      </w:pPr>
      <w:r w:rsidRPr="0023711D">
        <w:rPr>
          <w:sz w:val="22"/>
          <w:szCs w:val="22"/>
        </w:rPr>
        <w:t>rozhodnutí o zrušení zhotovitele.</w:t>
      </w:r>
    </w:p>
    <w:p w14:paraId="4115890D" w14:textId="77777777" w:rsidR="00CF1056" w:rsidRPr="0023711D" w:rsidRDefault="00CF1056" w:rsidP="0010429D">
      <w:pPr>
        <w:tabs>
          <w:tab w:val="left" w:pos="1440"/>
        </w:tabs>
        <w:spacing w:after="120"/>
        <w:ind w:left="705"/>
        <w:jc w:val="both"/>
        <w:rPr>
          <w:sz w:val="22"/>
          <w:szCs w:val="22"/>
        </w:rPr>
      </w:pPr>
      <w:r w:rsidRPr="0023711D">
        <w:rPr>
          <w:sz w:val="22"/>
          <w:szCs w:val="22"/>
        </w:rPr>
        <w:t>V případě porušení tohoto ustanovení povinností je objednatel oprávněn od této</w:t>
      </w:r>
      <w:r w:rsidR="006C4CF9" w:rsidRPr="0023711D">
        <w:rPr>
          <w:sz w:val="22"/>
          <w:szCs w:val="22"/>
        </w:rPr>
        <w:t xml:space="preserve"> smlouvy bez dalšího odstoupit.</w:t>
      </w:r>
      <w:r w:rsidR="00647D63" w:rsidRPr="0023711D">
        <w:rPr>
          <w:sz w:val="22"/>
          <w:szCs w:val="22"/>
        </w:rPr>
        <w:t xml:space="preserve"> </w:t>
      </w:r>
    </w:p>
    <w:p w14:paraId="5895F5F5" w14:textId="77777777" w:rsidR="00CF1056" w:rsidRPr="0023711D" w:rsidRDefault="00CF1056" w:rsidP="0010429D">
      <w:pPr>
        <w:pStyle w:val="BodyText21"/>
        <w:widowControl/>
        <w:numPr>
          <w:ilvl w:val="1"/>
          <w:numId w:val="27"/>
        </w:numPr>
        <w:spacing w:after="120"/>
        <w:ind w:left="709" w:hanging="567"/>
        <w:rPr>
          <w:szCs w:val="22"/>
        </w:rPr>
      </w:pPr>
      <w:r w:rsidRPr="0023711D">
        <w:rPr>
          <w:szCs w:val="22"/>
        </w:rPr>
        <w:t>Objednatel je oprávněn:</w:t>
      </w:r>
    </w:p>
    <w:p w14:paraId="0C09A388" w14:textId="77777777" w:rsidR="00CF1056" w:rsidRPr="0023711D" w:rsidRDefault="00CF1056" w:rsidP="0010429D">
      <w:pPr>
        <w:pStyle w:val="Zkladntextodsazen3"/>
        <w:numPr>
          <w:ilvl w:val="2"/>
          <w:numId w:val="20"/>
        </w:numPr>
        <w:ind w:left="993" w:hanging="284"/>
        <w:jc w:val="both"/>
        <w:rPr>
          <w:sz w:val="22"/>
          <w:szCs w:val="22"/>
          <w:lang w:val="cs-CZ"/>
        </w:rPr>
      </w:pPr>
      <w:r w:rsidRPr="0023711D">
        <w:rPr>
          <w:sz w:val="22"/>
          <w:szCs w:val="22"/>
          <w:lang w:val="cs-CZ"/>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w:t>
      </w:r>
      <w:r w:rsidR="008F14E2" w:rsidRPr="0023711D">
        <w:rPr>
          <w:sz w:val="22"/>
          <w:szCs w:val="22"/>
          <w:lang w:val="cs-CZ"/>
        </w:rPr>
        <w:t>y pro provádění cenové kontroly,</w:t>
      </w:r>
    </w:p>
    <w:p w14:paraId="68D33E9E" w14:textId="6FE84801" w:rsidR="00634A2C" w:rsidRPr="0023711D" w:rsidRDefault="00CF1056" w:rsidP="0010429D">
      <w:pPr>
        <w:pStyle w:val="Zkladntextodsazen3"/>
        <w:numPr>
          <w:ilvl w:val="2"/>
          <w:numId w:val="20"/>
        </w:numPr>
        <w:ind w:left="993" w:hanging="284"/>
        <w:jc w:val="both"/>
        <w:rPr>
          <w:sz w:val="22"/>
          <w:szCs w:val="22"/>
          <w:lang w:val="cs-CZ"/>
        </w:rPr>
      </w:pPr>
      <w:r w:rsidRPr="0023711D">
        <w:rPr>
          <w:sz w:val="22"/>
          <w:szCs w:val="22"/>
          <w:lang w:val="cs-CZ"/>
        </w:rPr>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w:t>
      </w:r>
      <w:r w:rsidR="008F14E2" w:rsidRPr="0023711D">
        <w:rPr>
          <w:sz w:val="22"/>
          <w:szCs w:val="22"/>
          <w:lang w:val="cs-CZ"/>
        </w:rPr>
        <w:t>rní zápisem v</w:t>
      </w:r>
      <w:r w:rsidR="00F33E25">
        <w:rPr>
          <w:sz w:val="22"/>
          <w:szCs w:val="22"/>
          <w:lang w:val="cs-CZ"/>
        </w:rPr>
        <w:t xml:space="preserve"> montážním </w:t>
      </w:r>
      <w:r w:rsidR="008F14E2" w:rsidRPr="0023711D">
        <w:rPr>
          <w:sz w:val="22"/>
          <w:szCs w:val="22"/>
          <w:lang w:val="cs-CZ"/>
        </w:rPr>
        <w:t>deníku,</w:t>
      </w:r>
      <w:r w:rsidR="00634A2C" w:rsidRPr="0023711D">
        <w:rPr>
          <w:sz w:val="22"/>
          <w:szCs w:val="22"/>
          <w:lang w:val="cs-CZ"/>
        </w:rPr>
        <w:t xml:space="preserve"> </w:t>
      </w:r>
    </w:p>
    <w:p w14:paraId="6BAFC4AB" w14:textId="707E3764" w:rsidR="00F2649D" w:rsidRPr="0023711D" w:rsidRDefault="003D062F" w:rsidP="0010429D">
      <w:pPr>
        <w:pStyle w:val="Zkladntextodsazen3"/>
        <w:numPr>
          <w:ilvl w:val="2"/>
          <w:numId w:val="20"/>
        </w:numPr>
        <w:ind w:left="993" w:hanging="284"/>
        <w:jc w:val="both"/>
        <w:rPr>
          <w:sz w:val="22"/>
          <w:szCs w:val="22"/>
          <w:lang w:val="cs-CZ"/>
        </w:rPr>
      </w:pPr>
      <w:r w:rsidRPr="0023711D">
        <w:rPr>
          <w:sz w:val="22"/>
          <w:szCs w:val="22"/>
          <w:lang w:val="cs-CZ"/>
        </w:rPr>
        <w:t>z</w:t>
      </w:r>
      <w:r w:rsidR="00F2649D" w:rsidRPr="0023711D">
        <w:rPr>
          <w:sz w:val="22"/>
          <w:szCs w:val="22"/>
          <w:lang w:val="cs-CZ"/>
        </w:rPr>
        <w:t xml:space="preserve">jistí-li objednatel, že zhotovitel porušuje svou povinnost, může požadovat, aby zhotovitel zajistil nápravu </w:t>
      </w:r>
      <w:r w:rsidR="00DB3C8C" w:rsidRPr="0023711D">
        <w:rPr>
          <w:sz w:val="22"/>
          <w:szCs w:val="22"/>
          <w:lang w:val="cs-CZ"/>
        </w:rPr>
        <w:t>a prováděl dílo řádným způsobem. Neučiní-li tak zhotovitel ani v přiměřené době, může objednat</w:t>
      </w:r>
      <w:r w:rsidR="00DE4E68" w:rsidRPr="0023711D">
        <w:rPr>
          <w:sz w:val="22"/>
          <w:szCs w:val="22"/>
          <w:lang w:val="cs-CZ"/>
        </w:rPr>
        <w:t>e</w:t>
      </w:r>
      <w:r w:rsidR="00DB3C8C" w:rsidRPr="0023711D">
        <w:rPr>
          <w:sz w:val="22"/>
          <w:szCs w:val="22"/>
          <w:lang w:val="cs-CZ"/>
        </w:rPr>
        <w:t>l odstoupit od smlouvy, vedl-li by postup zhotovitele nepochybně</w:t>
      </w:r>
      <w:r w:rsidR="008F14E2" w:rsidRPr="0023711D">
        <w:rPr>
          <w:sz w:val="22"/>
          <w:szCs w:val="22"/>
          <w:lang w:val="cs-CZ"/>
        </w:rPr>
        <w:t xml:space="preserve"> k porušení smlouvy,</w:t>
      </w:r>
    </w:p>
    <w:p w14:paraId="5118D320" w14:textId="2BCEF23D" w:rsidR="00CF1056" w:rsidRPr="0023711D" w:rsidRDefault="003D062F" w:rsidP="0010429D">
      <w:pPr>
        <w:pStyle w:val="Zkladntextodsazen3"/>
        <w:numPr>
          <w:ilvl w:val="2"/>
          <w:numId w:val="20"/>
        </w:numPr>
        <w:ind w:left="993" w:hanging="284"/>
        <w:jc w:val="both"/>
        <w:rPr>
          <w:sz w:val="22"/>
          <w:szCs w:val="22"/>
          <w:lang w:val="cs-CZ"/>
        </w:rPr>
      </w:pPr>
      <w:r w:rsidRPr="0023711D">
        <w:rPr>
          <w:sz w:val="22"/>
          <w:szCs w:val="22"/>
          <w:lang w:val="cs-CZ"/>
        </w:rPr>
        <w:t>o</w:t>
      </w:r>
      <w:r w:rsidR="00CF1056" w:rsidRPr="0023711D">
        <w:rPr>
          <w:sz w:val="22"/>
          <w:szCs w:val="22"/>
          <w:lang w:val="cs-CZ"/>
        </w:rPr>
        <w:t xml:space="preserve">soba vykonávající kontrolně-technický dozor je oprávněna dát pracovníkům zhotovitele příkaz k přerušení prací na provedení díla, je-li ohrožena bezpečnost prováděné stavby, život nebo zdraví osob pracujících na stavbě při </w:t>
      </w:r>
      <w:r w:rsidR="008F14E2" w:rsidRPr="0023711D">
        <w:rPr>
          <w:sz w:val="22"/>
          <w:szCs w:val="22"/>
          <w:lang w:val="cs-CZ"/>
        </w:rPr>
        <w:t>provádění díla či třetích osob,</w:t>
      </w:r>
    </w:p>
    <w:p w14:paraId="406847F8" w14:textId="25BDDE24" w:rsidR="00F2649D" w:rsidRPr="0023711D" w:rsidRDefault="003D062F" w:rsidP="0010429D">
      <w:pPr>
        <w:pStyle w:val="Zkladntextodsazen3"/>
        <w:numPr>
          <w:ilvl w:val="2"/>
          <w:numId w:val="20"/>
        </w:numPr>
        <w:ind w:left="993" w:hanging="284"/>
        <w:jc w:val="both"/>
        <w:rPr>
          <w:sz w:val="22"/>
          <w:szCs w:val="22"/>
          <w:lang w:val="cs-CZ"/>
        </w:rPr>
      </w:pPr>
      <w:r w:rsidRPr="0023711D">
        <w:rPr>
          <w:sz w:val="22"/>
          <w:szCs w:val="22"/>
          <w:lang w:val="cs-CZ"/>
        </w:rPr>
        <w:t>s</w:t>
      </w:r>
      <w:r w:rsidR="00F2649D" w:rsidRPr="0023711D">
        <w:rPr>
          <w:sz w:val="22"/>
          <w:szCs w:val="22"/>
          <w:lang w:val="cs-CZ"/>
        </w:rPr>
        <w:t>tanoví-li smlouva, že objednatel zkontro</w:t>
      </w:r>
      <w:r w:rsidR="006F7064" w:rsidRPr="0023711D">
        <w:rPr>
          <w:sz w:val="22"/>
          <w:szCs w:val="22"/>
          <w:lang w:val="cs-CZ"/>
        </w:rPr>
        <w:t>l</w:t>
      </w:r>
      <w:r w:rsidR="00F2649D" w:rsidRPr="0023711D">
        <w:rPr>
          <w:sz w:val="22"/>
          <w:szCs w:val="22"/>
          <w:lang w:val="cs-CZ"/>
        </w:rPr>
        <w:t>uje předmět díla na určitém stupni jeho provádění, zhotovitel pozve</w:t>
      </w:r>
      <w:r w:rsidR="0081159F" w:rsidRPr="0023711D">
        <w:rPr>
          <w:sz w:val="22"/>
          <w:szCs w:val="22"/>
          <w:lang w:val="cs-CZ"/>
        </w:rPr>
        <w:t xml:space="preserve"> objednatele ke kontrole, a to písemně,</w:t>
      </w:r>
      <w:r w:rsidR="00A61C32" w:rsidRPr="0023711D">
        <w:rPr>
          <w:sz w:val="22"/>
          <w:szCs w:val="22"/>
          <w:lang w:val="cs-CZ"/>
        </w:rPr>
        <w:t xml:space="preserve"> 10</w:t>
      </w:r>
      <w:r w:rsidR="00AD195F" w:rsidRPr="0023711D">
        <w:rPr>
          <w:sz w:val="22"/>
          <w:szCs w:val="22"/>
          <w:lang w:val="cs-CZ"/>
        </w:rPr>
        <w:t xml:space="preserve"> </w:t>
      </w:r>
      <w:r w:rsidR="0081159F" w:rsidRPr="0023711D">
        <w:rPr>
          <w:sz w:val="22"/>
          <w:szCs w:val="22"/>
          <w:lang w:val="cs-CZ"/>
        </w:rPr>
        <w:t>pracovní</w:t>
      </w:r>
      <w:r w:rsidR="00A61C32" w:rsidRPr="0023711D">
        <w:rPr>
          <w:sz w:val="22"/>
          <w:szCs w:val="22"/>
          <w:lang w:val="cs-CZ"/>
        </w:rPr>
        <w:t>ch dní</w:t>
      </w:r>
      <w:r w:rsidR="00AD195F" w:rsidRPr="0023711D">
        <w:rPr>
          <w:sz w:val="22"/>
          <w:szCs w:val="22"/>
          <w:lang w:val="cs-CZ"/>
        </w:rPr>
        <w:t xml:space="preserve"> </w:t>
      </w:r>
      <w:r w:rsidR="0081159F" w:rsidRPr="0023711D">
        <w:rPr>
          <w:sz w:val="22"/>
          <w:szCs w:val="22"/>
          <w:lang w:val="cs-CZ"/>
        </w:rPr>
        <w:t>předem. Nepozve-li jej sjednaným způsobem a ve sjednané lhůtě</w:t>
      </w:r>
      <w:r w:rsidR="00AD195F" w:rsidRPr="0023711D">
        <w:rPr>
          <w:sz w:val="22"/>
          <w:szCs w:val="22"/>
          <w:lang w:val="cs-CZ"/>
        </w:rPr>
        <w:t xml:space="preserve"> </w:t>
      </w:r>
      <w:r w:rsidR="00CE66CF" w:rsidRPr="0023711D">
        <w:rPr>
          <w:sz w:val="22"/>
          <w:szCs w:val="22"/>
          <w:lang w:val="cs-CZ"/>
        </w:rPr>
        <w:t>nebo pozve-li jej ve zřejmě</w:t>
      </w:r>
      <w:r w:rsidR="0081159F" w:rsidRPr="0023711D">
        <w:rPr>
          <w:sz w:val="22"/>
          <w:szCs w:val="22"/>
          <w:lang w:val="cs-CZ"/>
        </w:rPr>
        <w:t xml:space="preserve"> nevhodné době, umožní objednateli dodatečnou kontrolu a hradí náklady s tím spojené.</w:t>
      </w:r>
    </w:p>
    <w:p w14:paraId="7B9DCAA9" w14:textId="77777777" w:rsidR="00634A2C" w:rsidRPr="0023711D" w:rsidRDefault="00852627" w:rsidP="0010429D">
      <w:pPr>
        <w:pStyle w:val="BodyText21"/>
        <w:widowControl/>
        <w:numPr>
          <w:ilvl w:val="1"/>
          <w:numId w:val="27"/>
        </w:numPr>
        <w:spacing w:after="120"/>
        <w:ind w:left="567" w:hanging="567"/>
        <w:rPr>
          <w:szCs w:val="22"/>
        </w:rPr>
      </w:pPr>
      <w:r w:rsidRPr="0023711D">
        <w:rPr>
          <w:szCs w:val="22"/>
        </w:rPr>
        <w:t>T</w:t>
      </w:r>
      <w:r w:rsidR="00634A2C" w:rsidRPr="0023711D">
        <w:rPr>
          <w:szCs w:val="22"/>
        </w:rPr>
        <w:t>echnický dozor nesmí vykonávat zhoto</w:t>
      </w:r>
      <w:r w:rsidR="00A61C32" w:rsidRPr="0023711D">
        <w:rPr>
          <w:szCs w:val="22"/>
        </w:rPr>
        <w:t>vitel ani osoba s</w:t>
      </w:r>
      <w:r w:rsidR="006F7064" w:rsidRPr="0023711D">
        <w:rPr>
          <w:szCs w:val="22"/>
        </w:rPr>
        <w:t xml:space="preserve"> </w:t>
      </w:r>
      <w:r w:rsidR="00A61C32" w:rsidRPr="0023711D">
        <w:rPr>
          <w:szCs w:val="22"/>
        </w:rPr>
        <w:t xml:space="preserve">ním </w:t>
      </w:r>
      <w:r w:rsidR="006F7064" w:rsidRPr="0023711D">
        <w:rPr>
          <w:szCs w:val="22"/>
        </w:rPr>
        <w:t xml:space="preserve">jakkoli </w:t>
      </w:r>
      <w:r w:rsidR="00A61C32" w:rsidRPr="0023711D">
        <w:rPr>
          <w:szCs w:val="22"/>
        </w:rPr>
        <w:t>propojená.</w:t>
      </w:r>
    </w:p>
    <w:p w14:paraId="6F749FDD" w14:textId="77777777" w:rsidR="00606159" w:rsidRPr="0023711D" w:rsidRDefault="00606159" w:rsidP="0010429D">
      <w:pPr>
        <w:pStyle w:val="BodyText21"/>
        <w:widowControl/>
        <w:numPr>
          <w:ilvl w:val="1"/>
          <w:numId w:val="27"/>
        </w:numPr>
        <w:spacing w:after="120"/>
        <w:ind w:left="567" w:hanging="567"/>
        <w:rPr>
          <w:szCs w:val="22"/>
        </w:rPr>
      </w:pPr>
      <w:r w:rsidRPr="0023711D">
        <w:rPr>
          <w:szCs w:val="22"/>
        </w:rPr>
        <w:t>Zhotovitel se zavazuje uchovat veškerou dokumentaci související s realizací díla včetně účetních dokumentů nejméně 10 let od předání a převzetí díla. Pokud obsahuje právní předpis lhůtu delší, potom platí tato zákonná lhůta.</w:t>
      </w:r>
    </w:p>
    <w:p w14:paraId="6825E5D5" w14:textId="690FAEF5" w:rsidR="00606159" w:rsidRPr="0023711D" w:rsidRDefault="00543534" w:rsidP="0010429D">
      <w:pPr>
        <w:pStyle w:val="BodyText21"/>
        <w:widowControl/>
        <w:numPr>
          <w:ilvl w:val="1"/>
          <w:numId w:val="27"/>
        </w:numPr>
        <w:spacing w:after="120"/>
        <w:ind w:left="567" w:hanging="567"/>
        <w:rPr>
          <w:szCs w:val="22"/>
        </w:rPr>
      </w:pPr>
      <w:r w:rsidRPr="0023711D">
        <w:rPr>
          <w:szCs w:val="22"/>
        </w:rPr>
        <w:lastRenderedPageBreak/>
        <w:t xml:space="preserve">Pro případ kontroly, která bude prováděna u objednatele v souvislosti s dílem, jehož zhotovení je předmětem této smlouvy, je zhotovitel povinen předložit veškeré doklady vyžádané kontrolním orgánem, a to kdykoliv, i po ukončení splnění závazku založeného touto smlouvou. </w:t>
      </w:r>
      <w:r w:rsidR="00606159" w:rsidRPr="0023711D">
        <w:rPr>
          <w:szCs w:val="22"/>
        </w:rPr>
        <w:t xml:space="preserve">Zhotovitel je povinen spolupůsobit při výkonu finanční kontroly podle ustanovení § 2 písm. e) zákona č. 320/2001 Sb., o finanční kontrole ve veřejné správě a o změně některých zákonů (zákon o finanční kontrole), ve znění pozdějších předpisů. </w:t>
      </w:r>
    </w:p>
    <w:p w14:paraId="10EF02A9" w14:textId="3982E06B" w:rsidR="00634A2C" w:rsidRPr="0023711D" w:rsidRDefault="00634A2C" w:rsidP="0010429D">
      <w:pPr>
        <w:pStyle w:val="BodyText21"/>
        <w:widowControl/>
        <w:numPr>
          <w:ilvl w:val="1"/>
          <w:numId w:val="27"/>
        </w:numPr>
        <w:spacing w:after="120"/>
        <w:ind w:left="567" w:hanging="567"/>
        <w:rPr>
          <w:szCs w:val="22"/>
        </w:rPr>
      </w:pPr>
      <w:r w:rsidRPr="0023711D">
        <w:rPr>
          <w:szCs w:val="22"/>
        </w:rPr>
        <w:t>Zhotovitel není oprávněn postoupit pohledávky vůči objednateli třetím osobám</w:t>
      </w:r>
      <w:r w:rsidR="003D062F" w:rsidRPr="0023711D">
        <w:rPr>
          <w:szCs w:val="22"/>
        </w:rPr>
        <w:t xml:space="preserve"> bez písemného souhlasu objednatele</w:t>
      </w:r>
      <w:r w:rsidRPr="0023711D">
        <w:rPr>
          <w:szCs w:val="22"/>
        </w:rPr>
        <w:t>.</w:t>
      </w:r>
    </w:p>
    <w:p w14:paraId="3C45BE8C" w14:textId="77777777" w:rsidR="00606159" w:rsidRPr="0023711D" w:rsidRDefault="00606159" w:rsidP="0010429D">
      <w:pPr>
        <w:pStyle w:val="BodyText21"/>
        <w:widowControl/>
        <w:spacing w:after="120"/>
        <w:ind w:left="567"/>
        <w:rPr>
          <w:szCs w:val="22"/>
        </w:rPr>
      </w:pPr>
    </w:p>
    <w:p w14:paraId="5AABE0B1" w14:textId="0FC266F1" w:rsidR="00C90208" w:rsidRPr="0023711D" w:rsidRDefault="00F33E25" w:rsidP="00F33E25">
      <w:pPr>
        <w:pStyle w:val="Odstavecseseznamem"/>
        <w:numPr>
          <w:ilvl w:val="0"/>
          <w:numId w:val="27"/>
        </w:numPr>
        <w:snapToGrid w:val="0"/>
        <w:spacing w:after="120"/>
        <w:ind w:left="567" w:hanging="567"/>
        <w:contextualSpacing w:val="0"/>
        <w:jc w:val="both"/>
        <w:rPr>
          <w:b/>
          <w:sz w:val="22"/>
          <w:szCs w:val="22"/>
        </w:rPr>
      </w:pPr>
      <w:r>
        <w:rPr>
          <w:b/>
          <w:sz w:val="22"/>
          <w:szCs w:val="22"/>
          <w:lang w:eastAsia="cs-CZ"/>
        </w:rPr>
        <w:t>Montážn</w:t>
      </w:r>
      <w:r w:rsidR="00C90208" w:rsidRPr="0023711D">
        <w:rPr>
          <w:b/>
          <w:sz w:val="22"/>
          <w:szCs w:val="22"/>
          <w:lang w:eastAsia="cs-CZ"/>
        </w:rPr>
        <w:t>í</w:t>
      </w:r>
      <w:r w:rsidR="00C90208" w:rsidRPr="0023711D">
        <w:rPr>
          <w:b/>
          <w:sz w:val="22"/>
          <w:szCs w:val="22"/>
        </w:rPr>
        <w:t xml:space="preserve"> deník</w:t>
      </w:r>
    </w:p>
    <w:p w14:paraId="0ED7CC5B" w14:textId="714E43EF" w:rsidR="00CF1056" w:rsidRPr="0023711D" w:rsidRDefault="00CF1056" w:rsidP="0010429D">
      <w:pPr>
        <w:pStyle w:val="BodyText21"/>
        <w:widowControl/>
        <w:numPr>
          <w:ilvl w:val="1"/>
          <w:numId w:val="27"/>
        </w:numPr>
        <w:spacing w:after="120"/>
        <w:ind w:left="567" w:hanging="567"/>
        <w:rPr>
          <w:szCs w:val="22"/>
        </w:rPr>
      </w:pPr>
      <w:r w:rsidRPr="0023711D">
        <w:rPr>
          <w:szCs w:val="22"/>
        </w:rPr>
        <w:t xml:space="preserve">Zhotovitel se zavazuje ode dne předání </w:t>
      </w:r>
      <w:r w:rsidR="00F3784C">
        <w:rPr>
          <w:szCs w:val="22"/>
        </w:rPr>
        <w:t>místa plnění</w:t>
      </w:r>
      <w:r w:rsidRPr="0023711D">
        <w:rPr>
          <w:szCs w:val="22"/>
        </w:rPr>
        <w:t xml:space="preserve"> objednatelem zhotoviteli vést </w:t>
      </w:r>
      <w:r w:rsidR="00F33E25">
        <w:rPr>
          <w:szCs w:val="22"/>
        </w:rPr>
        <w:t>montážní</w:t>
      </w:r>
      <w:r w:rsidRPr="0023711D">
        <w:rPr>
          <w:szCs w:val="22"/>
        </w:rPr>
        <w:t xml:space="preserve"> deník alespoň v jednom originále. Na stavbě bude veden pouze jeden </w:t>
      </w:r>
      <w:r w:rsidR="00F33E25">
        <w:rPr>
          <w:szCs w:val="22"/>
        </w:rPr>
        <w:t>montážní</w:t>
      </w:r>
      <w:r w:rsidRPr="0023711D">
        <w:rPr>
          <w:szCs w:val="22"/>
        </w:rPr>
        <w:t xml:space="preserve"> deník, vedený zhotovitelem a budou v něm zaznamenávány veškeré skutečnosti o průběhu všech prací, včetně prací </w:t>
      </w:r>
      <w:r w:rsidR="007A2D2B" w:rsidRPr="0023711D">
        <w:rPr>
          <w:szCs w:val="22"/>
        </w:rPr>
        <w:t>pod</w:t>
      </w:r>
      <w:r w:rsidR="003A00FD" w:rsidRPr="0023711D">
        <w:rPr>
          <w:szCs w:val="22"/>
        </w:rPr>
        <w:t>dodava</w:t>
      </w:r>
      <w:r w:rsidRPr="0023711D">
        <w:rPr>
          <w:szCs w:val="22"/>
        </w:rPr>
        <w:t xml:space="preserve">telů. Do </w:t>
      </w:r>
      <w:r w:rsidR="00F33E25">
        <w:rPr>
          <w:szCs w:val="22"/>
        </w:rPr>
        <w:t>montážní</w:t>
      </w:r>
      <w:r w:rsidRPr="0023711D">
        <w:rPr>
          <w:szCs w:val="22"/>
        </w:rPr>
        <w:t xml:space="preserve">ho deníku bude zhotovitel zapisovat všechny skutečnosti rozhodné pro plnění podmínek této smlouvy. </w:t>
      </w:r>
      <w:r w:rsidR="00F33E25">
        <w:rPr>
          <w:szCs w:val="22"/>
        </w:rPr>
        <w:t>Montážní</w:t>
      </w:r>
      <w:r w:rsidRPr="0023711D">
        <w:rPr>
          <w:szCs w:val="22"/>
        </w:rPr>
        <w:t xml:space="preserve"> deník bude uložen </w:t>
      </w:r>
      <w:r w:rsidR="00F33E25">
        <w:rPr>
          <w:szCs w:val="22"/>
        </w:rPr>
        <w:t>v rámci místa plnění</w:t>
      </w:r>
      <w:r w:rsidRPr="0023711D">
        <w:rPr>
          <w:szCs w:val="22"/>
        </w:rPr>
        <w:t xml:space="preserve"> a bude oběma stranám kdykoliv přístupný v době přítomnosti jakýchkoli osob na </w:t>
      </w:r>
      <w:r w:rsidR="00F33E25">
        <w:rPr>
          <w:szCs w:val="22"/>
        </w:rPr>
        <w:t>místě plnění</w:t>
      </w:r>
      <w:r w:rsidRPr="0023711D">
        <w:rPr>
          <w:szCs w:val="22"/>
        </w:rPr>
        <w:t xml:space="preserve">. Originál </w:t>
      </w:r>
      <w:r w:rsidR="00F33E25">
        <w:rPr>
          <w:szCs w:val="22"/>
        </w:rPr>
        <w:t>montážní</w:t>
      </w:r>
      <w:r w:rsidRPr="0023711D">
        <w:rPr>
          <w:szCs w:val="22"/>
        </w:rPr>
        <w:t xml:space="preserve">ho deníku předá zhotovitel při přejímacím řízení objednateli. </w:t>
      </w:r>
    </w:p>
    <w:p w14:paraId="07C781AC" w14:textId="2AA9F858" w:rsidR="00CF1056" w:rsidRPr="0023711D" w:rsidRDefault="00F33E25" w:rsidP="0010429D">
      <w:pPr>
        <w:pStyle w:val="BodyText21"/>
        <w:widowControl/>
        <w:numPr>
          <w:ilvl w:val="1"/>
          <w:numId w:val="27"/>
        </w:numPr>
        <w:spacing w:after="120"/>
        <w:ind w:left="567" w:hanging="567"/>
        <w:rPr>
          <w:szCs w:val="22"/>
        </w:rPr>
      </w:pPr>
      <w:r>
        <w:rPr>
          <w:szCs w:val="22"/>
        </w:rPr>
        <w:t>Montážní</w:t>
      </w:r>
      <w:r w:rsidR="00CF1056" w:rsidRPr="0023711D">
        <w:rPr>
          <w:szCs w:val="22"/>
        </w:rPr>
        <w:t xml:space="preserve"> deník dle předchozího odstavce smlouvy vede </w:t>
      </w:r>
      <w:r w:rsidR="00CF1056" w:rsidRPr="00352CD8">
        <w:rPr>
          <w:szCs w:val="22"/>
        </w:rPr>
        <w:t>zhotovitelem pověřená os</w:t>
      </w:r>
      <w:r w:rsidR="00F963E9" w:rsidRPr="00352CD8">
        <w:rPr>
          <w:szCs w:val="22"/>
        </w:rPr>
        <w:t xml:space="preserve">oba – </w:t>
      </w:r>
      <w:r w:rsidR="00DA7D4A" w:rsidRPr="00352CD8">
        <w:rPr>
          <w:szCs w:val="22"/>
        </w:rPr>
        <w:t>vedoucí realizačních prací</w:t>
      </w:r>
      <w:r w:rsidR="00862333" w:rsidRPr="00352CD8">
        <w:rPr>
          <w:szCs w:val="22"/>
        </w:rPr>
        <w:t xml:space="preserve"> </w:t>
      </w:r>
      <w:r w:rsidR="00352CD8" w:rsidRPr="00352CD8">
        <w:rPr>
          <w:szCs w:val="22"/>
        </w:rPr>
        <w:t>Jiří Pekárek</w:t>
      </w:r>
      <w:r w:rsidR="00862333" w:rsidRPr="00352CD8">
        <w:rPr>
          <w:szCs w:val="22"/>
        </w:rPr>
        <w:t>.</w:t>
      </w:r>
      <w:r w:rsidR="00F3784C" w:rsidRPr="00352CD8">
        <w:rPr>
          <w:szCs w:val="22"/>
        </w:rPr>
        <w:t xml:space="preserve"> </w:t>
      </w:r>
      <w:r w:rsidR="00CF1056" w:rsidRPr="00352CD8">
        <w:rPr>
          <w:szCs w:val="22"/>
        </w:rPr>
        <w:t>V případě změny osoby zhotovitelem p</w:t>
      </w:r>
      <w:r w:rsidR="00CF1056" w:rsidRPr="0023711D">
        <w:rPr>
          <w:szCs w:val="22"/>
        </w:rPr>
        <w:t xml:space="preserve">ověřené k vedení </w:t>
      </w:r>
      <w:r>
        <w:rPr>
          <w:szCs w:val="22"/>
        </w:rPr>
        <w:t>montážní</w:t>
      </w:r>
      <w:r w:rsidR="00CF1056" w:rsidRPr="0023711D">
        <w:rPr>
          <w:szCs w:val="22"/>
        </w:rPr>
        <w:t xml:space="preserve">ho deníku musí být tato skutečnost bezodkladně uvedena ve </w:t>
      </w:r>
      <w:r>
        <w:rPr>
          <w:szCs w:val="22"/>
        </w:rPr>
        <w:t>montážní</w:t>
      </w:r>
      <w:r w:rsidR="00CF1056" w:rsidRPr="0023711D">
        <w:rPr>
          <w:szCs w:val="22"/>
        </w:rPr>
        <w:t xml:space="preserve">m deníku. </w:t>
      </w:r>
    </w:p>
    <w:p w14:paraId="0BC66952" w14:textId="5DB29B7B" w:rsidR="00CF1056" w:rsidRPr="0023711D" w:rsidRDefault="00CF1056" w:rsidP="0010429D">
      <w:pPr>
        <w:pStyle w:val="BodyText21"/>
        <w:widowControl/>
        <w:numPr>
          <w:ilvl w:val="1"/>
          <w:numId w:val="27"/>
        </w:numPr>
        <w:spacing w:after="120"/>
        <w:ind w:left="567" w:hanging="567"/>
        <w:rPr>
          <w:szCs w:val="22"/>
        </w:rPr>
      </w:pPr>
      <w:r w:rsidRPr="0023711D">
        <w:rPr>
          <w:szCs w:val="22"/>
        </w:rPr>
        <w:t xml:space="preserve">Zhotovitel je povinen uložit průpis denních záznamů ve </w:t>
      </w:r>
      <w:r w:rsidR="00F33E25">
        <w:rPr>
          <w:szCs w:val="22"/>
        </w:rPr>
        <w:t>montážní</w:t>
      </w:r>
      <w:r w:rsidRPr="0023711D">
        <w:rPr>
          <w:szCs w:val="22"/>
        </w:rPr>
        <w:t>m deníku odděleně od originálu tak, aby byl k dispozici v případě ztrát</w:t>
      </w:r>
      <w:r w:rsidR="009D7195" w:rsidRPr="0023711D">
        <w:rPr>
          <w:szCs w:val="22"/>
        </w:rPr>
        <w:t>y</w:t>
      </w:r>
      <w:r w:rsidRPr="0023711D">
        <w:rPr>
          <w:szCs w:val="22"/>
        </w:rPr>
        <w:t xml:space="preserve"> či zničení originálu </w:t>
      </w:r>
      <w:r w:rsidR="00F33E25">
        <w:rPr>
          <w:szCs w:val="22"/>
        </w:rPr>
        <w:t>montážní</w:t>
      </w:r>
      <w:r w:rsidRPr="0023711D">
        <w:rPr>
          <w:szCs w:val="22"/>
        </w:rPr>
        <w:t xml:space="preserve">ho deníku. </w:t>
      </w:r>
      <w:r w:rsidR="00F33E25">
        <w:rPr>
          <w:szCs w:val="22"/>
        </w:rPr>
        <w:t>Montážní</w:t>
      </w:r>
      <w:r w:rsidRPr="0023711D">
        <w:rPr>
          <w:szCs w:val="22"/>
        </w:rPr>
        <w:t xml:space="preserve"> deník musí být uložen tak, aby byl vždy okamžitě k dispozici objednateli a orgánu státního </w:t>
      </w:r>
      <w:r w:rsidR="00F33E25">
        <w:rPr>
          <w:szCs w:val="22"/>
        </w:rPr>
        <w:t>montážní</w:t>
      </w:r>
      <w:r w:rsidRPr="0023711D">
        <w:rPr>
          <w:szCs w:val="22"/>
        </w:rPr>
        <w:t>ho dohledu.</w:t>
      </w:r>
    </w:p>
    <w:p w14:paraId="3BAFC93C" w14:textId="08A9875C" w:rsidR="00CF1056" w:rsidRPr="0023711D" w:rsidRDefault="00CF1056" w:rsidP="0010429D">
      <w:pPr>
        <w:pStyle w:val="BodyText21"/>
        <w:widowControl/>
        <w:numPr>
          <w:ilvl w:val="1"/>
          <w:numId w:val="27"/>
        </w:numPr>
        <w:spacing w:after="120"/>
        <w:ind w:left="567" w:hanging="567"/>
        <w:rPr>
          <w:szCs w:val="22"/>
        </w:rPr>
      </w:pPr>
      <w:r w:rsidRPr="0023711D">
        <w:rPr>
          <w:szCs w:val="22"/>
        </w:rPr>
        <w:t xml:space="preserve">Zhotovitel se zavazuje na základě žádosti zástupce objednatele bezodkladně předávat objednateli úplné kopie zápisů ze </w:t>
      </w:r>
      <w:r w:rsidR="00F33E25">
        <w:rPr>
          <w:szCs w:val="22"/>
        </w:rPr>
        <w:t>montážní</w:t>
      </w:r>
      <w:r w:rsidRPr="0023711D">
        <w:rPr>
          <w:szCs w:val="22"/>
        </w:rPr>
        <w:t>ho deníku.</w:t>
      </w:r>
    </w:p>
    <w:p w14:paraId="61C7E015" w14:textId="77777777" w:rsidR="00CF1056" w:rsidRPr="0023711D" w:rsidRDefault="00CF1056" w:rsidP="0010429D">
      <w:pPr>
        <w:pStyle w:val="BodyText21"/>
        <w:widowControl/>
        <w:numPr>
          <w:ilvl w:val="1"/>
          <w:numId w:val="27"/>
        </w:numPr>
        <w:spacing w:after="120"/>
        <w:ind w:left="567" w:hanging="567"/>
        <w:rPr>
          <w:szCs w:val="22"/>
        </w:rPr>
      </w:pPr>
      <w:r w:rsidRPr="0023711D">
        <w:rPr>
          <w:szCs w:val="22"/>
        </w:rPr>
        <w:t>Zápisy v deníku nepředstavují ani nenahrazují dohody smluvních stran či zvláštní písemná prohlášení kterékoliv ze smluvních stran, která dle této smlouvy musí učinit a doručit druhé ze smluvních stran.</w:t>
      </w:r>
    </w:p>
    <w:p w14:paraId="4BEC64F0" w14:textId="77777777" w:rsidR="00CF1056" w:rsidRPr="0023711D" w:rsidRDefault="00CF1056" w:rsidP="0010429D">
      <w:pPr>
        <w:spacing w:after="120"/>
        <w:jc w:val="both"/>
        <w:rPr>
          <w:sz w:val="22"/>
          <w:szCs w:val="22"/>
        </w:rPr>
      </w:pPr>
    </w:p>
    <w:p w14:paraId="46E926D3" w14:textId="54D9175A" w:rsidR="00C90208" w:rsidRPr="0023711D" w:rsidRDefault="00F3784C" w:rsidP="00F3784C">
      <w:pPr>
        <w:pStyle w:val="Odstavecseseznamem"/>
        <w:numPr>
          <w:ilvl w:val="0"/>
          <w:numId w:val="27"/>
        </w:numPr>
        <w:snapToGrid w:val="0"/>
        <w:spacing w:after="120"/>
        <w:ind w:left="567" w:hanging="567"/>
        <w:contextualSpacing w:val="0"/>
        <w:jc w:val="both"/>
        <w:rPr>
          <w:b/>
          <w:sz w:val="22"/>
          <w:szCs w:val="22"/>
        </w:rPr>
      </w:pPr>
      <w:r>
        <w:rPr>
          <w:b/>
          <w:sz w:val="22"/>
          <w:szCs w:val="22"/>
          <w:lang w:eastAsia="cs-CZ"/>
        </w:rPr>
        <w:t>Místo plnění</w:t>
      </w:r>
      <w:r w:rsidR="00C90208" w:rsidRPr="0023711D">
        <w:rPr>
          <w:b/>
          <w:sz w:val="22"/>
          <w:szCs w:val="22"/>
        </w:rPr>
        <w:t xml:space="preserve"> a jeho zařízení </w:t>
      </w:r>
    </w:p>
    <w:p w14:paraId="79834C1C" w14:textId="4E1AB128" w:rsidR="00CF1056" w:rsidRPr="0023711D" w:rsidRDefault="00CF1056" w:rsidP="0010429D">
      <w:pPr>
        <w:pStyle w:val="BodyText21"/>
        <w:widowControl/>
        <w:numPr>
          <w:ilvl w:val="1"/>
          <w:numId w:val="27"/>
        </w:numPr>
        <w:spacing w:after="120"/>
        <w:ind w:left="567" w:hanging="567"/>
        <w:rPr>
          <w:szCs w:val="22"/>
        </w:rPr>
      </w:pPr>
      <w:r w:rsidRPr="0023711D">
        <w:rPr>
          <w:szCs w:val="22"/>
        </w:rPr>
        <w:t xml:space="preserve">Objednatel protokolárně předá zhotoviteli </w:t>
      </w:r>
      <w:r w:rsidR="00865556">
        <w:rPr>
          <w:szCs w:val="22"/>
        </w:rPr>
        <w:t>místo plnění</w:t>
      </w:r>
      <w:r w:rsidRPr="0023711D">
        <w:rPr>
          <w:szCs w:val="22"/>
        </w:rPr>
        <w:t xml:space="preserve"> na základě písemné výzvy. O předání </w:t>
      </w:r>
      <w:r w:rsidR="00F3784C">
        <w:rPr>
          <w:szCs w:val="22"/>
        </w:rPr>
        <w:t>místa plnění</w:t>
      </w:r>
      <w:r w:rsidRPr="0023711D">
        <w:rPr>
          <w:szCs w:val="22"/>
        </w:rPr>
        <w:t xml:space="preserve"> objednatelem zhotoviteli bude sepsán písemný protokol, který bude vyhotoven </w:t>
      </w:r>
      <w:r w:rsidR="00233549" w:rsidRPr="0023711D">
        <w:rPr>
          <w:szCs w:val="22"/>
        </w:rPr>
        <w:t xml:space="preserve">zhotovitelem </w:t>
      </w:r>
      <w:r w:rsidRPr="0023711D">
        <w:rPr>
          <w:szCs w:val="22"/>
        </w:rPr>
        <w:t xml:space="preserve">ve dvou stejnopisech, z nichž každá smluvní strana </w:t>
      </w:r>
      <w:proofErr w:type="gramStart"/>
      <w:r w:rsidRPr="0023711D">
        <w:rPr>
          <w:szCs w:val="22"/>
        </w:rPr>
        <w:t>obdrží</w:t>
      </w:r>
      <w:proofErr w:type="gramEnd"/>
      <w:r w:rsidRPr="0023711D">
        <w:rPr>
          <w:szCs w:val="22"/>
        </w:rPr>
        <w:t xml:space="preserve"> po jednom stejnopise, a podepsán oprávněnými zástupci obou smluvních stran. </w:t>
      </w:r>
      <w:r w:rsidR="00F3784C">
        <w:rPr>
          <w:szCs w:val="22"/>
        </w:rPr>
        <w:t>Místem plnění</w:t>
      </w:r>
      <w:r w:rsidRPr="0023711D">
        <w:rPr>
          <w:szCs w:val="22"/>
        </w:rPr>
        <w:t xml:space="preserve"> se pro účely této smlouvy rozumí místo určené ke zhotovení díla, které je vymezeno v článku </w:t>
      </w:r>
      <w:r w:rsidR="008621DE" w:rsidRPr="0023711D">
        <w:rPr>
          <w:szCs w:val="22"/>
        </w:rPr>
        <w:t>4</w:t>
      </w:r>
      <w:r w:rsidRPr="0023711D">
        <w:rPr>
          <w:szCs w:val="22"/>
        </w:rPr>
        <w:t xml:space="preserve">. odst. </w:t>
      </w:r>
      <w:r w:rsidR="00617317" w:rsidRPr="0023711D">
        <w:rPr>
          <w:szCs w:val="22"/>
        </w:rPr>
        <w:t>4. 1</w:t>
      </w:r>
      <w:r w:rsidRPr="0023711D">
        <w:rPr>
          <w:szCs w:val="22"/>
        </w:rPr>
        <w:t xml:space="preserve">. této smlouvy, a projednané ve smyslu této smlouvy. </w:t>
      </w:r>
      <w:r w:rsidR="003D0EF9" w:rsidRPr="0023711D">
        <w:rPr>
          <w:szCs w:val="22"/>
        </w:rPr>
        <w:t xml:space="preserve">Součástí předání </w:t>
      </w:r>
      <w:r w:rsidR="00865556">
        <w:rPr>
          <w:szCs w:val="22"/>
        </w:rPr>
        <w:t>místa plnění</w:t>
      </w:r>
      <w:r w:rsidR="003D0EF9" w:rsidRPr="0023711D">
        <w:rPr>
          <w:szCs w:val="22"/>
        </w:rPr>
        <w:t xml:space="preserve"> není zabezpečení dodávky elektrické energie, vody a možnosti používání WC. Zhotovitel si toto zajišťuje sám</w:t>
      </w:r>
      <w:r w:rsidR="00865556">
        <w:rPr>
          <w:szCs w:val="22"/>
        </w:rPr>
        <w:t>, nebude-li s objednatelem sjednáno jinak</w:t>
      </w:r>
      <w:r w:rsidR="003D0EF9" w:rsidRPr="0023711D">
        <w:rPr>
          <w:szCs w:val="22"/>
        </w:rPr>
        <w:t>.</w:t>
      </w:r>
    </w:p>
    <w:p w14:paraId="3D0BB7BF" w14:textId="79234A69" w:rsidR="00CF1056" w:rsidRPr="0023711D" w:rsidRDefault="00CF1056" w:rsidP="0010429D">
      <w:pPr>
        <w:pStyle w:val="BodyText21"/>
        <w:widowControl/>
        <w:numPr>
          <w:ilvl w:val="1"/>
          <w:numId w:val="27"/>
        </w:numPr>
        <w:spacing w:after="120"/>
        <w:ind w:left="567" w:hanging="567"/>
        <w:rPr>
          <w:szCs w:val="22"/>
        </w:rPr>
      </w:pPr>
      <w:r w:rsidRPr="0023711D">
        <w:rPr>
          <w:szCs w:val="22"/>
        </w:rPr>
        <w:t xml:space="preserve">Předání </w:t>
      </w:r>
      <w:r w:rsidR="00865556">
        <w:rPr>
          <w:szCs w:val="22"/>
        </w:rPr>
        <w:t>místa plnění</w:t>
      </w:r>
      <w:r w:rsidRPr="0023711D">
        <w:rPr>
          <w:szCs w:val="22"/>
        </w:rPr>
        <w:t xml:space="preserve"> ze strany objednatele bude provedeno formou předání dokladů o </w:t>
      </w:r>
      <w:r w:rsidR="00865556">
        <w:rPr>
          <w:szCs w:val="22"/>
        </w:rPr>
        <w:t>místu plnění</w:t>
      </w:r>
      <w:r w:rsidRPr="0023711D">
        <w:rPr>
          <w:szCs w:val="22"/>
        </w:rPr>
        <w:t xml:space="preserve">. </w:t>
      </w:r>
    </w:p>
    <w:p w14:paraId="0594F1AF" w14:textId="2AFAA49A" w:rsidR="00CF1056" w:rsidRPr="0023711D" w:rsidRDefault="00CF1056" w:rsidP="0010429D">
      <w:pPr>
        <w:pStyle w:val="BodyText21"/>
        <w:widowControl/>
        <w:numPr>
          <w:ilvl w:val="1"/>
          <w:numId w:val="27"/>
        </w:numPr>
        <w:spacing w:after="120"/>
        <w:ind w:left="567" w:hanging="567"/>
        <w:rPr>
          <w:szCs w:val="22"/>
        </w:rPr>
      </w:pPr>
      <w:r w:rsidRPr="0023711D">
        <w:rPr>
          <w:szCs w:val="22"/>
        </w:rPr>
        <w:t xml:space="preserve">Zhotovitel se zavazuje zachovávat </w:t>
      </w:r>
      <w:r w:rsidR="00865556">
        <w:rPr>
          <w:szCs w:val="22"/>
        </w:rPr>
        <w:t xml:space="preserve">v rámci místa plnění </w:t>
      </w:r>
      <w:r w:rsidRPr="0023711D">
        <w:rPr>
          <w:szCs w:val="22"/>
        </w:rPr>
        <w:t xml:space="preserve">čistotu a pořádek. Zhotovitel je povinen denně odstraňovat na své náklady odpady a nečistoty vzniklé z jeho činnosti či činností třetích osob </w:t>
      </w:r>
      <w:r w:rsidR="00865556">
        <w:rPr>
          <w:szCs w:val="22"/>
        </w:rPr>
        <w:t>v rámci místa plnění</w:t>
      </w:r>
      <w:r w:rsidRPr="0023711D">
        <w:rPr>
          <w:szCs w:val="22"/>
        </w:rPr>
        <w:t xml:space="preserve">, technickými či jinými opatřeními zabraňovat jejich pronikání mimo </w:t>
      </w:r>
      <w:r w:rsidR="00865556">
        <w:rPr>
          <w:szCs w:val="22"/>
        </w:rPr>
        <w:t>místo plnění</w:t>
      </w:r>
      <w:r w:rsidRPr="0023711D">
        <w:rPr>
          <w:szCs w:val="22"/>
        </w:rPr>
        <w:t xml:space="preserve">. Zhotovitel se dále zavazuje dodržovat pokyny požárního dozoru a dozoru bezpečnosti práce. V rozsahu tohoto závazku zajišťuje zhotovitel na své náklady zařízení </w:t>
      </w:r>
      <w:r w:rsidR="00865556">
        <w:rPr>
          <w:szCs w:val="22"/>
        </w:rPr>
        <w:t>místo plnění</w:t>
      </w:r>
      <w:r w:rsidRPr="0023711D">
        <w:rPr>
          <w:szCs w:val="22"/>
        </w:rPr>
        <w:t>, veškerou dopravu, skládku, přičemž náklady s plněním tohoto závazku jsou zahrnuty v ceně díla.</w:t>
      </w:r>
    </w:p>
    <w:p w14:paraId="3E086B24" w14:textId="3A000325" w:rsidR="00CF1056" w:rsidRPr="0023711D" w:rsidRDefault="00CF1056" w:rsidP="0010429D">
      <w:pPr>
        <w:pStyle w:val="BodyText21"/>
        <w:widowControl/>
        <w:numPr>
          <w:ilvl w:val="1"/>
          <w:numId w:val="27"/>
        </w:numPr>
        <w:spacing w:after="120"/>
        <w:ind w:left="567" w:hanging="567"/>
        <w:rPr>
          <w:szCs w:val="22"/>
        </w:rPr>
      </w:pPr>
      <w:r w:rsidRPr="0023711D">
        <w:rPr>
          <w:szCs w:val="22"/>
        </w:rPr>
        <w:t xml:space="preserve">Zhotovitel bude mít v průběhu realizace a dokončování předmětu díla na </w:t>
      </w:r>
      <w:r w:rsidR="00865556">
        <w:rPr>
          <w:szCs w:val="22"/>
        </w:rPr>
        <w:t>místě plnění</w:t>
      </w:r>
      <w:r w:rsidR="00B410D1" w:rsidRPr="0023711D">
        <w:rPr>
          <w:szCs w:val="22"/>
        </w:rPr>
        <w:t xml:space="preserve"> výhradní odpovědnost za</w:t>
      </w:r>
      <w:r w:rsidRPr="0023711D">
        <w:rPr>
          <w:szCs w:val="22"/>
        </w:rPr>
        <w:t>:</w:t>
      </w:r>
    </w:p>
    <w:p w14:paraId="64031021" w14:textId="6F720356" w:rsidR="00CF1056" w:rsidRPr="0023711D" w:rsidRDefault="00CF1056" w:rsidP="0010429D">
      <w:pPr>
        <w:numPr>
          <w:ilvl w:val="0"/>
          <w:numId w:val="5"/>
        </w:numPr>
        <w:tabs>
          <w:tab w:val="clear" w:pos="1035"/>
        </w:tabs>
        <w:snapToGrid w:val="0"/>
        <w:spacing w:after="120"/>
        <w:ind w:left="851" w:hanging="284"/>
        <w:jc w:val="both"/>
        <w:rPr>
          <w:sz w:val="22"/>
          <w:szCs w:val="22"/>
        </w:rPr>
      </w:pPr>
      <w:r w:rsidRPr="0023711D">
        <w:rPr>
          <w:sz w:val="22"/>
          <w:szCs w:val="22"/>
        </w:rPr>
        <w:t xml:space="preserve">zajištění bezpečnosti všech osob oprávněných k pohybu </w:t>
      </w:r>
      <w:r w:rsidR="00865556">
        <w:rPr>
          <w:sz w:val="22"/>
          <w:szCs w:val="22"/>
        </w:rPr>
        <w:t>v rámci místa plnění</w:t>
      </w:r>
      <w:r w:rsidRPr="0023711D">
        <w:rPr>
          <w:sz w:val="22"/>
          <w:szCs w:val="22"/>
        </w:rPr>
        <w:t xml:space="preserve">, udržování </w:t>
      </w:r>
      <w:r w:rsidR="00865556">
        <w:rPr>
          <w:sz w:val="22"/>
          <w:szCs w:val="22"/>
        </w:rPr>
        <w:t>místa plnění</w:t>
      </w:r>
      <w:r w:rsidRPr="0023711D">
        <w:rPr>
          <w:sz w:val="22"/>
          <w:szCs w:val="22"/>
        </w:rPr>
        <w:t xml:space="preserve"> v uspořádaném stavu za účelem předcházení vzniku škod; a</w:t>
      </w:r>
    </w:p>
    <w:p w14:paraId="648EA9D6" w14:textId="03F6E5FE" w:rsidR="00CF1056" w:rsidRPr="0023711D" w:rsidRDefault="00CF1056" w:rsidP="0010429D">
      <w:pPr>
        <w:numPr>
          <w:ilvl w:val="0"/>
          <w:numId w:val="5"/>
        </w:numPr>
        <w:tabs>
          <w:tab w:val="clear" w:pos="1035"/>
        </w:tabs>
        <w:snapToGrid w:val="0"/>
        <w:spacing w:after="120"/>
        <w:ind w:left="851" w:hanging="284"/>
        <w:jc w:val="both"/>
        <w:rPr>
          <w:sz w:val="22"/>
          <w:szCs w:val="22"/>
        </w:rPr>
      </w:pPr>
      <w:r w:rsidRPr="0023711D">
        <w:rPr>
          <w:sz w:val="22"/>
          <w:szCs w:val="22"/>
        </w:rPr>
        <w:t xml:space="preserve">zajištění veškerého osvětlení a zábran potřebných pro průběh prací, bezpečnostních a dopravních opatření pro ochranu </w:t>
      </w:r>
      <w:r w:rsidR="00865556">
        <w:rPr>
          <w:sz w:val="22"/>
          <w:szCs w:val="22"/>
        </w:rPr>
        <w:t>místo plnění</w:t>
      </w:r>
      <w:r w:rsidRPr="0023711D">
        <w:rPr>
          <w:sz w:val="22"/>
          <w:szCs w:val="22"/>
        </w:rPr>
        <w:t xml:space="preserve">, materiálů a techniky vnesených zhotovitelem na </w:t>
      </w:r>
      <w:r w:rsidR="00865556">
        <w:rPr>
          <w:sz w:val="22"/>
          <w:szCs w:val="22"/>
        </w:rPr>
        <w:t>místo plnění</w:t>
      </w:r>
      <w:r w:rsidRPr="0023711D">
        <w:rPr>
          <w:sz w:val="22"/>
          <w:szCs w:val="22"/>
        </w:rPr>
        <w:t>; a</w:t>
      </w:r>
    </w:p>
    <w:p w14:paraId="50166D81" w14:textId="77777777" w:rsidR="00CF1056" w:rsidRPr="0023711D" w:rsidRDefault="00CF1056" w:rsidP="0010429D">
      <w:pPr>
        <w:numPr>
          <w:ilvl w:val="0"/>
          <w:numId w:val="5"/>
        </w:numPr>
        <w:tabs>
          <w:tab w:val="clear" w:pos="1035"/>
        </w:tabs>
        <w:snapToGrid w:val="0"/>
        <w:spacing w:after="120"/>
        <w:ind w:left="851" w:hanging="284"/>
        <w:jc w:val="both"/>
        <w:rPr>
          <w:sz w:val="22"/>
          <w:szCs w:val="22"/>
        </w:rPr>
      </w:pPr>
      <w:r w:rsidRPr="0023711D">
        <w:rPr>
          <w:sz w:val="22"/>
          <w:szCs w:val="22"/>
        </w:rPr>
        <w:t xml:space="preserve">provedení veškerých odpovídajících úkonů k ochraně životního prostředí na staveništi i mimo ně a k zabránění vzniku škod znečištěním, hlukem, nebo z jiných důvodů vyvolaných a způsobených </w:t>
      </w:r>
      <w:r w:rsidRPr="0023711D">
        <w:rPr>
          <w:sz w:val="22"/>
          <w:szCs w:val="22"/>
        </w:rPr>
        <w:lastRenderedPageBreak/>
        <w:t>provozní činností zhotovitele, likvidaci a uskladňování veškerého odpadu, vznikajícího při činnosti zhotovitele v souladu s právními předpisy.</w:t>
      </w:r>
    </w:p>
    <w:p w14:paraId="0773C3E2" w14:textId="79CA7C40" w:rsidR="00CF1056" w:rsidRPr="0023711D" w:rsidRDefault="00CF1056" w:rsidP="0010429D">
      <w:pPr>
        <w:pStyle w:val="BodyText21"/>
        <w:widowControl/>
        <w:numPr>
          <w:ilvl w:val="1"/>
          <w:numId w:val="27"/>
        </w:numPr>
        <w:spacing w:after="120"/>
        <w:ind w:left="567" w:hanging="567"/>
        <w:rPr>
          <w:szCs w:val="22"/>
        </w:rPr>
      </w:pPr>
      <w:r w:rsidRPr="0023711D">
        <w:rPr>
          <w:szCs w:val="22"/>
        </w:rPr>
        <w:t xml:space="preserve">Zhotovitel až do konečného předání </w:t>
      </w:r>
      <w:r w:rsidR="00865556">
        <w:rPr>
          <w:szCs w:val="22"/>
        </w:rPr>
        <w:t>místa plnění</w:t>
      </w:r>
      <w:r w:rsidRPr="0023711D">
        <w:rPr>
          <w:szCs w:val="22"/>
        </w:rPr>
        <w:t xml:space="preserve"> po ukončení prací zodpovídá za bezpečné zajištění </w:t>
      </w:r>
      <w:r w:rsidR="00865556">
        <w:rPr>
          <w:szCs w:val="22"/>
        </w:rPr>
        <w:t>místo plnění</w:t>
      </w:r>
      <w:r w:rsidRPr="0023711D">
        <w:rPr>
          <w:szCs w:val="22"/>
        </w:rPr>
        <w:t xml:space="preserve"> vůči okolnímu provozu.</w:t>
      </w:r>
    </w:p>
    <w:p w14:paraId="357124C7" w14:textId="7D82A88E" w:rsidR="00CF1056" w:rsidRPr="0023711D" w:rsidRDefault="00CF1056" w:rsidP="0010429D">
      <w:pPr>
        <w:pStyle w:val="BodyText21"/>
        <w:widowControl/>
        <w:numPr>
          <w:ilvl w:val="1"/>
          <w:numId w:val="27"/>
        </w:numPr>
        <w:spacing w:after="120"/>
        <w:ind w:left="567" w:hanging="567"/>
        <w:rPr>
          <w:szCs w:val="22"/>
        </w:rPr>
      </w:pPr>
      <w:r w:rsidRPr="0023711D">
        <w:rPr>
          <w:szCs w:val="22"/>
        </w:rPr>
        <w:t xml:space="preserve">Zhotovitel zajišťuje přípravu </w:t>
      </w:r>
      <w:r w:rsidR="00865556">
        <w:rPr>
          <w:szCs w:val="22"/>
        </w:rPr>
        <w:t>místo plnění</w:t>
      </w:r>
      <w:r w:rsidRPr="0023711D">
        <w:rPr>
          <w:szCs w:val="22"/>
        </w:rPr>
        <w:t xml:space="preserve">, zařízení </w:t>
      </w:r>
      <w:r w:rsidR="00865556">
        <w:rPr>
          <w:szCs w:val="22"/>
        </w:rPr>
        <w:t>místo plnění</w:t>
      </w:r>
      <w:r w:rsidRPr="0023711D">
        <w:rPr>
          <w:szCs w:val="22"/>
        </w:rPr>
        <w:t xml:space="preserve">, včetně zajištění energií potřebných k provádění prací dle této smlouvy, na vlastní účet. </w:t>
      </w:r>
    </w:p>
    <w:p w14:paraId="509CC7ED" w14:textId="71A346E7" w:rsidR="00CF1056" w:rsidRPr="0023711D" w:rsidRDefault="00CF1056" w:rsidP="0010429D">
      <w:pPr>
        <w:pStyle w:val="BodyText21"/>
        <w:widowControl/>
        <w:numPr>
          <w:ilvl w:val="1"/>
          <w:numId w:val="27"/>
        </w:numPr>
        <w:spacing w:after="120"/>
        <w:ind w:left="567" w:hanging="567"/>
        <w:rPr>
          <w:szCs w:val="22"/>
        </w:rPr>
      </w:pPr>
      <w:r w:rsidRPr="0023711D">
        <w:rPr>
          <w:szCs w:val="22"/>
        </w:rPr>
        <w:t xml:space="preserve">Zhotovitel se zavazuje bez předchozího písemného souhlasu objednatele neumístit na </w:t>
      </w:r>
      <w:r w:rsidR="00865556">
        <w:rPr>
          <w:szCs w:val="22"/>
        </w:rPr>
        <w:t>místo plnění</w:t>
      </w:r>
      <w:r w:rsidRPr="0023711D">
        <w:rPr>
          <w:szCs w:val="22"/>
        </w:rPr>
        <w:t xml:space="preserve">, jeho zařízení či prostory se </w:t>
      </w:r>
      <w:r w:rsidR="00865556">
        <w:rPr>
          <w:szCs w:val="22"/>
        </w:rPr>
        <w:t>místo plnění</w:t>
      </w:r>
      <w:r w:rsidRPr="0023711D">
        <w:rPr>
          <w:szCs w:val="22"/>
        </w:rPr>
        <w:t xml:space="preserve">m související jakékoli reklamní zařízení, ať již vlastní či ve vlastnictví třetí osoby. </w:t>
      </w:r>
    </w:p>
    <w:p w14:paraId="2AB98633" w14:textId="52419737" w:rsidR="00CF1056" w:rsidRPr="00865556" w:rsidRDefault="00865556" w:rsidP="00630CB4">
      <w:pPr>
        <w:pStyle w:val="BodyText21"/>
        <w:widowControl/>
        <w:numPr>
          <w:ilvl w:val="1"/>
          <w:numId w:val="27"/>
        </w:numPr>
        <w:spacing w:after="120"/>
        <w:ind w:left="567" w:hanging="567"/>
        <w:rPr>
          <w:b/>
          <w:szCs w:val="22"/>
        </w:rPr>
      </w:pPr>
      <w:r w:rsidRPr="00865556">
        <w:rPr>
          <w:szCs w:val="22"/>
        </w:rPr>
        <w:t>Místo plnění</w:t>
      </w:r>
      <w:r w:rsidR="00CF1056" w:rsidRPr="00865556">
        <w:rPr>
          <w:szCs w:val="22"/>
        </w:rPr>
        <w:t xml:space="preserve"> </w:t>
      </w:r>
      <w:r w:rsidR="0034207B" w:rsidRPr="00865556">
        <w:rPr>
          <w:szCs w:val="22"/>
        </w:rPr>
        <w:t xml:space="preserve">bude </w:t>
      </w:r>
      <w:r w:rsidR="00CF1056" w:rsidRPr="00865556">
        <w:rPr>
          <w:szCs w:val="22"/>
        </w:rPr>
        <w:t xml:space="preserve">vyklizeno a </w:t>
      </w:r>
      <w:r w:rsidR="0034207B" w:rsidRPr="00865556">
        <w:rPr>
          <w:szCs w:val="22"/>
        </w:rPr>
        <w:t xml:space="preserve">bude </w:t>
      </w:r>
      <w:r w:rsidR="00CF1056" w:rsidRPr="00865556">
        <w:rPr>
          <w:szCs w:val="22"/>
        </w:rPr>
        <w:t xml:space="preserve">proveden závěrečný úklid místa </w:t>
      </w:r>
      <w:r>
        <w:rPr>
          <w:szCs w:val="22"/>
        </w:rPr>
        <w:t>plnění</w:t>
      </w:r>
      <w:r w:rsidR="0034207B" w:rsidRPr="00865556">
        <w:rPr>
          <w:szCs w:val="22"/>
        </w:rPr>
        <w:t xml:space="preserve"> </w:t>
      </w:r>
      <w:r>
        <w:rPr>
          <w:szCs w:val="22"/>
        </w:rPr>
        <w:t>při</w:t>
      </w:r>
      <w:r w:rsidR="00233549" w:rsidRPr="00865556">
        <w:rPr>
          <w:szCs w:val="22"/>
        </w:rPr>
        <w:t xml:space="preserve"> předání a převzetí díla</w:t>
      </w:r>
      <w:r w:rsidR="003A00FD" w:rsidRPr="00865556">
        <w:rPr>
          <w:szCs w:val="22"/>
        </w:rPr>
        <w:t xml:space="preserve"> objednatelem</w:t>
      </w:r>
      <w:r w:rsidR="00CF1056" w:rsidRPr="00865556">
        <w:rPr>
          <w:szCs w:val="22"/>
        </w:rPr>
        <w:t xml:space="preserve">. </w:t>
      </w:r>
    </w:p>
    <w:p w14:paraId="3952FB11" w14:textId="77777777" w:rsidR="00865556" w:rsidRPr="00865556" w:rsidRDefault="00865556" w:rsidP="00865556">
      <w:pPr>
        <w:pStyle w:val="BodyText21"/>
        <w:widowControl/>
        <w:spacing w:after="120"/>
        <w:ind w:left="567"/>
        <w:rPr>
          <w:b/>
          <w:szCs w:val="22"/>
        </w:rPr>
      </w:pPr>
    </w:p>
    <w:p w14:paraId="2A5E215B" w14:textId="16AC011C" w:rsidR="00D004E4" w:rsidRPr="0023711D" w:rsidRDefault="00D004E4" w:rsidP="00865556">
      <w:pPr>
        <w:pStyle w:val="Odstavecseseznamem"/>
        <w:numPr>
          <w:ilvl w:val="0"/>
          <w:numId w:val="27"/>
        </w:numPr>
        <w:snapToGrid w:val="0"/>
        <w:spacing w:after="120"/>
        <w:ind w:left="567" w:hanging="567"/>
        <w:contextualSpacing w:val="0"/>
        <w:jc w:val="both"/>
        <w:rPr>
          <w:b/>
          <w:sz w:val="22"/>
          <w:szCs w:val="22"/>
        </w:rPr>
      </w:pPr>
      <w:r w:rsidRPr="0023711D">
        <w:rPr>
          <w:b/>
          <w:sz w:val="22"/>
          <w:szCs w:val="22"/>
        </w:rPr>
        <w:t>Podmínky a způsob provádění díla</w:t>
      </w:r>
    </w:p>
    <w:p w14:paraId="3E39FAC0" w14:textId="77777777" w:rsidR="00375CC9" w:rsidRPr="0023711D" w:rsidRDefault="00375CC9" w:rsidP="0010429D">
      <w:pPr>
        <w:pStyle w:val="BodyText21"/>
        <w:widowControl/>
        <w:numPr>
          <w:ilvl w:val="1"/>
          <w:numId w:val="27"/>
        </w:numPr>
        <w:spacing w:after="120"/>
        <w:ind w:left="567" w:hanging="567"/>
        <w:rPr>
          <w:szCs w:val="22"/>
        </w:rPr>
      </w:pPr>
      <w:r w:rsidRPr="0023711D">
        <w:rPr>
          <w:szCs w:val="22"/>
        </w:rPr>
        <w:t>Zhotovitel postupuje při provádění díla samostatně, objednatel má však právo</w:t>
      </w:r>
      <w:r w:rsidR="00AD195F" w:rsidRPr="0023711D">
        <w:rPr>
          <w:szCs w:val="22"/>
        </w:rPr>
        <w:t xml:space="preserve"> </w:t>
      </w:r>
      <w:r w:rsidRPr="0023711D">
        <w:rPr>
          <w:szCs w:val="22"/>
        </w:rPr>
        <w:t>dávat</w:t>
      </w:r>
      <w:r w:rsidR="00AD195F" w:rsidRPr="0023711D">
        <w:rPr>
          <w:szCs w:val="22"/>
        </w:rPr>
        <w:t xml:space="preserve"> </w:t>
      </w:r>
      <w:r w:rsidRPr="0023711D">
        <w:rPr>
          <w:szCs w:val="22"/>
        </w:rPr>
        <w:t>zhotoviteli příkaz</w:t>
      </w:r>
      <w:r w:rsidR="00922D1B" w:rsidRPr="0023711D">
        <w:rPr>
          <w:szCs w:val="22"/>
        </w:rPr>
        <w:t>y</w:t>
      </w:r>
      <w:r w:rsidRPr="0023711D">
        <w:rPr>
          <w:szCs w:val="22"/>
        </w:rPr>
        <w:t xml:space="preserve"> ohledně provádění díla</w:t>
      </w:r>
      <w:r w:rsidR="00AD195F" w:rsidRPr="0023711D">
        <w:rPr>
          <w:szCs w:val="22"/>
        </w:rPr>
        <w:t>,</w:t>
      </w:r>
      <w:r w:rsidRPr="0023711D">
        <w:rPr>
          <w:szCs w:val="22"/>
        </w:rPr>
        <w:t xml:space="preserve"> kterými je zhotovitel vázán. </w:t>
      </w:r>
    </w:p>
    <w:p w14:paraId="51557BC7" w14:textId="77777777" w:rsidR="00375CC9" w:rsidRPr="0023711D" w:rsidRDefault="00375CC9" w:rsidP="0010429D">
      <w:pPr>
        <w:pStyle w:val="BodyText21"/>
        <w:widowControl/>
        <w:numPr>
          <w:ilvl w:val="1"/>
          <w:numId w:val="27"/>
        </w:numPr>
        <w:spacing w:after="120"/>
        <w:ind w:left="567" w:hanging="567"/>
        <w:rPr>
          <w:szCs w:val="22"/>
        </w:rPr>
      </w:pPr>
      <w:r w:rsidRPr="0023711D">
        <w:rPr>
          <w:szCs w:val="22"/>
        </w:rPr>
        <w:t>Zhotovitel je povinen upozornit objednatele bez zbytečného odkladu na nevhodnou povahu věci, kterou mu objednatel k provedení díla předal, nebo příkazu, který mu objednatel dal. To neplatí, nemohl-li nevhodnost zjistit ani při vynaložení potřebné péče. Překáží-li nevhodná věc nebo příkaz v</w:t>
      </w:r>
      <w:r w:rsidR="007C14AE" w:rsidRPr="0023711D">
        <w:rPr>
          <w:szCs w:val="22"/>
        </w:rPr>
        <w:t> </w:t>
      </w:r>
      <w:r w:rsidRPr="0023711D">
        <w:rPr>
          <w:szCs w:val="22"/>
        </w:rPr>
        <w:t>řádném</w:t>
      </w:r>
      <w:r w:rsidR="007C14AE" w:rsidRPr="0023711D">
        <w:rPr>
          <w:szCs w:val="22"/>
        </w:rPr>
        <w:t xml:space="preserve"> </w:t>
      </w:r>
      <w:r w:rsidRPr="0023711D">
        <w:rPr>
          <w:szCs w:val="22"/>
        </w:rPr>
        <w:t xml:space="preserve">provádění díla, zhotovitel </w:t>
      </w:r>
      <w:r w:rsidR="007C14AE" w:rsidRPr="0023711D">
        <w:rPr>
          <w:szCs w:val="22"/>
        </w:rPr>
        <w:t>je</w:t>
      </w:r>
      <w:r w:rsidRPr="0023711D">
        <w:rPr>
          <w:szCs w:val="22"/>
        </w:rPr>
        <w:t xml:space="preserve"> v nezbytném rozsahu </w:t>
      </w:r>
      <w:proofErr w:type="gramStart"/>
      <w:r w:rsidRPr="0023711D">
        <w:rPr>
          <w:szCs w:val="22"/>
        </w:rPr>
        <w:t>přeruš</w:t>
      </w:r>
      <w:r w:rsidR="007C14AE" w:rsidRPr="0023711D">
        <w:rPr>
          <w:szCs w:val="22"/>
        </w:rPr>
        <w:t>í</w:t>
      </w:r>
      <w:proofErr w:type="gramEnd"/>
      <w:r w:rsidR="007C14AE" w:rsidRPr="0023711D">
        <w:rPr>
          <w:szCs w:val="22"/>
        </w:rPr>
        <w:t xml:space="preserve"> až do výměny věci nebo změny příkazu; trvá-li objednatel na provádění díla s</w:t>
      </w:r>
      <w:r w:rsidR="00634A2C" w:rsidRPr="0023711D">
        <w:rPr>
          <w:szCs w:val="22"/>
        </w:rPr>
        <w:t xml:space="preserve"> </w:t>
      </w:r>
      <w:r w:rsidR="007C14AE" w:rsidRPr="0023711D">
        <w:rPr>
          <w:szCs w:val="22"/>
        </w:rPr>
        <w:t>použitím předané věci</w:t>
      </w:r>
      <w:r w:rsidR="00AD195F" w:rsidRPr="0023711D">
        <w:rPr>
          <w:szCs w:val="22"/>
        </w:rPr>
        <w:t xml:space="preserve"> </w:t>
      </w:r>
      <w:r w:rsidR="007C14AE" w:rsidRPr="0023711D">
        <w:rPr>
          <w:szCs w:val="22"/>
        </w:rPr>
        <w:t>nebo podle daného příkazu, má zhotovitel právo požadovat, aby tak objednatel učinil v písemné formě – pokud zhotovitel bude postupovat podle tohoto ujednání,</w:t>
      </w:r>
      <w:r w:rsidR="00AD195F" w:rsidRPr="0023711D">
        <w:rPr>
          <w:szCs w:val="22"/>
        </w:rPr>
        <w:t xml:space="preserve"> </w:t>
      </w:r>
      <w:r w:rsidR="007C14AE" w:rsidRPr="0023711D">
        <w:rPr>
          <w:szCs w:val="22"/>
        </w:rPr>
        <w:t>nemá objednatel právo</w:t>
      </w:r>
      <w:r w:rsidR="00AD195F" w:rsidRPr="0023711D">
        <w:rPr>
          <w:szCs w:val="22"/>
        </w:rPr>
        <w:t xml:space="preserve"> </w:t>
      </w:r>
      <w:r w:rsidR="007C14AE" w:rsidRPr="0023711D">
        <w:rPr>
          <w:szCs w:val="22"/>
        </w:rPr>
        <w:t>z vady díla vzniklé pro nevhodnost</w:t>
      </w:r>
      <w:r w:rsidR="00AD195F" w:rsidRPr="0023711D">
        <w:rPr>
          <w:szCs w:val="22"/>
        </w:rPr>
        <w:t xml:space="preserve"> </w:t>
      </w:r>
      <w:r w:rsidR="007C14AE" w:rsidRPr="0023711D">
        <w:rPr>
          <w:szCs w:val="22"/>
        </w:rPr>
        <w:t>věci nebo příkazu. Lhůta stanovená pro dokončení díla se prodlužuje o dobu přerušením vyvolanou. Zhotovitel má právo na náhradu nákladů spojených s přerušením</w:t>
      </w:r>
      <w:r w:rsidR="00AD195F" w:rsidRPr="0023711D">
        <w:rPr>
          <w:szCs w:val="22"/>
        </w:rPr>
        <w:t xml:space="preserve"> </w:t>
      </w:r>
      <w:r w:rsidR="007C14AE" w:rsidRPr="0023711D">
        <w:rPr>
          <w:szCs w:val="22"/>
        </w:rPr>
        <w:t>díla nebo</w:t>
      </w:r>
      <w:r w:rsidR="00C641C1" w:rsidRPr="0023711D">
        <w:rPr>
          <w:szCs w:val="22"/>
        </w:rPr>
        <w:t xml:space="preserve"> </w:t>
      </w:r>
      <w:r w:rsidR="007C14AE" w:rsidRPr="0023711D">
        <w:rPr>
          <w:szCs w:val="22"/>
        </w:rPr>
        <w:t xml:space="preserve">s použitím nevhodných věcí do doby, kdy jejich nevhodnost mohla být zjištěna. Trvá-li objednatel na provedení díla podle zřejmé nevhodného příkazu nebo s použitím </w:t>
      </w:r>
      <w:r w:rsidR="00634A2C" w:rsidRPr="0023711D">
        <w:rPr>
          <w:szCs w:val="22"/>
        </w:rPr>
        <w:t>z</w:t>
      </w:r>
      <w:r w:rsidR="007C14AE" w:rsidRPr="0023711D">
        <w:rPr>
          <w:szCs w:val="22"/>
        </w:rPr>
        <w:t>j</w:t>
      </w:r>
      <w:r w:rsidR="00634A2C" w:rsidRPr="0023711D">
        <w:rPr>
          <w:szCs w:val="22"/>
        </w:rPr>
        <w:t>evn</w:t>
      </w:r>
      <w:r w:rsidR="007C14AE" w:rsidRPr="0023711D">
        <w:rPr>
          <w:szCs w:val="22"/>
        </w:rPr>
        <w:t xml:space="preserve">ě nevhodné věci i po zhotovitelově upozornění, může zhotovitel od smlouvy odstoupit. </w:t>
      </w:r>
    </w:p>
    <w:p w14:paraId="577A6DF0" w14:textId="11B16C15" w:rsidR="00CF1056" w:rsidRPr="0023711D" w:rsidRDefault="00CF1056" w:rsidP="0010429D">
      <w:pPr>
        <w:pStyle w:val="BodyText21"/>
        <w:widowControl/>
        <w:numPr>
          <w:ilvl w:val="1"/>
          <w:numId w:val="27"/>
        </w:numPr>
        <w:spacing w:after="120"/>
        <w:ind w:left="567" w:hanging="567"/>
        <w:rPr>
          <w:szCs w:val="22"/>
        </w:rPr>
      </w:pPr>
      <w:r w:rsidRPr="0023711D">
        <w:rPr>
          <w:szCs w:val="22"/>
        </w:rPr>
        <w:t xml:space="preserve">Kvalita </w:t>
      </w:r>
      <w:r w:rsidR="002058F6" w:rsidRPr="0023711D">
        <w:rPr>
          <w:szCs w:val="22"/>
        </w:rPr>
        <w:t>z</w:t>
      </w:r>
      <w:r w:rsidRPr="0023711D">
        <w:rPr>
          <w:szCs w:val="22"/>
        </w:rPr>
        <w:t>hotovitelem uskutečněného plnění musí odpovíd</w:t>
      </w:r>
      <w:r w:rsidR="0087225F" w:rsidRPr="0023711D">
        <w:rPr>
          <w:szCs w:val="22"/>
        </w:rPr>
        <w:t>at veškerým požadavkům uvedeným</w:t>
      </w:r>
      <w:r w:rsidRPr="0023711D">
        <w:rPr>
          <w:szCs w:val="22"/>
        </w:rPr>
        <w:t xml:space="preserve"> v</w:t>
      </w:r>
      <w:r w:rsidR="0087225F" w:rsidRPr="0023711D">
        <w:rPr>
          <w:szCs w:val="22"/>
        </w:rPr>
        <w:t> </w:t>
      </w:r>
      <w:r w:rsidRPr="0023711D">
        <w:rPr>
          <w:szCs w:val="22"/>
        </w:rPr>
        <w:t>normách</w:t>
      </w:r>
      <w:r w:rsidR="0087225F" w:rsidRPr="0023711D">
        <w:rPr>
          <w:szCs w:val="22"/>
        </w:rPr>
        <w:t>,</w:t>
      </w:r>
      <w:r w:rsidRPr="0023711D">
        <w:rPr>
          <w:szCs w:val="22"/>
        </w:rPr>
        <w:t xml:space="preserve"> vztahujících se k plnění, zejména pak v ČSN, ČSN EN. Zhotovitel je povinen dodržet při provádění díla veškeré platné právní předpisy, jakož i všechny podmínky určené smlouvou. Dílo bude provedeno v souladu se </w:t>
      </w:r>
      <w:r w:rsidR="00F33E25">
        <w:rPr>
          <w:szCs w:val="22"/>
        </w:rPr>
        <w:t>montážní</w:t>
      </w:r>
      <w:r w:rsidR="002058F6" w:rsidRPr="0023711D">
        <w:rPr>
          <w:szCs w:val="22"/>
        </w:rPr>
        <w:t>m zákonem,</w:t>
      </w:r>
      <w:r w:rsidRPr="0023711D">
        <w:rPr>
          <w:szCs w:val="22"/>
        </w:rPr>
        <w:t xml:space="preserve">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r w:rsidR="00634A2C" w:rsidRPr="0023711D">
        <w:rPr>
          <w:szCs w:val="22"/>
        </w:rPr>
        <w:t xml:space="preserve"> Při aplikaci materiálů či instalaci zařízení bude zhotovitel postupovat vždy v souladu s technickými pokyny a specifikacemi výrobců daných materiálů a zařízení.</w:t>
      </w:r>
    </w:p>
    <w:p w14:paraId="0ED87891" w14:textId="2BF09307" w:rsidR="00CF1056" w:rsidRPr="0023711D" w:rsidRDefault="00CF1056" w:rsidP="0010429D">
      <w:pPr>
        <w:pStyle w:val="BodyText21"/>
        <w:widowControl/>
        <w:numPr>
          <w:ilvl w:val="1"/>
          <w:numId w:val="27"/>
        </w:numPr>
        <w:spacing w:after="120"/>
        <w:ind w:left="567" w:hanging="567"/>
        <w:rPr>
          <w:szCs w:val="22"/>
        </w:rPr>
      </w:pPr>
      <w:r w:rsidRPr="0023711D">
        <w:rPr>
          <w:szCs w:val="22"/>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r w:rsidR="00634A2C" w:rsidRPr="0023711D">
        <w:rPr>
          <w:szCs w:val="22"/>
        </w:rPr>
        <w:t xml:space="preserve"> Tyto materiály musí odpovídat technickým specifikacím uvedeným v </w:t>
      </w:r>
      <w:r w:rsidR="00DA7D4A">
        <w:rPr>
          <w:szCs w:val="22"/>
        </w:rPr>
        <w:t>zadávací</w:t>
      </w:r>
      <w:r w:rsidR="00634A2C" w:rsidRPr="0023711D">
        <w:rPr>
          <w:szCs w:val="22"/>
        </w:rPr>
        <w:t xml:space="preserve"> dokumentaci.</w:t>
      </w:r>
    </w:p>
    <w:p w14:paraId="4D107DF4" w14:textId="26F71286" w:rsidR="00CF1056" w:rsidRPr="0023711D" w:rsidRDefault="00CF1056" w:rsidP="0010429D">
      <w:pPr>
        <w:pStyle w:val="BodyText21"/>
        <w:widowControl/>
        <w:numPr>
          <w:ilvl w:val="1"/>
          <w:numId w:val="27"/>
        </w:numPr>
        <w:spacing w:after="120"/>
        <w:ind w:left="567" w:hanging="567"/>
        <w:rPr>
          <w:szCs w:val="22"/>
        </w:rPr>
      </w:pPr>
      <w:r w:rsidRPr="0023711D">
        <w:rPr>
          <w:szCs w:val="22"/>
        </w:rPr>
        <w:t xml:space="preserve">Zhotovitel je povinen zajistit a financovat veškeré </w:t>
      </w:r>
      <w:r w:rsidR="003B1827" w:rsidRPr="0023711D">
        <w:rPr>
          <w:szCs w:val="22"/>
        </w:rPr>
        <w:t>poddodavatel</w:t>
      </w:r>
      <w:r w:rsidRPr="0023711D">
        <w:rPr>
          <w:szCs w:val="22"/>
        </w:rPr>
        <w:t>ské práce a nese za ně záruku v</w:t>
      </w:r>
      <w:r w:rsidR="007D38C4" w:rsidRPr="0023711D">
        <w:rPr>
          <w:szCs w:val="22"/>
        </w:rPr>
        <w:t xml:space="preserve"> plném rozsahu dle této smlouvy, a to včetně záruky za náhradu škody způsobené </w:t>
      </w:r>
      <w:r w:rsidR="003B1827" w:rsidRPr="0023711D">
        <w:rPr>
          <w:szCs w:val="22"/>
        </w:rPr>
        <w:t>poddodavatel</w:t>
      </w:r>
      <w:r w:rsidR="007D38C4" w:rsidRPr="0023711D">
        <w:rPr>
          <w:szCs w:val="22"/>
        </w:rPr>
        <w:t>em třetí osobě.</w:t>
      </w:r>
    </w:p>
    <w:p w14:paraId="427D0DB1" w14:textId="44A3699B" w:rsidR="00DA14E5" w:rsidRPr="0023711D" w:rsidRDefault="00DA14E5" w:rsidP="0010429D">
      <w:pPr>
        <w:pStyle w:val="BodyText21"/>
        <w:widowControl/>
        <w:numPr>
          <w:ilvl w:val="1"/>
          <w:numId w:val="27"/>
        </w:numPr>
        <w:spacing w:after="120"/>
        <w:ind w:left="567" w:hanging="567"/>
        <w:rPr>
          <w:szCs w:val="22"/>
        </w:rPr>
      </w:pPr>
      <w:r w:rsidRPr="0023711D">
        <w:rPr>
          <w:szCs w:val="22"/>
        </w:rPr>
        <w:t xml:space="preserve">Dochází-li ke změně </w:t>
      </w:r>
      <w:r w:rsidR="0087225F" w:rsidRPr="0023711D">
        <w:rPr>
          <w:szCs w:val="22"/>
        </w:rPr>
        <w:t>poddodavatele</w:t>
      </w:r>
      <w:r w:rsidRPr="0023711D">
        <w:rPr>
          <w:szCs w:val="22"/>
        </w:rPr>
        <w:t xml:space="preserve">, jehož prostřednictvím prokazoval zhotovitel kvalifikační předpoklady, které požadoval objednatel v zadávací dokumentaci, je zhotovitel povinen nahradit takového </w:t>
      </w:r>
      <w:r w:rsidR="003A00FD" w:rsidRPr="0023711D">
        <w:rPr>
          <w:szCs w:val="22"/>
        </w:rPr>
        <w:t>pod</w:t>
      </w:r>
      <w:r w:rsidR="003B1827" w:rsidRPr="0023711D">
        <w:rPr>
          <w:szCs w:val="22"/>
        </w:rPr>
        <w:t>dodavatel</w:t>
      </w:r>
      <w:r w:rsidRPr="0023711D">
        <w:rPr>
          <w:szCs w:val="22"/>
        </w:rPr>
        <w:t>e pouze takovým novým subjektem, který rovněž splňuje prokazovanou část kvalifikačních předpokladů.</w:t>
      </w:r>
    </w:p>
    <w:p w14:paraId="70814375" w14:textId="11F868D1" w:rsidR="00852627" w:rsidRPr="0023711D" w:rsidRDefault="002058F6" w:rsidP="0010429D">
      <w:pPr>
        <w:pStyle w:val="BodyText21"/>
        <w:widowControl/>
        <w:numPr>
          <w:ilvl w:val="1"/>
          <w:numId w:val="27"/>
        </w:numPr>
        <w:spacing w:after="120"/>
        <w:ind w:left="567" w:hanging="567"/>
        <w:rPr>
          <w:szCs w:val="22"/>
        </w:rPr>
      </w:pPr>
      <w:r w:rsidRPr="0023711D">
        <w:rPr>
          <w:szCs w:val="22"/>
        </w:rPr>
        <w:t>Zjistí-li</w:t>
      </w:r>
      <w:r w:rsidR="007D38C4" w:rsidRPr="0023711D">
        <w:rPr>
          <w:szCs w:val="22"/>
        </w:rPr>
        <w:t xml:space="preserve"> zhotovitel</w:t>
      </w:r>
      <w:r w:rsidR="00AD195F" w:rsidRPr="0023711D">
        <w:rPr>
          <w:szCs w:val="22"/>
        </w:rPr>
        <w:t xml:space="preserve"> </w:t>
      </w:r>
      <w:r w:rsidR="007D38C4" w:rsidRPr="0023711D">
        <w:rPr>
          <w:szCs w:val="22"/>
        </w:rPr>
        <w:t>při provádění díla skryté překážky týkající se místa,</w:t>
      </w:r>
      <w:r w:rsidR="00D32593" w:rsidRPr="0023711D">
        <w:rPr>
          <w:szCs w:val="22"/>
        </w:rPr>
        <w:t xml:space="preserve"> </w:t>
      </w:r>
      <w:r w:rsidR="007D38C4" w:rsidRPr="0023711D">
        <w:rPr>
          <w:szCs w:val="22"/>
        </w:rPr>
        <w:t>kde má být dílo provedeno, znemožňující</w:t>
      </w:r>
      <w:r w:rsidR="00AD195F" w:rsidRPr="0023711D">
        <w:rPr>
          <w:szCs w:val="22"/>
        </w:rPr>
        <w:t xml:space="preserve"> </w:t>
      </w:r>
      <w:r w:rsidR="007D38C4" w:rsidRPr="0023711D">
        <w:rPr>
          <w:szCs w:val="22"/>
        </w:rPr>
        <w:t>provést dílo dohodnutým způsobem, oznámí to</w:t>
      </w:r>
      <w:r w:rsidR="00AD195F" w:rsidRPr="0023711D">
        <w:rPr>
          <w:szCs w:val="22"/>
        </w:rPr>
        <w:t xml:space="preserve"> </w:t>
      </w:r>
      <w:r w:rsidR="007D38C4" w:rsidRPr="0023711D">
        <w:rPr>
          <w:szCs w:val="22"/>
        </w:rPr>
        <w:t>bez zbytečného odkladu</w:t>
      </w:r>
      <w:r w:rsidR="00AD195F" w:rsidRPr="0023711D">
        <w:rPr>
          <w:szCs w:val="22"/>
        </w:rPr>
        <w:t xml:space="preserve"> </w:t>
      </w:r>
      <w:r w:rsidR="007D38C4" w:rsidRPr="0023711D">
        <w:rPr>
          <w:szCs w:val="22"/>
        </w:rPr>
        <w:t>objednateli</w:t>
      </w:r>
      <w:r w:rsidR="00AD195F" w:rsidRPr="0023711D">
        <w:rPr>
          <w:szCs w:val="22"/>
        </w:rPr>
        <w:t xml:space="preserve"> </w:t>
      </w:r>
      <w:r w:rsidR="007D38C4" w:rsidRPr="0023711D">
        <w:rPr>
          <w:szCs w:val="22"/>
        </w:rPr>
        <w:t xml:space="preserve">a navrhne </w:t>
      </w:r>
      <w:r w:rsidR="0087225F" w:rsidRPr="0023711D">
        <w:rPr>
          <w:szCs w:val="22"/>
        </w:rPr>
        <w:t>mu</w:t>
      </w:r>
      <w:r w:rsidR="007D38C4" w:rsidRPr="0023711D">
        <w:rPr>
          <w:szCs w:val="22"/>
        </w:rPr>
        <w:t xml:space="preserve"> změnu díla. Do dosažení dohody</w:t>
      </w:r>
      <w:r w:rsidR="00AD195F" w:rsidRPr="0023711D">
        <w:rPr>
          <w:szCs w:val="22"/>
        </w:rPr>
        <w:t xml:space="preserve"> </w:t>
      </w:r>
      <w:r w:rsidR="007D38C4" w:rsidRPr="0023711D">
        <w:rPr>
          <w:szCs w:val="22"/>
        </w:rPr>
        <w:t>o změně díla může jeho provádění přerušit. Nedohodnou-li se strany</w:t>
      </w:r>
      <w:r w:rsidR="00AD195F" w:rsidRPr="0023711D">
        <w:rPr>
          <w:szCs w:val="22"/>
        </w:rPr>
        <w:t xml:space="preserve"> </w:t>
      </w:r>
      <w:r w:rsidR="007D38C4" w:rsidRPr="0023711D">
        <w:rPr>
          <w:szCs w:val="22"/>
        </w:rPr>
        <w:t>na změně smlouvy</w:t>
      </w:r>
      <w:r w:rsidR="00AD195F" w:rsidRPr="0023711D">
        <w:rPr>
          <w:szCs w:val="22"/>
        </w:rPr>
        <w:t xml:space="preserve"> </w:t>
      </w:r>
      <w:r w:rsidR="007D38C4" w:rsidRPr="0023711D">
        <w:rPr>
          <w:szCs w:val="22"/>
        </w:rPr>
        <w:t>v přiměřené lhůtě, může kterákoli z nich od</w:t>
      </w:r>
      <w:r w:rsidR="00AD195F" w:rsidRPr="0023711D">
        <w:rPr>
          <w:szCs w:val="22"/>
        </w:rPr>
        <w:t xml:space="preserve"> </w:t>
      </w:r>
      <w:r w:rsidR="007D38C4" w:rsidRPr="0023711D">
        <w:rPr>
          <w:szCs w:val="22"/>
        </w:rPr>
        <w:t xml:space="preserve">smlouvy odstoupit. Zhotovitel </w:t>
      </w:r>
      <w:r w:rsidR="007D38C4" w:rsidRPr="0023711D">
        <w:rPr>
          <w:szCs w:val="22"/>
        </w:rPr>
        <w:lastRenderedPageBreak/>
        <w:t>má právo</w:t>
      </w:r>
      <w:r w:rsidR="00AD195F" w:rsidRPr="0023711D">
        <w:rPr>
          <w:szCs w:val="22"/>
        </w:rPr>
        <w:t xml:space="preserve"> </w:t>
      </w:r>
      <w:r w:rsidR="007D38C4" w:rsidRPr="0023711D">
        <w:rPr>
          <w:szCs w:val="22"/>
        </w:rPr>
        <w:t>na cenu</w:t>
      </w:r>
      <w:r w:rsidR="00AD195F" w:rsidRPr="0023711D">
        <w:rPr>
          <w:szCs w:val="22"/>
        </w:rPr>
        <w:t xml:space="preserve"> </w:t>
      </w:r>
      <w:r w:rsidR="007D38C4" w:rsidRPr="0023711D">
        <w:rPr>
          <w:szCs w:val="22"/>
        </w:rPr>
        <w:t>za část díla provedenou do doby, než překážku mohl</w:t>
      </w:r>
      <w:r w:rsidR="00AD195F" w:rsidRPr="0023711D">
        <w:rPr>
          <w:szCs w:val="22"/>
        </w:rPr>
        <w:t xml:space="preserve"> </w:t>
      </w:r>
      <w:r w:rsidR="007D38C4" w:rsidRPr="0023711D">
        <w:rPr>
          <w:szCs w:val="22"/>
        </w:rPr>
        <w:t>při vyn</w:t>
      </w:r>
      <w:r w:rsidR="00551703" w:rsidRPr="0023711D">
        <w:rPr>
          <w:szCs w:val="22"/>
        </w:rPr>
        <w:t>aložení potřebné péče odhalit.</w:t>
      </w:r>
    </w:p>
    <w:p w14:paraId="5DD7D8C3" w14:textId="77777777" w:rsidR="00852627" w:rsidRPr="0023711D" w:rsidRDefault="00852627" w:rsidP="0010429D">
      <w:pPr>
        <w:pStyle w:val="BodyText21"/>
        <w:widowControl/>
        <w:numPr>
          <w:ilvl w:val="1"/>
          <w:numId w:val="27"/>
        </w:numPr>
        <w:spacing w:after="120"/>
        <w:ind w:left="567" w:hanging="567"/>
        <w:rPr>
          <w:szCs w:val="22"/>
        </w:rPr>
      </w:pPr>
      <w:r w:rsidRPr="0023711D">
        <w:rPr>
          <w:szCs w:val="22"/>
        </w:rPr>
        <w:t>Objednatel je oprávněn kontrolovat provádění díla, a to kdykoliv po celou dobu provádění díla. Jestliže objednatel zjistí, že zhotovitel provádí dílo v rozporu se smlouvou, má právo požadovat, aby zhotovitel odstranil zjištěné vady a dílo prováděl v souladu se smlouvou.</w:t>
      </w:r>
    </w:p>
    <w:p w14:paraId="6917865D" w14:textId="2C70CB2E" w:rsidR="00852627" w:rsidRPr="00865556" w:rsidRDefault="00852627" w:rsidP="00F17B62">
      <w:pPr>
        <w:pStyle w:val="BodyText21"/>
        <w:widowControl/>
        <w:numPr>
          <w:ilvl w:val="1"/>
          <w:numId w:val="27"/>
        </w:numPr>
        <w:spacing w:after="120"/>
        <w:ind w:left="567" w:hanging="567"/>
        <w:rPr>
          <w:szCs w:val="22"/>
        </w:rPr>
      </w:pPr>
      <w:r w:rsidRPr="00865556">
        <w:rPr>
          <w:szCs w:val="22"/>
        </w:rPr>
        <w:t xml:space="preserve"> Objednatel požaduje, aby nejpozději k datu předání díla zhotovitel provedl a předal veškeré potřebné zkoušky, včetně dokladů, zejména prohlášení o shodě použitých výrobků, certifikáty, atesty, revizní zprávy, doklad o likvidaci odpadu, případné další požadované doklady.</w:t>
      </w:r>
    </w:p>
    <w:p w14:paraId="4C5221CF" w14:textId="77777777" w:rsidR="00B410D1" w:rsidRPr="0023711D" w:rsidRDefault="00B410D1" w:rsidP="0010429D">
      <w:pPr>
        <w:pStyle w:val="BodyText21"/>
        <w:widowControl/>
        <w:spacing w:after="120"/>
        <w:ind w:left="567"/>
        <w:rPr>
          <w:szCs w:val="22"/>
        </w:rPr>
      </w:pPr>
    </w:p>
    <w:p w14:paraId="05E7E63B" w14:textId="3CC88CFF" w:rsidR="008770D1" w:rsidRPr="0023711D" w:rsidRDefault="008770D1" w:rsidP="0010429D">
      <w:pPr>
        <w:pStyle w:val="Odstavecseseznamem"/>
        <w:numPr>
          <w:ilvl w:val="0"/>
          <w:numId w:val="27"/>
        </w:numPr>
        <w:snapToGrid w:val="0"/>
        <w:spacing w:after="120"/>
        <w:contextualSpacing w:val="0"/>
        <w:jc w:val="both"/>
        <w:rPr>
          <w:b/>
          <w:sz w:val="22"/>
          <w:szCs w:val="22"/>
        </w:rPr>
      </w:pPr>
      <w:r w:rsidRPr="0023711D">
        <w:rPr>
          <w:b/>
          <w:sz w:val="22"/>
          <w:szCs w:val="22"/>
        </w:rPr>
        <w:t xml:space="preserve">Záruka za jakost a zkoušky díly </w:t>
      </w:r>
    </w:p>
    <w:p w14:paraId="1931F3DC" w14:textId="4588FEDF" w:rsidR="000B666A" w:rsidRPr="0023711D" w:rsidRDefault="00CF1056" w:rsidP="0010429D">
      <w:pPr>
        <w:pStyle w:val="BodyText21"/>
        <w:widowControl/>
        <w:numPr>
          <w:ilvl w:val="1"/>
          <w:numId w:val="27"/>
        </w:numPr>
        <w:spacing w:after="120"/>
        <w:ind w:left="567" w:hanging="567"/>
        <w:rPr>
          <w:szCs w:val="22"/>
        </w:rPr>
      </w:pPr>
      <w:r w:rsidRPr="0023711D">
        <w:rPr>
          <w:szCs w:val="22"/>
        </w:rPr>
        <w:t>Zhotovitel se zavazuje, že</w:t>
      </w:r>
      <w:r w:rsidR="00AD195F" w:rsidRPr="0023711D">
        <w:rPr>
          <w:szCs w:val="22"/>
        </w:rPr>
        <w:t xml:space="preserve"> </w:t>
      </w:r>
      <w:r w:rsidR="00B477BA" w:rsidRPr="0023711D">
        <w:rPr>
          <w:szCs w:val="22"/>
        </w:rPr>
        <w:t xml:space="preserve">po záruční </w:t>
      </w:r>
      <w:r w:rsidR="00F03311" w:rsidRPr="0023711D">
        <w:rPr>
          <w:szCs w:val="22"/>
        </w:rPr>
        <w:t xml:space="preserve">dobu </w:t>
      </w:r>
      <w:r w:rsidR="00B477BA" w:rsidRPr="0023711D">
        <w:rPr>
          <w:szCs w:val="22"/>
        </w:rPr>
        <w:t>bude dílo provedené dle této smlouvy</w:t>
      </w:r>
      <w:r w:rsidR="00AD195F" w:rsidRPr="0023711D">
        <w:rPr>
          <w:szCs w:val="22"/>
        </w:rPr>
        <w:t xml:space="preserve"> </w:t>
      </w:r>
      <w:r w:rsidR="00B477BA" w:rsidRPr="0023711D">
        <w:rPr>
          <w:szCs w:val="22"/>
        </w:rPr>
        <w:t xml:space="preserve">způsobilé ke smluvenému účelu, tj. že bude </w:t>
      </w:r>
      <w:r w:rsidRPr="0023711D">
        <w:rPr>
          <w:szCs w:val="22"/>
        </w:rPr>
        <w:t>prosté vad</w:t>
      </w:r>
      <w:r w:rsidR="00B477BA" w:rsidRPr="0023711D">
        <w:rPr>
          <w:szCs w:val="22"/>
        </w:rPr>
        <w:t>,</w:t>
      </w:r>
      <w:r w:rsidRPr="0023711D">
        <w:rPr>
          <w:szCs w:val="22"/>
        </w:rPr>
        <w:t xml:space="preserve"> bude mít vlastnosti dle </w:t>
      </w:r>
      <w:r w:rsidR="00DA7D4A">
        <w:rPr>
          <w:szCs w:val="22"/>
        </w:rPr>
        <w:t>zadávací</w:t>
      </w:r>
      <w:r w:rsidRPr="0023711D">
        <w:rPr>
          <w:szCs w:val="22"/>
        </w:rPr>
        <w:t xml:space="preserve"> dokumentace, obecně zá</w:t>
      </w:r>
      <w:r w:rsidR="00CE66CF" w:rsidRPr="0023711D">
        <w:rPr>
          <w:szCs w:val="22"/>
        </w:rPr>
        <w:t xml:space="preserve">vazných právních předpisů, ČSN </w:t>
      </w:r>
      <w:r w:rsidRPr="0023711D">
        <w:rPr>
          <w:szCs w:val="22"/>
        </w:rPr>
        <w:t>a této smlouvy, dále vlastnosti v první jakosti kvality provedení a bude provedeno v souladu s ověřenou technickou praxí</w:t>
      </w:r>
      <w:r w:rsidR="00634A2C" w:rsidRPr="0023711D">
        <w:rPr>
          <w:szCs w:val="22"/>
        </w:rPr>
        <w:t xml:space="preserve">. </w:t>
      </w:r>
      <w:r w:rsidR="000B666A" w:rsidRPr="0023711D">
        <w:rPr>
          <w:szCs w:val="22"/>
        </w:rPr>
        <w:t xml:space="preserve">Zhotovitel poskytuje objednateli záruku za jakost </w:t>
      </w:r>
    </w:p>
    <w:p w14:paraId="2C64F360" w14:textId="5DEF9ED8" w:rsidR="000B666A" w:rsidRPr="0023711D" w:rsidRDefault="000B666A" w:rsidP="0010429D">
      <w:pPr>
        <w:pStyle w:val="BodyText21"/>
        <w:widowControl/>
        <w:spacing w:after="120"/>
        <w:ind w:left="567"/>
        <w:rPr>
          <w:szCs w:val="22"/>
        </w:rPr>
      </w:pPr>
      <w:r w:rsidRPr="0023711D">
        <w:rPr>
          <w:szCs w:val="22"/>
        </w:rPr>
        <w:t xml:space="preserve">a) provedeného díla v délce </w:t>
      </w:r>
      <w:r w:rsidR="00865556">
        <w:rPr>
          <w:szCs w:val="22"/>
        </w:rPr>
        <w:t>36</w:t>
      </w:r>
      <w:r w:rsidR="005E24C0" w:rsidRPr="00865556">
        <w:rPr>
          <w:szCs w:val="22"/>
        </w:rPr>
        <w:t xml:space="preserve"> </w:t>
      </w:r>
      <w:r w:rsidR="000D04F5" w:rsidRPr="00865556">
        <w:rPr>
          <w:szCs w:val="22"/>
        </w:rPr>
        <w:t>m</w:t>
      </w:r>
      <w:r w:rsidRPr="00865556">
        <w:rPr>
          <w:szCs w:val="22"/>
        </w:rPr>
        <w:t>ěsíců</w:t>
      </w:r>
      <w:r w:rsidR="000D04F5" w:rsidRPr="00865556">
        <w:rPr>
          <w:szCs w:val="22"/>
        </w:rPr>
        <w:t xml:space="preserve"> </w:t>
      </w:r>
      <w:r w:rsidRPr="0023711D">
        <w:rPr>
          <w:szCs w:val="22"/>
        </w:rPr>
        <w:t xml:space="preserve">tato doba </w:t>
      </w:r>
      <w:proofErr w:type="gramStart"/>
      <w:r w:rsidRPr="0023711D">
        <w:rPr>
          <w:szCs w:val="22"/>
        </w:rPr>
        <w:t>běží</w:t>
      </w:r>
      <w:proofErr w:type="gramEnd"/>
      <w:r w:rsidRPr="0023711D">
        <w:rPr>
          <w:szCs w:val="22"/>
        </w:rPr>
        <w:t xml:space="preserve"> ode dne předání díla zhotovitelem;</w:t>
      </w:r>
    </w:p>
    <w:p w14:paraId="37D9630C" w14:textId="77777777" w:rsidR="000B666A" w:rsidRPr="0023711D" w:rsidRDefault="000B666A" w:rsidP="0010429D">
      <w:pPr>
        <w:pStyle w:val="BodyText21"/>
        <w:widowControl/>
        <w:spacing w:after="120"/>
        <w:ind w:left="567"/>
        <w:rPr>
          <w:szCs w:val="22"/>
        </w:rPr>
      </w:pPr>
      <w:r w:rsidRPr="0023711D">
        <w:rPr>
          <w:szCs w:val="22"/>
        </w:rPr>
        <w:t>b) výjimku z této záruční doby činí záruční doby pro dodávku strojů a zařízení, na něž výrobce těchto zařízení vystavuje samostatný záruční list, tyto se sjednávají v délce lhůty poskytnuté výrobcem, nejméně však v délce 24 měsíců.</w:t>
      </w:r>
    </w:p>
    <w:p w14:paraId="4E77BA3A" w14:textId="77777777" w:rsidR="00C57383" w:rsidRPr="0023711D" w:rsidRDefault="00CF1056" w:rsidP="0010429D">
      <w:pPr>
        <w:pStyle w:val="BodyText21"/>
        <w:widowControl/>
        <w:numPr>
          <w:ilvl w:val="1"/>
          <w:numId w:val="27"/>
        </w:numPr>
        <w:spacing w:after="120"/>
        <w:ind w:left="567" w:hanging="567"/>
        <w:rPr>
          <w:szCs w:val="22"/>
        </w:rPr>
      </w:pPr>
      <w:r w:rsidRPr="0023711D">
        <w:rPr>
          <w:szCs w:val="22"/>
        </w:rPr>
        <w:t xml:space="preserve">Objednatel je oprávněn reklamovat v záruční době dle článku </w:t>
      </w:r>
      <w:r w:rsidR="00D149BA" w:rsidRPr="0023711D">
        <w:rPr>
          <w:szCs w:val="22"/>
        </w:rPr>
        <w:t>1</w:t>
      </w:r>
      <w:r w:rsidR="00BE2957" w:rsidRPr="0023711D">
        <w:rPr>
          <w:szCs w:val="22"/>
        </w:rPr>
        <w:t>1</w:t>
      </w:r>
      <w:r w:rsidRPr="0023711D">
        <w:rPr>
          <w:szCs w:val="22"/>
        </w:rPr>
        <w:t>. odst. 1</w:t>
      </w:r>
      <w:r w:rsidR="00BE2957" w:rsidRPr="0023711D">
        <w:rPr>
          <w:szCs w:val="22"/>
        </w:rPr>
        <w:t>1</w:t>
      </w:r>
      <w:r w:rsidRPr="0023711D">
        <w:rPr>
          <w:szCs w:val="22"/>
        </w:rPr>
        <w:t xml:space="preserve">.1. této smlouvy vady díla u zhotovitele, a to písemnou formou. V reklamaci musí být popsána vada díla, nebo alespoň způsob, jakým se projevuje a určen nárok objednatele z vady díla, případně požadavek na způsob odstranění vad díla, a to včetně termínu pro odstranění vad díla zhotovitelem. </w:t>
      </w:r>
      <w:r w:rsidR="00C57383" w:rsidRPr="0023711D">
        <w:rPr>
          <w:szCs w:val="22"/>
        </w:rPr>
        <w:t>D</w:t>
      </w:r>
      <w:r w:rsidR="00A61C32" w:rsidRPr="0023711D">
        <w:rPr>
          <w:szCs w:val="22"/>
        </w:rPr>
        <w:t>le dohody s</w:t>
      </w:r>
      <w:r w:rsidR="00C57383" w:rsidRPr="0023711D">
        <w:rPr>
          <w:szCs w:val="22"/>
        </w:rPr>
        <w:t>mluvních stran</w:t>
      </w:r>
      <w:r w:rsidR="00AD195F" w:rsidRPr="0023711D">
        <w:rPr>
          <w:szCs w:val="22"/>
        </w:rPr>
        <w:t xml:space="preserve"> </w:t>
      </w:r>
      <w:r w:rsidR="00B410D1" w:rsidRPr="0023711D">
        <w:rPr>
          <w:szCs w:val="22"/>
        </w:rPr>
        <w:t>má objednatel právo</w:t>
      </w:r>
      <w:r w:rsidR="00C57383" w:rsidRPr="0023711D">
        <w:rPr>
          <w:szCs w:val="22"/>
        </w:rPr>
        <w:t>:</w:t>
      </w:r>
    </w:p>
    <w:p w14:paraId="62302DC4" w14:textId="77777777" w:rsidR="00C57383" w:rsidRPr="0023711D" w:rsidRDefault="00C57383" w:rsidP="0010429D">
      <w:pPr>
        <w:pStyle w:val="BodyText21"/>
        <w:widowControl/>
        <w:numPr>
          <w:ilvl w:val="0"/>
          <w:numId w:val="14"/>
        </w:numPr>
        <w:spacing w:after="120"/>
        <w:ind w:left="851" w:hanging="284"/>
        <w:rPr>
          <w:szCs w:val="22"/>
        </w:rPr>
      </w:pPr>
      <w:r w:rsidRPr="0023711D">
        <w:rPr>
          <w:szCs w:val="22"/>
        </w:rPr>
        <w:t>na odstranění vady dodáním nové věci i</w:t>
      </w:r>
      <w:r w:rsidR="00A61C32" w:rsidRPr="0023711D">
        <w:rPr>
          <w:szCs w:val="22"/>
        </w:rPr>
        <w:t xml:space="preserve"> </w:t>
      </w:r>
      <w:r w:rsidRPr="0023711D">
        <w:rPr>
          <w:szCs w:val="22"/>
        </w:rPr>
        <w:t xml:space="preserve">bez vady </w:t>
      </w:r>
      <w:r w:rsidR="008F14E2" w:rsidRPr="0023711D">
        <w:rPr>
          <w:szCs w:val="22"/>
        </w:rPr>
        <w:t>nebo dodáním chybějícího plnění,</w:t>
      </w:r>
    </w:p>
    <w:p w14:paraId="6D58AB37" w14:textId="77777777" w:rsidR="00C57383" w:rsidRPr="0023711D" w:rsidRDefault="008F14E2" w:rsidP="0010429D">
      <w:pPr>
        <w:pStyle w:val="BodyText21"/>
        <w:widowControl/>
        <w:numPr>
          <w:ilvl w:val="0"/>
          <w:numId w:val="14"/>
        </w:numPr>
        <w:spacing w:after="120"/>
        <w:ind w:left="851" w:hanging="284"/>
        <w:rPr>
          <w:szCs w:val="22"/>
        </w:rPr>
      </w:pPr>
      <w:r w:rsidRPr="0023711D">
        <w:rPr>
          <w:szCs w:val="22"/>
        </w:rPr>
        <w:t>na odstranění vady opravou věci,</w:t>
      </w:r>
    </w:p>
    <w:p w14:paraId="7DAD5636" w14:textId="77777777" w:rsidR="00C57383" w:rsidRPr="0023711D" w:rsidRDefault="00C57383" w:rsidP="0010429D">
      <w:pPr>
        <w:pStyle w:val="BodyText21"/>
        <w:widowControl/>
        <w:numPr>
          <w:ilvl w:val="0"/>
          <w:numId w:val="14"/>
        </w:numPr>
        <w:spacing w:after="120"/>
        <w:ind w:left="851" w:hanging="284"/>
        <w:rPr>
          <w:szCs w:val="22"/>
        </w:rPr>
      </w:pPr>
      <w:r w:rsidRPr="0023711D">
        <w:rPr>
          <w:szCs w:val="22"/>
        </w:rPr>
        <w:t>na př</w:t>
      </w:r>
      <w:r w:rsidR="00634A2C" w:rsidRPr="0023711D">
        <w:rPr>
          <w:szCs w:val="22"/>
        </w:rPr>
        <w:t>i</w:t>
      </w:r>
      <w:r w:rsidRPr="0023711D">
        <w:rPr>
          <w:szCs w:val="22"/>
        </w:rPr>
        <w:t>měřenou</w:t>
      </w:r>
      <w:r w:rsidR="00634A2C" w:rsidRPr="0023711D">
        <w:rPr>
          <w:szCs w:val="22"/>
        </w:rPr>
        <w:t xml:space="preserve"> </w:t>
      </w:r>
      <w:r w:rsidRPr="0023711D">
        <w:rPr>
          <w:szCs w:val="22"/>
        </w:rPr>
        <w:t>slevu z</w:t>
      </w:r>
      <w:r w:rsidR="008F14E2" w:rsidRPr="0023711D">
        <w:rPr>
          <w:szCs w:val="22"/>
        </w:rPr>
        <w:t> </w:t>
      </w:r>
      <w:r w:rsidRPr="0023711D">
        <w:rPr>
          <w:szCs w:val="22"/>
        </w:rPr>
        <w:t>ceny</w:t>
      </w:r>
      <w:r w:rsidR="008F14E2" w:rsidRPr="0023711D">
        <w:rPr>
          <w:szCs w:val="22"/>
        </w:rPr>
        <w:t>.</w:t>
      </w:r>
    </w:p>
    <w:p w14:paraId="7DD151EB" w14:textId="77777777" w:rsidR="00C57383" w:rsidRPr="0023711D" w:rsidRDefault="00C57383" w:rsidP="0010429D">
      <w:pPr>
        <w:pStyle w:val="BodyText21"/>
        <w:widowControl/>
        <w:spacing w:after="120"/>
        <w:ind w:left="567"/>
        <w:rPr>
          <w:szCs w:val="22"/>
        </w:rPr>
      </w:pPr>
      <w:r w:rsidRPr="0023711D">
        <w:rPr>
          <w:szCs w:val="22"/>
        </w:rPr>
        <w:t>Výše uvedené nároky</w:t>
      </w:r>
      <w:r w:rsidR="00AD195F" w:rsidRPr="0023711D">
        <w:rPr>
          <w:szCs w:val="22"/>
        </w:rPr>
        <w:t xml:space="preserve"> </w:t>
      </w:r>
      <w:r w:rsidRPr="0023711D">
        <w:rPr>
          <w:szCs w:val="22"/>
        </w:rPr>
        <w:t>je objednatel oprávněn uplatnit bez ohledu na to, zda vadné plnění je podstatným či nepodstatným porušením smlouvy. Objednatel má</w:t>
      </w:r>
      <w:r w:rsidR="00AD195F" w:rsidRPr="0023711D">
        <w:rPr>
          <w:szCs w:val="22"/>
        </w:rPr>
        <w:t xml:space="preserve"> </w:t>
      </w:r>
      <w:r w:rsidR="00CF1056" w:rsidRPr="0023711D">
        <w:rPr>
          <w:szCs w:val="22"/>
        </w:rPr>
        <w:t xml:space="preserve">právo volby způsobu odstranění důsledku vadného plnění. </w:t>
      </w:r>
      <w:r w:rsidR="004266F5" w:rsidRPr="0023711D">
        <w:rPr>
          <w:szCs w:val="22"/>
        </w:rPr>
        <w:t>T</w:t>
      </w:r>
      <w:r w:rsidR="00CF1056" w:rsidRPr="0023711D">
        <w:rPr>
          <w:szCs w:val="22"/>
        </w:rPr>
        <w:t>uto volbu může měn</w:t>
      </w:r>
      <w:r w:rsidR="008513EF" w:rsidRPr="0023711D">
        <w:rPr>
          <w:szCs w:val="22"/>
        </w:rPr>
        <w:t xml:space="preserve">it i bez souhlasu zhotovitele. </w:t>
      </w:r>
    </w:p>
    <w:p w14:paraId="7CADF5B0" w14:textId="77777777" w:rsidR="00E91472" w:rsidRPr="0023711D" w:rsidRDefault="00E91472" w:rsidP="005E24C0">
      <w:pPr>
        <w:pStyle w:val="BodyText21"/>
        <w:widowControl/>
        <w:numPr>
          <w:ilvl w:val="1"/>
          <w:numId w:val="27"/>
        </w:numPr>
        <w:spacing w:after="120"/>
        <w:ind w:left="567" w:hanging="567"/>
        <w:rPr>
          <w:szCs w:val="22"/>
        </w:rPr>
      </w:pPr>
      <w:r w:rsidRPr="0023711D">
        <w:rPr>
          <w:szCs w:val="22"/>
        </w:rPr>
        <w:t>Zhotovitel se zavazuje dostavit k projednání reklamace vady bránící řádnému provozu do dvou hodin od doručení reklamace takové vady, v případě ostatních vad, které nebrání provozu do 24 hodin od doručení reklamace takové vady, nejpozději však do 15 dnů ode dne nahlášení vady, nedohodnou-li se smluvní strany jinak.</w:t>
      </w:r>
    </w:p>
    <w:p w14:paraId="38B76231" w14:textId="77777777" w:rsidR="00E91472" w:rsidRPr="0023711D" w:rsidRDefault="00E91472" w:rsidP="005E24C0">
      <w:pPr>
        <w:pStyle w:val="BodyText21"/>
        <w:widowControl/>
        <w:numPr>
          <w:ilvl w:val="1"/>
          <w:numId w:val="27"/>
        </w:numPr>
        <w:spacing w:after="120"/>
        <w:ind w:left="567" w:hanging="567"/>
        <w:rPr>
          <w:szCs w:val="22"/>
        </w:rPr>
      </w:pPr>
      <w:r w:rsidRPr="0023711D">
        <w:rPr>
          <w:szCs w:val="22"/>
        </w:rPr>
        <w:t>Zhotovitel je povinen odstranit vady bránící řádnému provozu nejpozději do 48 hodin od doručení reklamace, bude-li to v daném případě technicky možné, a to i tehdy, neuznává-li zhotovitel odpovědnost za vady či příčiny, které ji vyvolaly.</w:t>
      </w:r>
    </w:p>
    <w:p w14:paraId="6E3EB203" w14:textId="77777777" w:rsidR="00E91472" w:rsidRPr="0023711D" w:rsidRDefault="00E91472" w:rsidP="005E24C0">
      <w:pPr>
        <w:pStyle w:val="BodyText21"/>
        <w:widowControl/>
        <w:numPr>
          <w:ilvl w:val="1"/>
          <w:numId w:val="27"/>
        </w:numPr>
        <w:spacing w:after="120"/>
        <w:ind w:left="567" w:hanging="567"/>
        <w:rPr>
          <w:szCs w:val="22"/>
        </w:rPr>
      </w:pPr>
      <w:r w:rsidRPr="0023711D">
        <w:rPr>
          <w:szCs w:val="22"/>
        </w:rPr>
        <w:t>Zhotovitel je povinen odstranit ostatní vady nebránící provozu bez zbytečného odkladu, do 48 hodin, bude-li to v daném případě technicky možné, od projednání reklamace vzniklé vady díla či jeho části zahájit odstraňování vady díla či jeho části, a to i tehdy, neuznává-li zhotovitel odpovědnost za vady či příčiny, které ji vyvolaly, v technicky co nejkratší lhůtě, nejpozději však do 15 dnů ode dne projednání reklamace takové vady.</w:t>
      </w:r>
    </w:p>
    <w:p w14:paraId="7640107A" w14:textId="77777777" w:rsidR="00E91472" w:rsidRPr="0023711D" w:rsidRDefault="00E91472" w:rsidP="005E24C0">
      <w:pPr>
        <w:pStyle w:val="BodyText21"/>
        <w:widowControl/>
        <w:numPr>
          <w:ilvl w:val="1"/>
          <w:numId w:val="27"/>
        </w:numPr>
        <w:spacing w:after="120"/>
        <w:ind w:left="567" w:hanging="567"/>
        <w:rPr>
          <w:szCs w:val="22"/>
        </w:rPr>
      </w:pPr>
      <w:r w:rsidRPr="0023711D">
        <w:rPr>
          <w:szCs w:val="22"/>
        </w:rPr>
        <w:t>Pokud se následně stane nesporným, že zhotovitel za vadu, kterou neuznal, skutečně neodpovídal, je objednatel povinen uhradit zhotoviteli náklady včetně přiměřeného zisku, které na odstranění vady účelně vynaložil, do 30 dnů od dne jejich prokázání zhotovitelem.</w:t>
      </w:r>
    </w:p>
    <w:p w14:paraId="12C50E09" w14:textId="77777777" w:rsidR="00E91472" w:rsidRPr="0023711D" w:rsidRDefault="00E91472" w:rsidP="005E24C0">
      <w:pPr>
        <w:pStyle w:val="BodyText21"/>
        <w:widowControl/>
        <w:numPr>
          <w:ilvl w:val="1"/>
          <w:numId w:val="27"/>
        </w:numPr>
        <w:spacing w:after="120"/>
        <w:ind w:left="567" w:hanging="567"/>
        <w:rPr>
          <w:szCs w:val="22"/>
        </w:rPr>
      </w:pPr>
      <w:r w:rsidRPr="0023711D">
        <w:rPr>
          <w:szCs w:val="22"/>
        </w:rPr>
        <w:t xml:space="preserve">V případě odstranění vady díla či jeho části dodáním náhradního plnění (nahrazením novou bezvadnou věcí), </w:t>
      </w:r>
      <w:proofErr w:type="gramStart"/>
      <w:r w:rsidRPr="0023711D">
        <w:rPr>
          <w:szCs w:val="22"/>
        </w:rPr>
        <w:t>běží</w:t>
      </w:r>
      <w:proofErr w:type="gramEnd"/>
      <w:r w:rsidRPr="0023711D">
        <w:rPr>
          <w:szCs w:val="22"/>
        </w:rPr>
        <w:t xml:space="preserve"> pro toto náhradní plnění (věc) nová záruční doba, a to ode dne řádného protokolárního dodání a převzetí nového plnění (věci) objednatelem. Záruční doba je shodná jako v článku 11. odst. 11.1 této smlouvy. Po dobu od nahlášení vady díla objednatelem zhotoviteli až do řádného odstranění vady díla zhotovitelem </w:t>
      </w:r>
      <w:proofErr w:type="gramStart"/>
      <w:r w:rsidRPr="0023711D">
        <w:rPr>
          <w:szCs w:val="22"/>
        </w:rPr>
        <w:t>neběží</w:t>
      </w:r>
      <w:proofErr w:type="gramEnd"/>
      <w:r w:rsidRPr="0023711D">
        <w:rPr>
          <w:szCs w:val="22"/>
        </w:rPr>
        <w:t xml:space="preserve"> záruční doba s tím, že doba přerušení běhu záruční doby bude počítána na celé dny a bude brán v úvahu každý započatý kalendářní den. </w:t>
      </w:r>
    </w:p>
    <w:p w14:paraId="2D2EF7EC" w14:textId="77777777" w:rsidR="00CF1056" w:rsidRPr="0023711D" w:rsidRDefault="00CF1056" w:rsidP="0010429D">
      <w:pPr>
        <w:pStyle w:val="BodyText21"/>
        <w:widowControl/>
        <w:numPr>
          <w:ilvl w:val="1"/>
          <w:numId w:val="27"/>
        </w:numPr>
        <w:spacing w:after="120"/>
        <w:ind w:left="567" w:hanging="567"/>
        <w:rPr>
          <w:szCs w:val="22"/>
        </w:rPr>
      </w:pPr>
      <w:r w:rsidRPr="0023711D">
        <w:rPr>
          <w:szCs w:val="22"/>
        </w:rPr>
        <w:lastRenderedPageBreak/>
        <w:t>Smluvní strany se dohodly, že:</w:t>
      </w:r>
    </w:p>
    <w:p w14:paraId="7DE9D80C" w14:textId="77777777" w:rsidR="00CF1056" w:rsidRPr="0023711D" w:rsidRDefault="00CF1056" w:rsidP="0010429D">
      <w:pPr>
        <w:pStyle w:val="Zkladntextodsazen3"/>
        <w:numPr>
          <w:ilvl w:val="0"/>
          <w:numId w:val="21"/>
        </w:numPr>
        <w:ind w:left="851" w:hanging="284"/>
        <w:jc w:val="both"/>
        <w:rPr>
          <w:sz w:val="22"/>
          <w:szCs w:val="22"/>
          <w:lang w:val="cs-CZ"/>
        </w:rPr>
      </w:pPr>
      <w:r w:rsidRPr="0023711D">
        <w:rPr>
          <w:sz w:val="22"/>
          <w:szCs w:val="22"/>
          <w:lang w:val="cs-CZ"/>
        </w:rPr>
        <w:t xml:space="preserve">neodstraní-li zhotovitel reklamované vady díla či jeho části ve lhůtě dle článku </w:t>
      </w:r>
      <w:r w:rsidR="00D149BA" w:rsidRPr="0023711D">
        <w:rPr>
          <w:sz w:val="22"/>
          <w:szCs w:val="22"/>
          <w:lang w:val="cs-CZ"/>
        </w:rPr>
        <w:t>1</w:t>
      </w:r>
      <w:r w:rsidR="00EF4D18" w:rsidRPr="0023711D">
        <w:rPr>
          <w:sz w:val="22"/>
          <w:szCs w:val="22"/>
          <w:lang w:val="cs-CZ"/>
        </w:rPr>
        <w:t>1</w:t>
      </w:r>
      <w:r w:rsidRPr="0023711D">
        <w:rPr>
          <w:sz w:val="22"/>
          <w:szCs w:val="22"/>
          <w:lang w:val="cs-CZ"/>
        </w:rPr>
        <w:t>. odst. 1</w:t>
      </w:r>
      <w:r w:rsidR="00EF4D18" w:rsidRPr="0023711D">
        <w:rPr>
          <w:sz w:val="22"/>
          <w:szCs w:val="22"/>
          <w:lang w:val="cs-CZ"/>
        </w:rPr>
        <w:t>1</w:t>
      </w:r>
      <w:r w:rsidRPr="0023711D">
        <w:rPr>
          <w:sz w:val="22"/>
          <w:szCs w:val="22"/>
          <w:lang w:val="cs-CZ"/>
        </w:rPr>
        <w:t xml:space="preserve">.3. této smlouvy; a/nebo </w:t>
      </w:r>
    </w:p>
    <w:p w14:paraId="0F1230DC" w14:textId="77777777" w:rsidR="00CF1056" w:rsidRPr="0023711D" w:rsidRDefault="00CF1056" w:rsidP="0010429D">
      <w:pPr>
        <w:pStyle w:val="Zkladntextodsazen3"/>
        <w:numPr>
          <w:ilvl w:val="0"/>
          <w:numId w:val="21"/>
        </w:numPr>
        <w:ind w:left="851" w:hanging="284"/>
        <w:jc w:val="both"/>
        <w:rPr>
          <w:sz w:val="22"/>
          <w:szCs w:val="22"/>
          <w:lang w:val="cs-CZ"/>
        </w:rPr>
      </w:pPr>
      <w:r w:rsidRPr="0023711D">
        <w:rPr>
          <w:sz w:val="22"/>
          <w:szCs w:val="22"/>
          <w:lang w:val="cs-CZ"/>
        </w:rPr>
        <w:t xml:space="preserve">nezahájí-li zhotovitel odstraňování vad díla v termínech dle článku </w:t>
      </w:r>
      <w:r w:rsidR="005A0EB7" w:rsidRPr="0023711D">
        <w:rPr>
          <w:sz w:val="22"/>
          <w:szCs w:val="22"/>
          <w:lang w:val="cs-CZ"/>
        </w:rPr>
        <w:t>1</w:t>
      </w:r>
      <w:r w:rsidR="00EF4D18" w:rsidRPr="0023711D">
        <w:rPr>
          <w:sz w:val="22"/>
          <w:szCs w:val="22"/>
          <w:lang w:val="cs-CZ"/>
        </w:rPr>
        <w:t>1</w:t>
      </w:r>
      <w:r w:rsidRPr="0023711D">
        <w:rPr>
          <w:sz w:val="22"/>
          <w:szCs w:val="22"/>
          <w:lang w:val="cs-CZ"/>
        </w:rPr>
        <w:t>. odst. 1</w:t>
      </w:r>
      <w:r w:rsidR="00EF4D18" w:rsidRPr="0023711D">
        <w:rPr>
          <w:sz w:val="22"/>
          <w:szCs w:val="22"/>
          <w:lang w:val="cs-CZ"/>
        </w:rPr>
        <w:t>1</w:t>
      </w:r>
      <w:r w:rsidRPr="0023711D">
        <w:rPr>
          <w:sz w:val="22"/>
          <w:szCs w:val="22"/>
          <w:lang w:val="cs-CZ"/>
        </w:rPr>
        <w:t>.3. této smlouvy</w:t>
      </w:r>
      <w:r w:rsidR="008513EF" w:rsidRPr="0023711D">
        <w:rPr>
          <w:sz w:val="22"/>
          <w:szCs w:val="22"/>
          <w:lang w:val="cs-CZ"/>
        </w:rPr>
        <w:t xml:space="preserve"> či neprovede tam popsaná provizorní opatření</w:t>
      </w:r>
      <w:r w:rsidRPr="0023711D">
        <w:rPr>
          <w:sz w:val="22"/>
          <w:szCs w:val="22"/>
          <w:lang w:val="cs-CZ"/>
        </w:rPr>
        <w:t xml:space="preserve">; a/nebo </w:t>
      </w:r>
    </w:p>
    <w:p w14:paraId="47E91BFF" w14:textId="77777777" w:rsidR="00CF1056" w:rsidRPr="0023711D" w:rsidRDefault="00CF1056" w:rsidP="0010429D">
      <w:pPr>
        <w:pStyle w:val="Zkladntextodsazen3"/>
        <w:numPr>
          <w:ilvl w:val="0"/>
          <w:numId w:val="21"/>
        </w:numPr>
        <w:ind w:left="851" w:hanging="284"/>
        <w:jc w:val="both"/>
        <w:rPr>
          <w:sz w:val="22"/>
          <w:szCs w:val="22"/>
          <w:lang w:val="cs-CZ"/>
        </w:rPr>
      </w:pPr>
      <w:r w:rsidRPr="0023711D">
        <w:rPr>
          <w:sz w:val="22"/>
          <w:szCs w:val="22"/>
          <w:lang w:val="cs-CZ"/>
        </w:rPr>
        <w:t xml:space="preserve">oznámí-li zhotovitel objednateli před uplynutím doby k odstranění vad díla, že vadu neodstraní; a/nebo </w:t>
      </w:r>
    </w:p>
    <w:p w14:paraId="54E3E8B1" w14:textId="77777777" w:rsidR="00CF1056" w:rsidRPr="0023711D" w:rsidRDefault="00CF1056" w:rsidP="0010429D">
      <w:pPr>
        <w:pStyle w:val="Zkladntextodsazen3"/>
        <w:numPr>
          <w:ilvl w:val="0"/>
          <w:numId w:val="21"/>
        </w:numPr>
        <w:ind w:left="851" w:hanging="284"/>
        <w:jc w:val="both"/>
        <w:rPr>
          <w:sz w:val="22"/>
          <w:szCs w:val="22"/>
          <w:lang w:val="cs-CZ"/>
        </w:rPr>
      </w:pPr>
      <w:r w:rsidRPr="0023711D">
        <w:rPr>
          <w:sz w:val="22"/>
          <w:szCs w:val="22"/>
          <w:lang w:val="cs-CZ"/>
        </w:rPr>
        <w:t xml:space="preserve">je-li zřejmé, že zhotovitel reklamované vady nebo nedodělky díla či jeho části ve lhůtě stanovené objednatelem přiměřeně dle charakteru vad a nedodělků díla neodstraní; </w:t>
      </w:r>
    </w:p>
    <w:p w14:paraId="4662AD16" w14:textId="77777777" w:rsidR="00CF1056" w:rsidRPr="0023711D" w:rsidRDefault="00CF1056" w:rsidP="0010429D">
      <w:pPr>
        <w:pStyle w:val="Zkladntextodsazen3"/>
        <w:ind w:left="567"/>
        <w:jc w:val="both"/>
        <w:rPr>
          <w:sz w:val="22"/>
          <w:szCs w:val="22"/>
          <w:lang w:val="cs-CZ"/>
        </w:rPr>
      </w:pPr>
      <w:r w:rsidRPr="00352CD8">
        <w:rPr>
          <w:sz w:val="22"/>
          <w:szCs w:val="22"/>
          <w:lang w:val="cs-CZ"/>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w:t>
      </w:r>
      <w:r w:rsidR="00927456" w:rsidRPr="00352CD8">
        <w:rPr>
          <w:sz w:val="22"/>
          <w:szCs w:val="22"/>
          <w:lang w:val="cs-CZ"/>
        </w:rPr>
        <w:t xml:space="preserve">ky </w:t>
      </w:r>
      <w:r w:rsidRPr="00352CD8">
        <w:rPr>
          <w:sz w:val="22"/>
          <w:szCs w:val="22"/>
          <w:lang w:val="cs-CZ"/>
        </w:rPr>
        <w:t>objednatele vzniklé vůči zhotoviteli v důsledku odpovědnosti za vady díla</w:t>
      </w:r>
      <w:r w:rsidR="00AD195F" w:rsidRPr="00352CD8">
        <w:rPr>
          <w:sz w:val="22"/>
          <w:szCs w:val="22"/>
          <w:lang w:val="cs-CZ"/>
        </w:rPr>
        <w:t xml:space="preserve"> </w:t>
      </w:r>
      <w:r w:rsidRPr="00352CD8">
        <w:rPr>
          <w:sz w:val="22"/>
          <w:szCs w:val="22"/>
          <w:lang w:val="cs-CZ"/>
        </w:rPr>
        <w:t>a dále nároky objednatele účtovat zhotoviteli smluvní pokutu zůstávají nedotčena.</w:t>
      </w:r>
    </w:p>
    <w:p w14:paraId="5296F637" w14:textId="5A442818" w:rsidR="00CF1056" w:rsidRPr="0023711D" w:rsidRDefault="00CF1056" w:rsidP="0010429D">
      <w:pPr>
        <w:pStyle w:val="BodyText21"/>
        <w:widowControl/>
        <w:numPr>
          <w:ilvl w:val="1"/>
          <w:numId w:val="27"/>
        </w:numPr>
        <w:spacing w:after="120"/>
        <w:ind w:left="567" w:hanging="567"/>
        <w:rPr>
          <w:szCs w:val="22"/>
        </w:rPr>
      </w:pPr>
      <w:r w:rsidRPr="0023711D">
        <w:rPr>
          <w:szCs w:val="22"/>
        </w:rPr>
        <w:t xml:space="preserve">Práva a povinnosti </w:t>
      </w:r>
      <w:r w:rsidR="000470E7" w:rsidRPr="0023711D">
        <w:rPr>
          <w:szCs w:val="22"/>
        </w:rPr>
        <w:t>s</w:t>
      </w:r>
      <w:r w:rsidRPr="0023711D">
        <w:rPr>
          <w:szCs w:val="22"/>
        </w:rPr>
        <w:t>e zhotovitelem poskytnuté záruky nezanikají ani odstoupením kterékoli ze smluvních stran od smlouvy.</w:t>
      </w:r>
    </w:p>
    <w:p w14:paraId="047071ED" w14:textId="77777777" w:rsidR="00CF1056" w:rsidRPr="0023711D" w:rsidRDefault="00CF1056" w:rsidP="0010429D">
      <w:pPr>
        <w:pStyle w:val="BodyText21"/>
        <w:widowControl/>
        <w:numPr>
          <w:ilvl w:val="1"/>
          <w:numId w:val="27"/>
        </w:numPr>
        <w:spacing w:after="120"/>
        <w:ind w:left="567" w:hanging="567"/>
        <w:rPr>
          <w:szCs w:val="22"/>
        </w:rPr>
      </w:pPr>
      <w:r w:rsidRPr="0023711D">
        <w:rPr>
          <w:szCs w:val="22"/>
        </w:rPr>
        <w:t xml:space="preserve">O reklamačním řízení budou objednatelem pořizovány písemné zápisy ve dvojím vyhotovení, z nichž jeden stejnopis </w:t>
      </w:r>
      <w:proofErr w:type="gramStart"/>
      <w:r w:rsidRPr="0023711D">
        <w:rPr>
          <w:szCs w:val="22"/>
        </w:rPr>
        <w:t>obdrží</w:t>
      </w:r>
      <w:proofErr w:type="gramEnd"/>
      <w:r w:rsidRPr="0023711D">
        <w:rPr>
          <w:szCs w:val="22"/>
        </w:rPr>
        <w:t xml:space="preserve"> každá ze smluvních stran. </w:t>
      </w:r>
    </w:p>
    <w:p w14:paraId="68CF51AF" w14:textId="77777777" w:rsidR="00A70EDB" w:rsidRPr="0023711D" w:rsidRDefault="00A70EDB" w:rsidP="0010429D">
      <w:pPr>
        <w:spacing w:after="120"/>
        <w:jc w:val="both"/>
        <w:rPr>
          <w:b/>
          <w:sz w:val="22"/>
          <w:szCs w:val="22"/>
        </w:rPr>
      </w:pPr>
    </w:p>
    <w:p w14:paraId="747D9670" w14:textId="449941FF" w:rsidR="008770D1" w:rsidRPr="0023711D" w:rsidRDefault="008770D1" w:rsidP="0010429D">
      <w:pPr>
        <w:pStyle w:val="Odstavecseseznamem"/>
        <w:numPr>
          <w:ilvl w:val="0"/>
          <w:numId w:val="27"/>
        </w:numPr>
        <w:snapToGrid w:val="0"/>
        <w:spacing w:after="120"/>
        <w:contextualSpacing w:val="0"/>
        <w:jc w:val="both"/>
        <w:rPr>
          <w:b/>
          <w:sz w:val="22"/>
          <w:szCs w:val="22"/>
        </w:rPr>
      </w:pPr>
      <w:r w:rsidRPr="0023711D">
        <w:rPr>
          <w:b/>
          <w:sz w:val="22"/>
          <w:szCs w:val="22"/>
        </w:rPr>
        <w:t>Předání a převzetí díla</w:t>
      </w:r>
    </w:p>
    <w:p w14:paraId="7A203DF4" w14:textId="57E89111" w:rsidR="00CF1056" w:rsidRPr="0023711D" w:rsidRDefault="00CF1056" w:rsidP="0010429D">
      <w:pPr>
        <w:pStyle w:val="BodyText21"/>
        <w:widowControl/>
        <w:numPr>
          <w:ilvl w:val="1"/>
          <w:numId w:val="27"/>
        </w:numPr>
        <w:spacing w:after="120"/>
        <w:ind w:left="567" w:hanging="567"/>
        <w:rPr>
          <w:szCs w:val="22"/>
        </w:rPr>
      </w:pPr>
      <w:r w:rsidRPr="0023711D">
        <w:rPr>
          <w:szCs w:val="22"/>
        </w:rPr>
        <w:t>Nejpozději na poslední den</w:t>
      </w:r>
      <w:r w:rsidR="000470E7" w:rsidRPr="0023711D">
        <w:rPr>
          <w:szCs w:val="22"/>
        </w:rPr>
        <w:t>,</w:t>
      </w:r>
      <w:r w:rsidRPr="0023711D">
        <w:rPr>
          <w:szCs w:val="22"/>
        </w:rPr>
        <w:t xml:space="preserve"> kdy má zhotovitel dle této smlouvy dílo </w:t>
      </w:r>
      <w:r w:rsidR="00C641C1" w:rsidRPr="0023711D">
        <w:rPr>
          <w:szCs w:val="22"/>
        </w:rPr>
        <w:t>dokončit</w:t>
      </w:r>
      <w:r w:rsidRPr="0023711D">
        <w:rPr>
          <w:szCs w:val="22"/>
        </w:rPr>
        <w:t xml:space="preserve"> a předat objednateli</w:t>
      </w:r>
      <w:r w:rsidR="00C641C1" w:rsidRPr="0023711D">
        <w:rPr>
          <w:szCs w:val="22"/>
        </w:rPr>
        <w:t>,</w:t>
      </w:r>
      <w:r w:rsidRPr="0023711D">
        <w:rPr>
          <w:szCs w:val="22"/>
        </w:rPr>
        <w:t xml:space="preserve"> svolá</w:t>
      </w:r>
      <w:r w:rsidR="00AD195F" w:rsidRPr="0023711D">
        <w:rPr>
          <w:szCs w:val="22"/>
        </w:rPr>
        <w:t xml:space="preserve"> </w:t>
      </w:r>
      <w:r w:rsidR="00927B14" w:rsidRPr="0023711D">
        <w:rPr>
          <w:szCs w:val="22"/>
        </w:rPr>
        <w:t>přejímací řízení.</w:t>
      </w:r>
    </w:p>
    <w:p w14:paraId="41F5A949" w14:textId="599167AC" w:rsidR="005F2B3A" w:rsidRPr="0023711D" w:rsidRDefault="00CF1056" w:rsidP="0010429D">
      <w:pPr>
        <w:pStyle w:val="BodyText21"/>
        <w:widowControl/>
        <w:numPr>
          <w:ilvl w:val="1"/>
          <w:numId w:val="27"/>
        </w:numPr>
        <w:spacing w:after="120"/>
        <w:ind w:left="567" w:hanging="567"/>
        <w:rPr>
          <w:szCs w:val="22"/>
        </w:rPr>
      </w:pPr>
      <w:r w:rsidRPr="0023711D">
        <w:rPr>
          <w:szCs w:val="22"/>
        </w:rPr>
        <w:t xml:space="preserve">K předání díla zhotovitelem objednateli dojde na základě předávacího řízení, a to formou písemného předávacího protokolu </w:t>
      </w:r>
      <w:r w:rsidR="00233549" w:rsidRPr="0023711D">
        <w:rPr>
          <w:szCs w:val="22"/>
        </w:rPr>
        <w:t xml:space="preserve">vyhotoveného zhotovitelem </w:t>
      </w:r>
      <w:r w:rsidRPr="0023711D">
        <w:rPr>
          <w:szCs w:val="22"/>
        </w:rPr>
        <w:t xml:space="preserve">(jehož součástí bude i příslušná dokumentace, pokud je to stanoveno touto smlouvou či obvyklé), který bude podepsán oprávněnými zástupci obou smluvních stran. </w:t>
      </w:r>
      <w:r w:rsidR="00953D0A" w:rsidRPr="0023711D">
        <w:rPr>
          <w:szCs w:val="22"/>
        </w:rPr>
        <w:t>V průběhu přejímacího řízení</w:t>
      </w:r>
      <w:r w:rsidR="00AD195F" w:rsidRPr="0023711D">
        <w:rPr>
          <w:szCs w:val="22"/>
        </w:rPr>
        <w:t xml:space="preserve"> </w:t>
      </w:r>
      <w:r w:rsidR="00953D0A" w:rsidRPr="0023711D">
        <w:rPr>
          <w:szCs w:val="22"/>
        </w:rPr>
        <w:t>zhotovitel předvede objednateli způsobilost díla</w:t>
      </w:r>
      <w:r w:rsidR="00AD195F" w:rsidRPr="0023711D">
        <w:rPr>
          <w:szCs w:val="22"/>
        </w:rPr>
        <w:t xml:space="preserve"> </w:t>
      </w:r>
      <w:r w:rsidR="00953D0A" w:rsidRPr="0023711D">
        <w:rPr>
          <w:szCs w:val="22"/>
        </w:rPr>
        <w:t>sloužit</w:t>
      </w:r>
      <w:r w:rsidR="00AD195F" w:rsidRPr="0023711D">
        <w:rPr>
          <w:szCs w:val="22"/>
        </w:rPr>
        <w:t xml:space="preserve"> </w:t>
      </w:r>
      <w:r w:rsidR="00953D0A" w:rsidRPr="0023711D">
        <w:rPr>
          <w:szCs w:val="22"/>
        </w:rPr>
        <w:t>svému účelu a prokáže tak, že dílo</w:t>
      </w:r>
      <w:r w:rsidR="00B67A5F" w:rsidRPr="0023711D">
        <w:rPr>
          <w:szCs w:val="22"/>
        </w:rPr>
        <w:t xml:space="preserve"> </w:t>
      </w:r>
      <w:r w:rsidR="00953D0A" w:rsidRPr="0023711D">
        <w:rPr>
          <w:szCs w:val="22"/>
        </w:rPr>
        <w:t>je dokončeno a je způsobilé k převzetí objednatelem. Dle dohody smluvních stran je objednatel</w:t>
      </w:r>
      <w:r w:rsidR="00AD195F" w:rsidRPr="0023711D">
        <w:rPr>
          <w:szCs w:val="22"/>
        </w:rPr>
        <w:t xml:space="preserve"> </w:t>
      </w:r>
      <w:r w:rsidR="00953D0A" w:rsidRPr="0023711D">
        <w:rPr>
          <w:szCs w:val="22"/>
        </w:rPr>
        <w:t>oprávněn</w:t>
      </w:r>
      <w:r w:rsidR="00AD195F" w:rsidRPr="0023711D">
        <w:rPr>
          <w:szCs w:val="22"/>
        </w:rPr>
        <w:t xml:space="preserve"> </w:t>
      </w:r>
      <w:r w:rsidR="00953D0A" w:rsidRPr="0023711D">
        <w:rPr>
          <w:szCs w:val="22"/>
        </w:rPr>
        <w:t>odmítnout převzetí</w:t>
      </w:r>
      <w:r w:rsidR="00AD195F" w:rsidRPr="0023711D">
        <w:rPr>
          <w:szCs w:val="22"/>
        </w:rPr>
        <w:t xml:space="preserve"> </w:t>
      </w:r>
      <w:r w:rsidR="00953D0A" w:rsidRPr="0023711D">
        <w:rPr>
          <w:szCs w:val="22"/>
        </w:rPr>
        <w:t>díla i pro ojedinělé</w:t>
      </w:r>
      <w:r w:rsidR="00AD195F" w:rsidRPr="0023711D">
        <w:rPr>
          <w:szCs w:val="22"/>
        </w:rPr>
        <w:t xml:space="preserve"> </w:t>
      </w:r>
      <w:r w:rsidR="00953D0A" w:rsidRPr="0023711D">
        <w:rPr>
          <w:szCs w:val="22"/>
        </w:rPr>
        <w:t>drobné vady definované v </w:t>
      </w:r>
      <w:proofErr w:type="spellStart"/>
      <w:r w:rsidR="00953D0A" w:rsidRPr="0023711D">
        <w:rPr>
          <w:szCs w:val="22"/>
        </w:rPr>
        <w:t>ust</w:t>
      </w:r>
      <w:proofErr w:type="spellEnd"/>
      <w:r w:rsidR="00953D0A" w:rsidRPr="0023711D">
        <w:rPr>
          <w:szCs w:val="22"/>
        </w:rPr>
        <w:t>. § 2628 občanského z</w:t>
      </w:r>
      <w:r w:rsidR="00B67A5F" w:rsidRPr="0023711D">
        <w:rPr>
          <w:szCs w:val="22"/>
        </w:rPr>
        <w:t>á</w:t>
      </w:r>
      <w:r w:rsidR="00953D0A" w:rsidRPr="0023711D">
        <w:rPr>
          <w:szCs w:val="22"/>
        </w:rPr>
        <w:t>koníku</w:t>
      </w:r>
      <w:r w:rsidR="00FB3194" w:rsidRPr="0023711D">
        <w:rPr>
          <w:szCs w:val="22"/>
        </w:rPr>
        <w:t>, nebude-li sjednáno smluvními stranami jinak</w:t>
      </w:r>
      <w:r w:rsidR="00953D0A" w:rsidRPr="0023711D">
        <w:rPr>
          <w:szCs w:val="22"/>
        </w:rPr>
        <w:t xml:space="preserve">. </w:t>
      </w:r>
    </w:p>
    <w:p w14:paraId="086C21E0" w14:textId="32E897B7" w:rsidR="00CF1056" w:rsidRPr="0023711D" w:rsidRDefault="00CF1056" w:rsidP="0010429D">
      <w:pPr>
        <w:pStyle w:val="BodyText21"/>
        <w:widowControl/>
        <w:numPr>
          <w:ilvl w:val="1"/>
          <w:numId w:val="27"/>
        </w:numPr>
        <w:spacing w:after="120"/>
        <w:ind w:left="567" w:hanging="567"/>
        <w:rPr>
          <w:szCs w:val="22"/>
        </w:rPr>
      </w:pPr>
      <w:r w:rsidRPr="0023711D">
        <w:rPr>
          <w:szCs w:val="22"/>
        </w:rPr>
        <w:t>Předávací protokol musí obsahovat alespoň předmět a charakteristiku díla, resp. jeho části, místo provedení díla a zhodnocení jakosti díla</w:t>
      </w:r>
      <w:r w:rsidR="00953D0A" w:rsidRPr="0023711D">
        <w:rPr>
          <w:szCs w:val="22"/>
        </w:rPr>
        <w:t xml:space="preserve"> a vyjádření objednatele, zda je dílo způsobilé sloužit svému účelu a zda dílo přejímá či nikoliv </w:t>
      </w:r>
      <w:r w:rsidR="00B67A5F" w:rsidRPr="0023711D">
        <w:rPr>
          <w:szCs w:val="22"/>
        </w:rPr>
        <w:t>a z jakého důvodu dílo nepřejímá.</w:t>
      </w:r>
      <w:r w:rsidR="00AD195F" w:rsidRPr="0023711D">
        <w:rPr>
          <w:szCs w:val="22"/>
        </w:rPr>
        <w:t xml:space="preserve"> </w:t>
      </w:r>
      <w:r w:rsidRPr="0023711D">
        <w:rPr>
          <w:szCs w:val="22"/>
        </w:rPr>
        <w:t>Pokud budou zjištěny vady</w:t>
      </w:r>
      <w:r w:rsidR="00AD195F" w:rsidRPr="0023711D">
        <w:rPr>
          <w:szCs w:val="22"/>
        </w:rPr>
        <w:t xml:space="preserve"> </w:t>
      </w:r>
      <w:r w:rsidRPr="0023711D">
        <w:rPr>
          <w:szCs w:val="22"/>
        </w:rPr>
        <w:t xml:space="preserve">nebránící užívání a provozování díla, </w:t>
      </w:r>
      <w:r w:rsidR="00953D0A" w:rsidRPr="0023711D">
        <w:rPr>
          <w:szCs w:val="22"/>
        </w:rPr>
        <w:t>a objednatel s těmito vadami</w:t>
      </w:r>
      <w:r w:rsidR="00B67A5F" w:rsidRPr="0023711D">
        <w:rPr>
          <w:szCs w:val="22"/>
        </w:rPr>
        <w:t xml:space="preserve"> dílo převezme,</w:t>
      </w:r>
      <w:r w:rsidR="00AD195F" w:rsidRPr="0023711D">
        <w:rPr>
          <w:szCs w:val="22"/>
        </w:rPr>
        <w:t xml:space="preserve"> </w:t>
      </w:r>
      <w:r w:rsidRPr="0023711D">
        <w:rPr>
          <w:szCs w:val="22"/>
        </w:rPr>
        <w:t>bude protokol obsahovat soupis těchto zjištěných vad díla a</w:t>
      </w:r>
      <w:r w:rsidR="00AD195F" w:rsidRPr="0023711D">
        <w:rPr>
          <w:szCs w:val="22"/>
        </w:rPr>
        <w:t xml:space="preserve"> </w:t>
      </w:r>
      <w:r w:rsidRPr="0023711D">
        <w:rPr>
          <w:szCs w:val="22"/>
        </w:rPr>
        <w:t xml:space="preserve">lhůty pro odstranění </w:t>
      </w:r>
      <w:r w:rsidR="00B67A5F" w:rsidRPr="0023711D">
        <w:rPr>
          <w:szCs w:val="22"/>
        </w:rPr>
        <w:t xml:space="preserve">těchto </w:t>
      </w:r>
      <w:r w:rsidRPr="0023711D">
        <w:rPr>
          <w:szCs w:val="22"/>
        </w:rPr>
        <w:t>vad</w:t>
      </w:r>
      <w:r w:rsidR="00AD195F" w:rsidRPr="0023711D">
        <w:rPr>
          <w:szCs w:val="22"/>
        </w:rPr>
        <w:t xml:space="preserve">. </w:t>
      </w:r>
      <w:r w:rsidRPr="0023711D">
        <w:rPr>
          <w:szCs w:val="22"/>
        </w:rPr>
        <w:t>Předávací protokol bude</w:t>
      </w:r>
      <w:r w:rsidR="008513EF" w:rsidRPr="0023711D">
        <w:rPr>
          <w:szCs w:val="22"/>
        </w:rPr>
        <w:t xml:space="preserve"> vyhotoven v</w:t>
      </w:r>
      <w:r w:rsidR="005E24C0">
        <w:rPr>
          <w:szCs w:val="22"/>
        </w:rPr>
        <w:t>e</w:t>
      </w:r>
      <w:r w:rsidR="008513EF" w:rsidRPr="0023711D">
        <w:rPr>
          <w:szCs w:val="22"/>
        </w:rPr>
        <w:t xml:space="preserve"> </w:t>
      </w:r>
      <w:r w:rsidR="00F96B76" w:rsidRPr="0023711D">
        <w:rPr>
          <w:szCs w:val="22"/>
        </w:rPr>
        <w:t xml:space="preserve">dvou </w:t>
      </w:r>
      <w:r w:rsidRPr="0023711D">
        <w:rPr>
          <w:szCs w:val="22"/>
        </w:rPr>
        <w:t>stejnopisech, z ni</w:t>
      </w:r>
      <w:r w:rsidR="008513EF" w:rsidRPr="0023711D">
        <w:rPr>
          <w:szCs w:val="22"/>
        </w:rPr>
        <w:t xml:space="preserve">chž jeden </w:t>
      </w:r>
      <w:proofErr w:type="gramStart"/>
      <w:r w:rsidR="008513EF" w:rsidRPr="0023711D">
        <w:rPr>
          <w:szCs w:val="22"/>
        </w:rPr>
        <w:t>obdrží</w:t>
      </w:r>
      <w:proofErr w:type="gramEnd"/>
      <w:r w:rsidR="008513EF" w:rsidRPr="0023711D">
        <w:rPr>
          <w:szCs w:val="22"/>
        </w:rPr>
        <w:t xml:space="preserve"> zhotovitel a </w:t>
      </w:r>
      <w:r w:rsidR="00F96B76" w:rsidRPr="0023711D">
        <w:rPr>
          <w:szCs w:val="22"/>
        </w:rPr>
        <w:t>jeden</w:t>
      </w:r>
      <w:r w:rsidRPr="0023711D">
        <w:rPr>
          <w:szCs w:val="22"/>
        </w:rPr>
        <w:t xml:space="preserve"> objednatel. Každý stejnopis bude podepsán oběma stranami a má právní sílu originálu.</w:t>
      </w:r>
    </w:p>
    <w:p w14:paraId="0C75A3E7" w14:textId="77777777" w:rsidR="00F96B76" w:rsidRPr="0023711D" w:rsidRDefault="00F96B76" w:rsidP="0010429D">
      <w:pPr>
        <w:pStyle w:val="BodyText21"/>
        <w:widowControl/>
        <w:numPr>
          <w:ilvl w:val="1"/>
          <w:numId w:val="27"/>
        </w:numPr>
        <w:spacing w:after="120"/>
        <w:ind w:left="567" w:hanging="567"/>
        <w:rPr>
          <w:szCs w:val="22"/>
        </w:rPr>
      </w:pPr>
      <w:r w:rsidRPr="0023711D">
        <w:rPr>
          <w:szCs w:val="22"/>
        </w:rPr>
        <w:t xml:space="preserve">V případě oprávněného odmítnutí převzetí díla objednatelem veškeré náklady související s opakovanou přejímkou jdou k tíži zhotovitele. </w:t>
      </w:r>
    </w:p>
    <w:p w14:paraId="4F20CB54" w14:textId="77777777" w:rsidR="00544D0F" w:rsidRPr="0023711D" w:rsidRDefault="00544D0F" w:rsidP="0010429D">
      <w:pPr>
        <w:spacing w:after="120"/>
        <w:jc w:val="both"/>
        <w:rPr>
          <w:b/>
          <w:sz w:val="22"/>
          <w:szCs w:val="22"/>
        </w:rPr>
      </w:pPr>
    </w:p>
    <w:p w14:paraId="40EC5204" w14:textId="0636FD00" w:rsidR="008770D1" w:rsidRPr="0023711D" w:rsidRDefault="008770D1" w:rsidP="0010429D">
      <w:pPr>
        <w:pStyle w:val="Odstavecseseznamem"/>
        <w:numPr>
          <w:ilvl w:val="0"/>
          <w:numId w:val="27"/>
        </w:numPr>
        <w:snapToGrid w:val="0"/>
        <w:spacing w:after="120"/>
        <w:contextualSpacing w:val="0"/>
        <w:jc w:val="both"/>
        <w:rPr>
          <w:b/>
          <w:sz w:val="22"/>
          <w:szCs w:val="22"/>
        </w:rPr>
      </w:pPr>
      <w:r w:rsidRPr="0023711D">
        <w:rPr>
          <w:b/>
          <w:sz w:val="22"/>
          <w:szCs w:val="22"/>
        </w:rPr>
        <w:t>Úrok z prodlení, smluvní pokuta</w:t>
      </w:r>
    </w:p>
    <w:p w14:paraId="1067DDCC" w14:textId="17CF5897" w:rsidR="000F39B1" w:rsidRPr="0023711D" w:rsidRDefault="00CF1056" w:rsidP="0010429D">
      <w:pPr>
        <w:pStyle w:val="BodyText21"/>
        <w:widowControl/>
        <w:numPr>
          <w:ilvl w:val="1"/>
          <w:numId w:val="27"/>
        </w:numPr>
        <w:spacing w:after="120"/>
        <w:ind w:left="567" w:hanging="567"/>
        <w:rPr>
          <w:szCs w:val="22"/>
        </w:rPr>
      </w:pPr>
      <w:r w:rsidRPr="0023711D">
        <w:rPr>
          <w:szCs w:val="22"/>
        </w:rPr>
        <w:t>Pro případ porušení níže uvedených smluvních povinností dohodly strany smlouvy</w:t>
      </w:r>
      <w:r w:rsidR="00AD195F" w:rsidRPr="0023711D">
        <w:rPr>
          <w:szCs w:val="22"/>
        </w:rPr>
        <w:t xml:space="preserve"> </w:t>
      </w:r>
      <w:r w:rsidRPr="0023711D">
        <w:rPr>
          <w:szCs w:val="22"/>
        </w:rPr>
        <w:t xml:space="preserve">ve smyslu ustanovení § </w:t>
      </w:r>
      <w:r w:rsidR="004873D5" w:rsidRPr="0023711D">
        <w:rPr>
          <w:szCs w:val="22"/>
        </w:rPr>
        <w:t>2048</w:t>
      </w:r>
      <w:r w:rsidR="00AD195F" w:rsidRPr="0023711D">
        <w:rPr>
          <w:szCs w:val="22"/>
        </w:rPr>
        <w:t xml:space="preserve"> </w:t>
      </w:r>
      <w:r w:rsidR="004873D5" w:rsidRPr="0023711D">
        <w:rPr>
          <w:szCs w:val="22"/>
        </w:rPr>
        <w:t>občanského zákoníku</w:t>
      </w:r>
      <w:r w:rsidR="00AD195F" w:rsidRPr="0023711D">
        <w:rPr>
          <w:szCs w:val="22"/>
        </w:rPr>
        <w:t xml:space="preserve"> </w:t>
      </w:r>
      <w:r w:rsidRPr="0023711D">
        <w:rPr>
          <w:szCs w:val="22"/>
        </w:rPr>
        <w:t>níže uvedené smluvní pokuty</w:t>
      </w:r>
      <w:r w:rsidR="004873D5" w:rsidRPr="0023711D">
        <w:rPr>
          <w:szCs w:val="22"/>
        </w:rPr>
        <w:t>.</w:t>
      </w:r>
      <w:r w:rsidR="00F05A93" w:rsidRPr="0023711D">
        <w:rPr>
          <w:szCs w:val="22"/>
        </w:rPr>
        <w:t xml:space="preserve"> </w:t>
      </w:r>
      <w:r w:rsidR="004873D5" w:rsidRPr="0023711D">
        <w:rPr>
          <w:szCs w:val="22"/>
        </w:rPr>
        <w:t>Strany této smlouvy se dohodly, že závazek zaplatit smluvní pokutu nevylučuje</w:t>
      </w:r>
      <w:r w:rsidR="00AD195F" w:rsidRPr="0023711D">
        <w:rPr>
          <w:szCs w:val="22"/>
        </w:rPr>
        <w:t xml:space="preserve"> </w:t>
      </w:r>
      <w:r w:rsidR="004873D5" w:rsidRPr="0023711D">
        <w:rPr>
          <w:szCs w:val="22"/>
        </w:rPr>
        <w:t>právo na</w:t>
      </w:r>
      <w:r w:rsidR="00F05A93" w:rsidRPr="0023711D">
        <w:rPr>
          <w:szCs w:val="22"/>
        </w:rPr>
        <w:t xml:space="preserve"> </w:t>
      </w:r>
      <w:r w:rsidR="004873D5" w:rsidRPr="0023711D">
        <w:rPr>
          <w:szCs w:val="22"/>
        </w:rPr>
        <w:t xml:space="preserve">náhradu škody </w:t>
      </w:r>
      <w:r w:rsidR="00F05A93" w:rsidRPr="0023711D">
        <w:rPr>
          <w:szCs w:val="22"/>
        </w:rPr>
        <w:t>vzniklé z porušení povinnosti</w:t>
      </w:r>
      <w:r w:rsidR="00AD195F" w:rsidRPr="0023711D">
        <w:rPr>
          <w:szCs w:val="22"/>
        </w:rPr>
        <w:t>,</w:t>
      </w:r>
      <w:r w:rsidR="0087225F" w:rsidRPr="0023711D">
        <w:rPr>
          <w:szCs w:val="22"/>
        </w:rPr>
        <w:t xml:space="preserve"> ke které</w:t>
      </w:r>
      <w:r w:rsidR="005814C5" w:rsidRPr="0023711D">
        <w:rPr>
          <w:szCs w:val="22"/>
        </w:rPr>
        <w:t xml:space="preserve"> se smluvní pokuta vztahuje</w:t>
      </w:r>
      <w:r w:rsidR="004873D5" w:rsidRPr="0023711D">
        <w:rPr>
          <w:szCs w:val="22"/>
        </w:rPr>
        <w:t>.</w:t>
      </w:r>
      <w:r w:rsidR="00AD195F" w:rsidRPr="0023711D">
        <w:rPr>
          <w:szCs w:val="22"/>
        </w:rPr>
        <w:t xml:space="preserve"> </w:t>
      </w:r>
      <w:r w:rsidRPr="0023711D">
        <w:rPr>
          <w:szCs w:val="22"/>
        </w:rPr>
        <w:t>Pohledávka objednatele na zaplacení smluvní pokuty může být započítána s pohledávkou zhotovitele na zaplacení ceny.</w:t>
      </w:r>
      <w:r w:rsidR="007870CA" w:rsidRPr="0023711D">
        <w:rPr>
          <w:szCs w:val="22"/>
        </w:rPr>
        <w:t xml:space="preserve"> </w:t>
      </w:r>
    </w:p>
    <w:p w14:paraId="7BB499AC" w14:textId="72F823B6" w:rsidR="00CF1056" w:rsidRPr="0023711D" w:rsidRDefault="00CF1056" w:rsidP="0010429D">
      <w:pPr>
        <w:pStyle w:val="BodyText21"/>
        <w:widowControl/>
        <w:numPr>
          <w:ilvl w:val="1"/>
          <w:numId w:val="27"/>
        </w:numPr>
        <w:spacing w:after="120"/>
        <w:ind w:left="567" w:hanging="567"/>
        <w:rPr>
          <w:szCs w:val="22"/>
        </w:rPr>
      </w:pPr>
      <w:r w:rsidRPr="0023711D">
        <w:rPr>
          <w:szCs w:val="22"/>
        </w:rPr>
        <w:t xml:space="preserve">Za prodlení se splněním lhůty sjednané pro </w:t>
      </w:r>
      <w:r w:rsidR="005814C5" w:rsidRPr="0023711D">
        <w:rPr>
          <w:szCs w:val="22"/>
        </w:rPr>
        <w:t>provedení</w:t>
      </w:r>
      <w:r w:rsidR="00AD195F" w:rsidRPr="0023711D">
        <w:rPr>
          <w:szCs w:val="22"/>
        </w:rPr>
        <w:t xml:space="preserve"> </w:t>
      </w:r>
      <w:r w:rsidRPr="0023711D">
        <w:rPr>
          <w:szCs w:val="22"/>
        </w:rPr>
        <w:t>díla v termínu dle čl. 3.</w:t>
      </w:r>
      <w:r w:rsidR="00F41BDE" w:rsidRPr="0023711D">
        <w:rPr>
          <w:szCs w:val="22"/>
        </w:rPr>
        <w:t xml:space="preserve"> odst. 3.1</w:t>
      </w:r>
      <w:r w:rsidRPr="0023711D">
        <w:rPr>
          <w:szCs w:val="22"/>
        </w:rPr>
        <w:t xml:space="preserve"> této smlouvy o dílo je zhotovitel povinen zaplatit objednateli smluvní pokutu ve výši </w:t>
      </w:r>
      <w:proofErr w:type="gramStart"/>
      <w:r w:rsidR="00865556">
        <w:rPr>
          <w:szCs w:val="22"/>
        </w:rPr>
        <w:t>1</w:t>
      </w:r>
      <w:r w:rsidRPr="0023711D">
        <w:rPr>
          <w:szCs w:val="22"/>
        </w:rPr>
        <w:t>.000,-</w:t>
      </w:r>
      <w:proofErr w:type="gramEnd"/>
      <w:r w:rsidRPr="0023711D">
        <w:rPr>
          <w:szCs w:val="22"/>
        </w:rPr>
        <w:t xml:space="preserve"> Kč, a to za každý i započatý den prodlení. </w:t>
      </w:r>
    </w:p>
    <w:p w14:paraId="5A784F06" w14:textId="707B9FA2" w:rsidR="00CF1056" w:rsidRPr="0023711D" w:rsidRDefault="00CF1056" w:rsidP="0010429D">
      <w:pPr>
        <w:pStyle w:val="BodyText21"/>
        <w:widowControl/>
        <w:numPr>
          <w:ilvl w:val="1"/>
          <w:numId w:val="27"/>
        </w:numPr>
        <w:spacing w:after="120"/>
        <w:ind w:left="567" w:hanging="567"/>
        <w:rPr>
          <w:szCs w:val="22"/>
        </w:rPr>
      </w:pPr>
      <w:r w:rsidRPr="0023711D">
        <w:rPr>
          <w:szCs w:val="22"/>
        </w:rPr>
        <w:lastRenderedPageBreak/>
        <w:t>Pro případ prodlení zhotovitele se splněním povinnosti odstranit vady, se kterými bylo dílo převzato v termínu dle smlouvy</w:t>
      </w:r>
      <w:r w:rsidR="007C7DE7" w:rsidRPr="0023711D">
        <w:rPr>
          <w:szCs w:val="22"/>
        </w:rPr>
        <w:t>,</w:t>
      </w:r>
      <w:r w:rsidRPr="0023711D">
        <w:rPr>
          <w:szCs w:val="22"/>
        </w:rPr>
        <w:t xml:space="preserve"> je zhotovitel povinen uhradit smluvní pokutu, kterou s</w:t>
      </w:r>
      <w:r w:rsidR="00EF1459" w:rsidRPr="0023711D">
        <w:rPr>
          <w:szCs w:val="22"/>
        </w:rPr>
        <w:t xml:space="preserve">trany smlouvy sjednaly ve výši </w:t>
      </w:r>
      <w:r w:rsidR="00FB3194" w:rsidRPr="0023711D">
        <w:rPr>
          <w:szCs w:val="22"/>
        </w:rPr>
        <w:t>1000</w:t>
      </w:r>
      <w:r w:rsidRPr="0023711D">
        <w:rPr>
          <w:szCs w:val="22"/>
        </w:rPr>
        <w:t>,-Kč za každý den a případ prodlení a vadu zvlášť.</w:t>
      </w:r>
    </w:p>
    <w:p w14:paraId="547C769D" w14:textId="294164BC" w:rsidR="00CF1056" w:rsidRPr="0023711D" w:rsidRDefault="00CF1056" w:rsidP="0010429D">
      <w:pPr>
        <w:pStyle w:val="BodyText21"/>
        <w:widowControl/>
        <w:numPr>
          <w:ilvl w:val="1"/>
          <w:numId w:val="27"/>
        </w:numPr>
        <w:spacing w:after="120"/>
        <w:ind w:left="567" w:hanging="567"/>
        <w:rPr>
          <w:szCs w:val="22"/>
        </w:rPr>
      </w:pPr>
      <w:r w:rsidRPr="0023711D">
        <w:rPr>
          <w:szCs w:val="22"/>
        </w:rPr>
        <w:t xml:space="preserve">Pro případ prodlení zhotovitele se splněním povinnosti odstranit reklamovanou vadu v termínu dle smlouvy </w:t>
      </w:r>
      <w:r w:rsidR="006537B6" w:rsidRPr="0023711D">
        <w:rPr>
          <w:szCs w:val="22"/>
        </w:rPr>
        <w:t xml:space="preserve">nebo stanovenou objednatelem </w:t>
      </w:r>
      <w:r w:rsidRPr="0023711D">
        <w:rPr>
          <w:szCs w:val="22"/>
        </w:rPr>
        <w:t>je zhotovitel povinen uhradit smluvní pokutu, kterou s</w:t>
      </w:r>
      <w:r w:rsidR="00EF1459" w:rsidRPr="0023711D">
        <w:rPr>
          <w:szCs w:val="22"/>
        </w:rPr>
        <w:t xml:space="preserve">trany smlouvy sjednaly ve výši </w:t>
      </w:r>
      <w:r w:rsidR="00FB3194" w:rsidRPr="0023711D">
        <w:rPr>
          <w:szCs w:val="22"/>
        </w:rPr>
        <w:t>1000</w:t>
      </w:r>
      <w:r w:rsidRPr="0023711D">
        <w:rPr>
          <w:szCs w:val="22"/>
        </w:rPr>
        <w:t>,-Kč za každý den a případ</w:t>
      </w:r>
      <w:r w:rsidR="007C7DE7" w:rsidRPr="0023711D">
        <w:rPr>
          <w:szCs w:val="22"/>
        </w:rPr>
        <w:t xml:space="preserve"> </w:t>
      </w:r>
      <w:r w:rsidR="005E24C0" w:rsidRPr="0023711D">
        <w:rPr>
          <w:szCs w:val="22"/>
        </w:rPr>
        <w:t>prodlení – u</w:t>
      </w:r>
      <w:r w:rsidR="007C7DE7" w:rsidRPr="0023711D">
        <w:rPr>
          <w:szCs w:val="22"/>
        </w:rPr>
        <w:t xml:space="preserve"> každé vady zvlášť.</w:t>
      </w:r>
    </w:p>
    <w:p w14:paraId="45DF5248" w14:textId="2BDD77D7" w:rsidR="00CF1056" w:rsidRPr="0023711D" w:rsidRDefault="00AC7842" w:rsidP="0010429D">
      <w:pPr>
        <w:pStyle w:val="BodyText21"/>
        <w:widowControl/>
        <w:numPr>
          <w:ilvl w:val="1"/>
          <w:numId w:val="27"/>
        </w:numPr>
        <w:spacing w:after="120"/>
        <w:ind w:left="567" w:hanging="567"/>
        <w:rPr>
          <w:szCs w:val="22"/>
        </w:rPr>
      </w:pPr>
      <w:r w:rsidRPr="0023711D">
        <w:rPr>
          <w:szCs w:val="22"/>
        </w:rPr>
        <w:t>P</w:t>
      </w:r>
      <w:r w:rsidR="00CF1056" w:rsidRPr="0023711D">
        <w:rPr>
          <w:szCs w:val="22"/>
        </w:rPr>
        <w:t xml:space="preserve">ro případ prodlení </w:t>
      </w:r>
      <w:r w:rsidR="006537B6" w:rsidRPr="0023711D">
        <w:rPr>
          <w:szCs w:val="22"/>
        </w:rPr>
        <w:t xml:space="preserve">zhotovitele </w:t>
      </w:r>
      <w:r w:rsidR="00CF1056" w:rsidRPr="0023711D">
        <w:rPr>
          <w:szCs w:val="22"/>
        </w:rPr>
        <w:t xml:space="preserve">se splněním povinnosti uklidit a vyklidit </w:t>
      </w:r>
      <w:r w:rsidR="00865556">
        <w:rPr>
          <w:szCs w:val="22"/>
        </w:rPr>
        <w:t>místo plnění</w:t>
      </w:r>
      <w:r w:rsidR="00CF1056" w:rsidRPr="0023711D">
        <w:rPr>
          <w:szCs w:val="22"/>
        </w:rPr>
        <w:t xml:space="preserve"> a upravit všechny plochy v souladu s projektem tak, jak je sjednáno touto smlouvou, je zhotovitel povinen zaplatit smluvní pokutu</w:t>
      </w:r>
      <w:r w:rsidR="0087225F" w:rsidRPr="0023711D">
        <w:rPr>
          <w:szCs w:val="22"/>
        </w:rPr>
        <w:t>,</w:t>
      </w:r>
      <w:r w:rsidR="00CF1056" w:rsidRPr="0023711D">
        <w:rPr>
          <w:szCs w:val="22"/>
        </w:rPr>
        <w:t xml:space="preserve"> kterou smluvní strany sjednaly ve výši </w:t>
      </w:r>
      <w:r w:rsidR="00FB3194" w:rsidRPr="0023711D">
        <w:rPr>
          <w:szCs w:val="22"/>
        </w:rPr>
        <w:t>10</w:t>
      </w:r>
      <w:r w:rsidR="00CF1056" w:rsidRPr="0023711D">
        <w:rPr>
          <w:szCs w:val="22"/>
        </w:rPr>
        <w:t>00,-Kč za každý den prodlení</w:t>
      </w:r>
      <w:r w:rsidR="007C7DE7" w:rsidRPr="0023711D">
        <w:rPr>
          <w:szCs w:val="22"/>
        </w:rPr>
        <w:t>.</w:t>
      </w:r>
    </w:p>
    <w:p w14:paraId="2364678E" w14:textId="18F818BA" w:rsidR="006537B6" w:rsidRPr="0023711D" w:rsidRDefault="006537B6" w:rsidP="0010429D">
      <w:pPr>
        <w:pStyle w:val="BodyText21"/>
        <w:widowControl/>
        <w:numPr>
          <w:ilvl w:val="1"/>
          <w:numId w:val="27"/>
        </w:numPr>
        <w:spacing w:after="120"/>
        <w:ind w:left="567" w:hanging="567"/>
        <w:rPr>
          <w:szCs w:val="22"/>
        </w:rPr>
      </w:pPr>
      <w:r w:rsidRPr="0023711D">
        <w:rPr>
          <w:szCs w:val="22"/>
        </w:rPr>
        <w:t>V případě, že zhotovitel neuzná reklamaci, která se ukáže být reklamací oprávněnou</w:t>
      </w:r>
      <w:r w:rsidR="007C7DE7" w:rsidRPr="0023711D">
        <w:rPr>
          <w:szCs w:val="22"/>
        </w:rPr>
        <w:t>,</w:t>
      </w:r>
      <w:r w:rsidRPr="0023711D">
        <w:rPr>
          <w:szCs w:val="22"/>
        </w:rPr>
        <w:t xml:space="preserve"> je povinen uhradit smluvní pokutu ve výši </w:t>
      </w:r>
      <w:r w:rsidR="00FB3194" w:rsidRPr="0023711D">
        <w:rPr>
          <w:szCs w:val="22"/>
        </w:rPr>
        <w:t>10</w:t>
      </w:r>
      <w:r w:rsidRPr="0023711D">
        <w:rPr>
          <w:szCs w:val="22"/>
        </w:rPr>
        <w:t xml:space="preserve">00,- </w:t>
      </w:r>
      <w:r w:rsidR="006D7424" w:rsidRPr="0023711D">
        <w:rPr>
          <w:szCs w:val="22"/>
        </w:rPr>
        <w:t xml:space="preserve">Kč </w:t>
      </w:r>
      <w:r w:rsidRPr="0023711D">
        <w:rPr>
          <w:szCs w:val="22"/>
        </w:rPr>
        <w:t xml:space="preserve">za každou reklamaci. </w:t>
      </w:r>
    </w:p>
    <w:p w14:paraId="5DE56C6E" w14:textId="00D948BA" w:rsidR="00CF1056" w:rsidRPr="0023711D" w:rsidRDefault="00CF1056" w:rsidP="0010429D">
      <w:pPr>
        <w:pStyle w:val="BodyText21"/>
        <w:widowControl/>
        <w:numPr>
          <w:ilvl w:val="1"/>
          <w:numId w:val="27"/>
        </w:numPr>
        <w:spacing w:after="120"/>
        <w:ind w:left="567" w:hanging="567"/>
        <w:rPr>
          <w:szCs w:val="22"/>
        </w:rPr>
      </w:pPr>
      <w:r w:rsidRPr="0023711D">
        <w:rPr>
          <w:szCs w:val="22"/>
        </w:rPr>
        <w:t>Pro případ prodlení objednatele se splněním povinnosti uhradit daňový doklad v rozsahu, v jakém dle smlouvy vznikl zhotoviteli nárok na jeho úhradu nebo poskytnout jiné peněžité plnění</w:t>
      </w:r>
      <w:r w:rsidR="007C7DE7" w:rsidRPr="0023711D">
        <w:rPr>
          <w:szCs w:val="22"/>
        </w:rPr>
        <w:t>,</w:t>
      </w:r>
      <w:r w:rsidRPr="0023711D">
        <w:rPr>
          <w:szCs w:val="22"/>
        </w:rPr>
        <w:t xml:space="preserve"> sjednaly strany této smlouvy úrok z prodlení ve výši </w:t>
      </w:r>
      <w:proofErr w:type="gramStart"/>
      <w:r w:rsidRPr="0023711D">
        <w:rPr>
          <w:szCs w:val="22"/>
        </w:rPr>
        <w:t>0,</w:t>
      </w:r>
      <w:r w:rsidR="00FB3194" w:rsidRPr="0023711D">
        <w:rPr>
          <w:szCs w:val="22"/>
        </w:rPr>
        <w:t>05</w:t>
      </w:r>
      <w:r w:rsidRPr="0023711D">
        <w:rPr>
          <w:szCs w:val="22"/>
        </w:rPr>
        <w:t>%</w:t>
      </w:r>
      <w:proofErr w:type="gramEnd"/>
      <w:r w:rsidRPr="0023711D">
        <w:rPr>
          <w:szCs w:val="22"/>
        </w:rPr>
        <w:t xml:space="preserve"> z částky, s jejímž zaplacením bude objednatel </w:t>
      </w:r>
      <w:r w:rsidR="007C7DE7" w:rsidRPr="0023711D">
        <w:rPr>
          <w:szCs w:val="22"/>
        </w:rPr>
        <w:t>v prodlení, a to za každý i započatý den prodlení.</w:t>
      </w:r>
    </w:p>
    <w:p w14:paraId="7E9CA824" w14:textId="77777777" w:rsidR="00AD195F" w:rsidRPr="0023711D" w:rsidRDefault="00D24524" w:rsidP="0010429D">
      <w:pPr>
        <w:pStyle w:val="BodyText21"/>
        <w:widowControl/>
        <w:numPr>
          <w:ilvl w:val="1"/>
          <w:numId w:val="27"/>
        </w:numPr>
        <w:spacing w:after="120"/>
        <w:ind w:left="567" w:hanging="567"/>
        <w:rPr>
          <w:szCs w:val="22"/>
        </w:rPr>
      </w:pPr>
      <w:r w:rsidRPr="0023711D">
        <w:rPr>
          <w:szCs w:val="22"/>
        </w:rPr>
        <w:t xml:space="preserve">Smluvní pokuta a úrok z prodlení jsou splatné do dvaceti </w:t>
      </w:r>
      <w:r w:rsidR="007C7DE7" w:rsidRPr="0023711D">
        <w:rPr>
          <w:szCs w:val="22"/>
        </w:rPr>
        <w:t>jednoho dne</w:t>
      </w:r>
      <w:r w:rsidRPr="0023711D">
        <w:rPr>
          <w:szCs w:val="22"/>
        </w:rPr>
        <w:t xml:space="preserve"> od data, kdy byla povinné straně doručena písemná výzva k zaplacení ze strany oprávněné strany, a to na účet oprávněné strany uvedený v písemné výzvě.</w:t>
      </w:r>
    </w:p>
    <w:p w14:paraId="5AEB5B25" w14:textId="77777777" w:rsidR="00A70EDB" w:rsidRPr="0023711D" w:rsidRDefault="00A70EDB" w:rsidP="0010429D">
      <w:pPr>
        <w:spacing w:after="120"/>
        <w:jc w:val="both"/>
        <w:rPr>
          <w:b/>
          <w:sz w:val="22"/>
          <w:szCs w:val="22"/>
        </w:rPr>
      </w:pPr>
    </w:p>
    <w:p w14:paraId="12149434" w14:textId="35E9058E" w:rsidR="008770D1" w:rsidRPr="0023711D" w:rsidRDefault="008770D1" w:rsidP="0010429D">
      <w:pPr>
        <w:pStyle w:val="Odstavecseseznamem"/>
        <w:numPr>
          <w:ilvl w:val="0"/>
          <w:numId w:val="27"/>
        </w:numPr>
        <w:snapToGrid w:val="0"/>
        <w:spacing w:after="120"/>
        <w:contextualSpacing w:val="0"/>
        <w:jc w:val="both"/>
        <w:rPr>
          <w:b/>
          <w:sz w:val="22"/>
          <w:szCs w:val="22"/>
        </w:rPr>
      </w:pPr>
      <w:r w:rsidRPr="0023711D">
        <w:rPr>
          <w:b/>
          <w:sz w:val="22"/>
          <w:szCs w:val="22"/>
        </w:rPr>
        <w:t>Odstoupení od smlouvy, výpověď</w:t>
      </w:r>
    </w:p>
    <w:p w14:paraId="4CA136D4" w14:textId="347EFD3F" w:rsidR="00CF1056" w:rsidRPr="0023711D" w:rsidRDefault="00CF1056" w:rsidP="0010429D">
      <w:pPr>
        <w:pStyle w:val="BodyText21"/>
        <w:widowControl/>
        <w:numPr>
          <w:ilvl w:val="1"/>
          <w:numId w:val="27"/>
        </w:numPr>
        <w:spacing w:after="120"/>
        <w:ind w:left="567" w:hanging="567"/>
        <w:rPr>
          <w:szCs w:val="22"/>
        </w:rPr>
      </w:pPr>
      <w:r w:rsidRPr="0023711D">
        <w:rPr>
          <w:szCs w:val="22"/>
        </w:rPr>
        <w:t>Smluvní strany se dohodly, že mohou od této smlouvy odstoupit v případech, kdy to stanoví zákon nebo tato smlouva. Odstoupení od smlouvy musí být provedeno písemnou formou a je účinné okamžikem jeho doručení druhé straně.</w:t>
      </w:r>
      <w:r w:rsidR="00DA355C" w:rsidRPr="0023711D">
        <w:rPr>
          <w:szCs w:val="22"/>
        </w:rPr>
        <w:t xml:space="preserve"> Odstoupení od smlouvy se nedotýká</w:t>
      </w:r>
      <w:r w:rsidR="00AD195F" w:rsidRPr="0023711D">
        <w:rPr>
          <w:szCs w:val="22"/>
        </w:rPr>
        <w:t xml:space="preserve"> </w:t>
      </w:r>
      <w:r w:rsidR="00DA355C" w:rsidRPr="0023711D">
        <w:rPr>
          <w:szCs w:val="22"/>
        </w:rPr>
        <w:t>práva na zaplacení smluvní pokuty</w:t>
      </w:r>
      <w:r w:rsidR="00AD195F" w:rsidRPr="0023711D">
        <w:rPr>
          <w:szCs w:val="22"/>
        </w:rPr>
        <w:t xml:space="preserve"> </w:t>
      </w:r>
      <w:r w:rsidR="00DA355C" w:rsidRPr="0023711D">
        <w:rPr>
          <w:szCs w:val="22"/>
        </w:rPr>
        <w:t>nebo úroku z prodlení, pokud již dospěl, práva na náhradu škody vzniklé z porušení</w:t>
      </w:r>
      <w:r w:rsidR="00AD195F" w:rsidRPr="0023711D">
        <w:rPr>
          <w:szCs w:val="22"/>
        </w:rPr>
        <w:t xml:space="preserve"> </w:t>
      </w:r>
      <w:r w:rsidR="00DA355C" w:rsidRPr="0023711D">
        <w:rPr>
          <w:szCs w:val="22"/>
        </w:rPr>
        <w:t>smluvní</w:t>
      </w:r>
      <w:r w:rsidR="00AD195F" w:rsidRPr="0023711D">
        <w:rPr>
          <w:szCs w:val="22"/>
        </w:rPr>
        <w:t xml:space="preserve"> </w:t>
      </w:r>
      <w:r w:rsidR="00DA355C" w:rsidRPr="0023711D">
        <w:rPr>
          <w:szCs w:val="22"/>
        </w:rPr>
        <w:t>povinnosti ani ujednání, které má vzhledem ke své povaze</w:t>
      </w:r>
      <w:r w:rsidR="00AD195F" w:rsidRPr="0023711D">
        <w:rPr>
          <w:szCs w:val="22"/>
        </w:rPr>
        <w:t xml:space="preserve"> </w:t>
      </w:r>
      <w:r w:rsidR="00DA355C" w:rsidRPr="0023711D">
        <w:rPr>
          <w:szCs w:val="22"/>
        </w:rPr>
        <w:t>zavazovat strany</w:t>
      </w:r>
      <w:r w:rsidR="00AD195F" w:rsidRPr="0023711D">
        <w:rPr>
          <w:szCs w:val="22"/>
        </w:rPr>
        <w:t xml:space="preserve"> </w:t>
      </w:r>
      <w:r w:rsidR="009A27B4" w:rsidRPr="0023711D">
        <w:rPr>
          <w:szCs w:val="22"/>
        </w:rPr>
        <w:t>i po odstoupení od smlouvy, zejména ujednání</w:t>
      </w:r>
      <w:r w:rsidR="00AD195F" w:rsidRPr="0023711D">
        <w:rPr>
          <w:szCs w:val="22"/>
        </w:rPr>
        <w:t xml:space="preserve"> </w:t>
      </w:r>
      <w:r w:rsidRPr="0023711D">
        <w:rPr>
          <w:szCs w:val="22"/>
        </w:rPr>
        <w:t>týkajících se volby práva, řešení sporů mezi smluvními stranami</w:t>
      </w:r>
      <w:r w:rsidR="00AD195F" w:rsidRPr="0023711D">
        <w:rPr>
          <w:szCs w:val="22"/>
        </w:rPr>
        <w:t>.</w:t>
      </w:r>
      <w:r w:rsidR="009A27B4" w:rsidRPr="0023711D">
        <w:rPr>
          <w:szCs w:val="22"/>
        </w:rPr>
        <w:t xml:space="preserve"> </w:t>
      </w:r>
      <w:r w:rsidRPr="0023711D">
        <w:rPr>
          <w:szCs w:val="22"/>
        </w:rPr>
        <w:t>Smluvní strany této smlouvy se dohodly, že porušením smlouvy se rozumí zejména:</w:t>
      </w:r>
    </w:p>
    <w:p w14:paraId="5FC13762" w14:textId="77777777" w:rsidR="00CF1056" w:rsidRPr="0023711D" w:rsidRDefault="00CF1056" w:rsidP="0010429D">
      <w:pPr>
        <w:pStyle w:val="Zkladntext2"/>
        <w:numPr>
          <w:ilvl w:val="2"/>
          <w:numId w:val="22"/>
        </w:numPr>
        <w:spacing w:line="240" w:lineRule="auto"/>
        <w:ind w:left="851" w:hanging="284"/>
        <w:jc w:val="both"/>
        <w:rPr>
          <w:sz w:val="22"/>
          <w:szCs w:val="22"/>
          <w:lang w:val="cs-CZ"/>
        </w:rPr>
      </w:pPr>
      <w:r w:rsidRPr="0023711D">
        <w:rPr>
          <w:sz w:val="22"/>
          <w:szCs w:val="22"/>
          <w:lang w:val="cs-CZ"/>
        </w:rPr>
        <w:t xml:space="preserve">jestliže zhotovitel řádně a včas neprokáže trvání platné a účinné pojistné smlouvy dle článku </w:t>
      </w:r>
      <w:r w:rsidR="005A0EB7" w:rsidRPr="0023711D">
        <w:rPr>
          <w:sz w:val="22"/>
          <w:szCs w:val="22"/>
          <w:lang w:val="cs-CZ"/>
        </w:rPr>
        <w:t>1</w:t>
      </w:r>
      <w:r w:rsidR="00A7731A" w:rsidRPr="0023711D">
        <w:rPr>
          <w:sz w:val="22"/>
          <w:szCs w:val="22"/>
          <w:lang w:val="cs-CZ"/>
        </w:rPr>
        <w:t>6</w:t>
      </w:r>
      <w:r w:rsidRPr="0023711D">
        <w:rPr>
          <w:sz w:val="22"/>
          <w:szCs w:val="22"/>
          <w:lang w:val="cs-CZ"/>
        </w:rPr>
        <w:t xml:space="preserve">. této smlouvy či jinak </w:t>
      </w:r>
      <w:proofErr w:type="gramStart"/>
      <w:r w:rsidRPr="0023711D">
        <w:rPr>
          <w:sz w:val="22"/>
          <w:szCs w:val="22"/>
          <w:lang w:val="cs-CZ"/>
        </w:rPr>
        <w:t>poruší</w:t>
      </w:r>
      <w:proofErr w:type="gramEnd"/>
      <w:r w:rsidRPr="0023711D">
        <w:rPr>
          <w:sz w:val="22"/>
          <w:szCs w:val="22"/>
          <w:lang w:val="cs-CZ"/>
        </w:rPr>
        <w:t xml:space="preserve"> ustanovení článku </w:t>
      </w:r>
      <w:r w:rsidR="00D149BA" w:rsidRPr="0023711D">
        <w:rPr>
          <w:sz w:val="22"/>
          <w:szCs w:val="22"/>
          <w:lang w:val="cs-CZ"/>
        </w:rPr>
        <w:t>1</w:t>
      </w:r>
      <w:r w:rsidR="00A7731A" w:rsidRPr="0023711D">
        <w:rPr>
          <w:sz w:val="22"/>
          <w:szCs w:val="22"/>
          <w:lang w:val="cs-CZ"/>
        </w:rPr>
        <w:t>6</w:t>
      </w:r>
      <w:r w:rsidRPr="0023711D">
        <w:rPr>
          <w:sz w:val="22"/>
          <w:szCs w:val="22"/>
          <w:lang w:val="cs-CZ"/>
        </w:rPr>
        <w:t>. této smlouvy, a/nebo</w:t>
      </w:r>
    </w:p>
    <w:p w14:paraId="6ACBD1CD" w14:textId="77777777" w:rsidR="00CF1056" w:rsidRPr="0023711D" w:rsidRDefault="00CF1056" w:rsidP="0010429D">
      <w:pPr>
        <w:pStyle w:val="Zkladntext2"/>
        <w:numPr>
          <w:ilvl w:val="2"/>
          <w:numId w:val="22"/>
        </w:numPr>
        <w:spacing w:line="240" w:lineRule="auto"/>
        <w:ind w:left="851" w:hanging="284"/>
        <w:jc w:val="both"/>
        <w:rPr>
          <w:sz w:val="22"/>
          <w:szCs w:val="22"/>
          <w:lang w:val="cs-CZ"/>
        </w:rPr>
      </w:pPr>
      <w:r w:rsidRPr="0023711D">
        <w:rPr>
          <w:sz w:val="22"/>
          <w:szCs w:val="22"/>
          <w:lang w:val="cs-CZ"/>
        </w:rPr>
        <w:t>zhotovitel vstoupil do likvidace; a/nebo</w:t>
      </w:r>
    </w:p>
    <w:p w14:paraId="3995B0A1" w14:textId="77777777" w:rsidR="00CF1056" w:rsidRPr="0023711D" w:rsidRDefault="00CF1056" w:rsidP="0010429D">
      <w:pPr>
        <w:pStyle w:val="Zkladntext2"/>
        <w:numPr>
          <w:ilvl w:val="2"/>
          <w:numId w:val="22"/>
        </w:numPr>
        <w:spacing w:line="240" w:lineRule="auto"/>
        <w:ind w:left="851" w:hanging="284"/>
        <w:jc w:val="both"/>
        <w:rPr>
          <w:sz w:val="22"/>
          <w:szCs w:val="22"/>
          <w:lang w:val="cs-CZ"/>
        </w:rPr>
      </w:pPr>
      <w:r w:rsidRPr="0023711D">
        <w:rPr>
          <w:sz w:val="22"/>
          <w:szCs w:val="22"/>
          <w:lang w:val="cs-CZ"/>
        </w:rPr>
        <w:t xml:space="preserve">zhotovitel porušil některou ze svých povinností uvedených v článku </w:t>
      </w:r>
      <w:r w:rsidR="00D149BA" w:rsidRPr="0023711D">
        <w:rPr>
          <w:sz w:val="22"/>
          <w:szCs w:val="22"/>
          <w:lang w:val="cs-CZ"/>
        </w:rPr>
        <w:t>10</w:t>
      </w:r>
      <w:r w:rsidRPr="0023711D">
        <w:rPr>
          <w:sz w:val="22"/>
          <w:szCs w:val="22"/>
          <w:lang w:val="cs-CZ"/>
        </w:rPr>
        <w:t>. této smlouvy; a/nebo</w:t>
      </w:r>
    </w:p>
    <w:p w14:paraId="3EA5EB74" w14:textId="77777777" w:rsidR="00CF1056" w:rsidRPr="0023711D" w:rsidRDefault="00CF1056" w:rsidP="0010429D">
      <w:pPr>
        <w:pStyle w:val="Zkladntext2"/>
        <w:numPr>
          <w:ilvl w:val="2"/>
          <w:numId w:val="22"/>
        </w:numPr>
        <w:spacing w:line="240" w:lineRule="auto"/>
        <w:ind w:left="851" w:hanging="284"/>
        <w:jc w:val="both"/>
        <w:rPr>
          <w:sz w:val="22"/>
          <w:szCs w:val="22"/>
          <w:lang w:val="cs-CZ"/>
        </w:rPr>
      </w:pPr>
      <w:r w:rsidRPr="0023711D">
        <w:rPr>
          <w:sz w:val="22"/>
          <w:szCs w:val="22"/>
          <w:lang w:val="cs-CZ"/>
        </w:rPr>
        <w:t xml:space="preserve">zhotovitel porušil některý ze svých závazků dle článku </w:t>
      </w:r>
      <w:r w:rsidR="00D149BA" w:rsidRPr="0023711D">
        <w:rPr>
          <w:sz w:val="22"/>
          <w:szCs w:val="22"/>
          <w:lang w:val="cs-CZ"/>
        </w:rPr>
        <w:t>7</w:t>
      </w:r>
      <w:r w:rsidRPr="0023711D">
        <w:rPr>
          <w:sz w:val="22"/>
          <w:szCs w:val="22"/>
          <w:lang w:val="cs-CZ"/>
        </w:rPr>
        <w:t>. odst. 7.2. této smlouvy a/nebo se ukáže nepravdivým, neúplným či zkresleným některé z prohlášení zhotovitele dle člán</w:t>
      </w:r>
      <w:r w:rsidR="00AD195F" w:rsidRPr="0023711D">
        <w:rPr>
          <w:sz w:val="22"/>
          <w:szCs w:val="22"/>
          <w:lang w:val="cs-CZ"/>
        </w:rPr>
        <w:t xml:space="preserve">ku </w:t>
      </w:r>
      <w:r w:rsidR="00D149BA" w:rsidRPr="0023711D">
        <w:rPr>
          <w:sz w:val="22"/>
          <w:szCs w:val="22"/>
          <w:lang w:val="cs-CZ"/>
        </w:rPr>
        <w:t>7</w:t>
      </w:r>
      <w:r w:rsidR="00AD195F" w:rsidRPr="0023711D">
        <w:rPr>
          <w:sz w:val="22"/>
          <w:szCs w:val="22"/>
          <w:lang w:val="cs-CZ"/>
        </w:rPr>
        <w:t>. odst. 7.1. této smlouvy, nebo</w:t>
      </w:r>
    </w:p>
    <w:p w14:paraId="7E46883E" w14:textId="06C624BE" w:rsidR="00035719" w:rsidRPr="0023711D" w:rsidRDefault="00AD195F" w:rsidP="0010429D">
      <w:pPr>
        <w:pStyle w:val="Zkladntext2"/>
        <w:numPr>
          <w:ilvl w:val="2"/>
          <w:numId w:val="22"/>
        </w:numPr>
        <w:spacing w:line="240" w:lineRule="auto"/>
        <w:ind w:left="851" w:hanging="284"/>
        <w:jc w:val="both"/>
        <w:rPr>
          <w:sz w:val="22"/>
          <w:szCs w:val="22"/>
          <w:lang w:val="cs-CZ"/>
        </w:rPr>
      </w:pPr>
      <w:r w:rsidRPr="0023711D">
        <w:rPr>
          <w:sz w:val="22"/>
          <w:szCs w:val="22"/>
          <w:lang w:val="cs-CZ"/>
        </w:rPr>
        <w:t>zhotovitel je v prodlení s prováděním díla v termínech dle této smlouvy</w:t>
      </w:r>
      <w:r w:rsidR="00035719" w:rsidRPr="0023711D">
        <w:rPr>
          <w:sz w:val="22"/>
          <w:szCs w:val="22"/>
          <w:lang w:val="cs-CZ"/>
        </w:rPr>
        <w:t>, nebo</w:t>
      </w:r>
    </w:p>
    <w:p w14:paraId="72E5C12F" w14:textId="4C4582B0" w:rsidR="00AD195F" w:rsidRPr="0023711D" w:rsidRDefault="00035719" w:rsidP="0010429D">
      <w:pPr>
        <w:pStyle w:val="Zkladntext2"/>
        <w:numPr>
          <w:ilvl w:val="2"/>
          <w:numId w:val="22"/>
        </w:numPr>
        <w:spacing w:line="240" w:lineRule="auto"/>
        <w:ind w:left="851" w:hanging="284"/>
        <w:jc w:val="both"/>
        <w:rPr>
          <w:sz w:val="22"/>
          <w:szCs w:val="22"/>
          <w:lang w:val="cs-CZ"/>
        </w:rPr>
      </w:pPr>
      <w:r w:rsidRPr="0023711D">
        <w:rPr>
          <w:sz w:val="22"/>
          <w:szCs w:val="22"/>
          <w:lang w:val="cs-CZ"/>
        </w:rPr>
        <w:t>nesplní povinnost udržovat pojištění po dobu plnění smlouvy.</w:t>
      </w:r>
    </w:p>
    <w:p w14:paraId="73312248" w14:textId="77777777" w:rsidR="00CF1056" w:rsidRPr="0023711D" w:rsidRDefault="00CF1056" w:rsidP="0010429D">
      <w:pPr>
        <w:pStyle w:val="BodyText21"/>
        <w:widowControl/>
        <w:numPr>
          <w:ilvl w:val="1"/>
          <w:numId w:val="27"/>
        </w:numPr>
        <w:spacing w:after="120"/>
        <w:ind w:left="567" w:hanging="567"/>
        <w:rPr>
          <w:szCs w:val="22"/>
        </w:rPr>
      </w:pPr>
      <w:r w:rsidRPr="0023711D">
        <w:rPr>
          <w:szCs w:val="22"/>
        </w:rPr>
        <w:t>V případě odstoupení od této smlouvy kteroukoliv ze smluvních stran provedou smluvní strany nejpozději do 14 dnů ode dne účinnosti odstoupení od smlouvy inventarizaci veškerých vzájemných plnění dle této smlouvy k datu účinnosti odstoupení od smlouvy. Závěrem této inventarizace bude vyčíslení:</w:t>
      </w:r>
    </w:p>
    <w:p w14:paraId="3EFD07E3" w14:textId="77777777" w:rsidR="00CF1056" w:rsidRPr="0023711D" w:rsidRDefault="00CF1056" w:rsidP="0010429D">
      <w:pPr>
        <w:pStyle w:val="Odstavecseseznamem"/>
        <w:numPr>
          <w:ilvl w:val="1"/>
          <w:numId w:val="25"/>
        </w:numPr>
        <w:spacing w:after="120"/>
        <w:ind w:left="851" w:hanging="284"/>
        <w:jc w:val="both"/>
        <w:rPr>
          <w:sz w:val="22"/>
          <w:szCs w:val="22"/>
        </w:rPr>
      </w:pPr>
      <w:r w:rsidRPr="0023711D">
        <w:rPr>
          <w:sz w:val="22"/>
          <w:szCs w:val="22"/>
        </w:rPr>
        <w:t>částky součtu dílčích plateb ceny za provedení díla dle této smlouvy objednatelem zhotoviteli; a</w:t>
      </w:r>
    </w:p>
    <w:p w14:paraId="0C246051" w14:textId="6DDA00B7" w:rsidR="00CF1056" w:rsidRPr="00352CD8" w:rsidRDefault="00CF1056" w:rsidP="0010429D">
      <w:pPr>
        <w:pStyle w:val="Odstavecseseznamem"/>
        <w:numPr>
          <w:ilvl w:val="1"/>
          <w:numId w:val="25"/>
        </w:numPr>
        <w:spacing w:after="120"/>
        <w:ind w:left="851" w:hanging="284"/>
        <w:jc w:val="both"/>
        <w:rPr>
          <w:sz w:val="22"/>
          <w:szCs w:val="22"/>
        </w:rPr>
      </w:pPr>
      <w:r w:rsidRPr="0023711D">
        <w:rPr>
          <w:sz w:val="22"/>
          <w:szCs w:val="22"/>
        </w:rPr>
        <w:t>částky ceny věcí, které zhotovitel k provedení díla účelně opatřil a které se staly k datu účinnosti odstoupení od smlouvy vlastnictvím objednatele, a to v cenách dle této smlouvy, kdy za základ výpočtu budou brány jednotkové ceny dle nabídky zhotovit</w:t>
      </w:r>
      <w:r w:rsidR="00F963E9" w:rsidRPr="0023711D">
        <w:rPr>
          <w:sz w:val="22"/>
          <w:szCs w:val="22"/>
        </w:rPr>
        <w:t xml:space="preserve">ele </w:t>
      </w:r>
      <w:r w:rsidR="00F963E9" w:rsidRPr="00352CD8">
        <w:rPr>
          <w:sz w:val="22"/>
          <w:szCs w:val="22"/>
        </w:rPr>
        <w:t xml:space="preserve">ze dne </w:t>
      </w:r>
      <w:r w:rsidR="00352CD8" w:rsidRPr="00352CD8">
        <w:rPr>
          <w:sz w:val="22"/>
          <w:szCs w:val="22"/>
        </w:rPr>
        <w:t>08. 12. 2022</w:t>
      </w:r>
      <w:r w:rsidRPr="00352CD8">
        <w:rPr>
          <w:sz w:val="22"/>
          <w:szCs w:val="22"/>
        </w:rPr>
        <w:t xml:space="preserve">. </w:t>
      </w:r>
    </w:p>
    <w:p w14:paraId="6A8FB686" w14:textId="77777777" w:rsidR="00CF1056" w:rsidRPr="0023711D" w:rsidRDefault="00CF1056" w:rsidP="0010429D">
      <w:pPr>
        <w:spacing w:after="120"/>
        <w:ind w:left="567"/>
        <w:jc w:val="both"/>
        <w:rPr>
          <w:sz w:val="22"/>
          <w:szCs w:val="22"/>
        </w:rPr>
      </w:pPr>
      <w:r w:rsidRPr="0023711D">
        <w:rPr>
          <w:sz w:val="22"/>
          <w:szCs w:val="22"/>
        </w:rPr>
        <w:t xml:space="preserve">Smluvní strany jsou si povinny vyplatit shora uvedené částky, včetně případných příslušenství, nejpozději do třiceti dnů ode dne doručení písemné výzvy oprávněné smluvní strany k úhradě. </w:t>
      </w:r>
    </w:p>
    <w:p w14:paraId="265A2E3D" w14:textId="77777777" w:rsidR="00FA15EA" w:rsidRPr="0023711D" w:rsidRDefault="00FA15EA" w:rsidP="0010429D">
      <w:pPr>
        <w:pStyle w:val="BodyText21"/>
        <w:widowControl/>
        <w:numPr>
          <w:ilvl w:val="1"/>
          <w:numId w:val="27"/>
        </w:numPr>
        <w:spacing w:after="120"/>
        <w:ind w:left="567" w:hanging="567"/>
        <w:rPr>
          <w:szCs w:val="22"/>
        </w:rPr>
      </w:pPr>
      <w:r w:rsidRPr="0023711D">
        <w:rPr>
          <w:szCs w:val="22"/>
        </w:rPr>
        <w:t xml:space="preserve">Objednatel je oprávněn smlouvu vypovědět. Pokud objednatel smlouvu vypoví poté, co již zhotovitel započal s jejím plněním, použijí </w:t>
      </w:r>
      <w:r w:rsidR="00DA61F1" w:rsidRPr="0023711D">
        <w:rPr>
          <w:szCs w:val="22"/>
        </w:rPr>
        <w:t>se obdobně ustanovení této smlo</w:t>
      </w:r>
      <w:r w:rsidRPr="0023711D">
        <w:rPr>
          <w:szCs w:val="22"/>
        </w:rPr>
        <w:t>u</w:t>
      </w:r>
      <w:r w:rsidR="00DA61F1" w:rsidRPr="0023711D">
        <w:rPr>
          <w:szCs w:val="22"/>
        </w:rPr>
        <w:t>v</w:t>
      </w:r>
      <w:r w:rsidRPr="0023711D">
        <w:rPr>
          <w:szCs w:val="22"/>
        </w:rPr>
        <w:t>y o odstoupení.</w:t>
      </w:r>
    </w:p>
    <w:p w14:paraId="6CACA1CA" w14:textId="77777777" w:rsidR="008770D1" w:rsidRPr="0023711D" w:rsidRDefault="008770D1" w:rsidP="0010429D">
      <w:pPr>
        <w:spacing w:after="120"/>
        <w:jc w:val="both"/>
        <w:rPr>
          <w:sz w:val="22"/>
          <w:szCs w:val="22"/>
        </w:rPr>
      </w:pPr>
    </w:p>
    <w:p w14:paraId="35C7B519" w14:textId="131A5CF5" w:rsidR="008770D1" w:rsidRPr="0023711D" w:rsidRDefault="008770D1" w:rsidP="0010429D">
      <w:pPr>
        <w:pStyle w:val="Odstavecseseznamem"/>
        <w:numPr>
          <w:ilvl w:val="0"/>
          <w:numId w:val="27"/>
        </w:numPr>
        <w:snapToGrid w:val="0"/>
        <w:spacing w:after="120"/>
        <w:contextualSpacing w:val="0"/>
        <w:jc w:val="both"/>
        <w:rPr>
          <w:b/>
          <w:sz w:val="22"/>
          <w:szCs w:val="22"/>
        </w:rPr>
      </w:pPr>
      <w:r w:rsidRPr="0023711D">
        <w:rPr>
          <w:b/>
          <w:sz w:val="22"/>
          <w:szCs w:val="22"/>
        </w:rPr>
        <w:lastRenderedPageBreak/>
        <w:t>Nebezpečí škody na věci a přechod vlastnického práva</w:t>
      </w:r>
    </w:p>
    <w:p w14:paraId="1CBF7E33" w14:textId="663612CB" w:rsidR="00DF1903" w:rsidRPr="0023711D" w:rsidRDefault="00CF1056" w:rsidP="0010429D">
      <w:pPr>
        <w:pStyle w:val="BodyText21"/>
        <w:widowControl/>
        <w:numPr>
          <w:ilvl w:val="1"/>
          <w:numId w:val="27"/>
        </w:numPr>
        <w:spacing w:after="120"/>
        <w:ind w:left="567" w:hanging="567"/>
        <w:rPr>
          <w:szCs w:val="22"/>
        </w:rPr>
      </w:pPr>
      <w:r w:rsidRPr="0023711D">
        <w:rPr>
          <w:szCs w:val="22"/>
        </w:rPr>
        <w:t xml:space="preserve">Zhotovitel nese od doby převzetí </w:t>
      </w:r>
      <w:r w:rsidR="00865556">
        <w:rPr>
          <w:szCs w:val="22"/>
        </w:rPr>
        <w:t>místo plnění</w:t>
      </w:r>
      <w:r w:rsidRPr="0023711D">
        <w:rPr>
          <w:szCs w:val="22"/>
        </w:rPr>
        <w:t xml:space="preserve"> do</w:t>
      </w:r>
      <w:r w:rsidR="00AD195F" w:rsidRPr="0023711D">
        <w:rPr>
          <w:szCs w:val="22"/>
        </w:rPr>
        <w:t xml:space="preserve"> </w:t>
      </w:r>
      <w:r w:rsidRPr="0023711D">
        <w:rPr>
          <w:szCs w:val="22"/>
        </w:rPr>
        <w:t>předání</w:t>
      </w:r>
      <w:r w:rsidR="00AD195F" w:rsidRPr="0023711D">
        <w:rPr>
          <w:szCs w:val="22"/>
        </w:rPr>
        <w:t xml:space="preserve"> </w:t>
      </w:r>
      <w:r w:rsidR="00254181" w:rsidRPr="0023711D">
        <w:rPr>
          <w:szCs w:val="22"/>
        </w:rPr>
        <w:t xml:space="preserve">řádně dokončeného </w:t>
      </w:r>
      <w:r w:rsidRPr="0023711D">
        <w:rPr>
          <w:szCs w:val="22"/>
        </w:rPr>
        <w:t xml:space="preserve">díla objednateli a řádného odevzdání </w:t>
      </w:r>
      <w:r w:rsidR="00865556">
        <w:rPr>
          <w:szCs w:val="22"/>
        </w:rPr>
        <w:t>místo plnění</w:t>
      </w:r>
      <w:r w:rsidRPr="0023711D">
        <w:rPr>
          <w:szCs w:val="22"/>
        </w:rPr>
        <w:t xml:space="preserve"> objednateli nebezpečí škody</w:t>
      </w:r>
      <w:r w:rsidR="00AD195F" w:rsidRPr="0023711D">
        <w:rPr>
          <w:szCs w:val="22"/>
        </w:rPr>
        <w:t xml:space="preserve"> </w:t>
      </w:r>
      <w:r w:rsidR="00DF1903" w:rsidRPr="0023711D">
        <w:rPr>
          <w:szCs w:val="22"/>
        </w:rPr>
        <w:t>nebo zničení stavby</w:t>
      </w:r>
      <w:r w:rsidR="00AD195F" w:rsidRPr="0023711D">
        <w:rPr>
          <w:szCs w:val="22"/>
        </w:rPr>
        <w:t xml:space="preserve"> </w:t>
      </w:r>
      <w:r w:rsidR="00254181" w:rsidRPr="0023711D">
        <w:rPr>
          <w:szCs w:val="22"/>
        </w:rPr>
        <w:t>a jiné nebezpečí</w:t>
      </w:r>
      <w:r w:rsidR="00AD195F" w:rsidRPr="0023711D">
        <w:rPr>
          <w:szCs w:val="22"/>
        </w:rPr>
        <w:t xml:space="preserve"> </w:t>
      </w:r>
      <w:r w:rsidR="005A0EB7" w:rsidRPr="0023711D">
        <w:rPr>
          <w:szCs w:val="22"/>
        </w:rPr>
        <w:t>na</w:t>
      </w:r>
      <w:r w:rsidR="00254181" w:rsidRPr="0023711D">
        <w:rPr>
          <w:szCs w:val="22"/>
        </w:rPr>
        <w:t>:</w:t>
      </w:r>
    </w:p>
    <w:p w14:paraId="79593DEB" w14:textId="77777777" w:rsidR="00CF1056" w:rsidRPr="0023711D" w:rsidRDefault="00CF1056" w:rsidP="0010429D">
      <w:pPr>
        <w:pStyle w:val="Odstavecseseznamem"/>
        <w:numPr>
          <w:ilvl w:val="0"/>
          <w:numId w:val="17"/>
        </w:numPr>
        <w:spacing w:after="120"/>
        <w:ind w:left="851" w:hanging="284"/>
        <w:jc w:val="both"/>
        <w:rPr>
          <w:sz w:val="22"/>
          <w:szCs w:val="22"/>
        </w:rPr>
      </w:pPr>
      <w:r w:rsidRPr="0023711D">
        <w:rPr>
          <w:sz w:val="22"/>
          <w:szCs w:val="22"/>
        </w:rPr>
        <w:t>díle a všech jeho zhotovovaných, obnovovaných, upravovaných a jiných částech, a</w:t>
      </w:r>
    </w:p>
    <w:p w14:paraId="6FA966F1" w14:textId="1B20EC5E" w:rsidR="00CF1056" w:rsidRPr="0023711D" w:rsidRDefault="00CF1056" w:rsidP="0010429D">
      <w:pPr>
        <w:pStyle w:val="Odstavecseseznamem"/>
        <w:numPr>
          <w:ilvl w:val="0"/>
          <w:numId w:val="17"/>
        </w:numPr>
        <w:spacing w:after="120"/>
        <w:ind w:left="851" w:hanging="284"/>
        <w:jc w:val="both"/>
        <w:rPr>
          <w:sz w:val="22"/>
          <w:szCs w:val="22"/>
        </w:rPr>
      </w:pPr>
      <w:r w:rsidRPr="0023711D">
        <w:rPr>
          <w:sz w:val="22"/>
          <w:szCs w:val="22"/>
        </w:rPr>
        <w:t xml:space="preserve">plochách, případně objektech umístěných na staveništi a na okolních pozemcích, či pod </w:t>
      </w:r>
      <w:r w:rsidR="00865556">
        <w:rPr>
          <w:sz w:val="22"/>
          <w:szCs w:val="22"/>
        </w:rPr>
        <w:t>místo plnění</w:t>
      </w:r>
      <w:r w:rsidRPr="0023711D">
        <w:rPr>
          <w:sz w:val="22"/>
          <w:szCs w:val="22"/>
        </w:rPr>
        <w:t xml:space="preserve">m nebo těmito pozemky, a to od doby převzetí </w:t>
      </w:r>
      <w:r w:rsidR="00865556">
        <w:rPr>
          <w:sz w:val="22"/>
          <w:szCs w:val="22"/>
        </w:rPr>
        <w:t>místo plnění</w:t>
      </w:r>
      <w:r w:rsidRPr="0023711D">
        <w:rPr>
          <w:sz w:val="22"/>
          <w:szCs w:val="22"/>
        </w:rPr>
        <w:t xml:space="preserve"> do řádného předání díla jako celku a řádného odevzdání </w:t>
      </w:r>
      <w:r w:rsidR="00865556">
        <w:rPr>
          <w:sz w:val="22"/>
          <w:szCs w:val="22"/>
        </w:rPr>
        <w:t>místo plnění</w:t>
      </w:r>
      <w:r w:rsidRPr="0023711D">
        <w:rPr>
          <w:sz w:val="22"/>
          <w:szCs w:val="22"/>
        </w:rPr>
        <w:t xml:space="preserve"> objednateli, pokud nebude v jednotlivých případech dohodnuto jinak.</w:t>
      </w:r>
    </w:p>
    <w:p w14:paraId="50DF0E15" w14:textId="386BD78B" w:rsidR="00CF1056" w:rsidRPr="0023711D" w:rsidRDefault="00D24524" w:rsidP="0010429D">
      <w:pPr>
        <w:pStyle w:val="BodyText21"/>
        <w:widowControl/>
        <w:numPr>
          <w:ilvl w:val="1"/>
          <w:numId w:val="27"/>
        </w:numPr>
        <w:spacing w:after="120"/>
        <w:ind w:left="567" w:hanging="567"/>
        <w:rPr>
          <w:szCs w:val="22"/>
        </w:rPr>
      </w:pPr>
      <w:r w:rsidRPr="0023711D">
        <w:rPr>
          <w:szCs w:val="22"/>
        </w:rPr>
        <w:t xml:space="preserve">Zhotovitel nese do doby řádného protokolárního předání díla objednateli nebezpečí škody vyvolané použitím věcí, přístrojů, </w:t>
      </w:r>
      <w:r w:rsidR="0087225F" w:rsidRPr="0023711D">
        <w:rPr>
          <w:szCs w:val="22"/>
        </w:rPr>
        <w:t>strojů a zařízení jím opatřených</w:t>
      </w:r>
      <w:r w:rsidRPr="0023711D">
        <w:rPr>
          <w:szCs w:val="22"/>
        </w:rPr>
        <w:t xml:space="preserve"> k provedení díla či jeho části, které se z důvodu své povahy nemohou stát součástí či příslušenstvím díla a které jsou</w:t>
      </w:r>
      <w:r w:rsidR="00F637CF" w:rsidRPr="0023711D">
        <w:rPr>
          <w:szCs w:val="22"/>
        </w:rPr>
        <w:t xml:space="preserve">, </w:t>
      </w:r>
      <w:r w:rsidRPr="0023711D">
        <w:rPr>
          <w:szCs w:val="22"/>
        </w:rPr>
        <w:t>či byly použity k provedení díla, kterými jsou zejména:</w:t>
      </w:r>
    </w:p>
    <w:p w14:paraId="182C1013" w14:textId="21266A9F" w:rsidR="00CF1056" w:rsidRPr="0023711D" w:rsidRDefault="00CF1056" w:rsidP="0010429D">
      <w:pPr>
        <w:pStyle w:val="Odstavecseseznamem"/>
        <w:numPr>
          <w:ilvl w:val="1"/>
          <w:numId w:val="18"/>
        </w:numPr>
        <w:tabs>
          <w:tab w:val="left" w:pos="1134"/>
        </w:tabs>
        <w:spacing w:after="120"/>
        <w:ind w:left="851" w:hanging="284"/>
        <w:jc w:val="both"/>
        <w:rPr>
          <w:sz w:val="22"/>
          <w:szCs w:val="22"/>
        </w:rPr>
      </w:pPr>
      <w:r w:rsidRPr="0023711D">
        <w:rPr>
          <w:sz w:val="22"/>
          <w:szCs w:val="22"/>
        </w:rPr>
        <w:t xml:space="preserve">zařízení </w:t>
      </w:r>
      <w:r w:rsidR="00865556">
        <w:rPr>
          <w:sz w:val="22"/>
          <w:szCs w:val="22"/>
        </w:rPr>
        <w:t>místo plnění</w:t>
      </w:r>
      <w:r w:rsidRPr="0023711D">
        <w:rPr>
          <w:sz w:val="22"/>
          <w:szCs w:val="22"/>
        </w:rPr>
        <w:t xml:space="preserve"> provozního, výrobního či sociálního charakteru; a/nebo</w:t>
      </w:r>
    </w:p>
    <w:p w14:paraId="350537F7" w14:textId="227332CC" w:rsidR="00CF1056" w:rsidRPr="00865556" w:rsidRDefault="00CF1056" w:rsidP="00EC1B8D">
      <w:pPr>
        <w:pStyle w:val="Odstavecseseznamem"/>
        <w:numPr>
          <w:ilvl w:val="1"/>
          <w:numId w:val="18"/>
        </w:numPr>
        <w:tabs>
          <w:tab w:val="left" w:pos="567"/>
        </w:tabs>
        <w:spacing w:after="120"/>
        <w:ind w:left="851" w:hanging="284"/>
        <w:jc w:val="both"/>
        <w:rPr>
          <w:sz w:val="22"/>
          <w:szCs w:val="22"/>
        </w:rPr>
      </w:pPr>
      <w:r w:rsidRPr="00865556">
        <w:rPr>
          <w:sz w:val="22"/>
          <w:szCs w:val="22"/>
        </w:rPr>
        <w:t xml:space="preserve">pomocné </w:t>
      </w:r>
      <w:r w:rsidR="00865556">
        <w:rPr>
          <w:sz w:val="22"/>
          <w:szCs w:val="22"/>
        </w:rPr>
        <w:t xml:space="preserve">či provizorní </w:t>
      </w:r>
      <w:r w:rsidR="00F33E25" w:rsidRPr="00865556">
        <w:rPr>
          <w:sz w:val="22"/>
          <w:szCs w:val="22"/>
        </w:rPr>
        <w:t>montážní</w:t>
      </w:r>
      <w:r w:rsidRPr="00865556">
        <w:rPr>
          <w:sz w:val="22"/>
          <w:szCs w:val="22"/>
        </w:rPr>
        <w:t xml:space="preserve"> konstrukce všeho druhu nutné či použité k provedení díla či jeho části.</w:t>
      </w:r>
    </w:p>
    <w:p w14:paraId="2440D86C" w14:textId="46F5D7EB" w:rsidR="00CB7E28" w:rsidRPr="0023711D" w:rsidRDefault="00CF1056" w:rsidP="0010429D">
      <w:pPr>
        <w:pStyle w:val="BodyText21"/>
        <w:widowControl/>
        <w:numPr>
          <w:ilvl w:val="1"/>
          <w:numId w:val="27"/>
        </w:numPr>
        <w:spacing w:after="120"/>
        <w:ind w:left="567" w:hanging="567"/>
        <w:rPr>
          <w:szCs w:val="22"/>
        </w:rPr>
      </w:pPr>
      <w:r w:rsidRPr="0023711D">
        <w:rPr>
          <w:szCs w:val="22"/>
        </w:rPr>
        <w:t>Zhotovitel nese nebezpečí škody a jiná nebezpečí na všech věcech, které zhotovitel sám či objednatel opatřil za účelem provedení díla či jeho části, a to od okamžiku jejich převzetí (opatření) do doby</w:t>
      </w:r>
      <w:r w:rsidR="00AD195F" w:rsidRPr="0023711D">
        <w:rPr>
          <w:szCs w:val="22"/>
        </w:rPr>
        <w:t xml:space="preserve"> </w:t>
      </w:r>
      <w:r w:rsidRPr="0023711D">
        <w:rPr>
          <w:szCs w:val="22"/>
        </w:rPr>
        <w:t>protokolárního předání</w:t>
      </w:r>
      <w:r w:rsidR="00AD195F" w:rsidRPr="0023711D">
        <w:rPr>
          <w:szCs w:val="22"/>
        </w:rPr>
        <w:t xml:space="preserve"> </w:t>
      </w:r>
      <w:r w:rsidR="00254181" w:rsidRPr="0023711D">
        <w:rPr>
          <w:szCs w:val="22"/>
        </w:rPr>
        <w:t xml:space="preserve">řádně dokončeného </w:t>
      </w:r>
      <w:r w:rsidRPr="0023711D">
        <w:rPr>
          <w:szCs w:val="22"/>
        </w:rPr>
        <w:t>díla, popř. u věcí, kte</w:t>
      </w:r>
      <w:r w:rsidR="0087225F" w:rsidRPr="0023711D">
        <w:rPr>
          <w:szCs w:val="22"/>
        </w:rPr>
        <w:t>ré je zhotovitel povinen vrátit</w:t>
      </w:r>
      <w:r w:rsidRPr="0023711D">
        <w:rPr>
          <w:szCs w:val="22"/>
        </w:rPr>
        <w:t xml:space="preserve"> do doby jejich vrácení. </w:t>
      </w:r>
    </w:p>
    <w:p w14:paraId="66BB6AF8" w14:textId="77777777" w:rsidR="00CB7E28" w:rsidRPr="0023711D" w:rsidRDefault="00CF1056" w:rsidP="0010429D">
      <w:pPr>
        <w:pStyle w:val="BodyText21"/>
        <w:widowControl/>
        <w:numPr>
          <w:ilvl w:val="1"/>
          <w:numId w:val="27"/>
        </w:numPr>
        <w:spacing w:after="120"/>
        <w:ind w:left="567" w:hanging="567"/>
        <w:rPr>
          <w:szCs w:val="22"/>
        </w:rPr>
      </w:pPr>
      <w:r w:rsidRPr="0023711D">
        <w:rPr>
          <w:szCs w:val="22"/>
        </w:rPr>
        <w:t>Zhotovitel rovněž odpovídá objednateli</w:t>
      </w:r>
      <w:r w:rsidR="00AD195F" w:rsidRPr="0023711D">
        <w:rPr>
          <w:szCs w:val="22"/>
        </w:rPr>
        <w:t xml:space="preserve"> </w:t>
      </w:r>
      <w:r w:rsidRPr="0023711D">
        <w:rPr>
          <w:szCs w:val="22"/>
        </w:rPr>
        <w:t xml:space="preserve">za škodu způsobenou </w:t>
      </w:r>
      <w:r w:rsidR="00CB7E28" w:rsidRPr="0023711D">
        <w:rPr>
          <w:szCs w:val="22"/>
        </w:rPr>
        <w:t>osobami, které ke splnění této smlouvy použil.</w:t>
      </w:r>
    </w:p>
    <w:p w14:paraId="3F038DBA" w14:textId="21B3680D" w:rsidR="00CF1056" w:rsidRPr="0023711D" w:rsidRDefault="00CF1056" w:rsidP="0010429D">
      <w:pPr>
        <w:pStyle w:val="BodyText21"/>
        <w:widowControl/>
        <w:numPr>
          <w:ilvl w:val="1"/>
          <w:numId w:val="27"/>
        </w:numPr>
        <w:spacing w:after="120"/>
        <w:ind w:left="567" w:hanging="567"/>
        <w:rPr>
          <w:szCs w:val="22"/>
        </w:rPr>
      </w:pPr>
      <w:r w:rsidRPr="0023711D">
        <w:rPr>
          <w:szCs w:val="22"/>
        </w:rPr>
        <w:t>Objednatel je od počátku vlastníkem zhotovovaného díla a všech věcí, které zhotovitel opatřil k provedení díla</w:t>
      </w:r>
      <w:r w:rsidR="00F637CF" w:rsidRPr="0023711D">
        <w:rPr>
          <w:szCs w:val="22"/>
        </w:rPr>
        <w:t>,</w:t>
      </w:r>
      <w:r w:rsidRPr="0023711D">
        <w:rPr>
          <w:szCs w:val="22"/>
        </w:rPr>
        <w:t xml:space="preserve"> od okamžiku jejich zabudování do díla. Zhotovitel je povinen ve smlouvách se všemi </w:t>
      </w:r>
      <w:r w:rsidR="003B1827" w:rsidRPr="0023711D">
        <w:rPr>
          <w:szCs w:val="22"/>
        </w:rPr>
        <w:t>poddodavatel</w:t>
      </w:r>
      <w:r w:rsidRPr="0023711D">
        <w:rPr>
          <w:szCs w:val="22"/>
        </w:rPr>
        <w:t>i toto ujednání respektovat tak, aby objednatel takto vlastnictví mohl nabývat</w:t>
      </w:r>
      <w:r w:rsidR="007C6AD1" w:rsidRPr="0023711D">
        <w:rPr>
          <w:szCs w:val="22"/>
        </w:rPr>
        <w:t>. Splnění této</w:t>
      </w:r>
      <w:r w:rsidR="00AD195F" w:rsidRPr="0023711D">
        <w:rPr>
          <w:szCs w:val="22"/>
        </w:rPr>
        <w:t xml:space="preserve"> </w:t>
      </w:r>
      <w:r w:rsidRPr="0023711D">
        <w:rPr>
          <w:szCs w:val="22"/>
        </w:rPr>
        <w:t>povinnosti zhotovitele je zajištěno zárukou za provedení díla. V případě porušení tohoto ustanovení je objednatel oprávněn již bez dalšího</w:t>
      </w:r>
      <w:r w:rsidR="00F637CF" w:rsidRPr="0023711D">
        <w:rPr>
          <w:szCs w:val="22"/>
        </w:rPr>
        <w:t xml:space="preserve"> od smlouvy</w:t>
      </w:r>
      <w:r w:rsidRPr="0023711D">
        <w:rPr>
          <w:szCs w:val="22"/>
        </w:rPr>
        <w:t xml:space="preserve"> odstoupit. </w:t>
      </w:r>
    </w:p>
    <w:p w14:paraId="0660E60D" w14:textId="77777777" w:rsidR="00CF1056" w:rsidRPr="0023711D" w:rsidRDefault="00CF1056" w:rsidP="0010429D">
      <w:pPr>
        <w:pStyle w:val="BodyText21"/>
        <w:widowControl/>
        <w:numPr>
          <w:ilvl w:val="1"/>
          <w:numId w:val="27"/>
        </w:numPr>
        <w:spacing w:after="120"/>
        <w:ind w:left="567" w:hanging="567"/>
        <w:rPr>
          <w:szCs w:val="22"/>
        </w:rPr>
      </w:pPr>
      <w:r w:rsidRPr="0023711D">
        <w:rPr>
          <w:szCs w:val="22"/>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4E662D28" w14:textId="77777777" w:rsidR="00A70EDB" w:rsidRPr="0023711D" w:rsidRDefault="00A70EDB" w:rsidP="0010429D">
      <w:pPr>
        <w:spacing w:after="120"/>
        <w:jc w:val="both"/>
        <w:rPr>
          <w:b/>
          <w:sz w:val="22"/>
          <w:szCs w:val="22"/>
        </w:rPr>
      </w:pPr>
    </w:p>
    <w:p w14:paraId="40DF265B" w14:textId="4B34BF7C" w:rsidR="008770D1" w:rsidRPr="0023711D" w:rsidRDefault="008770D1" w:rsidP="0010429D">
      <w:pPr>
        <w:pStyle w:val="Odstavecseseznamem"/>
        <w:numPr>
          <w:ilvl w:val="0"/>
          <w:numId w:val="27"/>
        </w:numPr>
        <w:snapToGrid w:val="0"/>
        <w:spacing w:after="120"/>
        <w:contextualSpacing w:val="0"/>
        <w:jc w:val="both"/>
        <w:rPr>
          <w:b/>
          <w:sz w:val="22"/>
          <w:szCs w:val="22"/>
        </w:rPr>
      </w:pPr>
      <w:r w:rsidRPr="0023711D">
        <w:rPr>
          <w:b/>
          <w:sz w:val="22"/>
          <w:szCs w:val="22"/>
        </w:rPr>
        <w:t xml:space="preserve">Pojištění </w:t>
      </w:r>
    </w:p>
    <w:p w14:paraId="6AF7A589" w14:textId="4E2A8B82" w:rsidR="006B46B8" w:rsidRPr="0023711D" w:rsidRDefault="00F963E9" w:rsidP="0010429D">
      <w:pPr>
        <w:pStyle w:val="BodyText21"/>
        <w:widowControl/>
        <w:numPr>
          <w:ilvl w:val="1"/>
          <w:numId w:val="27"/>
        </w:numPr>
        <w:spacing w:after="120"/>
        <w:ind w:left="567" w:hanging="567"/>
        <w:rPr>
          <w:szCs w:val="22"/>
        </w:rPr>
      </w:pPr>
      <w:bookmarkStart w:id="3" w:name="_Toc256429601"/>
      <w:bookmarkStart w:id="4" w:name="_Toc243753685"/>
      <w:r w:rsidRPr="0023711D">
        <w:rPr>
          <w:szCs w:val="22"/>
        </w:rPr>
        <w:t xml:space="preserve">Zhotovitel se zavazuje, že </w:t>
      </w:r>
      <w:proofErr w:type="gramStart"/>
      <w:r w:rsidRPr="0023711D">
        <w:rPr>
          <w:szCs w:val="22"/>
        </w:rPr>
        <w:t>předloží</w:t>
      </w:r>
      <w:proofErr w:type="gramEnd"/>
      <w:r w:rsidRPr="0023711D">
        <w:rPr>
          <w:szCs w:val="22"/>
        </w:rPr>
        <w:t xml:space="preserve"> objednateli při uzavření smlouvy pojištění odpovědnosti </w:t>
      </w:r>
      <w:r w:rsidR="00E4045B" w:rsidRPr="0023711D">
        <w:rPr>
          <w:szCs w:val="22"/>
        </w:rPr>
        <w:t xml:space="preserve">za škody způsobené třetí osobě ve výši </w:t>
      </w:r>
      <w:r w:rsidR="00590EFB" w:rsidRPr="0023711D">
        <w:rPr>
          <w:szCs w:val="22"/>
        </w:rPr>
        <w:t xml:space="preserve">min. </w:t>
      </w:r>
      <w:r w:rsidR="00865556">
        <w:rPr>
          <w:szCs w:val="22"/>
        </w:rPr>
        <w:t>1</w:t>
      </w:r>
      <w:r w:rsidR="005E24C0" w:rsidRPr="0023711D">
        <w:rPr>
          <w:szCs w:val="22"/>
        </w:rPr>
        <w:t xml:space="preserve"> </w:t>
      </w:r>
      <w:r w:rsidR="00E4045B" w:rsidRPr="0023711D">
        <w:rPr>
          <w:szCs w:val="22"/>
        </w:rPr>
        <w:t>mil. Kč</w:t>
      </w:r>
      <w:r w:rsidR="00337EED" w:rsidRPr="0023711D">
        <w:rPr>
          <w:szCs w:val="22"/>
        </w:rPr>
        <w:t xml:space="preserve">. </w:t>
      </w:r>
      <w:r w:rsidRPr="0023711D">
        <w:rPr>
          <w:szCs w:val="22"/>
        </w:rPr>
        <w:t xml:space="preserve">Veškeré náklady spojené se zřízením pojistné smlouvy musí být zahrnuty do nabídkové ceny </w:t>
      </w:r>
      <w:r w:rsidR="005F30BB" w:rsidRPr="0023711D">
        <w:rPr>
          <w:szCs w:val="22"/>
        </w:rPr>
        <w:t>z</w:t>
      </w:r>
      <w:r w:rsidRPr="0023711D">
        <w:rPr>
          <w:szCs w:val="22"/>
        </w:rPr>
        <w:t>hotovitele, její dodatečné navýšení z titulu požadovaného</w:t>
      </w:r>
      <w:r w:rsidR="00551703" w:rsidRPr="0023711D">
        <w:rPr>
          <w:szCs w:val="22"/>
        </w:rPr>
        <w:t xml:space="preserve"> pojištění díla není přípustné.</w:t>
      </w:r>
    </w:p>
    <w:p w14:paraId="39965CA6" w14:textId="5723FDB3" w:rsidR="00F963E9" w:rsidRPr="0023711D" w:rsidRDefault="00F963E9" w:rsidP="0010429D">
      <w:pPr>
        <w:pStyle w:val="BodyText21"/>
        <w:widowControl/>
        <w:numPr>
          <w:ilvl w:val="1"/>
          <w:numId w:val="27"/>
        </w:numPr>
        <w:spacing w:after="120"/>
        <w:ind w:left="567" w:hanging="567"/>
        <w:rPr>
          <w:szCs w:val="22"/>
        </w:rPr>
      </w:pPr>
      <w:r w:rsidRPr="0023711D">
        <w:rPr>
          <w:szCs w:val="22"/>
        </w:rPr>
        <w:t>Zhotovitel se dále zavazuje řádně a včas plnit veš</w:t>
      </w:r>
      <w:r w:rsidR="00F24D3A" w:rsidRPr="0023711D">
        <w:rPr>
          <w:szCs w:val="22"/>
        </w:rPr>
        <w:t>keré závazky z</w:t>
      </w:r>
      <w:r w:rsidR="00337EED" w:rsidRPr="0023711D">
        <w:rPr>
          <w:szCs w:val="22"/>
        </w:rPr>
        <w:t xml:space="preserve"> pojistných smluv</w:t>
      </w:r>
      <w:r w:rsidRPr="0023711D">
        <w:rPr>
          <w:szCs w:val="22"/>
        </w:rPr>
        <w:t xml:space="preserve"> pro něj plynoucí a udržovat pojištění dle ustanovení odst. </w:t>
      </w:r>
      <w:r w:rsidR="00E4045B" w:rsidRPr="0023711D">
        <w:rPr>
          <w:szCs w:val="22"/>
        </w:rPr>
        <w:t>1</w:t>
      </w:r>
      <w:r w:rsidR="00EF4D18" w:rsidRPr="0023711D">
        <w:rPr>
          <w:szCs w:val="22"/>
        </w:rPr>
        <w:t>6</w:t>
      </w:r>
      <w:r w:rsidRPr="0023711D">
        <w:rPr>
          <w:szCs w:val="22"/>
        </w:rPr>
        <w:t xml:space="preserve">.1této smlouvy po celou dobu plnění díla. V případě zániku pojistné smlouvy uzavře zhotovitel nejpozději do sedmi dnů pojistnou smlouvu alespoň ve stejném rozsahu a tuto </w:t>
      </w:r>
      <w:proofErr w:type="gramStart"/>
      <w:r w:rsidRPr="0023711D">
        <w:rPr>
          <w:szCs w:val="22"/>
        </w:rPr>
        <w:t>předloží</w:t>
      </w:r>
      <w:proofErr w:type="gramEnd"/>
      <w:r w:rsidRPr="0023711D">
        <w:rPr>
          <w:szCs w:val="22"/>
        </w:rPr>
        <w:t xml:space="preserve"> v kopii objednateli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0A1B6986" w14:textId="77777777" w:rsidR="008C2904" w:rsidRPr="0023711D" w:rsidRDefault="008C2904" w:rsidP="008C2904">
      <w:pPr>
        <w:pStyle w:val="Zkladntext"/>
        <w:tabs>
          <w:tab w:val="left" w:pos="709"/>
        </w:tabs>
        <w:spacing w:after="120"/>
        <w:ind w:left="709"/>
        <w:jc w:val="both"/>
        <w:rPr>
          <w:sz w:val="22"/>
          <w:szCs w:val="22"/>
        </w:rPr>
      </w:pPr>
    </w:p>
    <w:p w14:paraId="58ABFD1D" w14:textId="77777777" w:rsidR="008C2904" w:rsidRPr="0023711D" w:rsidRDefault="008C2904" w:rsidP="008C2904">
      <w:pPr>
        <w:pStyle w:val="Odstavecseseznamem"/>
        <w:numPr>
          <w:ilvl w:val="0"/>
          <w:numId w:val="27"/>
        </w:numPr>
        <w:snapToGrid w:val="0"/>
        <w:spacing w:after="120"/>
        <w:contextualSpacing w:val="0"/>
        <w:jc w:val="both"/>
        <w:rPr>
          <w:b/>
          <w:sz w:val="22"/>
          <w:szCs w:val="22"/>
        </w:rPr>
      </w:pPr>
      <w:bookmarkStart w:id="5" w:name="_Hlk64550772"/>
      <w:r w:rsidRPr="0023711D">
        <w:rPr>
          <w:b/>
          <w:sz w:val="22"/>
          <w:szCs w:val="22"/>
        </w:rPr>
        <w:t>Závazek implementace Společenské odpovědnosti</w:t>
      </w:r>
    </w:p>
    <w:p w14:paraId="591A2DA8" w14:textId="1FF800ED" w:rsidR="008C2904" w:rsidRPr="0023711D" w:rsidRDefault="008C2904" w:rsidP="008C2904">
      <w:pPr>
        <w:pStyle w:val="BodyText21"/>
        <w:widowControl/>
        <w:numPr>
          <w:ilvl w:val="1"/>
          <w:numId w:val="27"/>
        </w:numPr>
        <w:spacing w:after="120"/>
        <w:ind w:left="567" w:hanging="567"/>
        <w:rPr>
          <w:szCs w:val="22"/>
        </w:rPr>
      </w:pPr>
      <w:r w:rsidRPr="0023711D">
        <w:rPr>
          <w:szCs w:val="22"/>
        </w:rPr>
        <w:t xml:space="preserve">Zhotovitel je povinen zajistit, aby byly do průběhu realizace díla zapojené pouze osoby splňující veškeré podmínky dle právních předpisů. </w:t>
      </w:r>
    </w:p>
    <w:bookmarkEnd w:id="5"/>
    <w:p w14:paraId="5C5663FD" w14:textId="77777777" w:rsidR="008C2904" w:rsidRPr="0023711D" w:rsidRDefault="008C2904" w:rsidP="008C2904">
      <w:pPr>
        <w:pStyle w:val="BodyText21"/>
        <w:widowControl/>
        <w:numPr>
          <w:ilvl w:val="1"/>
          <w:numId w:val="27"/>
        </w:numPr>
        <w:spacing w:after="120"/>
        <w:ind w:left="567" w:hanging="567"/>
        <w:rPr>
          <w:szCs w:val="22"/>
        </w:rPr>
      </w:pPr>
      <w:r w:rsidRPr="0023711D">
        <w:rPr>
          <w:szCs w:val="22"/>
        </w:rPr>
        <w:t xml:space="preserve">Zhotovitel se zavazuje po celou dobu plnění této smlouvy postupovat ve vztahu ke všem osobám podílejícím se na jejím plnění v souladu s právními předpisy upravujícími pracovněprávní vztahy, zejména pak v souladu se zákonem č. 262/2006 Sb., zákoník práce, ve znění pozdějších předpisů, a </w:t>
      </w:r>
      <w:r w:rsidRPr="0023711D">
        <w:rPr>
          <w:szCs w:val="22"/>
        </w:rPr>
        <w:lastRenderedPageBreak/>
        <w:t>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Plnění povinnosti dle předchozí věty se Zhotovitel zavazuje vyžadovat u všech svých poddodavatelů a spolupracovníků, kteří se podílejí na plnění této smlouvy.</w:t>
      </w:r>
    </w:p>
    <w:p w14:paraId="7946D891" w14:textId="5462096D" w:rsidR="008C2904" w:rsidRPr="0023711D" w:rsidRDefault="008C2904" w:rsidP="008C2904">
      <w:pPr>
        <w:pStyle w:val="BodyText21"/>
        <w:widowControl/>
        <w:numPr>
          <w:ilvl w:val="1"/>
          <w:numId w:val="27"/>
        </w:numPr>
        <w:spacing w:after="120"/>
        <w:ind w:left="567" w:hanging="567"/>
        <w:rPr>
          <w:szCs w:val="22"/>
        </w:rPr>
      </w:pPr>
      <w:r w:rsidRPr="0023711D">
        <w:rPr>
          <w:szCs w:val="22"/>
        </w:rPr>
        <w:t xml:space="preserve">Zhotovitel se zavazuje po dobu plnění této smlouvy platit svým poddodavatelům, kteří se na ní podílejí. V případě, že se na plnění této smlouvy podílí poddodavatel </w:t>
      </w:r>
      <w:r w:rsidR="005E24C0">
        <w:rPr>
          <w:szCs w:val="22"/>
        </w:rPr>
        <w:t>z</w:t>
      </w:r>
      <w:r w:rsidR="005E24C0" w:rsidRPr="0023711D">
        <w:rPr>
          <w:szCs w:val="22"/>
        </w:rPr>
        <w:t>hotovitele</w:t>
      </w:r>
      <w:r w:rsidRPr="0023711D">
        <w:rPr>
          <w:szCs w:val="22"/>
        </w:rPr>
        <w:t xml:space="preserve">, </w:t>
      </w:r>
      <w:r w:rsidR="005E24C0">
        <w:rPr>
          <w:szCs w:val="22"/>
        </w:rPr>
        <w:t>z</w:t>
      </w:r>
      <w:r w:rsidR="005E24C0" w:rsidRPr="0023711D">
        <w:rPr>
          <w:szCs w:val="22"/>
        </w:rPr>
        <w:t xml:space="preserve">hotovitel </w:t>
      </w:r>
      <w:r w:rsidRPr="0023711D">
        <w:rPr>
          <w:szCs w:val="22"/>
        </w:rPr>
        <w:t>se zavazuje, že:</w:t>
      </w:r>
    </w:p>
    <w:p w14:paraId="2DEF35F4" w14:textId="6C57B269" w:rsidR="008C2904" w:rsidRPr="0023711D" w:rsidRDefault="008C2904" w:rsidP="008C2904">
      <w:pPr>
        <w:pStyle w:val="Zkladntext"/>
        <w:numPr>
          <w:ilvl w:val="2"/>
          <w:numId w:val="27"/>
        </w:numPr>
        <w:tabs>
          <w:tab w:val="left" w:pos="1418"/>
        </w:tabs>
        <w:spacing w:after="120"/>
        <w:ind w:left="1418"/>
        <w:jc w:val="both"/>
        <w:rPr>
          <w:sz w:val="22"/>
          <w:szCs w:val="22"/>
        </w:rPr>
      </w:pPr>
      <w:r w:rsidRPr="0023711D">
        <w:rPr>
          <w:sz w:val="22"/>
          <w:szCs w:val="22"/>
        </w:rPr>
        <w:t>si sjedná a bude dodržovat smluvní podmínky se s</w:t>
      </w:r>
      <w:r w:rsidR="0087225F" w:rsidRPr="0023711D">
        <w:rPr>
          <w:sz w:val="22"/>
          <w:szCs w:val="22"/>
        </w:rPr>
        <w:t>vými poddodavateli srovnatelné</w:t>
      </w:r>
      <w:r w:rsidRPr="0023711D">
        <w:rPr>
          <w:sz w:val="22"/>
          <w:szCs w:val="22"/>
        </w:rPr>
        <w:t xml:space="preserve"> s podmínkami sjednanými ve smlouvě, a to v rozsahu výše smluvních pokut a délky záruční doby. Uvedené smluvní podmínky se považují za srovnatelné, bude-li výše smluvních pokut a délka záruční doby shodná se smlouvou; </w:t>
      </w:r>
    </w:p>
    <w:p w14:paraId="0359920E" w14:textId="77777777" w:rsidR="008C2904" w:rsidRPr="0023711D" w:rsidRDefault="008C2904" w:rsidP="008C2904">
      <w:pPr>
        <w:pStyle w:val="Zkladntext"/>
        <w:numPr>
          <w:ilvl w:val="2"/>
          <w:numId w:val="27"/>
        </w:numPr>
        <w:tabs>
          <w:tab w:val="left" w:pos="1418"/>
        </w:tabs>
        <w:spacing w:after="120"/>
        <w:ind w:left="1418"/>
        <w:jc w:val="both"/>
        <w:rPr>
          <w:sz w:val="22"/>
          <w:szCs w:val="22"/>
        </w:rPr>
      </w:pPr>
      <w:r w:rsidRPr="0023711D">
        <w:rPr>
          <w:sz w:val="22"/>
          <w:szCs w:val="22"/>
        </w:rPr>
        <w:t xml:space="preserve">bude v rámci plnění předmětu této smlouvy využívat a používat ekologicky nezávadné materiály. </w:t>
      </w:r>
    </w:p>
    <w:p w14:paraId="4FAE7FE1" w14:textId="77777777" w:rsidR="0090615D" w:rsidRPr="0023711D" w:rsidRDefault="0090615D" w:rsidP="0010429D">
      <w:pPr>
        <w:pStyle w:val="BodyText21"/>
        <w:widowControl/>
        <w:spacing w:after="120"/>
        <w:ind w:left="851"/>
        <w:rPr>
          <w:szCs w:val="22"/>
        </w:rPr>
      </w:pPr>
    </w:p>
    <w:p w14:paraId="37452D19" w14:textId="1ABA4B7A" w:rsidR="002E5F10" w:rsidRPr="0023711D" w:rsidRDefault="002E5F10" w:rsidP="0010429D">
      <w:pPr>
        <w:pStyle w:val="Odstavecseseznamem"/>
        <w:numPr>
          <w:ilvl w:val="0"/>
          <w:numId w:val="27"/>
        </w:numPr>
        <w:snapToGrid w:val="0"/>
        <w:spacing w:after="120"/>
        <w:contextualSpacing w:val="0"/>
        <w:jc w:val="both"/>
        <w:rPr>
          <w:b/>
          <w:sz w:val="22"/>
          <w:szCs w:val="22"/>
        </w:rPr>
      </w:pPr>
      <w:r w:rsidRPr="0023711D">
        <w:rPr>
          <w:b/>
          <w:sz w:val="22"/>
          <w:szCs w:val="22"/>
        </w:rPr>
        <w:t xml:space="preserve">Společná ustanovení </w:t>
      </w:r>
    </w:p>
    <w:bookmarkEnd w:id="3"/>
    <w:bookmarkEnd w:id="4"/>
    <w:p w14:paraId="656778FF" w14:textId="77777777" w:rsidR="00CF1056" w:rsidRPr="0023711D" w:rsidRDefault="009C26E3" w:rsidP="0010429D">
      <w:pPr>
        <w:pStyle w:val="BodyText21"/>
        <w:widowControl/>
        <w:numPr>
          <w:ilvl w:val="1"/>
          <w:numId w:val="27"/>
        </w:numPr>
        <w:spacing w:after="120"/>
        <w:ind w:left="567" w:hanging="567"/>
        <w:rPr>
          <w:i/>
          <w:szCs w:val="22"/>
        </w:rPr>
      </w:pPr>
      <w:r w:rsidRPr="0023711D">
        <w:rPr>
          <w:szCs w:val="22"/>
        </w:rPr>
        <w:t>Objednatel a zhotovitel se dohodli</w:t>
      </w:r>
      <w:r w:rsidR="00CF1056" w:rsidRPr="0023711D">
        <w:rPr>
          <w:szCs w:val="22"/>
        </w:rPr>
        <w:t xml:space="preserve"> na tom, že jakákoliv peněžitá plnění dle smlouvy jsou řádně a včas splněna, pokud byla příslušná částka odepsána z účtu povinné strany ve prospěch účtu oprávněné smluvní strany (věřitele) nejpozději v poslední den splatnosti.</w:t>
      </w:r>
    </w:p>
    <w:p w14:paraId="4D99C2DA" w14:textId="77777777" w:rsidR="00CF1056" w:rsidRPr="0023711D" w:rsidRDefault="00CF1056" w:rsidP="0010429D">
      <w:pPr>
        <w:pStyle w:val="BodyText21"/>
        <w:widowControl/>
        <w:numPr>
          <w:ilvl w:val="1"/>
          <w:numId w:val="27"/>
        </w:numPr>
        <w:spacing w:after="120"/>
        <w:ind w:left="567" w:hanging="567"/>
        <w:rPr>
          <w:szCs w:val="22"/>
        </w:rPr>
      </w:pPr>
      <w:r w:rsidRPr="0023711D">
        <w:rPr>
          <w:szCs w:val="22"/>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1ED4F479" w14:textId="77777777" w:rsidR="00CF1056" w:rsidRPr="0023711D" w:rsidRDefault="00CF1056" w:rsidP="0010429D">
      <w:pPr>
        <w:pStyle w:val="BodyText21"/>
        <w:widowControl/>
        <w:numPr>
          <w:ilvl w:val="1"/>
          <w:numId w:val="27"/>
        </w:numPr>
        <w:spacing w:after="120"/>
        <w:ind w:left="567" w:hanging="567"/>
        <w:rPr>
          <w:szCs w:val="22"/>
        </w:rPr>
      </w:pPr>
      <w:r w:rsidRPr="0023711D">
        <w:rPr>
          <w:szCs w:val="22"/>
        </w:rPr>
        <w:t>Není-li touto smlouvou stanoveno výslovně něco jiného, lze tuto smlouvu měnit, doplňovat a upřesňovat pouze oboustranně odsouhlasenými, písemnými a průběžně číslovanými dodatky, podepsanými oprávněnými zástupci obou smluvních stran, které musí být obsaženy na jedné listině.</w:t>
      </w:r>
    </w:p>
    <w:p w14:paraId="6AB3802D" w14:textId="77777777" w:rsidR="00CF1056" w:rsidRPr="0023711D" w:rsidRDefault="00CF1056" w:rsidP="0010429D">
      <w:pPr>
        <w:pStyle w:val="BodyText21"/>
        <w:widowControl/>
        <w:numPr>
          <w:ilvl w:val="1"/>
          <w:numId w:val="27"/>
        </w:numPr>
        <w:spacing w:after="120"/>
        <w:ind w:left="567" w:hanging="567"/>
        <w:rPr>
          <w:szCs w:val="22"/>
        </w:rPr>
      </w:pPr>
      <w:r w:rsidRPr="0023711D">
        <w:rPr>
          <w:szCs w:val="22"/>
        </w:rPr>
        <w:t xml:space="preserve">Přílohy uvedené v textu této smlouvy a sumarizované v závěrečných ustanoveních smlouvy </w:t>
      </w:r>
      <w:proofErr w:type="gramStart"/>
      <w:r w:rsidRPr="0023711D">
        <w:rPr>
          <w:szCs w:val="22"/>
        </w:rPr>
        <w:t>tvoří</w:t>
      </w:r>
      <w:proofErr w:type="gramEnd"/>
      <w:r w:rsidRPr="0023711D">
        <w:rPr>
          <w:szCs w:val="22"/>
        </w:rPr>
        <w:t xml:space="preserve"> nedílnou součást smlouvy.</w:t>
      </w:r>
    </w:p>
    <w:p w14:paraId="03491D5C" w14:textId="52A8978F" w:rsidR="00CF1056" w:rsidRPr="0023711D" w:rsidRDefault="00CF1056" w:rsidP="0010429D">
      <w:pPr>
        <w:pStyle w:val="BodyText21"/>
        <w:widowControl/>
        <w:numPr>
          <w:ilvl w:val="1"/>
          <w:numId w:val="27"/>
        </w:numPr>
        <w:spacing w:after="120"/>
        <w:ind w:left="567" w:hanging="567"/>
        <w:rPr>
          <w:szCs w:val="22"/>
        </w:rPr>
      </w:pPr>
      <w:r w:rsidRPr="0023711D">
        <w:rPr>
          <w:szCs w:val="22"/>
        </w:rPr>
        <w:t>Případné spory vzniklé z této smlouvy budou řešeny podle platné právní úpravy věcně a místně příslušnými orgány České republiky.</w:t>
      </w:r>
    </w:p>
    <w:p w14:paraId="26F81230" w14:textId="7B64655F" w:rsidR="00CF1056" w:rsidRPr="0023711D" w:rsidRDefault="00CF1056" w:rsidP="0010429D">
      <w:pPr>
        <w:pStyle w:val="BodyText21"/>
        <w:widowControl/>
        <w:numPr>
          <w:ilvl w:val="1"/>
          <w:numId w:val="27"/>
        </w:numPr>
        <w:spacing w:after="120"/>
        <w:ind w:left="567" w:hanging="567"/>
        <w:rPr>
          <w:szCs w:val="22"/>
        </w:rPr>
      </w:pPr>
      <w:r w:rsidRPr="0023711D">
        <w:rPr>
          <w:szCs w:val="22"/>
        </w:rPr>
        <w:t xml:space="preserve">Smluvní strany se dohodly, že </w:t>
      </w:r>
      <w:r w:rsidR="0087225F" w:rsidRPr="0023711D">
        <w:rPr>
          <w:szCs w:val="22"/>
        </w:rPr>
        <w:t xml:space="preserve">se </w:t>
      </w:r>
      <w:r w:rsidRPr="0023711D">
        <w:rPr>
          <w:szCs w:val="22"/>
        </w:rPr>
        <w:t>právní vztahy založené touto smlouvou</w:t>
      </w:r>
      <w:r w:rsidR="00AD195F" w:rsidRPr="0023711D">
        <w:rPr>
          <w:szCs w:val="22"/>
        </w:rPr>
        <w:t xml:space="preserve"> </w:t>
      </w:r>
      <w:r w:rsidR="00584180" w:rsidRPr="0023711D">
        <w:rPr>
          <w:szCs w:val="22"/>
        </w:rPr>
        <w:t>řídí</w:t>
      </w:r>
      <w:r w:rsidR="00AD195F" w:rsidRPr="0023711D">
        <w:rPr>
          <w:szCs w:val="22"/>
        </w:rPr>
        <w:t xml:space="preserve"> </w:t>
      </w:r>
      <w:r w:rsidR="00584180" w:rsidRPr="0023711D">
        <w:rPr>
          <w:szCs w:val="22"/>
        </w:rPr>
        <w:t>ustanoveními zákona č. 89/2012 Sb., o</w:t>
      </w:r>
      <w:r w:rsidR="005F30BB" w:rsidRPr="0023711D">
        <w:rPr>
          <w:szCs w:val="22"/>
        </w:rPr>
        <w:t>b</w:t>
      </w:r>
      <w:r w:rsidR="00584180" w:rsidRPr="0023711D">
        <w:rPr>
          <w:szCs w:val="22"/>
        </w:rPr>
        <w:t>čanský zákoník, pokud v této smlouvě není ujednáno odchylně od citovaného zákona.</w:t>
      </w:r>
      <w:r w:rsidR="00AD195F" w:rsidRPr="0023711D">
        <w:rPr>
          <w:szCs w:val="22"/>
        </w:rPr>
        <w:t xml:space="preserve"> </w:t>
      </w:r>
    </w:p>
    <w:p w14:paraId="2288E2A5" w14:textId="77777777" w:rsidR="00463371" w:rsidRPr="0023711D" w:rsidRDefault="00463371" w:rsidP="0010429D">
      <w:pPr>
        <w:pStyle w:val="BodyText21"/>
        <w:widowControl/>
        <w:numPr>
          <w:ilvl w:val="1"/>
          <w:numId w:val="27"/>
        </w:numPr>
        <w:spacing w:after="120"/>
        <w:ind w:left="567" w:hanging="567"/>
        <w:rPr>
          <w:szCs w:val="22"/>
        </w:rPr>
      </w:pPr>
      <w:r w:rsidRPr="0023711D">
        <w:rPr>
          <w:szCs w:val="22"/>
        </w:rPr>
        <w:t xml:space="preserve">Zhotovitel bere na vědomí povinnost objednatele ve smyslu </w:t>
      </w:r>
      <w:proofErr w:type="spellStart"/>
      <w:r w:rsidRPr="0023711D">
        <w:rPr>
          <w:szCs w:val="22"/>
        </w:rPr>
        <w:t>ust</w:t>
      </w:r>
      <w:proofErr w:type="spellEnd"/>
      <w:r w:rsidRPr="0023711D">
        <w:rPr>
          <w:szCs w:val="22"/>
        </w:rPr>
        <w:t xml:space="preserve">. § 219 ZZVZ a souhlasí s uveřejněním této smlouvy o dílo včetně jejích příloh na profilu zadavatele – objednatele. </w:t>
      </w:r>
    </w:p>
    <w:p w14:paraId="786B9E6B" w14:textId="77777777" w:rsidR="00A70EDB" w:rsidRPr="0023711D" w:rsidRDefault="00A70EDB" w:rsidP="0010429D">
      <w:pPr>
        <w:pStyle w:val="BodyText21"/>
        <w:widowControl/>
        <w:spacing w:after="120"/>
        <w:rPr>
          <w:b/>
          <w:szCs w:val="22"/>
        </w:rPr>
      </w:pPr>
    </w:p>
    <w:p w14:paraId="53A95DD7" w14:textId="4A8E604C" w:rsidR="00DB0AB7" w:rsidRPr="0023711D" w:rsidRDefault="00DB0AB7" w:rsidP="0010429D">
      <w:pPr>
        <w:pStyle w:val="Odstavecseseznamem"/>
        <w:numPr>
          <w:ilvl w:val="0"/>
          <w:numId w:val="27"/>
        </w:numPr>
        <w:snapToGrid w:val="0"/>
        <w:spacing w:after="120"/>
        <w:contextualSpacing w:val="0"/>
        <w:jc w:val="both"/>
        <w:rPr>
          <w:b/>
          <w:sz w:val="22"/>
          <w:szCs w:val="22"/>
        </w:rPr>
      </w:pPr>
      <w:r w:rsidRPr="0023711D">
        <w:rPr>
          <w:b/>
          <w:sz w:val="22"/>
          <w:szCs w:val="22"/>
        </w:rPr>
        <w:t xml:space="preserve">Závěrečná ustanovení </w:t>
      </w:r>
    </w:p>
    <w:p w14:paraId="47CA86CF" w14:textId="5F5C5C67" w:rsidR="00CF1056" w:rsidRPr="0023711D" w:rsidRDefault="00CF1056" w:rsidP="0010429D">
      <w:pPr>
        <w:pStyle w:val="BodyText21"/>
        <w:widowControl/>
        <w:numPr>
          <w:ilvl w:val="1"/>
          <w:numId w:val="27"/>
        </w:numPr>
        <w:spacing w:after="120"/>
        <w:ind w:left="567" w:hanging="567"/>
        <w:rPr>
          <w:szCs w:val="22"/>
        </w:rPr>
      </w:pPr>
      <w:r w:rsidRPr="0023711D">
        <w:rPr>
          <w:szCs w:val="22"/>
        </w:rPr>
        <w:t xml:space="preserve">Tato smlouva nabývá platnosti a účinnosti v den jejího podpisu osobami oprávněnými tuto smlouvu uzavřít. </w:t>
      </w:r>
      <w:r w:rsidR="00865556">
        <w:rPr>
          <w:szCs w:val="22"/>
        </w:rPr>
        <w:t>Dodávka a m</w:t>
      </w:r>
      <w:r w:rsidR="00F33E25">
        <w:rPr>
          <w:szCs w:val="22"/>
        </w:rPr>
        <w:t>ontážní</w:t>
      </w:r>
      <w:r w:rsidRPr="0023711D">
        <w:rPr>
          <w:szCs w:val="22"/>
        </w:rPr>
        <w:t xml:space="preserve"> práce budou zahájeny až na písemný pokyn objednatele</w:t>
      </w:r>
      <w:r w:rsidR="00337EED" w:rsidRPr="0023711D">
        <w:rPr>
          <w:szCs w:val="22"/>
        </w:rPr>
        <w:t xml:space="preserve"> k předání </w:t>
      </w:r>
      <w:r w:rsidR="00865556">
        <w:rPr>
          <w:szCs w:val="22"/>
        </w:rPr>
        <w:t>místo plnění</w:t>
      </w:r>
      <w:r w:rsidRPr="0023711D">
        <w:rPr>
          <w:szCs w:val="22"/>
        </w:rPr>
        <w:t>.</w:t>
      </w:r>
    </w:p>
    <w:p w14:paraId="3FA29A3A" w14:textId="77777777" w:rsidR="00CF1056" w:rsidRPr="0023711D" w:rsidRDefault="00CF1056" w:rsidP="0010429D">
      <w:pPr>
        <w:pStyle w:val="BodyText21"/>
        <w:widowControl/>
        <w:numPr>
          <w:ilvl w:val="1"/>
          <w:numId w:val="27"/>
        </w:numPr>
        <w:spacing w:after="120"/>
        <w:ind w:left="567" w:hanging="567"/>
        <w:rPr>
          <w:szCs w:val="22"/>
        </w:rPr>
      </w:pPr>
      <w:r w:rsidRPr="0023711D">
        <w:rPr>
          <w:szCs w:val="22"/>
        </w:rPr>
        <w:t>Smluvní strany konstatují, že tato smlouva byla vyhotovena v</w:t>
      </w:r>
      <w:r w:rsidR="000B666A" w:rsidRPr="0023711D">
        <w:rPr>
          <w:szCs w:val="22"/>
        </w:rPr>
        <w:t xml:space="preserve">e čtyřech </w:t>
      </w:r>
      <w:r w:rsidRPr="0023711D">
        <w:rPr>
          <w:szCs w:val="22"/>
        </w:rPr>
        <w:t xml:space="preserve">stejnopisech, z nichž objednatel </w:t>
      </w:r>
      <w:proofErr w:type="gramStart"/>
      <w:r w:rsidRPr="0023711D">
        <w:rPr>
          <w:szCs w:val="22"/>
        </w:rPr>
        <w:t>obdrží</w:t>
      </w:r>
      <w:proofErr w:type="gramEnd"/>
      <w:r w:rsidRPr="0023711D">
        <w:rPr>
          <w:szCs w:val="22"/>
        </w:rPr>
        <w:t xml:space="preserve"> dvě vyhotovení a zhotovitel dvě vyhotovení. Každý stejnopis má právní sílu originálu.</w:t>
      </w:r>
    </w:p>
    <w:p w14:paraId="5C03738B" w14:textId="77777777" w:rsidR="00CF1056" w:rsidRPr="0023711D" w:rsidRDefault="00CF1056" w:rsidP="0010429D">
      <w:pPr>
        <w:pStyle w:val="BodyText21"/>
        <w:widowControl/>
        <w:numPr>
          <w:ilvl w:val="1"/>
          <w:numId w:val="27"/>
        </w:numPr>
        <w:spacing w:after="120"/>
        <w:ind w:left="567" w:hanging="567"/>
        <w:rPr>
          <w:szCs w:val="22"/>
        </w:rPr>
      </w:pPr>
      <w:r w:rsidRPr="0023711D">
        <w:rPr>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0E3EF07C" w14:textId="77777777" w:rsidR="00CF1056" w:rsidRPr="0023711D" w:rsidRDefault="00CF1056" w:rsidP="0010429D">
      <w:pPr>
        <w:pStyle w:val="BodyText21"/>
        <w:widowControl/>
        <w:numPr>
          <w:ilvl w:val="1"/>
          <w:numId w:val="27"/>
        </w:numPr>
        <w:spacing w:after="120"/>
        <w:ind w:left="567" w:hanging="567"/>
        <w:rPr>
          <w:szCs w:val="22"/>
        </w:rPr>
      </w:pPr>
      <w:r w:rsidRPr="0023711D">
        <w:rPr>
          <w:szCs w:val="22"/>
        </w:rPr>
        <w:t xml:space="preserve">Nedílnou součást této smlouvy </w:t>
      </w:r>
      <w:proofErr w:type="gramStart"/>
      <w:r w:rsidRPr="0023711D">
        <w:rPr>
          <w:szCs w:val="22"/>
        </w:rPr>
        <w:t>tvoří</w:t>
      </w:r>
      <w:proofErr w:type="gramEnd"/>
      <w:r w:rsidRPr="0023711D">
        <w:rPr>
          <w:szCs w:val="22"/>
        </w:rPr>
        <w:t xml:space="preserve"> jako přílohy této smlouvy: </w:t>
      </w:r>
    </w:p>
    <w:p w14:paraId="1F9C8ACF" w14:textId="77777777" w:rsidR="00CF1056" w:rsidRPr="0023711D" w:rsidRDefault="00CF1056" w:rsidP="0010429D">
      <w:pPr>
        <w:spacing w:after="120"/>
        <w:ind w:firstLine="709"/>
        <w:jc w:val="both"/>
        <w:rPr>
          <w:sz w:val="22"/>
          <w:szCs w:val="22"/>
        </w:rPr>
      </w:pPr>
      <w:r w:rsidRPr="0023711D">
        <w:rPr>
          <w:sz w:val="22"/>
          <w:szCs w:val="22"/>
        </w:rPr>
        <w:t xml:space="preserve">Příloha č. 1: </w:t>
      </w:r>
      <w:r w:rsidRPr="0023711D">
        <w:rPr>
          <w:sz w:val="22"/>
          <w:szCs w:val="22"/>
        </w:rPr>
        <w:tab/>
        <w:t>Oceněný výkaz výměr</w:t>
      </w:r>
    </w:p>
    <w:p w14:paraId="01F3076B" w14:textId="60E7A5A1" w:rsidR="003B1827" w:rsidRPr="0023711D" w:rsidRDefault="003B1827" w:rsidP="00865556">
      <w:pPr>
        <w:spacing w:after="120"/>
        <w:ind w:left="2127" w:hanging="1418"/>
        <w:jc w:val="both"/>
        <w:rPr>
          <w:sz w:val="22"/>
          <w:szCs w:val="22"/>
        </w:rPr>
      </w:pPr>
      <w:r w:rsidRPr="0023711D">
        <w:rPr>
          <w:sz w:val="22"/>
          <w:szCs w:val="22"/>
        </w:rPr>
        <w:t>Příloha č. 2:</w:t>
      </w:r>
      <w:r w:rsidRPr="0023711D">
        <w:rPr>
          <w:sz w:val="22"/>
          <w:szCs w:val="22"/>
        </w:rPr>
        <w:tab/>
        <w:t xml:space="preserve">Pojištění odpovědnosti za škody vůči třetím osobám </w:t>
      </w:r>
    </w:p>
    <w:p w14:paraId="7C45B64D" w14:textId="1965A522" w:rsidR="00A61C32" w:rsidRPr="0023711D" w:rsidRDefault="00A61C32" w:rsidP="0010429D">
      <w:pPr>
        <w:spacing w:after="120"/>
        <w:ind w:left="2127" w:hanging="1418"/>
        <w:jc w:val="both"/>
        <w:rPr>
          <w:sz w:val="22"/>
          <w:szCs w:val="22"/>
        </w:rPr>
      </w:pPr>
      <w:r w:rsidRPr="0023711D">
        <w:rPr>
          <w:sz w:val="22"/>
          <w:szCs w:val="22"/>
        </w:rPr>
        <w:t xml:space="preserve">Příloha č. </w:t>
      </w:r>
      <w:r w:rsidR="00865556">
        <w:rPr>
          <w:sz w:val="22"/>
          <w:szCs w:val="22"/>
        </w:rPr>
        <w:t>3</w:t>
      </w:r>
      <w:r w:rsidRPr="0023711D">
        <w:rPr>
          <w:sz w:val="22"/>
          <w:szCs w:val="22"/>
        </w:rPr>
        <w:tab/>
        <w:t xml:space="preserve">Zadávací dokumentace </w:t>
      </w:r>
      <w:r w:rsidR="006F3B34" w:rsidRPr="0023711D">
        <w:rPr>
          <w:sz w:val="22"/>
          <w:szCs w:val="22"/>
        </w:rPr>
        <w:t xml:space="preserve">včetně </w:t>
      </w:r>
      <w:r w:rsidR="00DA7D4A">
        <w:rPr>
          <w:sz w:val="22"/>
          <w:szCs w:val="22"/>
        </w:rPr>
        <w:t>zadávací</w:t>
      </w:r>
      <w:r w:rsidR="006F3B34" w:rsidRPr="0023711D">
        <w:rPr>
          <w:sz w:val="22"/>
          <w:szCs w:val="22"/>
        </w:rPr>
        <w:t xml:space="preserve"> dokumentace </w:t>
      </w:r>
      <w:r w:rsidRPr="0023711D">
        <w:rPr>
          <w:sz w:val="22"/>
          <w:szCs w:val="22"/>
        </w:rPr>
        <w:t>v elektronické podobě</w:t>
      </w:r>
      <w:r w:rsidR="00F24D3A" w:rsidRPr="0023711D">
        <w:rPr>
          <w:sz w:val="22"/>
          <w:szCs w:val="22"/>
        </w:rPr>
        <w:t xml:space="preserve">, aniž by musela být přímo součástí této </w:t>
      </w:r>
      <w:r w:rsidR="00927B14" w:rsidRPr="0023711D">
        <w:rPr>
          <w:sz w:val="22"/>
          <w:szCs w:val="22"/>
        </w:rPr>
        <w:t>smlouvy</w:t>
      </w:r>
    </w:p>
    <w:p w14:paraId="196FB2E4" w14:textId="77777777" w:rsidR="00CF1056" w:rsidRPr="0023711D" w:rsidRDefault="005E1EEF" w:rsidP="0010429D">
      <w:pPr>
        <w:pStyle w:val="BodyText21"/>
        <w:widowControl/>
        <w:numPr>
          <w:ilvl w:val="1"/>
          <w:numId w:val="27"/>
        </w:numPr>
        <w:spacing w:after="120"/>
        <w:ind w:left="567" w:hanging="567"/>
        <w:rPr>
          <w:szCs w:val="22"/>
        </w:rPr>
      </w:pPr>
      <w:r w:rsidRPr="0023711D">
        <w:rPr>
          <w:szCs w:val="22"/>
        </w:rPr>
        <w:lastRenderedPageBreak/>
        <w:t>S</w:t>
      </w:r>
      <w:r w:rsidR="00CF1056" w:rsidRPr="0023711D">
        <w:rPr>
          <w:szCs w:val="22"/>
        </w:rPr>
        <w:t>mluvní strany potvrzují autentičnost této smlouvy a prohlašují, že si smlouvu přečetly, s jejím obsahem souhlasí, že smlouva byla sepsána na základě pravdivých údajů, z jejich pravé a svobodné vůle, což stvrzují svým podpisem, resp. podpisem svého oprávněného zástupce.</w:t>
      </w:r>
    </w:p>
    <w:p w14:paraId="3196B750" w14:textId="77777777" w:rsidR="00C75BA2" w:rsidRPr="0023711D" w:rsidRDefault="00C75BA2" w:rsidP="0010429D">
      <w:pPr>
        <w:spacing w:after="120"/>
        <w:jc w:val="both"/>
        <w:rPr>
          <w:sz w:val="22"/>
          <w:szCs w:val="22"/>
        </w:rPr>
      </w:pPr>
    </w:p>
    <w:p w14:paraId="7E034D67" w14:textId="7C28D627" w:rsidR="00EF4D18" w:rsidRPr="0023711D" w:rsidRDefault="00845400" w:rsidP="0010429D">
      <w:pPr>
        <w:tabs>
          <w:tab w:val="left" w:pos="5954"/>
        </w:tabs>
        <w:spacing w:after="120"/>
        <w:jc w:val="both"/>
        <w:rPr>
          <w:sz w:val="22"/>
          <w:szCs w:val="22"/>
        </w:rPr>
      </w:pPr>
      <w:r w:rsidRPr="0023711D">
        <w:rPr>
          <w:sz w:val="22"/>
          <w:szCs w:val="22"/>
        </w:rPr>
        <w:t>V</w:t>
      </w:r>
      <w:r w:rsidR="003B33BC" w:rsidRPr="0023711D">
        <w:rPr>
          <w:sz w:val="22"/>
          <w:szCs w:val="22"/>
        </w:rPr>
        <w:t> </w:t>
      </w:r>
      <w:r w:rsidR="00865556">
        <w:rPr>
          <w:sz w:val="22"/>
          <w:szCs w:val="22"/>
        </w:rPr>
        <w:t>Mělníce</w:t>
      </w:r>
      <w:r w:rsidR="002D6302" w:rsidRPr="0023711D">
        <w:rPr>
          <w:sz w:val="22"/>
          <w:szCs w:val="22"/>
        </w:rPr>
        <w:t xml:space="preserve">, </w:t>
      </w:r>
      <w:r w:rsidR="00CF1056" w:rsidRPr="0023711D">
        <w:rPr>
          <w:sz w:val="22"/>
          <w:szCs w:val="22"/>
        </w:rPr>
        <w:t xml:space="preserve">dne </w:t>
      </w:r>
      <w:r w:rsidR="00352CD8">
        <w:rPr>
          <w:sz w:val="22"/>
          <w:szCs w:val="22"/>
        </w:rPr>
        <w:t>19. 12. 2022</w:t>
      </w:r>
      <w:r w:rsidR="00EF4D18" w:rsidRPr="0023711D">
        <w:rPr>
          <w:sz w:val="22"/>
          <w:szCs w:val="22"/>
        </w:rPr>
        <w:tab/>
      </w:r>
      <w:r w:rsidR="00352CD8">
        <w:rPr>
          <w:sz w:val="22"/>
          <w:szCs w:val="22"/>
        </w:rPr>
        <w:t>Ve Slaném,</w:t>
      </w:r>
      <w:r w:rsidR="00EF4D18" w:rsidRPr="0023711D">
        <w:rPr>
          <w:sz w:val="22"/>
          <w:szCs w:val="22"/>
        </w:rPr>
        <w:t xml:space="preserve"> dne </w:t>
      </w:r>
      <w:r w:rsidR="00352CD8">
        <w:rPr>
          <w:sz w:val="22"/>
          <w:szCs w:val="22"/>
        </w:rPr>
        <w:t>13. 12. 2022</w:t>
      </w:r>
    </w:p>
    <w:p w14:paraId="5FBD6459" w14:textId="77777777" w:rsidR="00EF4D18" w:rsidRPr="0023711D" w:rsidRDefault="00EF4D18" w:rsidP="0010429D">
      <w:pPr>
        <w:tabs>
          <w:tab w:val="left" w:pos="5954"/>
        </w:tabs>
        <w:spacing w:after="120"/>
        <w:jc w:val="both"/>
        <w:rPr>
          <w:sz w:val="22"/>
          <w:szCs w:val="22"/>
        </w:rPr>
      </w:pPr>
    </w:p>
    <w:p w14:paraId="7FBF94F4" w14:textId="77777777" w:rsidR="00EF4D18" w:rsidRPr="0023711D" w:rsidRDefault="00EF4D18" w:rsidP="0010429D">
      <w:pPr>
        <w:tabs>
          <w:tab w:val="left" w:pos="5954"/>
        </w:tabs>
        <w:spacing w:after="120"/>
        <w:jc w:val="both"/>
        <w:rPr>
          <w:sz w:val="22"/>
          <w:szCs w:val="22"/>
        </w:rPr>
      </w:pPr>
    </w:p>
    <w:p w14:paraId="6152AA8E" w14:textId="77777777" w:rsidR="002230CD" w:rsidRPr="0023711D" w:rsidRDefault="002230CD" w:rsidP="0010429D">
      <w:pPr>
        <w:tabs>
          <w:tab w:val="left" w:pos="5954"/>
        </w:tabs>
        <w:spacing w:after="120"/>
        <w:jc w:val="both"/>
        <w:rPr>
          <w:sz w:val="22"/>
          <w:szCs w:val="22"/>
        </w:rPr>
      </w:pPr>
    </w:p>
    <w:p w14:paraId="3B65F21D" w14:textId="77777777" w:rsidR="002230CD" w:rsidRPr="0023711D" w:rsidRDefault="002230CD" w:rsidP="0010429D">
      <w:pPr>
        <w:tabs>
          <w:tab w:val="left" w:pos="5954"/>
        </w:tabs>
        <w:spacing w:after="120"/>
        <w:jc w:val="both"/>
        <w:rPr>
          <w:sz w:val="22"/>
          <w:szCs w:val="22"/>
        </w:rPr>
      </w:pPr>
    </w:p>
    <w:p w14:paraId="73C240AF" w14:textId="77777777" w:rsidR="00EF4D18" w:rsidRPr="0023711D" w:rsidRDefault="0099218D" w:rsidP="0010429D">
      <w:pPr>
        <w:tabs>
          <w:tab w:val="left" w:pos="5954"/>
        </w:tabs>
        <w:spacing w:after="120"/>
        <w:jc w:val="both"/>
        <w:rPr>
          <w:sz w:val="22"/>
          <w:szCs w:val="22"/>
        </w:rPr>
      </w:pPr>
      <w:r w:rsidRPr="0023711D">
        <w:rPr>
          <w:sz w:val="22"/>
          <w:szCs w:val="22"/>
        </w:rPr>
        <w:t>…………………………………….</w:t>
      </w:r>
      <w:r w:rsidR="00EF4D18" w:rsidRPr="0023711D">
        <w:rPr>
          <w:sz w:val="22"/>
          <w:szCs w:val="22"/>
        </w:rPr>
        <w:t xml:space="preserve"> </w:t>
      </w:r>
      <w:r w:rsidR="00EF4D18" w:rsidRPr="0023711D">
        <w:rPr>
          <w:sz w:val="22"/>
          <w:szCs w:val="22"/>
        </w:rPr>
        <w:tab/>
        <w:t>…………………………………….</w:t>
      </w:r>
    </w:p>
    <w:p w14:paraId="7EB2729C" w14:textId="250F0ECB" w:rsidR="00792455" w:rsidRPr="0023711D" w:rsidRDefault="00822437" w:rsidP="0010429D">
      <w:pPr>
        <w:tabs>
          <w:tab w:val="left" w:pos="5954"/>
        </w:tabs>
        <w:spacing w:after="120"/>
        <w:jc w:val="both"/>
        <w:rPr>
          <w:sz w:val="22"/>
          <w:szCs w:val="22"/>
        </w:rPr>
      </w:pPr>
      <w:r>
        <w:rPr>
          <w:sz w:val="22"/>
          <w:szCs w:val="22"/>
        </w:rPr>
        <w:t xml:space="preserve">Regionální muzeum Mělník, </w:t>
      </w:r>
      <w:proofErr w:type="spellStart"/>
      <w:r>
        <w:rPr>
          <w:sz w:val="22"/>
          <w:szCs w:val="22"/>
        </w:rPr>
        <w:t>p.o</w:t>
      </w:r>
      <w:proofErr w:type="spellEnd"/>
      <w:r>
        <w:rPr>
          <w:sz w:val="22"/>
          <w:szCs w:val="22"/>
        </w:rPr>
        <w:t>.</w:t>
      </w:r>
      <w:r w:rsidR="00352CD8">
        <w:rPr>
          <w:sz w:val="22"/>
          <w:szCs w:val="22"/>
        </w:rPr>
        <w:tab/>
      </w:r>
      <w:proofErr w:type="spellStart"/>
      <w:r w:rsidR="00352CD8">
        <w:rPr>
          <w:sz w:val="22"/>
          <w:szCs w:val="22"/>
        </w:rPr>
        <w:t>Kuběnský</w:t>
      </w:r>
      <w:proofErr w:type="spellEnd"/>
      <w:r w:rsidR="00352CD8">
        <w:rPr>
          <w:sz w:val="22"/>
          <w:szCs w:val="22"/>
        </w:rPr>
        <w:t xml:space="preserve"> spol. s r.o. </w:t>
      </w:r>
    </w:p>
    <w:p w14:paraId="7E387713" w14:textId="3D7587CD" w:rsidR="00EF4D18" w:rsidRPr="0023711D" w:rsidRDefault="00822437" w:rsidP="0010429D">
      <w:pPr>
        <w:tabs>
          <w:tab w:val="left" w:pos="5954"/>
        </w:tabs>
        <w:spacing w:after="120"/>
        <w:jc w:val="both"/>
        <w:rPr>
          <w:sz w:val="22"/>
          <w:szCs w:val="22"/>
        </w:rPr>
      </w:pPr>
      <w:r>
        <w:rPr>
          <w:sz w:val="22"/>
          <w:szCs w:val="22"/>
        </w:rPr>
        <w:t>Mgr. Jitka Králová</w:t>
      </w:r>
      <w:r w:rsidR="00117570">
        <w:rPr>
          <w:sz w:val="22"/>
          <w:szCs w:val="22"/>
        </w:rPr>
        <w:t xml:space="preserve">, </w:t>
      </w:r>
      <w:r>
        <w:rPr>
          <w:sz w:val="22"/>
          <w:szCs w:val="22"/>
        </w:rPr>
        <w:t>ředi</w:t>
      </w:r>
      <w:r w:rsidR="00117570">
        <w:rPr>
          <w:sz w:val="22"/>
          <w:szCs w:val="22"/>
        </w:rPr>
        <w:t>telka</w:t>
      </w:r>
      <w:r w:rsidR="00EF4D18" w:rsidRPr="0023711D">
        <w:rPr>
          <w:sz w:val="22"/>
          <w:szCs w:val="22"/>
        </w:rPr>
        <w:tab/>
      </w:r>
      <w:r w:rsidR="00352CD8">
        <w:rPr>
          <w:sz w:val="22"/>
          <w:szCs w:val="22"/>
        </w:rPr>
        <w:t xml:space="preserve">Michal </w:t>
      </w:r>
      <w:proofErr w:type="spellStart"/>
      <w:r w:rsidR="00352CD8">
        <w:rPr>
          <w:sz w:val="22"/>
          <w:szCs w:val="22"/>
        </w:rPr>
        <w:t>Kuběnský</w:t>
      </w:r>
      <w:proofErr w:type="spellEnd"/>
      <w:r w:rsidR="00352CD8">
        <w:rPr>
          <w:sz w:val="22"/>
          <w:szCs w:val="22"/>
        </w:rPr>
        <w:t>, jednatel společnosti</w:t>
      </w:r>
      <w:r w:rsidR="00EF4D18" w:rsidRPr="0023711D">
        <w:rPr>
          <w:sz w:val="22"/>
          <w:szCs w:val="22"/>
        </w:rPr>
        <w:t xml:space="preserve"> </w:t>
      </w:r>
    </w:p>
    <w:p w14:paraId="706A1E0E" w14:textId="77777777" w:rsidR="0010429D" w:rsidRPr="0023711D" w:rsidRDefault="0010429D" w:rsidP="0010429D">
      <w:pPr>
        <w:tabs>
          <w:tab w:val="left" w:pos="5954"/>
        </w:tabs>
        <w:spacing w:after="120"/>
        <w:jc w:val="both"/>
        <w:rPr>
          <w:sz w:val="22"/>
          <w:szCs w:val="22"/>
        </w:rPr>
      </w:pPr>
    </w:p>
    <w:sectPr w:rsidR="0010429D" w:rsidRPr="0023711D" w:rsidSect="0014355A">
      <w:footerReference w:type="default" r:id="rId9"/>
      <w:footerReference w:type="first" r:id="rId10"/>
      <w:pgSz w:w="11906" w:h="16838" w:code="9"/>
      <w:pgMar w:top="851" w:right="1134" w:bottom="851" w:left="1134"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96B4A" w14:textId="77777777" w:rsidR="00FB7993" w:rsidRDefault="00FB7993" w:rsidP="001A2DC4">
      <w:r>
        <w:separator/>
      </w:r>
    </w:p>
  </w:endnote>
  <w:endnote w:type="continuationSeparator" w:id="0">
    <w:p w14:paraId="1691A828" w14:textId="77777777" w:rsidR="00FB7993" w:rsidRDefault="00FB7993" w:rsidP="001A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D611" w14:textId="32BDDA76" w:rsidR="00F52DDE" w:rsidRPr="00C21E20" w:rsidRDefault="00F52DDE" w:rsidP="00F52DDE">
    <w:pPr>
      <w:pStyle w:val="Zpat"/>
      <w:rPr>
        <w:rStyle w:val="slostrnky"/>
        <w:rFonts w:ascii="Times New Roman" w:hAnsi="Times New Roman"/>
        <w:sz w:val="16"/>
        <w:szCs w:val="16"/>
      </w:rPr>
    </w:pPr>
    <w:r>
      <w:rPr>
        <w:noProof/>
      </w:rPr>
      <w:tab/>
    </w:r>
    <w:r w:rsidR="00B95C0E" w:rsidRPr="00C21E20">
      <w:rPr>
        <w:rStyle w:val="slostrnky"/>
        <w:rFonts w:ascii="Times New Roman" w:hAnsi="Times New Roman"/>
        <w:sz w:val="16"/>
        <w:szCs w:val="16"/>
      </w:rPr>
      <w:fldChar w:fldCharType="begin"/>
    </w:r>
    <w:r w:rsidRPr="00C21E20">
      <w:rPr>
        <w:rStyle w:val="slostrnky"/>
        <w:rFonts w:ascii="Times New Roman" w:hAnsi="Times New Roman"/>
        <w:sz w:val="16"/>
        <w:szCs w:val="16"/>
      </w:rPr>
      <w:instrText xml:space="preserve"> PAGE </w:instrText>
    </w:r>
    <w:r w:rsidR="00B95C0E" w:rsidRPr="00C21E20">
      <w:rPr>
        <w:rStyle w:val="slostrnky"/>
        <w:rFonts w:ascii="Times New Roman" w:hAnsi="Times New Roman"/>
        <w:sz w:val="16"/>
        <w:szCs w:val="16"/>
      </w:rPr>
      <w:fldChar w:fldCharType="separate"/>
    </w:r>
    <w:r w:rsidR="0023711D">
      <w:rPr>
        <w:rStyle w:val="slostrnky"/>
        <w:rFonts w:ascii="Times New Roman" w:hAnsi="Times New Roman"/>
        <w:noProof/>
        <w:sz w:val="16"/>
        <w:szCs w:val="16"/>
      </w:rPr>
      <w:t>10</w:t>
    </w:r>
    <w:r w:rsidR="00B95C0E" w:rsidRPr="00C21E20">
      <w:rPr>
        <w:rStyle w:val="slostrnky"/>
        <w:rFonts w:ascii="Times New Roman" w:hAnsi="Times New Roman"/>
        <w:sz w:val="16"/>
        <w:szCs w:val="16"/>
      </w:rPr>
      <w:fldChar w:fldCharType="end"/>
    </w:r>
    <w:r w:rsidRPr="00C21E20">
      <w:rPr>
        <w:rStyle w:val="slostrnky"/>
        <w:rFonts w:ascii="Times New Roman" w:hAnsi="Times New Roman"/>
        <w:sz w:val="16"/>
        <w:szCs w:val="16"/>
      </w:rPr>
      <w:t xml:space="preserve"> z </w:t>
    </w:r>
    <w:r w:rsidR="00B95C0E" w:rsidRPr="00C21E20">
      <w:rPr>
        <w:rStyle w:val="slostrnky"/>
        <w:rFonts w:ascii="Times New Roman" w:hAnsi="Times New Roman"/>
        <w:sz w:val="16"/>
        <w:szCs w:val="16"/>
      </w:rPr>
      <w:fldChar w:fldCharType="begin"/>
    </w:r>
    <w:r w:rsidRPr="00C21E20">
      <w:rPr>
        <w:rStyle w:val="slostrnky"/>
        <w:rFonts w:ascii="Times New Roman" w:hAnsi="Times New Roman"/>
        <w:sz w:val="16"/>
        <w:szCs w:val="16"/>
      </w:rPr>
      <w:instrText xml:space="preserve"> NUMPAGES </w:instrText>
    </w:r>
    <w:r w:rsidR="00B95C0E" w:rsidRPr="00C21E20">
      <w:rPr>
        <w:rStyle w:val="slostrnky"/>
        <w:rFonts w:ascii="Times New Roman" w:hAnsi="Times New Roman"/>
        <w:sz w:val="16"/>
        <w:szCs w:val="16"/>
      </w:rPr>
      <w:fldChar w:fldCharType="separate"/>
    </w:r>
    <w:r w:rsidR="0023711D">
      <w:rPr>
        <w:rStyle w:val="slostrnky"/>
        <w:rFonts w:ascii="Times New Roman" w:hAnsi="Times New Roman"/>
        <w:noProof/>
        <w:sz w:val="16"/>
        <w:szCs w:val="16"/>
      </w:rPr>
      <w:t>18</w:t>
    </w:r>
    <w:r w:rsidR="00B95C0E" w:rsidRPr="00C21E20">
      <w:rPr>
        <w:rStyle w:val="slostrnky"/>
        <w:rFonts w:ascii="Times New Roman" w:hAnsi="Times New Roman"/>
        <w:sz w:val="16"/>
        <w:szCs w:val="16"/>
      </w:rPr>
      <w:fldChar w:fldCharType="end"/>
    </w:r>
  </w:p>
  <w:p w14:paraId="275EFC74" w14:textId="2E4C557F" w:rsidR="003D0EF9" w:rsidRDefault="003D0E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61BE" w14:textId="77777777" w:rsidR="003D0EF9" w:rsidRDefault="003D0EF9" w:rsidP="00875182">
    <w:pPr>
      <w:pStyle w:val="Zhlav"/>
    </w:pPr>
  </w:p>
  <w:p w14:paraId="0112A4A0" w14:textId="5BE8101A" w:rsidR="00A06680" w:rsidRPr="00C21E20" w:rsidRDefault="00A06680" w:rsidP="00A06680">
    <w:pPr>
      <w:pStyle w:val="Zpat"/>
      <w:rPr>
        <w:rStyle w:val="slostrnky"/>
        <w:rFonts w:ascii="Times New Roman" w:hAnsi="Times New Roman"/>
        <w:sz w:val="16"/>
        <w:szCs w:val="16"/>
      </w:rPr>
    </w:pPr>
    <w:r>
      <w:rPr>
        <w:noProof/>
      </w:rPr>
      <w:tab/>
    </w:r>
    <w:r>
      <w:rPr>
        <w:noProof/>
      </w:rPr>
      <w:tab/>
    </w:r>
    <w:r>
      <w:rPr>
        <w:noProof/>
      </w:rPr>
      <w:tab/>
    </w:r>
    <w:r>
      <w:rPr>
        <w:noProof/>
      </w:rPr>
      <w:tab/>
    </w:r>
    <w:r w:rsidR="00B95C0E" w:rsidRPr="00C21E20">
      <w:rPr>
        <w:rStyle w:val="slostrnky"/>
        <w:rFonts w:ascii="Times New Roman" w:hAnsi="Times New Roman"/>
        <w:sz w:val="16"/>
        <w:szCs w:val="16"/>
      </w:rPr>
      <w:fldChar w:fldCharType="begin"/>
    </w:r>
    <w:r w:rsidRPr="00C21E20">
      <w:rPr>
        <w:rStyle w:val="slostrnky"/>
        <w:rFonts w:ascii="Times New Roman" w:hAnsi="Times New Roman"/>
        <w:sz w:val="16"/>
        <w:szCs w:val="16"/>
      </w:rPr>
      <w:instrText xml:space="preserve"> PAGE </w:instrText>
    </w:r>
    <w:r w:rsidR="00B95C0E" w:rsidRPr="00C21E20">
      <w:rPr>
        <w:rStyle w:val="slostrnky"/>
        <w:rFonts w:ascii="Times New Roman" w:hAnsi="Times New Roman"/>
        <w:sz w:val="16"/>
        <w:szCs w:val="16"/>
      </w:rPr>
      <w:fldChar w:fldCharType="separate"/>
    </w:r>
    <w:r w:rsidR="0023711D">
      <w:rPr>
        <w:rStyle w:val="slostrnky"/>
        <w:rFonts w:ascii="Times New Roman" w:hAnsi="Times New Roman"/>
        <w:noProof/>
        <w:sz w:val="16"/>
        <w:szCs w:val="16"/>
      </w:rPr>
      <w:t>0</w:t>
    </w:r>
    <w:r w:rsidR="00B95C0E" w:rsidRPr="00C21E20">
      <w:rPr>
        <w:rStyle w:val="slostrnky"/>
        <w:rFonts w:ascii="Times New Roman" w:hAnsi="Times New Roman"/>
        <w:sz w:val="16"/>
        <w:szCs w:val="16"/>
      </w:rPr>
      <w:fldChar w:fldCharType="end"/>
    </w:r>
    <w:r w:rsidRPr="00C21E20">
      <w:rPr>
        <w:rStyle w:val="slostrnky"/>
        <w:rFonts w:ascii="Times New Roman" w:hAnsi="Times New Roman"/>
        <w:sz w:val="16"/>
        <w:szCs w:val="16"/>
      </w:rPr>
      <w:t xml:space="preserve"> z </w:t>
    </w:r>
    <w:r w:rsidR="00B95C0E" w:rsidRPr="00C21E20">
      <w:rPr>
        <w:rStyle w:val="slostrnky"/>
        <w:rFonts w:ascii="Times New Roman" w:hAnsi="Times New Roman"/>
        <w:sz w:val="16"/>
        <w:szCs w:val="16"/>
      </w:rPr>
      <w:fldChar w:fldCharType="begin"/>
    </w:r>
    <w:r w:rsidRPr="00C21E20">
      <w:rPr>
        <w:rStyle w:val="slostrnky"/>
        <w:rFonts w:ascii="Times New Roman" w:hAnsi="Times New Roman"/>
        <w:sz w:val="16"/>
        <w:szCs w:val="16"/>
      </w:rPr>
      <w:instrText xml:space="preserve"> NUMPAGES </w:instrText>
    </w:r>
    <w:r w:rsidR="00B95C0E" w:rsidRPr="00C21E20">
      <w:rPr>
        <w:rStyle w:val="slostrnky"/>
        <w:rFonts w:ascii="Times New Roman" w:hAnsi="Times New Roman"/>
        <w:sz w:val="16"/>
        <w:szCs w:val="16"/>
      </w:rPr>
      <w:fldChar w:fldCharType="separate"/>
    </w:r>
    <w:r w:rsidR="0023711D">
      <w:rPr>
        <w:rStyle w:val="slostrnky"/>
        <w:rFonts w:ascii="Times New Roman" w:hAnsi="Times New Roman"/>
        <w:noProof/>
        <w:sz w:val="16"/>
        <w:szCs w:val="16"/>
      </w:rPr>
      <w:t>18</w:t>
    </w:r>
    <w:r w:rsidR="00B95C0E" w:rsidRPr="00C21E20">
      <w:rPr>
        <w:rStyle w:val="slostrnky"/>
        <w:rFonts w:ascii="Times New Roman" w:hAnsi="Times New Roman"/>
        <w:sz w:val="16"/>
        <w:szCs w:val="16"/>
      </w:rPr>
      <w:fldChar w:fldCharType="end"/>
    </w:r>
  </w:p>
  <w:p w14:paraId="43423636" w14:textId="77777777" w:rsidR="00A06680" w:rsidRDefault="00A06680" w:rsidP="00A06680">
    <w:pPr>
      <w:pStyle w:val="Zpat"/>
    </w:pPr>
  </w:p>
  <w:p w14:paraId="5E269646" w14:textId="77777777" w:rsidR="003D0EF9" w:rsidRPr="00142D56" w:rsidRDefault="003D0EF9" w:rsidP="00142D5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E0961" w14:textId="77777777" w:rsidR="00FB7993" w:rsidRDefault="00FB7993" w:rsidP="001A2DC4">
      <w:r>
        <w:separator/>
      </w:r>
    </w:p>
  </w:footnote>
  <w:footnote w:type="continuationSeparator" w:id="0">
    <w:p w14:paraId="3D365448" w14:textId="77777777" w:rsidR="00FB7993" w:rsidRDefault="00FB7993" w:rsidP="001A2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571"/>
        </w:tabs>
        <w:ind w:left="1571" w:hanging="360"/>
      </w:pPr>
      <w:rPr>
        <w:rFonts w:ascii="Symbol" w:hAnsi="Symbol"/>
        <w:sz w:val="16"/>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4"/>
    <w:multiLevelType w:val="singleLevel"/>
    <w:tmpl w:val="00000004"/>
    <w:name w:val="WW8Num4"/>
    <w:lvl w:ilvl="0">
      <w:start w:val="1"/>
      <w:numFmt w:val="upperLetter"/>
      <w:lvlText w:val="%1."/>
      <w:lvlJc w:val="left"/>
      <w:pPr>
        <w:tabs>
          <w:tab w:val="num" w:pos="0"/>
        </w:tabs>
        <w:ind w:left="502" w:hanging="360"/>
      </w:pPr>
    </w:lvl>
  </w:abstractNum>
  <w:abstractNum w:abstractNumId="3" w15:restartNumberingAfterBreak="0">
    <w:nsid w:val="15DE1B46"/>
    <w:multiLevelType w:val="multilevel"/>
    <w:tmpl w:val="4D16B34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i w:val="0"/>
        <w:d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6E346AA"/>
    <w:multiLevelType w:val="multilevel"/>
    <w:tmpl w:val="449EF36E"/>
    <w:styleLink w:val="Styl1"/>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177631DD"/>
    <w:multiLevelType w:val="multilevel"/>
    <w:tmpl w:val="F4D8A86E"/>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i w:val="0"/>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7F55A45"/>
    <w:multiLevelType w:val="multilevel"/>
    <w:tmpl w:val="83ACFA70"/>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8DA1421"/>
    <w:multiLevelType w:val="multilevel"/>
    <w:tmpl w:val="1D20B66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i w:val="0"/>
        <w:d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A33297"/>
    <w:multiLevelType w:val="hybridMultilevel"/>
    <w:tmpl w:val="F7869892"/>
    <w:lvl w:ilvl="0" w:tplc="B12EBD7E">
      <w:start w:val="6"/>
      <w:numFmt w:val="lowerLetter"/>
      <w:lvlText w:val="%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22E49"/>
    <w:multiLevelType w:val="hybridMultilevel"/>
    <w:tmpl w:val="D60E7152"/>
    <w:lvl w:ilvl="0" w:tplc="04050017">
      <w:start w:val="1"/>
      <w:numFmt w:val="lowerLetter"/>
      <w:lvlText w:val="%1)"/>
      <w:lvlJc w:val="left"/>
      <w:pPr>
        <w:ind w:left="1287" w:hanging="360"/>
      </w:pPr>
    </w:lvl>
    <w:lvl w:ilvl="1" w:tplc="E5CA0536">
      <w:start w:val="1"/>
      <w:numFmt w:val="lowerRoman"/>
      <w:lvlText w:val="(%2)"/>
      <w:lvlJc w:val="left"/>
      <w:pPr>
        <w:ind w:left="2367" w:hanging="720"/>
      </w:pPr>
      <w:rPr>
        <w:rFonts w:hint="default"/>
      </w:rPr>
    </w:lvl>
    <w:lvl w:ilvl="2" w:tplc="04050017">
      <w:start w:val="1"/>
      <w:numFmt w:val="lowerLetter"/>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27797651"/>
    <w:multiLevelType w:val="hybridMultilevel"/>
    <w:tmpl w:val="C6E84FD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7">
      <w:start w:val="1"/>
      <w:numFmt w:val="lowerLetter"/>
      <w:lvlText w:val="%3)"/>
      <w:lvlJc w:val="lef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D1826FD"/>
    <w:multiLevelType w:val="multilevel"/>
    <w:tmpl w:val="17241B1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2" w15:restartNumberingAfterBreak="0">
    <w:nsid w:val="33FB63C6"/>
    <w:multiLevelType w:val="hybridMultilevel"/>
    <w:tmpl w:val="E2F693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85141B"/>
    <w:multiLevelType w:val="multilevel"/>
    <w:tmpl w:val="B3461B8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d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B6C6CA5"/>
    <w:multiLevelType w:val="hybridMultilevel"/>
    <w:tmpl w:val="89AADF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C5D70A9"/>
    <w:multiLevelType w:val="hybridMultilevel"/>
    <w:tmpl w:val="FCFE3820"/>
    <w:lvl w:ilvl="0" w:tplc="E79AB526">
      <w:start w:val="5"/>
      <w:numFmt w:val="lowerLetter"/>
      <w:lvlText w:val="%1)"/>
      <w:lvlJc w:val="left"/>
      <w:pPr>
        <w:ind w:left="1070" w:hanging="360"/>
      </w:p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start w:val="1"/>
      <w:numFmt w:val="decimal"/>
      <w:lvlText w:val="%4."/>
      <w:lvlJc w:val="left"/>
      <w:pPr>
        <w:ind w:left="3230" w:hanging="360"/>
      </w:pPr>
    </w:lvl>
    <w:lvl w:ilvl="4" w:tplc="04050019">
      <w:start w:val="1"/>
      <w:numFmt w:val="lowerLetter"/>
      <w:lvlText w:val="%5."/>
      <w:lvlJc w:val="left"/>
      <w:pPr>
        <w:ind w:left="3950" w:hanging="360"/>
      </w:pPr>
    </w:lvl>
    <w:lvl w:ilvl="5" w:tplc="0405001B">
      <w:start w:val="1"/>
      <w:numFmt w:val="lowerRoman"/>
      <w:lvlText w:val="%6."/>
      <w:lvlJc w:val="right"/>
      <w:pPr>
        <w:ind w:left="4670" w:hanging="180"/>
      </w:pPr>
    </w:lvl>
    <w:lvl w:ilvl="6" w:tplc="0405000F">
      <w:start w:val="1"/>
      <w:numFmt w:val="decimal"/>
      <w:lvlText w:val="%7."/>
      <w:lvlJc w:val="left"/>
      <w:pPr>
        <w:ind w:left="5390" w:hanging="360"/>
      </w:pPr>
    </w:lvl>
    <w:lvl w:ilvl="7" w:tplc="04050019">
      <w:start w:val="1"/>
      <w:numFmt w:val="lowerLetter"/>
      <w:lvlText w:val="%8."/>
      <w:lvlJc w:val="left"/>
      <w:pPr>
        <w:ind w:left="6110" w:hanging="360"/>
      </w:pPr>
    </w:lvl>
    <w:lvl w:ilvl="8" w:tplc="0405001B">
      <w:start w:val="1"/>
      <w:numFmt w:val="lowerRoman"/>
      <w:lvlText w:val="%9."/>
      <w:lvlJc w:val="right"/>
      <w:pPr>
        <w:ind w:left="6830" w:hanging="180"/>
      </w:pPr>
    </w:lvl>
  </w:abstractNum>
  <w:abstractNum w:abstractNumId="16"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3DE416BC"/>
    <w:multiLevelType w:val="hybridMultilevel"/>
    <w:tmpl w:val="1486D698"/>
    <w:lvl w:ilvl="0" w:tplc="682A8BF8">
      <w:start w:val="1"/>
      <w:numFmt w:val="lowerLetter"/>
      <w:lvlText w:val="%1)"/>
      <w:lvlJc w:val="left"/>
      <w:pPr>
        <w:ind w:left="1070" w:hanging="360"/>
      </w:pPr>
    </w:lvl>
    <w:lvl w:ilvl="1" w:tplc="04050003">
      <w:start w:val="1"/>
      <w:numFmt w:val="lowerLetter"/>
      <w:lvlText w:val="%2."/>
      <w:lvlJc w:val="left"/>
      <w:pPr>
        <w:ind w:left="1790" w:hanging="360"/>
      </w:pPr>
    </w:lvl>
    <w:lvl w:ilvl="2" w:tplc="04050005">
      <w:start w:val="1"/>
      <w:numFmt w:val="lowerRoman"/>
      <w:lvlText w:val="%3."/>
      <w:lvlJc w:val="right"/>
      <w:pPr>
        <w:ind w:left="2510" w:hanging="180"/>
      </w:pPr>
    </w:lvl>
    <w:lvl w:ilvl="3" w:tplc="04050001">
      <w:start w:val="1"/>
      <w:numFmt w:val="decimal"/>
      <w:lvlText w:val="%4."/>
      <w:lvlJc w:val="left"/>
      <w:pPr>
        <w:ind w:left="3230" w:hanging="360"/>
      </w:pPr>
    </w:lvl>
    <w:lvl w:ilvl="4" w:tplc="04050003">
      <w:start w:val="1"/>
      <w:numFmt w:val="lowerLetter"/>
      <w:lvlText w:val="%5."/>
      <w:lvlJc w:val="left"/>
      <w:pPr>
        <w:ind w:left="3950" w:hanging="360"/>
      </w:pPr>
    </w:lvl>
    <w:lvl w:ilvl="5" w:tplc="04050005">
      <w:start w:val="1"/>
      <w:numFmt w:val="lowerRoman"/>
      <w:lvlText w:val="%6."/>
      <w:lvlJc w:val="right"/>
      <w:pPr>
        <w:ind w:left="4670" w:hanging="180"/>
      </w:pPr>
    </w:lvl>
    <w:lvl w:ilvl="6" w:tplc="04050001">
      <w:start w:val="1"/>
      <w:numFmt w:val="decimal"/>
      <w:lvlText w:val="%7."/>
      <w:lvlJc w:val="left"/>
      <w:pPr>
        <w:ind w:left="5390" w:hanging="360"/>
      </w:pPr>
    </w:lvl>
    <w:lvl w:ilvl="7" w:tplc="04050003">
      <w:start w:val="1"/>
      <w:numFmt w:val="lowerLetter"/>
      <w:lvlText w:val="%8."/>
      <w:lvlJc w:val="left"/>
      <w:pPr>
        <w:ind w:left="6110" w:hanging="360"/>
      </w:pPr>
    </w:lvl>
    <w:lvl w:ilvl="8" w:tplc="04050005">
      <w:start w:val="1"/>
      <w:numFmt w:val="lowerRoman"/>
      <w:lvlText w:val="%9."/>
      <w:lvlJc w:val="right"/>
      <w:pPr>
        <w:ind w:left="6830" w:hanging="180"/>
      </w:pPr>
    </w:lvl>
  </w:abstractNum>
  <w:abstractNum w:abstractNumId="18" w15:restartNumberingAfterBreak="0">
    <w:nsid w:val="405D68ED"/>
    <w:multiLevelType w:val="hybridMultilevel"/>
    <w:tmpl w:val="28B6166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7">
      <w:start w:val="1"/>
      <w:numFmt w:val="lowerLetter"/>
      <w:lvlText w:val="%3)"/>
      <w:lvlJc w:val="lef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48035AC5"/>
    <w:multiLevelType w:val="hybridMultilevel"/>
    <w:tmpl w:val="1D34940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4DBD7EC2"/>
    <w:multiLevelType w:val="hybridMultilevel"/>
    <w:tmpl w:val="6C5A2942"/>
    <w:lvl w:ilvl="0" w:tplc="04050017">
      <w:start w:val="1"/>
      <w:numFmt w:val="lowerLetter"/>
      <w:lvlText w:val="%1)"/>
      <w:lvlJc w:val="left"/>
      <w:pPr>
        <w:ind w:left="4320" w:hanging="18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700575"/>
    <w:multiLevelType w:val="multilevel"/>
    <w:tmpl w:val="341200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5B95C77"/>
    <w:multiLevelType w:val="hybridMultilevel"/>
    <w:tmpl w:val="9C9479CA"/>
    <w:lvl w:ilvl="0" w:tplc="04050017">
      <w:start w:val="1"/>
      <w:numFmt w:val="lowerLetter"/>
      <w:lvlText w:val="%1)"/>
      <w:lvlJc w:val="left"/>
      <w:pPr>
        <w:ind w:left="720" w:hanging="360"/>
      </w:pPr>
    </w:lvl>
    <w:lvl w:ilvl="1" w:tplc="A5D0BBA8">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2A47F4"/>
    <w:multiLevelType w:val="hybridMultilevel"/>
    <w:tmpl w:val="3E5E1236"/>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598D5274"/>
    <w:multiLevelType w:val="multilevel"/>
    <w:tmpl w:val="CC5EB5D8"/>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val="0"/>
        <w:sz w:val="22"/>
        <w:szCs w:val="24"/>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180ABB"/>
    <w:multiLevelType w:val="hybridMultilevel"/>
    <w:tmpl w:val="76CA97D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4CF00B8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4914D7"/>
    <w:multiLevelType w:val="hybridMultilevel"/>
    <w:tmpl w:val="5114C4B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5CF31CF8"/>
    <w:multiLevelType w:val="hybridMultilevel"/>
    <w:tmpl w:val="076C0048"/>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602819E9"/>
    <w:multiLevelType w:val="hybridMultilevel"/>
    <w:tmpl w:val="55DC7560"/>
    <w:lvl w:ilvl="0" w:tplc="BA143DE2">
      <w:start w:val="1"/>
      <w:numFmt w:val="lowerLetter"/>
      <w:lvlText w:val="%1)"/>
      <w:lvlJc w:val="left"/>
      <w:pPr>
        <w:tabs>
          <w:tab w:val="num" w:pos="1035"/>
        </w:tabs>
        <w:ind w:left="10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15B32A3"/>
    <w:multiLevelType w:val="multilevel"/>
    <w:tmpl w:val="5A282D84"/>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pStyle w:val="slovanodstavec"/>
      <w:lvlText w:val="%1.%2."/>
      <w:lvlJc w:val="left"/>
      <w:pPr>
        <w:tabs>
          <w:tab w:val="num" w:pos="720"/>
        </w:tabs>
        <w:ind w:left="360" w:hanging="360"/>
      </w:pPr>
      <w:rPr>
        <w:rFonts w:ascii="Times New Roman" w:hAnsi="Times New Roman" w:cs="Times New Roman" w:hint="default"/>
      </w:rPr>
    </w:lvl>
    <w:lvl w:ilvl="2">
      <w:start w:val="1"/>
      <w:numFmt w:val="lowerLetter"/>
      <w:lvlText w:val="%3)"/>
      <w:lvlJc w:val="left"/>
      <w:pPr>
        <w:tabs>
          <w:tab w:val="num" w:pos="144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0" w15:restartNumberingAfterBreak="0">
    <w:nsid w:val="63FA3534"/>
    <w:multiLevelType w:val="hybridMultilevel"/>
    <w:tmpl w:val="83B666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9C4449C"/>
    <w:multiLevelType w:val="multilevel"/>
    <w:tmpl w:val="3E6AE83A"/>
    <w:lvl w:ilvl="0">
      <w:start w:val="7"/>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i w:val="0"/>
        <w:strike w:val="0"/>
        <w:dstrike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5905B84"/>
    <w:multiLevelType w:val="multilevel"/>
    <w:tmpl w:val="93F6D14E"/>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31"/>
        </w:tabs>
        <w:ind w:left="331" w:hanging="331"/>
      </w:pPr>
      <w:rPr>
        <w:rFonts w:ascii="Times New Roman" w:hAnsi="Times New Roman"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91F759C"/>
    <w:multiLevelType w:val="hybridMultilevel"/>
    <w:tmpl w:val="4B6E21DA"/>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A7475F5"/>
    <w:multiLevelType w:val="hybridMultilevel"/>
    <w:tmpl w:val="0302ACAE"/>
    <w:lvl w:ilvl="0" w:tplc="99A83050">
      <w:start w:val="1"/>
      <w:numFmt w:val="ordinal"/>
      <w:lvlText w:val="16.%1"/>
      <w:lvlJc w:val="left"/>
      <w:pPr>
        <w:ind w:left="720" w:hanging="360"/>
      </w:pPr>
      <w:rPr>
        <w:i w:val="0"/>
      </w:rPr>
    </w:lvl>
    <w:lvl w:ilvl="1" w:tplc="9CBA1AE2">
      <w:start w:val="1"/>
      <w:numFmt w:val="lowerLetter"/>
      <w:lvlText w:val="%2."/>
      <w:lvlJc w:val="left"/>
      <w:pPr>
        <w:ind w:left="1440" w:hanging="360"/>
      </w:pPr>
    </w:lvl>
    <w:lvl w:ilvl="2" w:tplc="30B291E8">
      <w:start w:val="1"/>
      <w:numFmt w:val="lowerRoman"/>
      <w:lvlText w:val="%3."/>
      <w:lvlJc w:val="right"/>
      <w:pPr>
        <w:ind w:left="2160" w:hanging="180"/>
      </w:pPr>
      <w:rPr>
        <w:rFonts w:hint="default"/>
      </w:rPr>
    </w:lvl>
    <w:lvl w:ilvl="3" w:tplc="D0D63882">
      <w:start w:val="1"/>
      <w:numFmt w:val="decimal"/>
      <w:lvlText w:val="%4."/>
      <w:lvlJc w:val="left"/>
      <w:pPr>
        <w:ind w:left="2880" w:hanging="360"/>
      </w:pPr>
    </w:lvl>
    <w:lvl w:ilvl="4" w:tplc="5ACE29E4">
      <w:start w:val="1"/>
      <w:numFmt w:val="lowerLetter"/>
      <w:lvlText w:val="%5."/>
      <w:lvlJc w:val="left"/>
      <w:pPr>
        <w:ind w:left="3600" w:hanging="360"/>
      </w:pPr>
    </w:lvl>
    <w:lvl w:ilvl="5" w:tplc="04050017">
      <w:start w:val="1"/>
      <w:numFmt w:val="lowerLetter"/>
      <w:lvlText w:val="%6)"/>
      <w:lvlJc w:val="left"/>
      <w:pPr>
        <w:ind w:left="4320" w:hanging="180"/>
      </w:pPr>
    </w:lvl>
    <w:lvl w:ilvl="6" w:tplc="AC886B6A">
      <w:start w:val="1"/>
      <w:numFmt w:val="decimal"/>
      <w:lvlText w:val="%7."/>
      <w:lvlJc w:val="left"/>
      <w:pPr>
        <w:ind w:left="5040" w:hanging="360"/>
      </w:pPr>
    </w:lvl>
    <w:lvl w:ilvl="7" w:tplc="2BC81D88">
      <w:start w:val="1"/>
      <w:numFmt w:val="lowerLetter"/>
      <w:lvlText w:val="%8."/>
      <w:lvlJc w:val="left"/>
      <w:pPr>
        <w:ind w:left="5760" w:hanging="360"/>
      </w:pPr>
    </w:lvl>
    <w:lvl w:ilvl="8" w:tplc="59C8A538">
      <w:start w:val="1"/>
      <w:numFmt w:val="lowerRoman"/>
      <w:lvlText w:val="%9."/>
      <w:lvlJc w:val="right"/>
      <w:pPr>
        <w:ind w:left="6480" w:hanging="180"/>
      </w:pPr>
    </w:lvl>
  </w:abstractNum>
  <w:num w:numId="1" w16cid:durableId="1264999797">
    <w:abstractNumId w:val="11"/>
  </w:num>
  <w:num w:numId="2" w16cid:durableId="73741673">
    <w:abstractNumId w:val="16"/>
  </w:num>
  <w:num w:numId="3" w16cid:durableId="5150759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5783012">
    <w:abstractNumId w:val="5"/>
  </w:num>
  <w:num w:numId="5" w16cid:durableId="17566271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59817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9578588">
    <w:abstractNumId w:val="32"/>
  </w:num>
  <w:num w:numId="8" w16cid:durableId="1363626458">
    <w:abstractNumId w:val="29"/>
  </w:num>
  <w:num w:numId="9" w16cid:durableId="195324218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082799">
    <w:abstractNumId w:val="8"/>
  </w:num>
  <w:num w:numId="11" w16cid:durableId="490369106">
    <w:abstractNumId w:val="4"/>
  </w:num>
  <w:num w:numId="12" w16cid:durableId="945237203">
    <w:abstractNumId w:val="21"/>
  </w:num>
  <w:num w:numId="13" w16cid:durableId="1513568382">
    <w:abstractNumId w:val="13"/>
  </w:num>
  <w:num w:numId="14" w16cid:durableId="1349336176">
    <w:abstractNumId w:val="26"/>
  </w:num>
  <w:num w:numId="15" w16cid:durableId="387924716">
    <w:abstractNumId w:val="33"/>
  </w:num>
  <w:num w:numId="16" w16cid:durableId="348070706">
    <w:abstractNumId w:val="25"/>
  </w:num>
  <w:num w:numId="17" w16cid:durableId="561447339">
    <w:abstractNumId w:val="22"/>
  </w:num>
  <w:num w:numId="18" w16cid:durableId="1330869720">
    <w:abstractNumId w:val="27"/>
  </w:num>
  <w:num w:numId="19" w16cid:durableId="1363282725">
    <w:abstractNumId w:val="10"/>
  </w:num>
  <w:num w:numId="20" w16cid:durableId="1221402319">
    <w:abstractNumId w:val="18"/>
  </w:num>
  <w:num w:numId="21" w16cid:durableId="544104114">
    <w:abstractNumId w:val="19"/>
  </w:num>
  <w:num w:numId="22" w16cid:durableId="751509931">
    <w:abstractNumId w:val="9"/>
  </w:num>
  <w:num w:numId="23" w16cid:durableId="1212427784">
    <w:abstractNumId w:val="34"/>
  </w:num>
  <w:num w:numId="24" w16cid:durableId="1044528056">
    <w:abstractNumId w:val="20"/>
  </w:num>
  <w:num w:numId="25" w16cid:durableId="165484626">
    <w:abstractNumId w:val="23"/>
  </w:num>
  <w:num w:numId="26" w16cid:durableId="113914121">
    <w:abstractNumId w:val="30"/>
  </w:num>
  <w:num w:numId="27" w16cid:durableId="957419996">
    <w:abstractNumId w:val="3"/>
  </w:num>
  <w:num w:numId="28" w16cid:durableId="1312566146">
    <w:abstractNumId w:val="12"/>
  </w:num>
  <w:num w:numId="29" w16cid:durableId="1706833808">
    <w:abstractNumId w:val="14"/>
  </w:num>
  <w:num w:numId="30" w16cid:durableId="726345943">
    <w:abstractNumId w:val="31"/>
  </w:num>
  <w:num w:numId="31" w16cid:durableId="859053031">
    <w:abstractNumId w:val="7"/>
  </w:num>
  <w:num w:numId="32" w16cid:durableId="1610627914">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C4"/>
    <w:rsid w:val="000043A6"/>
    <w:rsid w:val="000048AA"/>
    <w:rsid w:val="000066FC"/>
    <w:rsid w:val="00006F4C"/>
    <w:rsid w:val="00011E7F"/>
    <w:rsid w:val="00013C90"/>
    <w:rsid w:val="00014541"/>
    <w:rsid w:val="00015CF3"/>
    <w:rsid w:val="00015D1C"/>
    <w:rsid w:val="00017E01"/>
    <w:rsid w:val="00017E75"/>
    <w:rsid w:val="0002192F"/>
    <w:rsid w:val="00022F3C"/>
    <w:rsid w:val="000241F5"/>
    <w:rsid w:val="00035719"/>
    <w:rsid w:val="00043C79"/>
    <w:rsid w:val="00044E94"/>
    <w:rsid w:val="00046C46"/>
    <w:rsid w:val="00046EB3"/>
    <w:rsid w:val="000470E7"/>
    <w:rsid w:val="00061265"/>
    <w:rsid w:val="000646BF"/>
    <w:rsid w:val="0006479A"/>
    <w:rsid w:val="00070F26"/>
    <w:rsid w:val="000712AD"/>
    <w:rsid w:val="00073B8D"/>
    <w:rsid w:val="00073D39"/>
    <w:rsid w:val="00075CD6"/>
    <w:rsid w:val="00082201"/>
    <w:rsid w:val="00082E56"/>
    <w:rsid w:val="0008428F"/>
    <w:rsid w:val="00085863"/>
    <w:rsid w:val="000913DB"/>
    <w:rsid w:val="000978A2"/>
    <w:rsid w:val="00097CBA"/>
    <w:rsid w:val="000A5750"/>
    <w:rsid w:val="000A6BBF"/>
    <w:rsid w:val="000A75DB"/>
    <w:rsid w:val="000B01D5"/>
    <w:rsid w:val="000B1530"/>
    <w:rsid w:val="000B666A"/>
    <w:rsid w:val="000B7853"/>
    <w:rsid w:val="000C10EC"/>
    <w:rsid w:val="000C1C67"/>
    <w:rsid w:val="000C30B5"/>
    <w:rsid w:val="000C48A6"/>
    <w:rsid w:val="000D04F5"/>
    <w:rsid w:val="000D4777"/>
    <w:rsid w:val="000D481E"/>
    <w:rsid w:val="000D74A2"/>
    <w:rsid w:val="000E4321"/>
    <w:rsid w:val="000E4FB7"/>
    <w:rsid w:val="000E5B2B"/>
    <w:rsid w:val="000F2906"/>
    <w:rsid w:val="000F39B1"/>
    <w:rsid w:val="000F7376"/>
    <w:rsid w:val="000F7E69"/>
    <w:rsid w:val="001009EE"/>
    <w:rsid w:val="0010429D"/>
    <w:rsid w:val="0010568B"/>
    <w:rsid w:val="00113636"/>
    <w:rsid w:val="00113A38"/>
    <w:rsid w:val="00117570"/>
    <w:rsid w:val="00123557"/>
    <w:rsid w:val="00124981"/>
    <w:rsid w:val="00127DCE"/>
    <w:rsid w:val="0013227D"/>
    <w:rsid w:val="00132A89"/>
    <w:rsid w:val="00141AA9"/>
    <w:rsid w:val="00142D56"/>
    <w:rsid w:val="00142D96"/>
    <w:rsid w:val="0014355A"/>
    <w:rsid w:val="00146F6A"/>
    <w:rsid w:val="0015308E"/>
    <w:rsid w:val="0015437E"/>
    <w:rsid w:val="00156AEB"/>
    <w:rsid w:val="001658C3"/>
    <w:rsid w:val="001732EA"/>
    <w:rsid w:val="00174876"/>
    <w:rsid w:val="00175CE2"/>
    <w:rsid w:val="00180D56"/>
    <w:rsid w:val="001A0D78"/>
    <w:rsid w:val="001A2DC4"/>
    <w:rsid w:val="001A7161"/>
    <w:rsid w:val="001B236B"/>
    <w:rsid w:val="001B4A61"/>
    <w:rsid w:val="001B4D20"/>
    <w:rsid w:val="001C14EF"/>
    <w:rsid w:val="001C435C"/>
    <w:rsid w:val="001D40C3"/>
    <w:rsid w:val="001D5147"/>
    <w:rsid w:val="001D64A4"/>
    <w:rsid w:val="001D7C65"/>
    <w:rsid w:val="001E2FB3"/>
    <w:rsid w:val="001E362F"/>
    <w:rsid w:val="001E7ECD"/>
    <w:rsid w:val="001F3831"/>
    <w:rsid w:val="002018EB"/>
    <w:rsid w:val="002058F6"/>
    <w:rsid w:val="002122CA"/>
    <w:rsid w:val="002122DF"/>
    <w:rsid w:val="00215F3C"/>
    <w:rsid w:val="00216E07"/>
    <w:rsid w:val="002173A9"/>
    <w:rsid w:val="00222C1D"/>
    <w:rsid w:val="002230CD"/>
    <w:rsid w:val="00232AB3"/>
    <w:rsid w:val="00233549"/>
    <w:rsid w:val="0023711D"/>
    <w:rsid w:val="00237FCB"/>
    <w:rsid w:val="00240A47"/>
    <w:rsid w:val="0024467D"/>
    <w:rsid w:val="00245138"/>
    <w:rsid w:val="00252638"/>
    <w:rsid w:val="00254181"/>
    <w:rsid w:val="0025419B"/>
    <w:rsid w:val="00254695"/>
    <w:rsid w:val="002573B5"/>
    <w:rsid w:val="00263D4A"/>
    <w:rsid w:val="00264C2E"/>
    <w:rsid w:val="00272326"/>
    <w:rsid w:val="00272982"/>
    <w:rsid w:val="002729DA"/>
    <w:rsid w:val="00273903"/>
    <w:rsid w:val="00273A50"/>
    <w:rsid w:val="00293AAA"/>
    <w:rsid w:val="0029483E"/>
    <w:rsid w:val="00296AEB"/>
    <w:rsid w:val="002A125C"/>
    <w:rsid w:val="002A38F7"/>
    <w:rsid w:val="002B11F3"/>
    <w:rsid w:val="002C310D"/>
    <w:rsid w:val="002D1CA8"/>
    <w:rsid w:val="002D4B57"/>
    <w:rsid w:val="002D6302"/>
    <w:rsid w:val="002D7CEF"/>
    <w:rsid w:val="002E0FD6"/>
    <w:rsid w:val="002E2560"/>
    <w:rsid w:val="002E5F10"/>
    <w:rsid w:val="002E7EFF"/>
    <w:rsid w:val="002F6764"/>
    <w:rsid w:val="00300D37"/>
    <w:rsid w:val="0030284F"/>
    <w:rsid w:val="00310768"/>
    <w:rsid w:val="00311F17"/>
    <w:rsid w:val="003259C3"/>
    <w:rsid w:val="00326FAA"/>
    <w:rsid w:val="003307EA"/>
    <w:rsid w:val="003336A3"/>
    <w:rsid w:val="003336CF"/>
    <w:rsid w:val="00333E3E"/>
    <w:rsid w:val="00337EED"/>
    <w:rsid w:val="003405EB"/>
    <w:rsid w:val="0034207B"/>
    <w:rsid w:val="00352CD8"/>
    <w:rsid w:val="003612E2"/>
    <w:rsid w:val="00371092"/>
    <w:rsid w:val="00375786"/>
    <w:rsid w:val="00375CC9"/>
    <w:rsid w:val="003846C8"/>
    <w:rsid w:val="00384D98"/>
    <w:rsid w:val="00385A35"/>
    <w:rsid w:val="003913F5"/>
    <w:rsid w:val="00392602"/>
    <w:rsid w:val="003A00FD"/>
    <w:rsid w:val="003A1713"/>
    <w:rsid w:val="003A29DE"/>
    <w:rsid w:val="003B1827"/>
    <w:rsid w:val="003B33BC"/>
    <w:rsid w:val="003C02C5"/>
    <w:rsid w:val="003C1767"/>
    <w:rsid w:val="003C3B87"/>
    <w:rsid w:val="003C4F86"/>
    <w:rsid w:val="003D02D8"/>
    <w:rsid w:val="003D062F"/>
    <w:rsid w:val="003D0B24"/>
    <w:rsid w:val="003D0EF9"/>
    <w:rsid w:val="003D2F1E"/>
    <w:rsid w:val="003D3E0A"/>
    <w:rsid w:val="003E0D80"/>
    <w:rsid w:val="003E7915"/>
    <w:rsid w:val="003F1005"/>
    <w:rsid w:val="00401FED"/>
    <w:rsid w:val="0040269D"/>
    <w:rsid w:val="00402C53"/>
    <w:rsid w:val="00407DA5"/>
    <w:rsid w:val="00412C77"/>
    <w:rsid w:val="0041403C"/>
    <w:rsid w:val="004144E5"/>
    <w:rsid w:val="00417525"/>
    <w:rsid w:val="004266F5"/>
    <w:rsid w:val="00431013"/>
    <w:rsid w:val="00432076"/>
    <w:rsid w:val="004334B4"/>
    <w:rsid w:val="0043429C"/>
    <w:rsid w:val="00443F40"/>
    <w:rsid w:val="0044556F"/>
    <w:rsid w:val="00447688"/>
    <w:rsid w:val="004508D7"/>
    <w:rsid w:val="00463371"/>
    <w:rsid w:val="00464D8B"/>
    <w:rsid w:val="00471DE1"/>
    <w:rsid w:val="0047753C"/>
    <w:rsid w:val="004873D5"/>
    <w:rsid w:val="00495623"/>
    <w:rsid w:val="004970B2"/>
    <w:rsid w:val="004972AB"/>
    <w:rsid w:val="004A44A5"/>
    <w:rsid w:val="004B0786"/>
    <w:rsid w:val="004B1364"/>
    <w:rsid w:val="004B241E"/>
    <w:rsid w:val="004B49CE"/>
    <w:rsid w:val="004C2801"/>
    <w:rsid w:val="004C413C"/>
    <w:rsid w:val="004C5E91"/>
    <w:rsid w:val="004D12BD"/>
    <w:rsid w:val="004D19B1"/>
    <w:rsid w:val="004D4619"/>
    <w:rsid w:val="004E1E4B"/>
    <w:rsid w:val="004F2021"/>
    <w:rsid w:val="004F3051"/>
    <w:rsid w:val="004F4540"/>
    <w:rsid w:val="0050193F"/>
    <w:rsid w:val="005043F9"/>
    <w:rsid w:val="00506C22"/>
    <w:rsid w:val="005074C6"/>
    <w:rsid w:val="00520B95"/>
    <w:rsid w:val="00522C6A"/>
    <w:rsid w:val="00532EE7"/>
    <w:rsid w:val="00541A7B"/>
    <w:rsid w:val="00541EE5"/>
    <w:rsid w:val="00543267"/>
    <w:rsid w:val="00543534"/>
    <w:rsid w:val="00544D0F"/>
    <w:rsid w:val="00545143"/>
    <w:rsid w:val="00546556"/>
    <w:rsid w:val="00551703"/>
    <w:rsid w:val="00557421"/>
    <w:rsid w:val="00557931"/>
    <w:rsid w:val="00561128"/>
    <w:rsid w:val="005619AF"/>
    <w:rsid w:val="00561A8E"/>
    <w:rsid w:val="00571FE8"/>
    <w:rsid w:val="00573A71"/>
    <w:rsid w:val="00576B6A"/>
    <w:rsid w:val="005814C5"/>
    <w:rsid w:val="0058280E"/>
    <w:rsid w:val="00584180"/>
    <w:rsid w:val="00590E9B"/>
    <w:rsid w:val="00590EFB"/>
    <w:rsid w:val="005974AB"/>
    <w:rsid w:val="00597C4E"/>
    <w:rsid w:val="005A0EB7"/>
    <w:rsid w:val="005A5C64"/>
    <w:rsid w:val="005A75A2"/>
    <w:rsid w:val="005A7DED"/>
    <w:rsid w:val="005C0BEC"/>
    <w:rsid w:val="005C2011"/>
    <w:rsid w:val="005D0DD7"/>
    <w:rsid w:val="005D0DF1"/>
    <w:rsid w:val="005D1EBA"/>
    <w:rsid w:val="005D23CC"/>
    <w:rsid w:val="005D4A02"/>
    <w:rsid w:val="005E0084"/>
    <w:rsid w:val="005E15C5"/>
    <w:rsid w:val="005E1EEF"/>
    <w:rsid w:val="005E24C0"/>
    <w:rsid w:val="005E628D"/>
    <w:rsid w:val="005E7CB0"/>
    <w:rsid w:val="005F0286"/>
    <w:rsid w:val="005F0972"/>
    <w:rsid w:val="005F0F6C"/>
    <w:rsid w:val="005F2B3A"/>
    <w:rsid w:val="005F30BB"/>
    <w:rsid w:val="005F4A51"/>
    <w:rsid w:val="00602A87"/>
    <w:rsid w:val="0060600D"/>
    <w:rsid w:val="00606159"/>
    <w:rsid w:val="00617317"/>
    <w:rsid w:val="00624F56"/>
    <w:rsid w:val="00625B74"/>
    <w:rsid w:val="00632D31"/>
    <w:rsid w:val="00633562"/>
    <w:rsid w:val="00634A2C"/>
    <w:rsid w:val="00640A9B"/>
    <w:rsid w:val="0064558C"/>
    <w:rsid w:val="006456D0"/>
    <w:rsid w:val="00647D63"/>
    <w:rsid w:val="006537B6"/>
    <w:rsid w:val="0066192D"/>
    <w:rsid w:val="00662073"/>
    <w:rsid w:val="00675884"/>
    <w:rsid w:val="00676D1A"/>
    <w:rsid w:val="0069491C"/>
    <w:rsid w:val="006A1648"/>
    <w:rsid w:val="006A3159"/>
    <w:rsid w:val="006B46B8"/>
    <w:rsid w:val="006B4A11"/>
    <w:rsid w:val="006C308A"/>
    <w:rsid w:val="006C3B4F"/>
    <w:rsid w:val="006C4CF9"/>
    <w:rsid w:val="006C7836"/>
    <w:rsid w:val="006D210A"/>
    <w:rsid w:val="006D3CA0"/>
    <w:rsid w:val="006D695F"/>
    <w:rsid w:val="006D7424"/>
    <w:rsid w:val="006E5364"/>
    <w:rsid w:val="006F144D"/>
    <w:rsid w:val="006F3B34"/>
    <w:rsid w:val="006F3C71"/>
    <w:rsid w:val="006F6FB4"/>
    <w:rsid w:val="006F7031"/>
    <w:rsid w:val="006F7064"/>
    <w:rsid w:val="007016C5"/>
    <w:rsid w:val="00706E75"/>
    <w:rsid w:val="00712668"/>
    <w:rsid w:val="00712D5A"/>
    <w:rsid w:val="007168C9"/>
    <w:rsid w:val="00717772"/>
    <w:rsid w:val="00725B84"/>
    <w:rsid w:val="00725DD5"/>
    <w:rsid w:val="00727308"/>
    <w:rsid w:val="00727DB3"/>
    <w:rsid w:val="00731365"/>
    <w:rsid w:val="00731824"/>
    <w:rsid w:val="00731993"/>
    <w:rsid w:val="007324A1"/>
    <w:rsid w:val="00732E8E"/>
    <w:rsid w:val="00740768"/>
    <w:rsid w:val="00741E0A"/>
    <w:rsid w:val="00743F9C"/>
    <w:rsid w:val="00756545"/>
    <w:rsid w:val="007611BD"/>
    <w:rsid w:val="00771D69"/>
    <w:rsid w:val="007731F9"/>
    <w:rsid w:val="0077406E"/>
    <w:rsid w:val="00775A75"/>
    <w:rsid w:val="00780389"/>
    <w:rsid w:val="007870CA"/>
    <w:rsid w:val="007908E4"/>
    <w:rsid w:val="00792455"/>
    <w:rsid w:val="00793CF0"/>
    <w:rsid w:val="00794DC9"/>
    <w:rsid w:val="00796863"/>
    <w:rsid w:val="007976A1"/>
    <w:rsid w:val="007A063E"/>
    <w:rsid w:val="007A2030"/>
    <w:rsid w:val="007A2D2B"/>
    <w:rsid w:val="007A4A0A"/>
    <w:rsid w:val="007A7B02"/>
    <w:rsid w:val="007B130F"/>
    <w:rsid w:val="007B150A"/>
    <w:rsid w:val="007B31F4"/>
    <w:rsid w:val="007B35F0"/>
    <w:rsid w:val="007B6416"/>
    <w:rsid w:val="007C14AE"/>
    <w:rsid w:val="007C240A"/>
    <w:rsid w:val="007C4CAC"/>
    <w:rsid w:val="007C64FC"/>
    <w:rsid w:val="007C6AD1"/>
    <w:rsid w:val="007C7DE7"/>
    <w:rsid w:val="007D2576"/>
    <w:rsid w:val="007D38C4"/>
    <w:rsid w:val="007D7AE8"/>
    <w:rsid w:val="007E0BA7"/>
    <w:rsid w:val="007F0D04"/>
    <w:rsid w:val="007F52B5"/>
    <w:rsid w:val="007F54F6"/>
    <w:rsid w:val="007F675A"/>
    <w:rsid w:val="0081159F"/>
    <w:rsid w:val="0081275B"/>
    <w:rsid w:val="008210B9"/>
    <w:rsid w:val="00822437"/>
    <w:rsid w:val="00830494"/>
    <w:rsid w:val="0083115B"/>
    <w:rsid w:val="00831611"/>
    <w:rsid w:val="0083170A"/>
    <w:rsid w:val="00834E92"/>
    <w:rsid w:val="00841CAE"/>
    <w:rsid w:val="00842586"/>
    <w:rsid w:val="00845400"/>
    <w:rsid w:val="00845643"/>
    <w:rsid w:val="0084564D"/>
    <w:rsid w:val="00846D91"/>
    <w:rsid w:val="008473ED"/>
    <w:rsid w:val="00847435"/>
    <w:rsid w:val="008513EF"/>
    <w:rsid w:val="00852627"/>
    <w:rsid w:val="0085663B"/>
    <w:rsid w:val="00857BCC"/>
    <w:rsid w:val="00861BCF"/>
    <w:rsid w:val="008621DE"/>
    <w:rsid w:val="00862333"/>
    <w:rsid w:val="00865556"/>
    <w:rsid w:val="00871B2B"/>
    <w:rsid w:val="0087225F"/>
    <w:rsid w:val="008739DB"/>
    <w:rsid w:val="00873F91"/>
    <w:rsid w:val="00874E18"/>
    <w:rsid w:val="00875182"/>
    <w:rsid w:val="0087705E"/>
    <w:rsid w:val="008770D1"/>
    <w:rsid w:val="00882377"/>
    <w:rsid w:val="00882A34"/>
    <w:rsid w:val="00882E0E"/>
    <w:rsid w:val="008842DC"/>
    <w:rsid w:val="00885715"/>
    <w:rsid w:val="00887D18"/>
    <w:rsid w:val="00891805"/>
    <w:rsid w:val="00892013"/>
    <w:rsid w:val="00892FD0"/>
    <w:rsid w:val="008958B1"/>
    <w:rsid w:val="008A1666"/>
    <w:rsid w:val="008A2D15"/>
    <w:rsid w:val="008A3C1F"/>
    <w:rsid w:val="008A781A"/>
    <w:rsid w:val="008B26EA"/>
    <w:rsid w:val="008C2904"/>
    <w:rsid w:val="008C319C"/>
    <w:rsid w:val="008C3ABC"/>
    <w:rsid w:val="008C4C2D"/>
    <w:rsid w:val="008C6275"/>
    <w:rsid w:val="008C755B"/>
    <w:rsid w:val="008D1907"/>
    <w:rsid w:val="008D1C2F"/>
    <w:rsid w:val="008D687E"/>
    <w:rsid w:val="008E0762"/>
    <w:rsid w:val="008E1291"/>
    <w:rsid w:val="008E2560"/>
    <w:rsid w:val="008E3DCE"/>
    <w:rsid w:val="008E3E86"/>
    <w:rsid w:val="008E4637"/>
    <w:rsid w:val="008E6A6F"/>
    <w:rsid w:val="008F02E6"/>
    <w:rsid w:val="008F0A9D"/>
    <w:rsid w:val="008F0B9F"/>
    <w:rsid w:val="008F14E2"/>
    <w:rsid w:val="009006BA"/>
    <w:rsid w:val="0090615D"/>
    <w:rsid w:val="00912C6D"/>
    <w:rsid w:val="00913E85"/>
    <w:rsid w:val="00915A83"/>
    <w:rsid w:val="00922D1B"/>
    <w:rsid w:val="0092573E"/>
    <w:rsid w:val="009267DE"/>
    <w:rsid w:val="00927456"/>
    <w:rsid w:val="00927B14"/>
    <w:rsid w:val="00927F7D"/>
    <w:rsid w:val="00931BAF"/>
    <w:rsid w:val="00937D12"/>
    <w:rsid w:val="0094161A"/>
    <w:rsid w:val="009457DD"/>
    <w:rsid w:val="00947FE8"/>
    <w:rsid w:val="00952A11"/>
    <w:rsid w:val="00953D0A"/>
    <w:rsid w:val="00955E0B"/>
    <w:rsid w:val="009562D7"/>
    <w:rsid w:val="0095724B"/>
    <w:rsid w:val="009613EA"/>
    <w:rsid w:val="0096340B"/>
    <w:rsid w:val="009662D5"/>
    <w:rsid w:val="00967130"/>
    <w:rsid w:val="009702F7"/>
    <w:rsid w:val="0097128E"/>
    <w:rsid w:val="00974FC1"/>
    <w:rsid w:val="009756D8"/>
    <w:rsid w:val="00981EAC"/>
    <w:rsid w:val="00982A09"/>
    <w:rsid w:val="0099218D"/>
    <w:rsid w:val="009A0C15"/>
    <w:rsid w:val="009A22E1"/>
    <w:rsid w:val="009A27B4"/>
    <w:rsid w:val="009A27B6"/>
    <w:rsid w:val="009A35B7"/>
    <w:rsid w:val="009B0873"/>
    <w:rsid w:val="009C0F30"/>
    <w:rsid w:val="009C1FF3"/>
    <w:rsid w:val="009C26E3"/>
    <w:rsid w:val="009C4AE4"/>
    <w:rsid w:val="009D0759"/>
    <w:rsid w:val="009D0DA9"/>
    <w:rsid w:val="009D31B1"/>
    <w:rsid w:val="009D4248"/>
    <w:rsid w:val="009D7195"/>
    <w:rsid w:val="009F0AB4"/>
    <w:rsid w:val="00A00D26"/>
    <w:rsid w:val="00A02395"/>
    <w:rsid w:val="00A03EBF"/>
    <w:rsid w:val="00A06680"/>
    <w:rsid w:val="00A10F49"/>
    <w:rsid w:val="00A167DC"/>
    <w:rsid w:val="00A17692"/>
    <w:rsid w:val="00A2068B"/>
    <w:rsid w:val="00A21E1F"/>
    <w:rsid w:val="00A223AD"/>
    <w:rsid w:val="00A2273B"/>
    <w:rsid w:val="00A22936"/>
    <w:rsid w:val="00A23ABC"/>
    <w:rsid w:val="00A32AD3"/>
    <w:rsid w:val="00A33B90"/>
    <w:rsid w:val="00A35FC8"/>
    <w:rsid w:val="00A3621B"/>
    <w:rsid w:val="00A37B88"/>
    <w:rsid w:val="00A4042B"/>
    <w:rsid w:val="00A42874"/>
    <w:rsid w:val="00A44F2D"/>
    <w:rsid w:val="00A542DD"/>
    <w:rsid w:val="00A61C32"/>
    <w:rsid w:val="00A6235D"/>
    <w:rsid w:val="00A70705"/>
    <w:rsid w:val="00A70C68"/>
    <w:rsid w:val="00A70EDB"/>
    <w:rsid w:val="00A76AFF"/>
    <w:rsid w:val="00A7731A"/>
    <w:rsid w:val="00A81C10"/>
    <w:rsid w:val="00A854E8"/>
    <w:rsid w:val="00A86059"/>
    <w:rsid w:val="00A87151"/>
    <w:rsid w:val="00A924B1"/>
    <w:rsid w:val="00A94068"/>
    <w:rsid w:val="00AA023C"/>
    <w:rsid w:val="00AA5894"/>
    <w:rsid w:val="00AA6160"/>
    <w:rsid w:val="00AB0F8C"/>
    <w:rsid w:val="00AB2441"/>
    <w:rsid w:val="00AB474D"/>
    <w:rsid w:val="00AC3311"/>
    <w:rsid w:val="00AC3AEF"/>
    <w:rsid w:val="00AC3BD3"/>
    <w:rsid w:val="00AC6E96"/>
    <w:rsid w:val="00AC7842"/>
    <w:rsid w:val="00AC7F7C"/>
    <w:rsid w:val="00AD0A97"/>
    <w:rsid w:val="00AD126F"/>
    <w:rsid w:val="00AD195F"/>
    <w:rsid w:val="00AE3521"/>
    <w:rsid w:val="00AE5315"/>
    <w:rsid w:val="00AE6086"/>
    <w:rsid w:val="00AE7CD5"/>
    <w:rsid w:val="00AF4524"/>
    <w:rsid w:val="00AF45BC"/>
    <w:rsid w:val="00AF6D3E"/>
    <w:rsid w:val="00B01E1C"/>
    <w:rsid w:val="00B045B4"/>
    <w:rsid w:val="00B053BE"/>
    <w:rsid w:val="00B07BAB"/>
    <w:rsid w:val="00B16962"/>
    <w:rsid w:val="00B2343F"/>
    <w:rsid w:val="00B25DA3"/>
    <w:rsid w:val="00B25DE3"/>
    <w:rsid w:val="00B30A5D"/>
    <w:rsid w:val="00B30DB8"/>
    <w:rsid w:val="00B33DC4"/>
    <w:rsid w:val="00B33E62"/>
    <w:rsid w:val="00B34428"/>
    <w:rsid w:val="00B34945"/>
    <w:rsid w:val="00B410D1"/>
    <w:rsid w:val="00B43DCA"/>
    <w:rsid w:val="00B477BA"/>
    <w:rsid w:val="00B47DF6"/>
    <w:rsid w:val="00B5105A"/>
    <w:rsid w:val="00B538CA"/>
    <w:rsid w:val="00B54375"/>
    <w:rsid w:val="00B5545C"/>
    <w:rsid w:val="00B6160C"/>
    <w:rsid w:val="00B6296F"/>
    <w:rsid w:val="00B67A5F"/>
    <w:rsid w:val="00B67C76"/>
    <w:rsid w:val="00B730F4"/>
    <w:rsid w:val="00B83514"/>
    <w:rsid w:val="00B84054"/>
    <w:rsid w:val="00B861A0"/>
    <w:rsid w:val="00B95C0E"/>
    <w:rsid w:val="00BA1009"/>
    <w:rsid w:val="00BA2268"/>
    <w:rsid w:val="00BA3812"/>
    <w:rsid w:val="00BA4458"/>
    <w:rsid w:val="00BB1BE0"/>
    <w:rsid w:val="00BB302F"/>
    <w:rsid w:val="00BB55A0"/>
    <w:rsid w:val="00BB62AC"/>
    <w:rsid w:val="00BC3A1F"/>
    <w:rsid w:val="00BC77D6"/>
    <w:rsid w:val="00BD0C41"/>
    <w:rsid w:val="00BE0D97"/>
    <w:rsid w:val="00BE2957"/>
    <w:rsid w:val="00BE4143"/>
    <w:rsid w:val="00BE67A0"/>
    <w:rsid w:val="00BF0A40"/>
    <w:rsid w:val="00BF64C4"/>
    <w:rsid w:val="00BF677A"/>
    <w:rsid w:val="00C03610"/>
    <w:rsid w:val="00C05D30"/>
    <w:rsid w:val="00C06BC1"/>
    <w:rsid w:val="00C073D5"/>
    <w:rsid w:val="00C13A2B"/>
    <w:rsid w:val="00C1455A"/>
    <w:rsid w:val="00C216EE"/>
    <w:rsid w:val="00C27254"/>
    <w:rsid w:val="00C302E3"/>
    <w:rsid w:val="00C32F1B"/>
    <w:rsid w:val="00C341B1"/>
    <w:rsid w:val="00C34A95"/>
    <w:rsid w:val="00C34BAB"/>
    <w:rsid w:val="00C375E3"/>
    <w:rsid w:val="00C41416"/>
    <w:rsid w:val="00C4192E"/>
    <w:rsid w:val="00C45FCA"/>
    <w:rsid w:val="00C54B30"/>
    <w:rsid w:val="00C55034"/>
    <w:rsid w:val="00C57383"/>
    <w:rsid w:val="00C60621"/>
    <w:rsid w:val="00C6091A"/>
    <w:rsid w:val="00C641C1"/>
    <w:rsid w:val="00C71AA7"/>
    <w:rsid w:val="00C75BA2"/>
    <w:rsid w:val="00C76C61"/>
    <w:rsid w:val="00C775D7"/>
    <w:rsid w:val="00C81C12"/>
    <w:rsid w:val="00C86F8A"/>
    <w:rsid w:val="00C87D63"/>
    <w:rsid w:val="00C90208"/>
    <w:rsid w:val="00C920FF"/>
    <w:rsid w:val="00C937B7"/>
    <w:rsid w:val="00C960E7"/>
    <w:rsid w:val="00CA3DFA"/>
    <w:rsid w:val="00CB0B14"/>
    <w:rsid w:val="00CB3147"/>
    <w:rsid w:val="00CB4F33"/>
    <w:rsid w:val="00CB7E28"/>
    <w:rsid w:val="00CC37A7"/>
    <w:rsid w:val="00CC7570"/>
    <w:rsid w:val="00CC7F1C"/>
    <w:rsid w:val="00CD0EC3"/>
    <w:rsid w:val="00CD2694"/>
    <w:rsid w:val="00CD356E"/>
    <w:rsid w:val="00CD4896"/>
    <w:rsid w:val="00CD50D1"/>
    <w:rsid w:val="00CE66CF"/>
    <w:rsid w:val="00CF1056"/>
    <w:rsid w:val="00CF3EE5"/>
    <w:rsid w:val="00CF660E"/>
    <w:rsid w:val="00D004E4"/>
    <w:rsid w:val="00D10548"/>
    <w:rsid w:val="00D1147C"/>
    <w:rsid w:val="00D11820"/>
    <w:rsid w:val="00D1324B"/>
    <w:rsid w:val="00D149BA"/>
    <w:rsid w:val="00D1756A"/>
    <w:rsid w:val="00D24524"/>
    <w:rsid w:val="00D25BE8"/>
    <w:rsid w:val="00D30FED"/>
    <w:rsid w:val="00D3113C"/>
    <w:rsid w:val="00D32593"/>
    <w:rsid w:val="00D32B34"/>
    <w:rsid w:val="00D34645"/>
    <w:rsid w:val="00D36157"/>
    <w:rsid w:val="00D36C05"/>
    <w:rsid w:val="00D4477F"/>
    <w:rsid w:val="00D60AB7"/>
    <w:rsid w:val="00D60CD6"/>
    <w:rsid w:val="00D60E5A"/>
    <w:rsid w:val="00D643A1"/>
    <w:rsid w:val="00D6482C"/>
    <w:rsid w:val="00D66062"/>
    <w:rsid w:val="00D70416"/>
    <w:rsid w:val="00D71FF8"/>
    <w:rsid w:val="00D8248D"/>
    <w:rsid w:val="00D8468C"/>
    <w:rsid w:val="00D96CFA"/>
    <w:rsid w:val="00DA0EA3"/>
    <w:rsid w:val="00DA14E5"/>
    <w:rsid w:val="00DA1835"/>
    <w:rsid w:val="00DA355C"/>
    <w:rsid w:val="00DA384C"/>
    <w:rsid w:val="00DA4AF2"/>
    <w:rsid w:val="00DA5822"/>
    <w:rsid w:val="00DA61F1"/>
    <w:rsid w:val="00DA7D4A"/>
    <w:rsid w:val="00DB0AB7"/>
    <w:rsid w:val="00DB2595"/>
    <w:rsid w:val="00DB3C8C"/>
    <w:rsid w:val="00DB64C2"/>
    <w:rsid w:val="00DB71AC"/>
    <w:rsid w:val="00DC4625"/>
    <w:rsid w:val="00DD1370"/>
    <w:rsid w:val="00DD2731"/>
    <w:rsid w:val="00DD2DA0"/>
    <w:rsid w:val="00DD440C"/>
    <w:rsid w:val="00DD4C14"/>
    <w:rsid w:val="00DD5E3B"/>
    <w:rsid w:val="00DD65FA"/>
    <w:rsid w:val="00DD77B2"/>
    <w:rsid w:val="00DE4E68"/>
    <w:rsid w:val="00DF1903"/>
    <w:rsid w:val="00E0442F"/>
    <w:rsid w:val="00E15CFD"/>
    <w:rsid w:val="00E22BFB"/>
    <w:rsid w:val="00E234B5"/>
    <w:rsid w:val="00E34FBD"/>
    <w:rsid w:val="00E4045B"/>
    <w:rsid w:val="00E43556"/>
    <w:rsid w:val="00E44978"/>
    <w:rsid w:val="00E45C3E"/>
    <w:rsid w:val="00E5059F"/>
    <w:rsid w:val="00E5291E"/>
    <w:rsid w:val="00E53C9C"/>
    <w:rsid w:val="00E622D8"/>
    <w:rsid w:val="00E6356F"/>
    <w:rsid w:val="00E64052"/>
    <w:rsid w:val="00E67357"/>
    <w:rsid w:val="00E7519F"/>
    <w:rsid w:val="00E77F46"/>
    <w:rsid w:val="00E81885"/>
    <w:rsid w:val="00E83B03"/>
    <w:rsid w:val="00E91472"/>
    <w:rsid w:val="00E91A89"/>
    <w:rsid w:val="00E91FB4"/>
    <w:rsid w:val="00E965AA"/>
    <w:rsid w:val="00EA0823"/>
    <w:rsid w:val="00EB1C97"/>
    <w:rsid w:val="00EB2414"/>
    <w:rsid w:val="00EC0213"/>
    <w:rsid w:val="00EC26AD"/>
    <w:rsid w:val="00ED3487"/>
    <w:rsid w:val="00EE115F"/>
    <w:rsid w:val="00EE73DA"/>
    <w:rsid w:val="00EE7AD6"/>
    <w:rsid w:val="00EF1459"/>
    <w:rsid w:val="00EF4D18"/>
    <w:rsid w:val="00EF6D70"/>
    <w:rsid w:val="00F03311"/>
    <w:rsid w:val="00F0356D"/>
    <w:rsid w:val="00F05A93"/>
    <w:rsid w:val="00F066E8"/>
    <w:rsid w:val="00F134EB"/>
    <w:rsid w:val="00F137EB"/>
    <w:rsid w:val="00F209BE"/>
    <w:rsid w:val="00F23D5A"/>
    <w:rsid w:val="00F24D3A"/>
    <w:rsid w:val="00F24FE8"/>
    <w:rsid w:val="00F2649D"/>
    <w:rsid w:val="00F31D6B"/>
    <w:rsid w:val="00F33769"/>
    <w:rsid w:val="00F33E25"/>
    <w:rsid w:val="00F3784C"/>
    <w:rsid w:val="00F40216"/>
    <w:rsid w:val="00F41BDE"/>
    <w:rsid w:val="00F41E28"/>
    <w:rsid w:val="00F47729"/>
    <w:rsid w:val="00F50110"/>
    <w:rsid w:val="00F5245E"/>
    <w:rsid w:val="00F52DDE"/>
    <w:rsid w:val="00F54FD7"/>
    <w:rsid w:val="00F62078"/>
    <w:rsid w:val="00F637CF"/>
    <w:rsid w:val="00F7532A"/>
    <w:rsid w:val="00F82C3F"/>
    <w:rsid w:val="00F85D3F"/>
    <w:rsid w:val="00F945E6"/>
    <w:rsid w:val="00F95821"/>
    <w:rsid w:val="00F963E9"/>
    <w:rsid w:val="00F96684"/>
    <w:rsid w:val="00F96B76"/>
    <w:rsid w:val="00FA15EA"/>
    <w:rsid w:val="00FA35DE"/>
    <w:rsid w:val="00FA4349"/>
    <w:rsid w:val="00FA4495"/>
    <w:rsid w:val="00FA4C3A"/>
    <w:rsid w:val="00FA7128"/>
    <w:rsid w:val="00FB18B6"/>
    <w:rsid w:val="00FB3194"/>
    <w:rsid w:val="00FB7993"/>
    <w:rsid w:val="00FC07FB"/>
    <w:rsid w:val="00FC1F51"/>
    <w:rsid w:val="00FC21BB"/>
    <w:rsid w:val="00FC23C4"/>
    <w:rsid w:val="00FC2F79"/>
    <w:rsid w:val="00FC4F7D"/>
    <w:rsid w:val="00FC6CA1"/>
    <w:rsid w:val="00FC7076"/>
    <w:rsid w:val="00FD013C"/>
    <w:rsid w:val="00FD2C1D"/>
    <w:rsid w:val="00FD46E3"/>
    <w:rsid w:val="00FD75D1"/>
    <w:rsid w:val="00FE33EC"/>
    <w:rsid w:val="00FE6987"/>
    <w:rsid w:val="00FF2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F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2DC4"/>
    <w:rPr>
      <w:rFonts w:ascii="Times New Roman" w:eastAsia="Times New Roman" w:hAnsi="Times New Roman"/>
      <w:lang w:eastAsia="ar-SA"/>
    </w:rPr>
  </w:style>
  <w:style w:type="paragraph" w:styleId="Nadpis1">
    <w:name w:val="heading 1"/>
    <w:next w:val="Normln"/>
    <w:link w:val="Nadpis1Char"/>
    <w:qFormat/>
    <w:rsid w:val="001A2DC4"/>
    <w:pPr>
      <w:keepNext/>
      <w:numPr>
        <w:numId w:val="1"/>
      </w:numPr>
      <w:spacing w:before="480" w:after="480"/>
      <w:outlineLvl w:val="0"/>
    </w:pPr>
    <w:rPr>
      <w:rFonts w:ascii="Arial" w:eastAsia="Times New Roman" w:hAnsi="Arial"/>
      <w:b/>
      <w:bCs/>
      <w:color w:val="0089D0"/>
      <w:kern w:val="32"/>
      <w:sz w:val="32"/>
      <w:szCs w:val="32"/>
    </w:rPr>
  </w:style>
  <w:style w:type="paragraph" w:styleId="Nadpis2">
    <w:name w:val="heading 2"/>
    <w:next w:val="Normln"/>
    <w:link w:val="Nadpis2Char"/>
    <w:qFormat/>
    <w:rsid w:val="001A2DC4"/>
    <w:pPr>
      <w:keepNext/>
      <w:numPr>
        <w:ilvl w:val="1"/>
        <w:numId w:val="1"/>
      </w:numPr>
      <w:spacing w:before="480" w:after="480"/>
      <w:outlineLvl w:val="1"/>
    </w:pPr>
    <w:rPr>
      <w:rFonts w:ascii="Arial" w:eastAsia="Times New Roman" w:hAnsi="Arial"/>
      <w:b/>
      <w:bCs/>
      <w:iCs/>
      <w:color w:val="00AEEF"/>
      <w:sz w:val="28"/>
      <w:szCs w:val="28"/>
    </w:rPr>
  </w:style>
  <w:style w:type="paragraph" w:styleId="Nadpis3">
    <w:name w:val="heading 3"/>
    <w:next w:val="Normln"/>
    <w:link w:val="Nadpis3Char"/>
    <w:qFormat/>
    <w:rsid w:val="001A2DC4"/>
    <w:pPr>
      <w:keepNext/>
      <w:numPr>
        <w:ilvl w:val="2"/>
        <w:numId w:val="1"/>
      </w:numPr>
      <w:tabs>
        <w:tab w:val="left" w:pos="567"/>
      </w:tabs>
      <w:spacing w:before="480" w:after="480"/>
      <w:outlineLvl w:val="2"/>
    </w:pPr>
    <w:rPr>
      <w:rFonts w:ascii="Arial" w:eastAsia="Times New Roman" w:hAnsi="Arial"/>
      <w:b/>
      <w:bCs/>
      <w:i/>
      <w:color w:val="6CCFF6"/>
      <w:sz w:val="24"/>
      <w:szCs w:val="26"/>
    </w:rPr>
  </w:style>
  <w:style w:type="paragraph" w:styleId="Nadpis4">
    <w:name w:val="heading 4"/>
    <w:next w:val="Normln"/>
    <w:link w:val="Nadpis4Char"/>
    <w:qFormat/>
    <w:rsid w:val="001A2DC4"/>
    <w:pPr>
      <w:keepNext/>
      <w:numPr>
        <w:ilvl w:val="3"/>
        <w:numId w:val="1"/>
      </w:numPr>
      <w:spacing w:before="240" w:after="360"/>
      <w:outlineLvl w:val="3"/>
    </w:pPr>
    <w:rPr>
      <w:rFonts w:ascii="Arial" w:eastAsia="Times New Roman" w:hAnsi="Arial"/>
      <w:bCs/>
      <w:color w:val="000000"/>
      <w:sz w:val="22"/>
      <w:szCs w:val="28"/>
    </w:rPr>
  </w:style>
  <w:style w:type="paragraph" w:styleId="Nadpis5">
    <w:name w:val="heading 5"/>
    <w:next w:val="Normln"/>
    <w:link w:val="Nadpis5Char"/>
    <w:qFormat/>
    <w:rsid w:val="001A2DC4"/>
    <w:pPr>
      <w:spacing w:before="240" w:after="360"/>
      <w:jc w:val="both"/>
      <w:outlineLvl w:val="4"/>
    </w:pPr>
    <w:rPr>
      <w:rFonts w:ascii="Arial" w:eastAsia="Times New Roman" w:hAnsi="Arial"/>
      <w:b/>
      <w:bCs/>
      <w:iCs/>
      <w:szCs w:val="26"/>
    </w:rPr>
  </w:style>
  <w:style w:type="paragraph" w:styleId="Nadpis7">
    <w:name w:val="heading 7"/>
    <w:basedOn w:val="Normln"/>
    <w:next w:val="Normln"/>
    <w:link w:val="Nadpis7Char"/>
    <w:qFormat/>
    <w:rsid w:val="001A2DC4"/>
    <w:pPr>
      <w:numPr>
        <w:ilvl w:val="6"/>
        <w:numId w:val="1"/>
      </w:numPr>
      <w:spacing w:before="240" w:after="60"/>
      <w:outlineLvl w:val="6"/>
    </w:pPr>
    <w:rPr>
      <w:sz w:val="24"/>
      <w:szCs w:val="24"/>
    </w:rPr>
  </w:style>
  <w:style w:type="paragraph" w:styleId="Nadpis8">
    <w:name w:val="heading 8"/>
    <w:basedOn w:val="Normln"/>
    <w:next w:val="Normln"/>
    <w:link w:val="Nadpis8Char"/>
    <w:qFormat/>
    <w:rsid w:val="001A2DC4"/>
    <w:pPr>
      <w:numPr>
        <w:ilvl w:val="7"/>
        <w:numId w:val="1"/>
      </w:numPr>
      <w:spacing w:before="240" w:after="60"/>
      <w:outlineLvl w:val="7"/>
    </w:pPr>
    <w:rPr>
      <w:i/>
      <w:iCs/>
      <w:sz w:val="24"/>
      <w:szCs w:val="24"/>
    </w:rPr>
  </w:style>
  <w:style w:type="paragraph" w:styleId="Nadpis9">
    <w:name w:val="heading 9"/>
    <w:basedOn w:val="Normln"/>
    <w:next w:val="Normln"/>
    <w:link w:val="Nadpis9Char"/>
    <w:qFormat/>
    <w:rsid w:val="001A2DC4"/>
    <w:pPr>
      <w:numPr>
        <w:ilvl w:val="8"/>
        <w:numId w:val="1"/>
      </w:num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A2DC4"/>
    <w:rPr>
      <w:rFonts w:ascii="Arial" w:eastAsia="Times New Roman" w:hAnsi="Arial"/>
      <w:b/>
      <w:bCs/>
      <w:color w:val="0089D0"/>
      <w:kern w:val="32"/>
      <w:sz w:val="32"/>
      <w:szCs w:val="32"/>
    </w:rPr>
  </w:style>
  <w:style w:type="character" w:customStyle="1" w:styleId="Nadpis2Char">
    <w:name w:val="Nadpis 2 Char"/>
    <w:link w:val="Nadpis2"/>
    <w:rsid w:val="001A2DC4"/>
    <w:rPr>
      <w:rFonts w:ascii="Arial" w:eastAsia="Times New Roman" w:hAnsi="Arial"/>
      <w:b/>
      <w:bCs/>
      <w:iCs/>
      <w:color w:val="00AEEF"/>
      <w:sz w:val="28"/>
      <w:szCs w:val="28"/>
    </w:rPr>
  </w:style>
  <w:style w:type="character" w:customStyle="1" w:styleId="Nadpis3Char">
    <w:name w:val="Nadpis 3 Char"/>
    <w:link w:val="Nadpis3"/>
    <w:rsid w:val="001A2DC4"/>
    <w:rPr>
      <w:rFonts w:ascii="Arial" w:eastAsia="Times New Roman" w:hAnsi="Arial"/>
      <w:b/>
      <w:bCs/>
      <w:i/>
      <w:color w:val="6CCFF6"/>
      <w:sz w:val="24"/>
      <w:szCs w:val="26"/>
    </w:rPr>
  </w:style>
  <w:style w:type="character" w:customStyle="1" w:styleId="Nadpis4Char">
    <w:name w:val="Nadpis 4 Char"/>
    <w:link w:val="Nadpis4"/>
    <w:rsid w:val="001A2DC4"/>
    <w:rPr>
      <w:rFonts w:ascii="Arial" w:eastAsia="Times New Roman" w:hAnsi="Arial"/>
      <w:bCs/>
      <w:color w:val="000000"/>
      <w:sz w:val="22"/>
      <w:szCs w:val="28"/>
    </w:rPr>
  </w:style>
  <w:style w:type="character" w:customStyle="1" w:styleId="Nadpis5Char">
    <w:name w:val="Nadpis 5 Char"/>
    <w:link w:val="Nadpis5"/>
    <w:rsid w:val="001A2DC4"/>
    <w:rPr>
      <w:rFonts w:ascii="Arial" w:eastAsia="Times New Roman" w:hAnsi="Arial"/>
      <w:b/>
      <w:bCs/>
      <w:iCs/>
      <w:szCs w:val="26"/>
      <w:lang w:val="cs-CZ" w:eastAsia="cs-CZ" w:bidi="ar-SA"/>
    </w:rPr>
  </w:style>
  <w:style w:type="character" w:customStyle="1" w:styleId="Nadpis7Char">
    <w:name w:val="Nadpis 7 Char"/>
    <w:link w:val="Nadpis7"/>
    <w:rsid w:val="001A2DC4"/>
    <w:rPr>
      <w:rFonts w:ascii="Times New Roman" w:eastAsia="Times New Roman" w:hAnsi="Times New Roman"/>
      <w:sz w:val="24"/>
      <w:szCs w:val="24"/>
      <w:lang w:eastAsia="ar-SA"/>
    </w:rPr>
  </w:style>
  <w:style w:type="character" w:customStyle="1" w:styleId="Nadpis8Char">
    <w:name w:val="Nadpis 8 Char"/>
    <w:link w:val="Nadpis8"/>
    <w:rsid w:val="001A2DC4"/>
    <w:rPr>
      <w:rFonts w:ascii="Times New Roman" w:eastAsia="Times New Roman" w:hAnsi="Times New Roman"/>
      <w:i/>
      <w:iCs/>
      <w:sz w:val="24"/>
      <w:szCs w:val="24"/>
      <w:lang w:eastAsia="ar-SA"/>
    </w:rPr>
  </w:style>
  <w:style w:type="character" w:customStyle="1" w:styleId="Nadpis9Char">
    <w:name w:val="Nadpis 9 Char"/>
    <w:link w:val="Nadpis9"/>
    <w:rsid w:val="001A2DC4"/>
    <w:rPr>
      <w:rFonts w:ascii="Times New Roman" w:eastAsia="Times New Roman" w:hAnsi="Times New Roman"/>
      <w:sz w:val="22"/>
      <w:szCs w:val="22"/>
      <w:lang w:eastAsia="ar-SA"/>
    </w:rPr>
  </w:style>
  <w:style w:type="paragraph" w:customStyle="1" w:styleId="vod-Nadpis2">
    <w:name w:val="Úvod - Nadpis 2"/>
    <w:next w:val="vod-Nadpis3"/>
    <w:rsid w:val="001A2DC4"/>
    <w:pPr>
      <w:spacing w:before="840"/>
      <w:jc w:val="center"/>
    </w:pPr>
    <w:rPr>
      <w:rFonts w:ascii="Arial" w:eastAsia="Times New Roman" w:hAnsi="Arial" w:cs="Arial"/>
      <w:b/>
      <w:bCs/>
      <w:color w:val="0089D0"/>
      <w:kern w:val="32"/>
      <w:sz w:val="40"/>
      <w:szCs w:val="32"/>
    </w:rPr>
  </w:style>
  <w:style w:type="paragraph" w:customStyle="1" w:styleId="vod-Nadpis3">
    <w:name w:val="Úvod - Nadpis 3"/>
    <w:next w:val="vod-Normln"/>
    <w:rsid w:val="001A2DC4"/>
    <w:pPr>
      <w:spacing w:before="480" w:after="240"/>
      <w:jc w:val="center"/>
    </w:pPr>
    <w:rPr>
      <w:rFonts w:ascii="Arial" w:eastAsia="Times New Roman" w:hAnsi="Arial"/>
      <w:sz w:val="32"/>
      <w:szCs w:val="18"/>
    </w:rPr>
  </w:style>
  <w:style w:type="paragraph" w:customStyle="1" w:styleId="vod-Normln">
    <w:name w:val="Úvod - Normální"/>
    <w:rsid w:val="001A2DC4"/>
    <w:pPr>
      <w:jc w:val="center"/>
    </w:pPr>
    <w:rPr>
      <w:rFonts w:ascii="Arial" w:eastAsia="Times New Roman" w:hAnsi="Arial"/>
      <w:szCs w:val="18"/>
    </w:rPr>
  </w:style>
  <w:style w:type="paragraph" w:styleId="Zpat">
    <w:name w:val="footer"/>
    <w:link w:val="ZpatChar"/>
    <w:rsid w:val="001A2DC4"/>
    <w:pPr>
      <w:tabs>
        <w:tab w:val="center" w:pos="4536"/>
        <w:tab w:val="right" w:pos="9072"/>
      </w:tabs>
      <w:jc w:val="right"/>
    </w:pPr>
    <w:rPr>
      <w:rFonts w:ascii="Arial" w:eastAsia="Times New Roman" w:hAnsi="Arial"/>
      <w:sz w:val="18"/>
      <w:szCs w:val="18"/>
    </w:rPr>
  </w:style>
  <w:style w:type="character" w:customStyle="1" w:styleId="ZpatChar">
    <w:name w:val="Zápatí Char"/>
    <w:link w:val="Zpat"/>
    <w:uiPriority w:val="99"/>
    <w:rsid w:val="001A2DC4"/>
    <w:rPr>
      <w:rFonts w:ascii="Arial" w:eastAsia="Times New Roman" w:hAnsi="Arial"/>
      <w:sz w:val="18"/>
      <w:szCs w:val="18"/>
      <w:lang w:val="cs-CZ" w:eastAsia="cs-CZ" w:bidi="ar-SA"/>
    </w:rPr>
  </w:style>
  <w:style w:type="paragraph" w:styleId="Zhlav">
    <w:name w:val="header"/>
    <w:aliases w:val="ho,header odd,first,heading one,Odd Header,h"/>
    <w:link w:val="ZhlavChar"/>
    <w:uiPriority w:val="99"/>
    <w:rsid w:val="001A2DC4"/>
    <w:pPr>
      <w:tabs>
        <w:tab w:val="left" w:pos="2520"/>
      </w:tabs>
      <w:jc w:val="right"/>
    </w:pPr>
    <w:rPr>
      <w:rFonts w:ascii="Arial" w:eastAsia="Times New Roman" w:hAnsi="Arial"/>
      <w:b/>
      <w:color w:val="0089D0"/>
    </w:rPr>
  </w:style>
  <w:style w:type="character" w:customStyle="1" w:styleId="ZhlavChar">
    <w:name w:val="Záhlaví Char"/>
    <w:aliases w:val="ho Char,header odd Char,first Char,heading one Char,Odd Header Char,h Char"/>
    <w:link w:val="Zhlav"/>
    <w:uiPriority w:val="99"/>
    <w:rsid w:val="001A2DC4"/>
    <w:rPr>
      <w:rFonts w:ascii="Arial" w:eastAsia="Times New Roman" w:hAnsi="Arial"/>
      <w:b/>
      <w:color w:val="0089D0"/>
      <w:lang w:val="cs-CZ" w:eastAsia="cs-CZ" w:bidi="ar-SA"/>
    </w:rPr>
  </w:style>
  <w:style w:type="paragraph" w:styleId="Textbubliny">
    <w:name w:val="Balloon Text"/>
    <w:basedOn w:val="Normln"/>
    <w:link w:val="TextbublinyChar"/>
    <w:uiPriority w:val="99"/>
    <w:semiHidden/>
    <w:unhideWhenUsed/>
    <w:rsid w:val="001A2DC4"/>
    <w:rPr>
      <w:rFonts w:ascii="Tahoma" w:hAnsi="Tahoma"/>
      <w:sz w:val="16"/>
      <w:szCs w:val="16"/>
    </w:rPr>
  </w:style>
  <w:style w:type="character" w:customStyle="1" w:styleId="TextbublinyChar">
    <w:name w:val="Text bubliny Char"/>
    <w:link w:val="Textbubliny"/>
    <w:uiPriority w:val="99"/>
    <w:semiHidden/>
    <w:rsid w:val="001A2DC4"/>
    <w:rPr>
      <w:rFonts w:ascii="Tahoma" w:eastAsia="Times New Roman" w:hAnsi="Tahoma" w:cs="Tahoma"/>
      <w:sz w:val="16"/>
      <w:szCs w:val="16"/>
      <w:lang w:eastAsia="ar-SA"/>
    </w:rPr>
  </w:style>
  <w:style w:type="paragraph" w:styleId="Odstavecseseznamem">
    <w:name w:val="List Paragraph"/>
    <w:basedOn w:val="Normln"/>
    <w:uiPriority w:val="34"/>
    <w:qFormat/>
    <w:rsid w:val="001A2DC4"/>
    <w:pPr>
      <w:ind w:left="720"/>
      <w:contextualSpacing/>
    </w:pPr>
  </w:style>
  <w:style w:type="character" w:styleId="Hypertextovodkaz">
    <w:name w:val="Hyperlink"/>
    <w:unhideWhenUsed/>
    <w:rsid w:val="000C10EC"/>
    <w:rPr>
      <w:color w:val="0000FF"/>
      <w:u w:val="single"/>
    </w:rPr>
  </w:style>
  <w:style w:type="table" w:styleId="Mkatabulky">
    <w:name w:val="Table Grid"/>
    <w:basedOn w:val="Normlntabulka"/>
    <w:uiPriority w:val="59"/>
    <w:rsid w:val="003D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401FED"/>
    <w:rPr>
      <w:sz w:val="24"/>
    </w:rPr>
  </w:style>
  <w:style w:type="character" w:customStyle="1" w:styleId="ZkladntextChar">
    <w:name w:val="Základní text Char"/>
    <w:link w:val="Zkladntext"/>
    <w:rsid w:val="00401FED"/>
    <w:rPr>
      <w:rFonts w:ascii="Times New Roman" w:eastAsia="Times New Roman" w:hAnsi="Times New Roman"/>
      <w:sz w:val="24"/>
      <w:lang w:eastAsia="ar-SA"/>
    </w:rPr>
  </w:style>
  <w:style w:type="paragraph" w:customStyle="1" w:styleId="Zkladntext21">
    <w:name w:val="Základní text 21"/>
    <w:basedOn w:val="Normln"/>
    <w:rsid w:val="00401FED"/>
    <w:pPr>
      <w:jc w:val="both"/>
    </w:pPr>
    <w:rPr>
      <w:sz w:val="24"/>
    </w:rPr>
  </w:style>
  <w:style w:type="paragraph" w:customStyle="1" w:styleId="Zkladntext31">
    <w:name w:val="Základní text 31"/>
    <w:basedOn w:val="Normln"/>
    <w:rsid w:val="00401FED"/>
    <w:rPr>
      <w:sz w:val="22"/>
    </w:rPr>
  </w:style>
  <w:style w:type="paragraph" w:styleId="Normlnweb">
    <w:name w:val="Normal (Web)"/>
    <w:basedOn w:val="Normln"/>
    <w:uiPriority w:val="99"/>
    <w:rsid w:val="00401FED"/>
    <w:pPr>
      <w:spacing w:before="100" w:after="100"/>
    </w:pPr>
    <w:rPr>
      <w:sz w:val="24"/>
      <w:szCs w:val="24"/>
    </w:rPr>
  </w:style>
  <w:style w:type="paragraph" w:customStyle="1" w:styleId="titre4">
    <w:name w:val="titre4"/>
    <w:basedOn w:val="Normln"/>
    <w:rsid w:val="00401FED"/>
    <w:pPr>
      <w:tabs>
        <w:tab w:val="left" w:pos="792"/>
      </w:tabs>
      <w:ind w:left="794" w:hanging="794"/>
      <w:jc w:val="both"/>
    </w:pPr>
    <w:rPr>
      <w:sz w:val="22"/>
      <w:szCs w:val="22"/>
    </w:rPr>
  </w:style>
  <w:style w:type="paragraph" w:customStyle="1" w:styleId="AAOdstavec">
    <w:name w:val="AA_Odstavec"/>
    <w:basedOn w:val="Normln"/>
    <w:link w:val="AAOdstavecChar1"/>
    <w:rsid w:val="00401FED"/>
    <w:pPr>
      <w:jc w:val="both"/>
    </w:pPr>
    <w:rPr>
      <w:rFonts w:ascii="Arial" w:hAnsi="Arial" w:cs="Arial"/>
    </w:rPr>
  </w:style>
  <w:style w:type="paragraph" w:customStyle="1" w:styleId="odsazen">
    <w:name w:val="odsazení"/>
    <w:basedOn w:val="Normln"/>
    <w:rsid w:val="00401FED"/>
    <w:pPr>
      <w:keepLines/>
      <w:spacing w:before="120" w:after="120"/>
      <w:ind w:left="680"/>
      <w:jc w:val="both"/>
    </w:pPr>
    <w:rPr>
      <w:rFonts w:ascii="Arial" w:hAnsi="Arial" w:cs="Arial"/>
      <w:sz w:val="24"/>
      <w:lang w:val="en-GB"/>
    </w:rPr>
  </w:style>
  <w:style w:type="paragraph" w:styleId="Nzev">
    <w:name w:val="Title"/>
    <w:basedOn w:val="Normln"/>
    <w:next w:val="Normln"/>
    <w:link w:val="NzevChar"/>
    <w:qFormat/>
    <w:rsid w:val="00E6356F"/>
    <w:pPr>
      <w:suppressAutoHyphens/>
      <w:spacing w:before="120" w:after="120"/>
      <w:jc w:val="center"/>
    </w:pPr>
    <w:rPr>
      <w:rFonts w:ascii="Arial" w:hAnsi="Arial"/>
      <w:b/>
      <w:sz w:val="28"/>
      <w:lang w:val="fr-BE"/>
    </w:rPr>
  </w:style>
  <w:style w:type="character" w:customStyle="1" w:styleId="NzevChar">
    <w:name w:val="Název Char"/>
    <w:link w:val="Nzev"/>
    <w:rsid w:val="00E6356F"/>
    <w:rPr>
      <w:rFonts w:ascii="Arial" w:eastAsia="Times New Roman" w:hAnsi="Arial"/>
      <w:b/>
      <w:sz w:val="28"/>
      <w:lang w:val="fr-BE" w:eastAsia="ar-SA"/>
    </w:rPr>
  </w:style>
  <w:style w:type="paragraph" w:styleId="Zkladntextodsazen">
    <w:name w:val="Body Text Indent"/>
    <w:basedOn w:val="Normln"/>
    <w:link w:val="ZkladntextodsazenChar"/>
    <w:unhideWhenUsed/>
    <w:rsid w:val="005F0286"/>
    <w:pPr>
      <w:spacing w:after="120"/>
      <w:ind w:left="283"/>
    </w:pPr>
  </w:style>
  <w:style w:type="character" w:customStyle="1" w:styleId="ZkladntextodsazenChar">
    <w:name w:val="Základní text odsazený Char"/>
    <w:link w:val="Zkladntextodsazen"/>
    <w:rsid w:val="005F0286"/>
    <w:rPr>
      <w:rFonts w:ascii="Times New Roman" w:eastAsia="Times New Roman" w:hAnsi="Times New Roman"/>
      <w:lang w:eastAsia="ar-SA"/>
    </w:rPr>
  </w:style>
  <w:style w:type="paragraph" w:styleId="Nadpisobsahu">
    <w:name w:val="TOC Heading"/>
    <w:basedOn w:val="Nadpis1"/>
    <w:next w:val="Normln"/>
    <w:qFormat/>
    <w:rsid w:val="005F0286"/>
    <w:pPr>
      <w:keepLines/>
      <w:numPr>
        <w:numId w:val="0"/>
      </w:numPr>
      <w:spacing w:after="0" w:line="276" w:lineRule="auto"/>
      <w:outlineLvl w:val="9"/>
    </w:pPr>
    <w:rPr>
      <w:rFonts w:ascii="Cambria" w:hAnsi="Cambria"/>
      <w:color w:val="365F91"/>
      <w:kern w:val="0"/>
      <w:sz w:val="28"/>
      <w:szCs w:val="28"/>
      <w:lang w:eastAsia="en-US"/>
    </w:rPr>
  </w:style>
  <w:style w:type="paragraph" w:customStyle="1" w:styleId="Text">
    <w:name w:val="Text"/>
    <w:basedOn w:val="Normln"/>
    <w:rsid w:val="005F0286"/>
    <w:pPr>
      <w:tabs>
        <w:tab w:val="left" w:pos="227"/>
      </w:tabs>
      <w:spacing w:line="220" w:lineRule="exact"/>
      <w:jc w:val="both"/>
    </w:pPr>
    <w:rPr>
      <w:rFonts w:ascii="Book Antiqua" w:hAnsi="Book Antiqua"/>
      <w:color w:val="000000"/>
      <w:sz w:val="18"/>
      <w:lang w:val="en-US" w:eastAsia="cs-CZ"/>
    </w:rPr>
  </w:style>
  <w:style w:type="paragraph" w:customStyle="1" w:styleId="Zkladntext22">
    <w:name w:val="Základní text 22"/>
    <w:basedOn w:val="Normln"/>
    <w:rsid w:val="005F0286"/>
    <w:pPr>
      <w:tabs>
        <w:tab w:val="left" w:pos="284"/>
      </w:tabs>
      <w:ind w:left="284" w:hanging="284"/>
      <w:jc w:val="both"/>
    </w:pPr>
    <w:rPr>
      <w:rFonts w:ascii="Arial" w:hAnsi="Arial"/>
      <w:sz w:val="22"/>
      <w:lang w:eastAsia="cs-CZ"/>
    </w:rPr>
  </w:style>
  <w:style w:type="paragraph" w:customStyle="1" w:styleId="Zkladntextodsazen31">
    <w:name w:val="Základní text odsazený 31"/>
    <w:basedOn w:val="Normln"/>
    <w:rsid w:val="005F0286"/>
    <w:pPr>
      <w:ind w:left="283"/>
      <w:jc w:val="both"/>
    </w:pPr>
    <w:rPr>
      <w:rFonts w:ascii="Arial" w:hAnsi="Arial"/>
      <w:color w:val="FF0000"/>
      <w:sz w:val="22"/>
      <w:lang w:eastAsia="cs-CZ"/>
    </w:rPr>
  </w:style>
  <w:style w:type="paragraph" w:customStyle="1" w:styleId="Zkladntext32">
    <w:name w:val="Základní text 32"/>
    <w:basedOn w:val="Normln"/>
    <w:rsid w:val="005F0286"/>
    <w:pPr>
      <w:jc w:val="both"/>
    </w:pPr>
    <w:rPr>
      <w:rFonts w:ascii="Arial" w:hAnsi="Arial"/>
      <w:color w:val="FF0000"/>
      <w:sz w:val="24"/>
      <w:lang w:eastAsia="cs-CZ"/>
    </w:rPr>
  </w:style>
  <w:style w:type="paragraph" w:customStyle="1" w:styleId="oddl-nadpis">
    <w:name w:val="oddíl-nadpis"/>
    <w:basedOn w:val="Normln"/>
    <w:rsid w:val="00F54FD7"/>
    <w:pPr>
      <w:keepNext/>
      <w:widowControl w:val="0"/>
      <w:tabs>
        <w:tab w:val="left" w:pos="567"/>
      </w:tabs>
      <w:suppressAutoHyphens/>
      <w:spacing w:before="240" w:line="240" w:lineRule="exact"/>
    </w:pPr>
    <w:rPr>
      <w:rFonts w:ascii="Arial" w:hAnsi="Arial"/>
      <w:b/>
      <w:sz w:val="24"/>
    </w:rPr>
  </w:style>
  <w:style w:type="paragraph" w:customStyle="1" w:styleId="Section">
    <w:name w:val="Section"/>
    <w:basedOn w:val="Normln"/>
    <w:rsid w:val="00F54FD7"/>
    <w:pPr>
      <w:widowControl w:val="0"/>
      <w:suppressAutoHyphens/>
      <w:spacing w:line="360" w:lineRule="exact"/>
      <w:jc w:val="center"/>
    </w:pPr>
    <w:rPr>
      <w:rFonts w:ascii="Arial" w:eastAsia="Arial" w:hAnsi="Arial"/>
      <w:b/>
      <w:sz w:val="32"/>
    </w:rPr>
  </w:style>
  <w:style w:type="paragraph" w:customStyle="1" w:styleId="AANadpis2">
    <w:name w:val="AA_Nadpis2"/>
    <w:basedOn w:val="Nadpis2"/>
    <w:rsid w:val="00F54FD7"/>
    <w:pPr>
      <w:numPr>
        <w:numId w:val="0"/>
      </w:numPr>
      <w:suppressAutoHyphens/>
      <w:spacing w:before="0" w:after="0"/>
      <w:ind w:left="1276" w:hanging="425"/>
      <w:jc w:val="both"/>
      <w:outlineLvl w:val="9"/>
    </w:pPr>
    <w:rPr>
      <w:bCs w:val="0"/>
      <w:iCs w:val="0"/>
      <w:caps/>
      <w:color w:val="auto"/>
      <w:sz w:val="32"/>
      <w:szCs w:val="32"/>
      <w:lang w:val="fr-FR" w:eastAsia="ar-SA"/>
    </w:rPr>
  </w:style>
  <w:style w:type="paragraph" w:customStyle="1" w:styleId="Smlouva">
    <w:name w:val="Smlouva"/>
    <w:rsid w:val="00F54FD7"/>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F54FD7"/>
    <w:pPr>
      <w:numPr>
        <w:ilvl w:val="1"/>
        <w:numId w:val="2"/>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F54FD7"/>
    <w:pPr>
      <w:numPr>
        <w:numId w:val="2"/>
      </w:numPr>
      <w:spacing w:before="360" w:after="360"/>
      <w:jc w:val="center"/>
    </w:pPr>
    <w:rPr>
      <w:b/>
      <w:snapToGrid w:val="0"/>
      <w:color w:val="0000FF"/>
      <w:sz w:val="28"/>
      <w:lang w:eastAsia="cs-CZ"/>
    </w:rPr>
  </w:style>
  <w:style w:type="paragraph" w:customStyle="1" w:styleId="Bodsmlouvy-211">
    <w:name w:val="Bod smlouvy - 2.1.1"/>
    <w:basedOn w:val="Bodsmlouvy-21"/>
    <w:rsid w:val="00F54FD7"/>
    <w:pPr>
      <w:numPr>
        <w:ilvl w:val="2"/>
      </w:numPr>
      <w:tabs>
        <w:tab w:val="clear" w:pos="720"/>
        <w:tab w:val="num" w:pos="360"/>
        <w:tab w:val="left" w:pos="1134"/>
        <w:tab w:val="num" w:pos="3576"/>
        <w:tab w:val="right" w:pos="9356"/>
      </w:tabs>
      <w:spacing w:after="60"/>
      <w:ind w:left="360" w:hanging="360"/>
      <w:outlineLvl w:val="2"/>
    </w:pPr>
  </w:style>
  <w:style w:type="paragraph" w:customStyle="1" w:styleId="StyllnekPed30b">
    <w:name w:val="Styl Článek + Před:  30 b."/>
    <w:basedOn w:val="lnek"/>
    <w:rsid w:val="00F54FD7"/>
    <w:pPr>
      <w:spacing w:before="600"/>
    </w:pPr>
    <w:rPr>
      <w:bCs/>
    </w:rPr>
  </w:style>
  <w:style w:type="paragraph" w:styleId="Normlnodsazen">
    <w:name w:val="Normal Indent"/>
    <w:basedOn w:val="Normln"/>
    <w:semiHidden/>
    <w:unhideWhenUsed/>
    <w:rsid w:val="00CF1056"/>
    <w:pPr>
      <w:snapToGrid w:val="0"/>
      <w:ind w:left="708"/>
    </w:pPr>
    <w:rPr>
      <w:rFonts w:ascii="Arial" w:hAnsi="Arial"/>
      <w:lang w:val="fr-FR" w:eastAsia="en-US"/>
    </w:rPr>
  </w:style>
  <w:style w:type="paragraph" w:styleId="Zkladntext2">
    <w:name w:val="Body Text 2"/>
    <w:basedOn w:val="Normln"/>
    <w:link w:val="Zkladntext2Char"/>
    <w:unhideWhenUsed/>
    <w:rsid w:val="00CF1056"/>
    <w:pPr>
      <w:snapToGrid w:val="0"/>
      <w:spacing w:after="120" w:line="480" w:lineRule="auto"/>
    </w:pPr>
    <w:rPr>
      <w:sz w:val="24"/>
      <w:lang w:val="fr-FR" w:eastAsia="en-US"/>
    </w:rPr>
  </w:style>
  <w:style w:type="character" w:customStyle="1" w:styleId="Zkladntext2Char">
    <w:name w:val="Základní text 2 Char"/>
    <w:link w:val="Zkladntext2"/>
    <w:rsid w:val="00CF1056"/>
    <w:rPr>
      <w:rFonts w:ascii="Times New Roman" w:eastAsia="Times New Roman" w:hAnsi="Times New Roman"/>
      <w:sz w:val="24"/>
      <w:lang w:val="fr-FR" w:eastAsia="en-US"/>
    </w:rPr>
  </w:style>
  <w:style w:type="paragraph" w:styleId="Zkladntextodsazen3">
    <w:name w:val="Body Text Indent 3"/>
    <w:basedOn w:val="Normln"/>
    <w:link w:val="Zkladntextodsazen3Char"/>
    <w:unhideWhenUsed/>
    <w:rsid w:val="00CF1056"/>
    <w:pPr>
      <w:snapToGrid w:val="0"/>
      <w:spacing w:after="120"/>
      <w:ind w:left="283"/>
    </w:pPr>
    <w:rPr>
      <w:sz w:val="16"/>
      <w:szCs w:val="16"/>
      <w:lang w:val="fr-FR" w:eastAsia="en-US"/>
    </w:rPr>
  </w:style>
  <w:style w:type="character" w:customStyle="1" w:styleId="Zkladntextodsazen3Char">
    <w:name w:val="Základní text odsazený 3 Char"/>
    <w:link w:val="Zkladntextodsazen3"/>
    <w:rsid w:val="00CF1056"/>
    <w:rPr>
      <w:rFonts w:ascii="Times New Roman" w:eastAsia="Times New Roman" w:hAnsi="Times New Roman"/>
      <w:sz w:val="16"/>
      <w:szCs w:val="16"/>
      <w:lang w:val="fr-FR" w:eastAsia="en-US"/>
    </w:rPr>
  </w:style>
  <w:style w:type="paragraph" w:customStyle="1" w:styleId="ANadpis2">
    <w:name w:val="A_Nadpis2"/>
    <w:basedOn w:val="Normln"/>
    <w:rsid w:val="00CF1056"/>
    <w:pPr>
      <w:tabs>
        <w:tab w:val="left" w:pos="567"/>
      </w:tabs>
      <w:overflowPunct w:val="0"/>
      <w:autoSpaceDE w:val="0"/>
      <w:autoSpaceDN w:val="0"/>
      <w:adjustRightInd w:val="0"/>
      <w:spacing w:before="120"/>
      <w:ind w:left="567" w:hanging="567"/>
      <w:jc w:val="both"/>
    </w:pPr>
    <w:rPr>
      <w:b/>
      <w:sz w:val="24"/>
      <w:lang w:eastAsia="cs-CZ"/>
    </w:rPr>
  </w:style>
  <w:style w:type="paragraph" w:customStyle="1" w:styleId="Adresa">
    <w:name w:val="Adresa"/>
    <w:basedOn w:val="Zkladntext"/>
    <w:rsid w:val="00CF1056"/>
    <w:pPr>
      <w:keepLines/>
    </w:pPr>
    <w:rPr>
      <w:lang w:eastAsia="cs-CZ"/>
    </w:rPr>
  </w:style>
  <w:style w:type="paragraph" w:customStyle="1" w:styleId="BodyText21">
    <w:name w:val="Body Text 21"/>
    <w:basedOn w:val="Normln"/>
    <w:rsid w:val="00CF1056"/>
    <w:pPr>
      <w:widowControl w:val="0"/>
      <w:snapToGrid w:val="0"/>
      <w:jc w:val="both"/>
    </w:pPr>
    <w:rPr>
      <w:sz w:val="22"/>
      <w:lang w:eastAsia="cs-CZ"/>
    </w:rPr>
  </w:style>
  <w:style w:type="character" w:customStyle="1" w:styleId="OdstavecChar">
    <w:name w:val="Odstavec Char"/>
    <w:link w:val="Odstavec"/>
    <w:uiPriority w:val="99"/>
    <w:locked/>
    <w:rsid w:val="00E4045B"/>
    <w:rPr>
      <w:lang w:eastAsia="en-US"/>
    </w:rPr>
  </w:style>
  <w:style w:type="paragraph" w:customStyle="1" w:styleId="Odstavec">
    <w:name w:val="Odstavec"/>
    <w:basedOn w:val="Normln"/>
    <w:link w:val="OdstavecChar"/>
    <w:uiPriority w:val="99"/>
    <w:qFormat/>
    <w:rsid w:val="00E4045B"/>
    <w:pPr>
      <w:widowControl w:val="0"/>
      <w:tabs>
        <w:tab w:val="num" w:pos="792"/>
      </w:tabs>
      <w:snapToGrid w:val="0"/>
      <w:spacing w:after="120"/>
      <w:ind w:left="794" w:hanging="794"/>
      <w:jc w:val="both"/>
    </w:pPr>
    <w:rPr>
      <w:rFonts w:ascii="Calibri" w:eastAsia="Calibri" w:hAnsi="Calibri"/>
      <w:lang w:eastAsia="en-US"/>
    </w:rPr>
  </w:style>
  <w:style w:type="character" w:styleId="Odkaznakoment">
    <w:name w:val="annotation reference"/>
    <w:uiPriority w:val="99"/>
    <w:semiHidden/>
    <w:unhideWhenUsed/>
    <w:rsid w:val="00CF660E"/>
    <w:rPr>
      <w:sz w:val="16"/>
      <w:szCs w:val="16"/>
    </w:rPr>
  </w:style>
  <w:style w:type="paragraph" w:styleId="Textkomente">
    <w:name w:val="annotation text"/>
    <w:basedOn w:val="Normln"/>
    <w:link w:val="TextkomenteChar"/>
    <w:uiPriority w:val="99"/>
    <w:semiHidden/>
    <w:unhideWhenUsed/>
    <w:rsid w:val="00CF660E"/>
  </w:style>
  <w:style w:type="character" w:customStyle="1" w:styleId="TextkomenteChar">
    <w:name w:val="Text komentáře Char"/>
    <w:link w:val="Textkomente"/>
    <w:uiPriority w:val="99"/>
    <w:semiHidden/>
    <w:rsid w:val="00CF660E"/>
    <w:rPr>
      <w:rFonts w:ascii="Times New Roman" w:eastAsia="Times New Roman" w:hAnsi="Times New Roman"/>
      <w:lang w:eastAsia="ar-SA"/>
    </w:rPr>
  </w:style>
  <w:style w:type="paragraph" w:styleId="Pedmtkomente">
    <w:name w:val="annotation subject"/>
    <w:basedOn w:val="Textkomente"/>
    <w:next w:val="Textkomente"/>
    <w:link w:val="PedmtkomenteChar"/>
    <w:uiPriority w:val="99"/>
    <w:semiHidden/>
    <w:unhideWhenUsed/>
    <w:rsid w:val="00CF660E"/>
    <w:rPr>
      <w:b/>
      <w:bCs/>
    </w:rPr>
  </w:style>
  <w:style w:type="character" w:customStyle="1" w:styleId="PedmtkomenteChar">
    <w:name w:val="Předmět komentáře Char"/>
    <w:link w:val="Pedmtkomente"/>
    <w:uiPriority w:val="99"/>
    <w:semiHidden/>
    <w:rsid w:val="00CF660E"/>
    <w:rPr>
      <w:rFonts w:ascii="Times New Roman" w:eastAsia="Times New Roman" w:hAnsi="Times New Roman"/>
      <w:b/>
      <w:bCs/>
      <w:lang w:eastAsia="ar-SA"/>
    </w:rPr>
  </w:style>
  <w:style w:type="paragraph" w:customStyle="1" w:styleId="Styl2">
    <w:name w:val="Styl2"/>
    <w:basedOn w:val="Normln"/>
    <w:link w:val="Styl2CharChar"/>
    <w:rsid w:val="00A2273B"/>
    <w:pPr>
      <w:numPr>
        <w:numId w:val="7"/>
      </w:numPr>
      <w:spacing w:before="120"/>
      <w:jc w:val="both"/>
    </w:pPr>
    <w:rPr>
      <w:b/>
      <w:bCs/>
      <w:sz w:val="28"/>
      <w:szCs w:val="24"/>
      <w:lang w:eastAsia="cs-CZ"/>
    </w:rPr>
  </w:style>
  <w:style w:type="paragraph" w:customStyle="1" w:styleId="Styl3">
    <w:name w:val="Styl3"/>
    <w:basedOn w:val="Normln"/>
    <w:rsid w:val="00A2273B"/>
    <w:pPr>
      <w:numPr>
        <w:ilvl w:val="1"/>
        <w:numId w:val="7"/>
      </w:numPr>
      <w:spacing w:before="120"/>
      <w:jc w:val="both"/>
    </w:pPr>
    <w:rPr>
      <w:b/>
      <w:bCs/>
      <w:sz w:val="24"/>
      <w:szCs w:val="24"/>
      <w:lang w:eastAsia="cs-CZ"/>
    </w:rPr>
  </w:style>
  <w:style w:type="paragraph" w:customStyle="1" w:styleId="Smlouva-slo">
    <w:name w:val="Smlouva-číslo"/>
    <w:basedOn w:val="Normln"/>
    <w:rsid w:val="009006BA"/>
    <w:pPr>
      <w:widowControl w:val="0"/>
      <w:spacing w:before="120" w:line="240" w:lineRule="atLeast"/>
      <w:jc w:val="both"/>
    </w:pPr>
    <w:rPr>
      <w:snapToGrid w:val="0"/>
      <w:sz w:val="24"/>
      <w:lang w:eastAsia="cs-CZ"/>
    </w:rPr>
  </w:style>
  <w:style w:type="character" w:customStyle="1" w:styleId="tsubjname">
    <w:name w:val="tsubjname"/>
    <w:basedOn w:val="Standardnpsmoodstavce"/>
    <w:rsid w:val="00BA2268"/>
  </w:style>
  <w:style w:type="character" w:styleId="Siln">
    <w:name w:val="Strong"/>
    <w:uiPriority w:val="22"/>
    <w:qFormat/>
    <w:rsid w:val="000B01D5"/>
    <w:rPr>
      <w:b/>
      <w:bCs/>
    </w:rPr>
  </w:style>
  <w:style w:type="character" w:customStyle="1" w:styleId="Styl2CharChar">
    <w:name w:val="Styl2 Char Char"/>
    <w:link w:val="Styl2"/>
    <w:locked/>
    <w:rsid w:val="00634A2C"/>
    <w:rPr>
      <w:rFonts w:ascii="Times New Roman" w:eastAsia="Times New Roman" w:hAnsi="Times New Roman"/>
      <w:b/>
      <w:bCs/>
      <w:sz w:val="28"/>
      <w:szCs w:val="24"/>
    </w:rPr>
  </w:style>
  <w:style w:type="paragraph" w:customStyle="1" w:styleId="Strana1">
    <w:name w:val="Strana1"/>
    <w:basedOn w:val="Normln"/>
    <w:rsid w:val="009B0873"/>
    <w:pPr>
      <w:keepLines/>
      <w:tabs>
        <w:tab w:val="left" w:pos="0"/>
        <w:tab w:val="left" w:pos="4536"/>
      </w:tabs>
      <w:jc w:val="both"/>
    </w:pPr>
    <w:rPr>
      <w:rFonts w:ascii="Arial" w:hAnsi="Arial" w:cs="Arial"/>
      <w:noProof/>
      <w:sz w:val="24"/>
      <w:szCs w:val="24"/>
      <w:lang w:eastAsia="cs-CZ"/>
    </w:rPr>
  </w:style>
  <w:style w:type="paragraph" w:customStyle="1" w:styleId="slovanodstavec">
    <w:name w:val="Číslovaný odstavec"/>
    <w:basedOn w:val="Normln"/>
    <w:rsid w:val="004E1E4B"/>
    <w:pPr>
      <w:numPr>
        <w:ilvl w:val="1"/>
        <w:numId w:val="8"/>
      </w:numPr>
      <w:spacing w:before="60" w:after="60"/>
      <w:jc w:val="both"/>
    </w:pPr>
    <w:rPr>
      <w:rFonts w:ascii="Arial" w:hAnsi="Arial" w:cs="Arial"/>
      <w:sz w:val="22"/>
      <w:szCs w:val="22"/>
      <w:lang w:eastAsia="cs-CZ"/>
    </w:rPr>
  </w:style>
  <w:style w:type="numbering" w:customStyle="1" w:styleId="Styl1">
    <w:name w:val="Styl1"/>
    <w:uiPriority w:val="99"/>
    <w:rsid w:val="00044E94"/>
    <w:pPr>
      <w:numPr>
        <w:numId w:val="11"/>
      </w:numPr>
    </w:pPr>
  </w:style>
  <w:style w:type="paragraph" w:styleId="Textpoznpodarou">
    <w:name w:val="footnote text"/>
    <w:basedOn w:val="Normln"/>
    <w:link w:val="TextpoznpodarouChar"/>
    <w:uiPriority w:val="99"/>
    <w:semiHidden/>
    <w:unhideWhenUsed/>
    <w:rsid w:val="007016C5"/>
    <w:pPr>
      <w:spacing w:before="100" w:beforeAutospacing="1" w:after="100" w:afterAutospacing="1"/>
    </w:pPr>
    <w:rPr>
      <w:sz w:val="24"/>
      <w:szCs w:val="24"/>
      <w:lang w:eastAsia="cs-CZ"/>
    </w:rPr>
  </w:style>
  <w:style w:type="character" w:customStyle="1" w:styleId="TextpoznpodarouChar">
    <w:name w:val="Text pozn. pod čarou Char"/>
    <w:link w:val="Textpoznpodarou"/>
    <w:uiPriority w:val="99"/>
    <w:semiHidden/>
    <w:rsid w:val="007016C5"/>
    <w:rPr>
      <w:rFonts w:ascii="Times New Roman" w:eastAsia="Times New Roman" w:hAnsi="Times New Roman"/>
      <w:sz w:val="24"/>
      <w:szCs w:val="24"/>
    </w:rPr>
  </w:style>
  <w:style w:type="character" w:styleId="slostrnky">
    <w:name w:val="page number"/>
    <w:semiHidden/>
    <w:rsid w:val="00F52DDE"/>
  </w:style>
  <w:style w:type="paragraph" w:styleId="Prosttext">
    <w:name w:val="Plain Text"/>
    <w:basedOn w:val="Normln"/>
    <w:link w:val="ProsttextChar"/>
    <w:uiPriority w:val="99"/>
    <w:rsid w:val="00FC2F79"/>
    <w:rPr>
      <w:rFonts w:ascii="Courier New" w:hAnsi="Courier New" w:cs="Courier New"/>
      <w:lang w:eastAsia="cs-CZ"/>
    </w:rPr>
  </w:style>
  <w:style w:type="character" w:customStyle="1" w:styleId="ProsttextChar">
    <w:name w:val="Prostý text Char"/>
    <w:link w:val="Prosttext"/>
    <w:uiPriority w:val="99"/>
    <w:rsid w:val="00FC2F79"/>
    <w:rPr>
      <w:rFonts w:ascii="Courier New" w:eastAsia="Times New Roman" w:hAnsi="Courier New" w:cs="Courier New"/>
    </w:rPr>
  </w:style>
  <w:style w:type="paragraph" w:styleId="Revize">
    <w:name w:val="Revision"/>
    <w:hidden/>
    <w:uiPriority w:val="99"/>
    <w:semiHidden/>
    <w:rsid w:val="005A0EB7"/>
    <w:rPr>
      <w:rFonts w:ascii="Times New Roman" w:eastAsia="Times New Roman" w:hAnsi="Times New Roman"/>
      <w:lang w:eastAsia="ar-SA"/>
    </w:rPr>
  </w:style>
  <w:style w:type="paragraph" w:customStyle="1" w:styleId="Default">
    <w:name w:val="Default"/>
    <w:rsid w:val="00C76C61"/>
    <w:pPr>
      <w:autoSpaceDE w:val="0"/>
      <w:autoSpaceDN w:val="0"/>
      <w:adjustRightInd w:val="0"/>
    </w:pPr>
    <w:rPr>
      <w:rFonts w:ascii="Times New Roman" w:hAnsi="Times New Roman"/>
      <w:color w:val="000000"/>
      <w:sz w:val="24"/>
      <w:szCs w:val="24"/>
    </w:rPr>
  </w:style>
  <w:style w:type="character" w:customStyle="1" w:styleId="platne">
    <w:name w:val="platne"/>
    <w:basedOn w:val="Standardnpsmoodstavce"/>
    <w:rsid w:val="00BC77D6"/>
    <w:rPr>
      <w:rFonts w:cs="Times New Roman"/>
    </w:rPr>
  </w:style>
  <w:style w:type="character" w:customStyle="1" w:styleId="datalabel">
    <w:name w:val="datalabel"/>
    <w:basedOn w:val="Standardnpsmoodstavce"/>
    <w:rsid w:val="002D6302"/>
  </w:style>
  <w:style w:type="character" w:customStyle="1" w:styleId="AAOdstavecChar1">
    <w:name w:val="AA_Odstavec Char1"/>
    <w:link w:val="AAOdstavec"/>
    <w:rsid w:val="00633562"/>
    <w:rPr>
      <w:rFonts w:ascii="Arial" w:eastAsia="Times New Roman"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2836">
      <w:bodyDiv w:val="1"/>
      <w:marLeft w:val="0"/>
      <w:marRight w:val="0"/>
      <w:marTop w:val="0"/>
      <w:marBottom w:val="0"/>
      <w:divBdr>
        <w:top w:val="none" w:sz="0" w:space="0" w:color="auto"/>
        <w:left w:val="none" w:sz="0" w:space="0" w:color="auto"/>
        <w:bottom w:val="none" w:sz="0" w:space="0" w:color="auto"/>
        <w:right w:val="none" w:sz="0" w:space="0" w:color="auto"/>
      </w:divBdr>
    </w:div>
    <w:div w:id="270745634">
      <w:bodyDiv w:val="1"/>
      <w:marLeft w:val="0"/>
      <w:marRight w:val="0"/>
      <w:marTop w:val="0"/>
      <w:marBottom w:val="0"/>
      <w:divBdr>
        <w:top w:val="none" w:sz="0" w:space="0" w:color="auto"/>
        <w:left w:val="none" w:sz="0" w:space="0" w:color="auto"/>
        <w:bottom w:val="none" w:sz="0" w:space="0" w:color="auto"/>
        <w:right w:val="none" w:sz="0" w:space="0" w:color="auto"/>
      </w:divBdr>
    </w:div>
    <w:div w:id="388308908">
      <w:bodyDiv w:val="1"/>
      <w:marLeft w:val="0"/>
      <w:marRight w:val="0"/>
      <w:marTop w:val="0"/>
      <w:marBottom w:val="0"/>
      <w:divBdr>
        <w:top w:val="none" w:sz="0" w:space="0" w:color="auto"/>
        <w:left w:val="none" w:sz="0" w:space="0" w:color="auto"/>
        <w:bottom w:val="none" w:sz="0" w:space="0" w:color="auto"/>
        <w:right w:val="none" w:sz="0" w:space="0" w:color="auto"/>
      </w:divBdr>
    </w:div>
    <w:div w:id="489904791">
      <w:bodyDiv w:val="1"/>
      <w:marLeft w:val="0"/>
      <w:marRight w:val="0"/>
      <w:marTop w:val="0"/>
      <w:marBottom w:val="0"/>
      <w:divBdr>
        <w:top w:val="none" w:sz="0" w:space="0" w:color="auto"/>
        <w:left w:val="none" w:sz="0" w:space="0" w:color="auto"/>
        <w:bottom w:val="none" w:sz="0" w:space="0" w:color="auto"/>
        <w:right w:val="none" w:sz="0" w:space="0" w:color="auto"/>
      </w:divBdr>
    </w:div>
    <w:div w:id="693462841">
      <w:bodyDiv w:val="1"/>
      <w:marLeft w:val="0"/>
      <w:marRight w:val="0"/>
      <w:marTop w:val="0"/>
      <w:marBottom w:val="0"/>
      <w:divBdr>
        <w:top w:val="none" w:sz="0" w:space="0" w:color="auto"/>
        <w:left w:val="none" w:sz="0" w:space="0" w:color="auto"/>
        <w:bottom w:val="none" w:sz="0" w:space="0" w:color="auto"/>
        <w:right w:val="none" w:sz="0" w:space="0" w:color="auto"/>
      </w:divBdr>
    </w:div>
    <w:div w:id="704865067">
      <w:bodyDiv w:val="1"/>
      <w:marLeft w:val="0"/>
      <w:marRight w:val="0"/>
      <w:marTop w:val="0"/>
      <w:marBottom w:val="0"/>
      <w:divBdr>
        <w:top w:val="none" w:sz="0" w:space="0" w:color="auto"/>
        <w:left w:val="none" w:sz="0" w:space="0" w:color="auto"/>
        <w:bottom w:val="none" w:sz="0" w:space="0" w:color="auto"/>
        <w:right w:val="none" w:sz="0" w:space="0" w:color="auto"/>
      </w:divBdr>
    </w:div>
    <w:div w:id="719282177">
      <w:bodyDiv w:val="1"/>
      <w:marLeft w:val="0"/>
      <w:marRight w:val="0"/>
      <w:marTop w:val="0"/>
      <w:marBottom w:val="0"/>
      <w:divBdr>
        <w:top w:val="none" w:sz="0" w:space="0" w:color="auto"/>
        <w:left w:val="none" w:sz="0" w:space="0" w:color="auto"/>
        <w:bottom w:val="none" w:sz="0" w:space="0" w:color="auto"/>
        <w:right w:val="none" w:sz="0" w:space="0" w:color="auto"/>
      </w:divBdr>
    </w:div>
    <w:div w:id="879780759">
      <w:bodyDiv w:val="1"/>
      <w:marLeft w:val="0"/>
      <w:marRight w:val="0"/>
      <w:marTop w:val="0"/>
      <w:marBottom w:val="0"/>
      <w:divBdr>
        <w:top w:val="none" w:sz="0" w:space="0" w:color="auto"/>
        <w:left w:val="none" w:sz="0" w:space="0" w:color="auto"/>
        <w:bottom w:val="none" w:sz="0" w:space="0" w:color="auto"/>
        <w:right w:val="none" w:sz="0" w:space="0" w:color="auto"/>
      </w:divBdr>
    </w:div>
    <w:div w:id="1127309071">
      <w:bodyDiv w:val="1"/>
      <w:marLeft w:val="0"/>
      <w:marRight w:val="0"/>
      <w:marTop w:val="0"/>
      <w:marBottom w:val="0"/>
      <w:divBdr>
        <w:top w:val="none" w:sz="0" w:space="0" w:color="auto"/>
        <w:left w:val="none" w:sz="0" w:space="0" w:color="auto"/>
        <w:bottom w:val="none" w:sz="0" w:space="0" w:color="auto"/>
        <w:right w:val="none" w:sz="0" w:space="0" w:color="auto"/>
      </w:divBdr>
    </w:div>
    <w:div w:id="1221285826">
      <w:bodyDiv w:val="1"/>
      <w:marLeft w:val="0"/>
      <w:marRight w:val="0"/>
      <w:marTop w:val="0"/>
      <w:marBottom w:val="0"/>
      <w:divBdr>
        <w:top w:val="none" w:sz="0" w:space="0" w:color="auto"/>
        <w:left w:val="none" w:sz="0" w:space="0" w:color="auto"/>
        <w:bottom w:val="none" w:sz="0" w:space="0" w:color="auto"/>
        <w:right w:val="none" w:sz="0" w:space="0" w:color="auto"/>
      </w:divBdr>
    </w:div>
    <w:div w:id="1232159314">
      <w:bodyDiv w:val="1"/>
      <w:marLeft w:val="0"/>
      <w:marRight w:val="0"/>
      <w:marTop w:val="0"/>
      <w:marBottom w:val="0"/>
      <w:divBdr>
        <w:top w:val="none" w:sz="0" w:space="0" w:color="auto"/>
        <w:left w:val="none" w:sz="0" w:space="0" w:color="auto"/>
        <w:bottom w:val="none" w:sz="0" w:space="0" w:color="auto"/>
        <w:right w:val="none" w:sz="0" w:space="0" w:color="auto"/>
      </w:divBdr>
    </w:div>
    <w:div w:id="1299996380">
      <w:bodyDiv w:val="1"/>
      <w:marLeft w:val="0"/>
      <w:marRight w:val="0"/>
      <w:marTop w:val="0"/>
      <w:marBottom w:val="0"/>
      <w:divBdr>
        <w:top w:val="none" w:sz="0" w:space="0" w:color="auto"/>
        <w:left w:val="none" w:sz="0" w:space="0" w:color="auto"/>
        <w:bottom w:val="none" w:sz="0" w:space="0" w:color="auto"/>
        <w:right w:val="none" w:sz="0" w:space="0" w:color="auto"/>
      </w:divBdr>
    </w:div>
    <w:div w:id="1370060538">
      <w:bodyDiv w:val="1"/>
      <w:marLeft w:val="0"/>
      <w:marRight w:val="0"/>
      <w:marTop w:val="0"/>
      <w:marBottom w:val="0"/>
      <w:divBdr>
        <w:top w:val="none" w:sz="0" w:space="0" w:color="auto"/>
        <w:left w:val="none" w:sz="0" w:space="0" w:color="auto"/>
        <w:bottom w:val="none" w:sz="0" w:space="0" w:color="auto"/>
        <w:right w:val="none" w:sz="0" w:space="0" w:color="auto"/>
      </w:divBdr>
    </w:div>
    <w:div w:id="1472287385">
      <w:bodyDiv w:val="1"/>
      <w:marLeft w:val="0"/>
      <w:marRight w:val="0"/>
      <w:marTop w:val="0"/>
      <w:marBottom w:val="0"/>
      <w:divBdr>
        <w:top w:val="none" w:sz="0" w:space="0" w:color="auto"/>
        <w:left w:val="none" w:sz="0" w:space="0" w:color="auto"/>
        <w:bottom w:val="none" w:sz="0" w:space="0" w:color="auto"/>
        <w:right w:val="none" w:sz="0" w:space="0" w:color="auto"/>
      </w:divBdr>
    </w:div>
    <w:div w:id="1537500808">
      <w:bodyDiv w:val="1"/>
      <w:marLeft w:val="0"/>
      <w:marRight w:val="0"/>
      <w:marTop w:val="0"/>
      <w:marBottom w:val="0"/>
      <w:divBdr>
        <w:top w:val="none" w:sz="0" w:space="0" w:color="auto"/>
        <w:left w:val="none" w:sz="0" w:space="0" w:color="auto"/>
        <w:bottom w:val="none" w:sz="0" w:space="0" w:color="auto"/>
        <w:right w:val="none" w:sz="0" w:space="0" w:color="auto"/>
      </w:divBdr>
    </w:div>
    <w:div w:id="1739664535">
      <w:bodyDiv w:val="1"/>
      <w:marLeft w:val="0"/>
      <w:marRight w:val="0"/>
      <w:marTop w:val="0"/>
      <w:marBottom w:val="0"/>
      <w:divBdr>
        <w:top w:val="none" w:sz="0" w:space="0" w:color="auto"/>
        <w:left w:val="none" w:sz="0" w:space="0" w:color="auto"/>
        <w:bottom w:val="none" w:sz="0" w:space="0" w:color="auto"/>
        <w:right w:val="none" w:sz="0" w:space="0" w:color="auto"/>
      </w:divBdr>
    </w:div>
    <w:div w:id="1991009875">
      <w:bodyDiv w:val="1"/>
      <w:marLeft w:val="0"/>
      <w:marRight w:val="0"/>
      <w:marTop w:val="0"/>
      <w:marBottom w:val="0"/>
      <w:divBdr>
        <w:top w:val="none" w:sz="0" w:space="0" w:color="auto"/>
        <w:left w:val="none" w:sz="0" w:space="0" w:color="auto"/>
        <w:bottom w:val="none" w:sz="0" w:space="0" w:color="auto"/>
        <w:right w:val="none" w:sz="0" w:space="0" w:color="auto"/>
      </w:divBdr>
    </w:div>
    <w:div w:id="21169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EE473-6617-4563-8659-D8A1E5D7B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6496</Words>
  <Characters>38330</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44737</CharactersWithSpaces>
  <SharedDoc>false</SharedDoc>
  <HLinks>
    <vt:vector size="30" baseType="variant">
      <vt:variant>
        <vt:i4>5701691</vt:i4>
      </vt:variant>
      <vt:variant>
        <vt:i4>12</vt:i4>
      </vt:variant>
      <vt:variant>
        <vt:i4>0</vt:i4>
      </vt:variant>
      <vt:variant>
        <vt:i4>5</vt:i4>
      </vt:variant>
      <vt:variant>
        <vt:lpwstr>mailto:martin.soudek@vschrudim.cz</vt:lpwstr>
      </vt:variant>
      <vt:variant>
        <vt:lpwstr/>
      </vt:variant>
      <vt:variant>
        <vt:i4>3670085</vt:i4>
      </vt:variant>
      <vt:variant>
        <vt:i4>9</vt:i4>
      </vt:variant>
      <vt:variant>
        <vt:i4>0</vt:i4>
      </vt:variant>
      <vt:variant>
        <vt:i4>5</vt:i4>
      </vt:variant>
      <vt:variant>
        <vt:lpwstr>mailto:miloslav.prokes@vschrudim.cz</vt:lpwstr>
      </vt:variant>
      <vt:variant>
        <vt:lpwstr/>
      </vt:variant>
      <vt:variant>
        <vt:i4>3276883</vt:i4>
      </vt:variant>
      <vt:variant>
        <vt:i4>6</vt:i4>
      </vt:variant>
      <vt:variant>
        <vt:i4>0</vt:i4>
      </vt:variant>
      <vt:variant>
        <vt:i4>5</vt:i4>
      </vt:variant>
      <vt:variant>
        <vt:lpwstr>mailto:petr.kavalir@vschrudim.cz</vt:lpwstr>
      </vt:variant>
      <vt:variant>
        <vt:lpwstr/>
      </vt:variant>
      <vt:variant>
        <vt:i4>7667802</vt:i4>
      </vt:variant>
      <vt:variant>
        <vt:i4>3</vt:i4>
      </vt:variant>
      <vt:variant>
        <vt:i4>0</vt:i4>
      </vt:variant>
      <vt:variant>
        <vt:i4>5</vt:i4>
      </vt:variant>
      <vt:variant>
        <vt:lpwstr>mailto:matucha@vakcr.cz</vt:lpwstr>
      </vt:variant>
      <vt:variant>
        <vt:lpwstr/>
      </vt:variant>
      <vt:variant>
        <vt:i4>8126544</vt:i4>
      </vt:variant>
      <vt:variant>
        <vt:i4>0</vt:i4>
      </vt:variant>
      <vt:variant>
        <vt:i4>0</vt:i4>
      </vt:variant>
      <vt:variant>
        <vt:i4>5</vt:i4>
      </vt:variant>
      <vt:variant>
        <vt:lpwstr>mailto:urbanek@vakcr.cz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2022-12-29T10:24:00Z</dcterms:created>
  <dcterms:modified xsi:type="dcterms:W3CDTF">2022-12-29T10:24:00Z</dcterms:modified>
</cp:coreProperties>
</file>