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35974" w14:textId="1FF85029" w:rsidR="005865BF" w:rsidRPr="00BC3460" w:rsidRDefault="008504AC" w:rsidP="005865BF">
      <w:pPr>
        <w:spacing w:after="120"/>
        <w:jc w:val="center"/>
        <w:rPr>
          <w:b/>
          <w:sz w:val="22"/>
          <w:szCs w:val="22"/>
        </w:rPr>
      </w:pPr>
      <w:r w:rsidRPr="00BC3460">
        <w:rPr>
          <w:b/>
          <w:sz w:val="22"/>
          <w:szCs w:val="22"/>
        </w:rPr>
        <w:t xml:space="preserve">Dodatek č. </w:t>
      </w:r>
      <w:r w:rsidR="00CF0955" w:rsidRPr="00BC3460">
        <w:rPr>
          <w:b/>
          <w:sz w:val="22"/>
          <w:szCs w:val="22"/>
        </w:rPr>
        <w:t>6</w:t>
      </w:r>
    </w:p>
    <w:p w14:paraId="563934DB" w14:textId="5F800AEA" w:rsidR="00BC3460" w:rsidRDefault="00BC3460" w:rsidP="00B9103D">
      <w:pPr>
        <w:pStyle w:val="Style24"/>
        <w:spacing w:after="26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</w:pP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ke Smlouvě č. 11023828 o poskytování služeb v oblasti nakládání s odpady uzavřené dne 1.2. 2007,</w:t>
      </w:r>
      <w:r w:rsidR="00B9103D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ve znění pozdějších dodatků (dále jen: </w:t>
      </w:r>
      <w:r w:rsidRPr="00BC346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>„Smlouva“)</w:t>
      </w:r>
    </w:p>
    <w:p w14:paraId="5376899E" w14:textId="41E98AE4" w:rsidR="004750D5" w:rsidRPr="004750D5" w:rsidRDefault="004750D5" w:rsidP="00B9103D">
      <w:pPr>
        <w:pStyle w:val="Style24"/>
        <w:spacing w:after="26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</w:pPr>
      <w:r w:rsidRPr="004750D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>Smluvní strany</w:t>
      </w:r>
    </w:p>
    <w:p w14:paraId="3B89E8D2" w14:textId="2052C1BD" w:rsidR="005865BF" w:rsidRPr="004750D5" w:rsidRDefault="00B9103D" w:rsidP="00B9103D">
      <w:pPr>
        <w:tabs>
          <w:tab w:val="left" w:pos="6804"/>
        </w:tabs>
        <w:rPr>
          <w:b/>
          <w:sz w:val="22"/>
          <w:szCs w:val="22"/>
          <w:lang w:eastAsia="en-US"/>
        </w:rPr>
      </w:pPr>
      <w:r w:rsidRPr="004750D5">
        <w:rPr>
          <w:b/>
          <w:sz w:val="22"/>
          <w:szCs w:val="22"/>
          <w:lang w:eastAsia="en-US"/>
        </w:rPr>
        <w:t xml:space="preserve">     </w:t>
      </w:r>
      <w:r w:rsidR="005865BF" w:rsidRPr="004750D5">
        <w:rPr>
          <w:b/>
          <w:sz w:val="22"/>
          <w:szCs w:val="22"/>
          <w:lang w:eastAsia="en-US"/>
        </w:rPr>
        <w:t xml:space="preserve">AVE </w:t>
      </w:r>
      <w:r w:rsidR="00093289" w:rsidRPr="004750D5">
        <w:rPr>
          <w:b/>
          <w:sz w:val="22"/>
          <w:szCs w:val="22"/>
          <w:lang w:eastAsia="en-US"/>
        </w:rPr>
        <w:t>Pražské komunální služby a.s.</w:t>
      </w:r>
    </w:p>
    <w:p w14:paraId="34B599E8" w14:textId="77777777" w:rsidR="00093289" w:rsidRPr="004750D5" w:rsidRDefault="005865BF" w:rsidP="00032D14">
      <w:pPr>
        <w:widowControl w:val="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 xml:space="preserve">se sídlem: </w:t>
      </w:r>
      <w:r w:rsidR="00093289" w:rsidRPr="004750D5">
        <w:rPr>
          <w:sz w:val="22"/>
          <w:szCs w:val="22"/>
        </w:rPr>
        <w:tab/>
      </w:r>
      <w:r w:rsidR="00093289"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>Pražská 1321/</w:t>
      </w:r>
      <w:proofErr w:type="gramStart"/>
      <w:r w:rsidRPr="004750D5">
        <w:rPr>
          <w:sz w:val="22"/>
          <w:szCs w:val="22"/>
        </w:rPr>
        <w:t>38a</w:t>
      </w:r>
      <w:proofErr w:type="gramEnd"/>
      <w:r w:rsidRPr="004750D5">
        <w:rPr>
          <w:sz w:val="22"/>
          <w:szCs w:val="22"/>
        </w:rPr>
        <w:t>, 100 00 Praha 10</w:t>
      </w:r>
    </w:p>
    <w:p w14:paraId="35DE160D" w14:textId="29461B16" w:rsidR="005865BF" w:rsidRPr="004750D5" w:rsidRDefault="00093289" w:rsidP="00032D14">
      <w:pPr>
        <w:widowControl w:val="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 xml:space="preserve">provozovna: </w:t>
      </w:r>
      <w:r w:rsidRPr="004750D5">
        <w:rPr>
          <w:sz w:val="22"/>
          <w:szCs w:val="22"/>
        </w:rPr>
        <w:tab/>
        <w:t xml:space="preserve">Ke </w:t>
      </w:r>
      <w:proofErr w:type="spellStart"/>
      <w:r w:rsidRPr="004750D5">
        <w:rPr>
          <w:sz w:val="22"/>
          <w:szCs w:val="22"/>
        </w:rPr>
        <w:t>Kablu</w:t>
      </w:r>
      <w:proofErr w:type="spellEnd"/>
      <w:r w:rsidRPr="004750D5">
        <w:rPr>
          <w:sz w:val="22"/>
          <w:szCs w:val="22"/>
        </w:rPr>
        <w:t xml:space="preserve"> 289/7, 102 00 Praha 10</w:t>
      </w:r>
      <w:r w:rsidR="005865BF" w:rsidRPr="004750D5">
        <w:rPr>
          <w:sz w:val="22"/>
          <w:szCs w:val="22"/>
        </w:rPr>
        <w:t xml:space="preserve"> </w:t>
      </w:r>
    </w:p>
    <w:p w14:paraId="19AED9CA" w14:textId="4203E2EA" w:rsidR="005865BF" w:rsidRPr="004750D5" w:rsidRDefault="004750D5" w:rsidP="0037272A">
      <w:pPr>
        <w:widowControl w:val="0"/>
        <w:ind w:left="2124" w:hanging="1840"/>
        <w:rPr>
          <w:sz w:val="22"/>
          <w:szCs w:val="22"/>
        </w:rPr>
      </w:pPr>
      <w:r w:rsidRPr="004750D5">
        <w:rPr>
          <w:sz w:val="22"/>
          <w:szCs w:val="22"/>
        </w:rPr>
        <w:t xml:space="preserve">kterou </w:t>
      </w:r>
      <w:r w:rsidR="00093289" w:rsidRPr="004750D5">
        <w:rPr>
          <w:sz w:val="22"/>
          <w:szCs w:val="22"/>
        </w:rPr>
        <w:t>zast</w:t>
      </w:r>
      <w:r w:rsidRPr="004750D5">
        <w:rPr>
          <w:sz w:val="22"/>
          <w:szCs w:val="22"/>
        </w:rPr>
        <w:t>upují</w:t>
      </w:r>
      <w:r w:rsidR="00093289" w:rsidRPr="004750D5">
        <w:rPr>
          <w:sz w:val="22"/>
          <w:szCs w:val="22"/>
        </w:rPr>
        <w:t xml:space="preserve">: </w:t>
      </w:r>
      <w:r w:rsidR="00093289" w:rsidRPr="004750D5">
        <w:rPr>
          <w:sz w:val="22"/>
          <w:szCs w:val="22"/>
        </w:rPr>
        <w:tab/>
      </w:r>
      <w:r w:rsidR="0037272A" w:rsidRPr="004750D5">
        <w:rPr>
          <w:sz w:val="22"/>
          <w:szCs w:val="22"/>
        </w:rPr>
        <w:t>Ing. Šárka Bukovská</w:t>
      </w:r>
      <w:r>
        <w:rPr>
          <w:sz w:val="22"/>
          <w:szCs w:val="22"/>
        </w:rPr>
        <w:t xml:space="preserve">, </w:t>
      </w:r>
      <w:r w:rsidR="0037272A" w:rsidRPr="004750D5">
        <w:rPr>
          <w:sz w:val="22"/>
          <w:szCs w:val="22"/>
        </w:rPr>
        <w:t>předseda představenstva</w:t>
      </w:r>
      <w:r>
        <w:rPr>
          <w:sz w:val="22"/>
          <w:szCs w:val="22"/>
        </w:rPr>
        <w:t xml:space="preserve"> a </w:t>
      </w:r>
      <w:r w:rsidR="0037272A" w:rsidRPr="004750D5">
        <w:rPr>
          <w:sz w:val="22"/>
          <w:szCs w:val="22"/>
        </w:rPr>
        <w:t>Ing. Martin Mysliveček</w:t>
      </w:r>
      <w:r>
        <w:rPr>
          <w:sz w:val="22"/>
          <w:szCs w:val="22"/>
        </w:rPr>
        <w:t xml:space="preserve">, </w:t>
      </w:r>
      <w:r w:rsidR="0037272A" w:rsidRPr="004750D5">
        <w:rPr>
          <w:sz w:val="22"/>
          <w:szCs w:val="22"/>
        </w:rPr>
        <w:t xml:space="preserve">člen představenstva </w:t>
      </w:r>
    </w:p>
    <w:p w14:paraId="3CAB3EB8" w14:textId="1116356F" w:rsidR="00225B02" w:rsidRPr="004750D5" w:rsidRDefault="00225B02" w:rsidP="00225B02">
      <w:pPr>
        <w:widowControl w:val="0"/>
        <w:ind w:left="2124" w:hanging="1840"/>
        <w:rPr>
          <w:sz w:val="22"/>
          <w:szCs w:val="22"/>
        </w:rPr>
      </w:pPr>
      <w:r w:rsidRPr="004750D5">
        <w:rPr>
          <w:sz w:val="22"/>
          <w:szCs w:val="22"/>
        </w:rPr>
        <w:t>k podpisu Dodatku č. 6 jsou na základě Plné moci z 1.5.2022 oprávněni:</w:t>
      </w:r>
    </w:p>
    <w:p w14:paraId="1091F828" w14:textId="77777777" w:rsidR="00225B02" w:rsidRPr="004750D5" w:rsidRDefault="00225B02" w:rsidP="00225B02">
      <w:pPr>
        <w:widowControl w:val="0"/>
        <w:ind w:left="2124"/>
        <w:rPr>
          <w:sz w:val="22"/>
          <w:szCs w:val="22"/>
        </w:rPr>
      </w:pPr>
      <w:r w:rsidRPr="004750D5">
        <w:rPr>
          <w:sz w:val="22"/>
          <w:szCs w:val="22"/>
        </w:rPr>
        <w:t xml:space="preserve">Dagmar Bočková, vedoucí obchodního oddělení a </w:t>
      </w:r>
    </w:p>
    <w:p w14:paraId="4AE9CBCE" w14:textId="5AD5F5A3" w:rsidR="00225B02" w:rsidRPr="004750D5" w:rsidRDefault="00225B02" w:rsidP="00225B02">
      <w:pPr>
        <w:widowControl w:val="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ab/>
        <w:t>Dana Dvořáková, poradce pro ekologii</w:t>
      </w:r>
    </w:p>
    <w:p w14:paraId="49316990" w14:textId="77777777" w:rsidR="00B9103D" w:rsidRPr="004750D5" w:rsidRDefault="00B9103D" w:rsidP="00B9103D">
      <w:pPr>
        <w:widowControl w:val="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 xml:space="preserve">IČO: </w:t>
      </w:r>
      <w:r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ab/>
        <w:t>077 25 680</w:t>
      </w:r>
    </w:p>
    <w:p w14:paraId="07ABA61D" w14:textId="77777777" w:rsidR="00B9103D" w:rsidRPr="004750D5" w:rsidRDefault="00B9103D" w:rsidP="00B9103D">
      <w:pPr>
        <w:widowControl w:val="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 xml:space="preserve">DIČ: </w:t>
      </w:r>
      <w:r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ab/>
        <w:t>CZ07725680</w:t>
      </w:r>
    </w:p>
    <w:p w14:paraId="5F10501E" w14:textId="18F0FAE5" w:rsidR="00B9103D" w:rsidRPr="004750D5" w:rsidRDefault="00B9103D" w:rsidP="00B9103D">
      <w:pPr>
        <w:widowControl w:val="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>číslo účtu:</w:t>
      </w:r>
      <w:r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ab/>
        <w:t>1387533569/2700</w:t>
      </w:r>
    </w:p>
    <w:p w14:paraId="7DE8FE21" w14:textId="7A7F129E" w:rsidR="00B9103D" w:rsidRPr="004750D5" w:rsidRDefault="00B9103D" w:rsidP="00B9103D">
      <w:pPr>
        <w:widowControl w:val="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>datová schránka:</w:t>
      </w:r>
      <w:r w:rsidRPr="004750D5">
        <w:rPr>
          <w:sz w:val="22"/>
          <w:szCs w:val="22"/>
        </w:rPr>
        <w:tab/>
        <w:t>ukr6q4</w:t>
      </w:r>
    </w:p>
    <w:p w14:paraId="51798BA1" w14:textId="77777777" w:rsidR="00B9103D" w:rsidRPr="004750D5" w:rsidRDefault="00B9103D" w:rsidP="0099132A">
      <w:pPr>
        <w:widowControl w:val="0"/>
        <w:spacing w:after="12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>zapsaná v obchodním rejstříku vedeném Městským soudem v Praze, oddíl B, vložka 24039</w:t>
      </w:r>
    </w:p>
    <w:p w14:paraId="77FA1EB9" w14:textId="4E8CFBB8" w:rsidR="00B9103D" w:rsidRPr="004750D5" w:rsidRDefault="00B9103D" w:rsidP="004750D5">
      <w:pPr>
        <w:widowControl w:val="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 xml:space="preserve">(dále jen: </w:t>
      </w:r>
      <w:r w:rsidRPr="004750D5">
        <w:rPr>
          <w:b/>
          <w:sz w:val="22"/>
          <w:szCs w:val="22"/>
        </w:rPr>
        <w:t>„oprávněná osoba“</w:t>
      </w:r>
      <w:r w:rsidR="004750D5">
        <w:rPr>
          <w:b/>
          <w:sz w:val="22"/>
          <w:szCs w:val="22"/>
        </w:rPr>
        <w:t>)</w:t>
      </w:r>
    </w:p>
    <w:p w14:paraId="6FD5F370" w14:textId="77777777" w:rsidR="00B9103D" w:rsidRPr="004750D5" w:rsidRDefault="00B9103D" w:rsidP="00B9103D">
      <w:pPr>
        <w:widowControl w:val="0"/>
        <w:ind w:left="284"/>
        <w:rPr>
          <w:sz w:val="22"/>
          <w:szCs w:val="22"/>
        </w:rPr>
      </w:pPr>
    </w:p>
    <w:p w14:paraId="3A683D51" w14:textId="44761048" w:rsidR="00B9103D" w:rsidRPr="004750D5" w:rsidRDefault="005865BF" w:rsidP="00B9103D">
      <w:pPr>
        <w:spacing w:after="240"/>
        <w:jc w:val="center"/>
        <w:rPr>
          <w:sz w:val="22"/>
          <w:szCs w:val="22"/>
        </w:rPr>
      </w:pPr>
      <w:r w:rsidRPr="004750D5">
        <w:rPr>
          <w:sz w:val="22"/>
          <w:szCs w:val="22"/>
        </w:rPr>
        <w:t>a</w:t>
      </w:r>
    </w:p>
    <w:p w14:paraId="4C051ACD" w14:textId="77777777" w:rsidR="00B9103D" w:rsidRPr="004750D5" w:rsidRDefault="00B9103D" w:rsidP="00B9103D">
      <w:pPr>
        <w:pStyle w:val="Odstavecseseznamem"/>
        <w:widowControl w:val="0"/>
        <w:ind w:left="284"/>
        <w:rPr>
          <w:rStyle w:val="tsubjname"/>
          <w:b/>
          <w:sz w:val="22"/>
          <w:szCs w:val="22"/>
        </w:rPr>
      </w:pPr>
      <w:r w:rsidRPr="004750D5">
        <w:rPr>
          <w:rStyle w:val="tsubjname"/>
          <w:b/>
          <w:sz w:val="22"/>
          <w:szCs w:val="22"/>
        </w:rPr>
        <w:t>Všeobecná zdravotní pojišťovna České republiky</w:t>
      </w:r>
    </w:p>
    <w:p w14:paraId="7AE20429" w14:textId="77777777" w:rsidR="00B9103D" w:rsidRPr="004750D5" w:rsidRDefault="00B9103D" w:rsidP="00B9103D">
      <w:pPr>
        <w:widowControl w:val="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 xml:space="preserve">se sídlem: </w:t>
      </w:r>
      <w:r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ab/>
        <w:t>Orlická 2020/4, 130 00 Praha 3</w:t>
      </w:r>
    </w:p>
    <w:p w14:paraId="4BC682FE" w14:textId="77777777" w:rsidR="00B9103D" w:rsidRPr="004750D5" w:rsidRDefault="00B9103D" w:rsidP="00B9103D">
      <w:pPr>
        <w:widowControl w:val="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>kterou zastupuje:</w:t>
      </w:r>
      <w:r w:rsidRPr="004750D5">
        <w:rPr>
          <w:sz w:val="22"/>
          <w:szCs w:val="22"/>
        </w:rPr>
        <w:tab/>
        <w:t xml:space="preserve">Ing. Zdeněk Kabátek, ředitel </w:t>
      </w:r>
    </w:p>
    <w:p w14:paraId="199C2BE8" w14:textId="77777777" w:rsidR="00B9103D" w:rsidRPr="004750D5" w:rsidRDefault="00B9103D" w:rsidP="00B9103D">
      <w:pPr>
        <w:widowControl w:val="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 xml:space="preserve">IČO: </w:t>
      </w:r>
      <w:r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ab/>
        <w:t>411 97 518</w:t>
      </w:r>
    </w:p>
    <w:p w14:paraId="174D30C3" w14:textId="77777777" w:rsidR="00B9103D" w:rsidRPr="004750D5" w:rsidRDefault="00B9103D" w:rsidP="00B9103D">
      <w:pPr>
        <w:widowControl w:val="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 xml:space="preserve">DIČ: </w:t>
      </w:r>
      <w:r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ab/>
        <w:t>CZ41197518</w:t>
      </w:r>
    </w:p>
    <w:p w14:paraId="07545547" w14:textId="77777777" w:rsidR="00B9103D" w:rsidRPr="004750D5" w:rsidRDefault="00B9103D" w:rsidP="00B9103D">
      <w:pPr>
        <w:widowControl w:val="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>bankovní spojení:</w:t>
      </w:r>
      <w:r w:rsidRPr="004750D5">
        <w:rPr>
          <w:sz w:val="22"/>
          <w:szCs w:val="22"/>
        </w:rPr>
        <w:tab/>
        <w:t>Česká národní banka</w:t>
      </w:r>
    </w:p>
    <w:p w14:paraId="49582D41" w14:textId="77777777" w:rsidR="00B9103D" w:rsidRPr="004750D5" w:rsidRDefault="00B9103D" w:rsidP="00B9103D">
      <w:pPr>
        <w:widowControl w:val="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>číslo účtu:</w:t>
      </w:r>
      <w:r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ab/>
        <w:t>1110205001/0710</w:t>
      </w:r>
    </w:p>
    <w:p w14:paraId="56CCF3C0" w14:textId="77777777" w:rsidR="00B9103D" w:rsidRPr="004750D5" w:rsidRDefault="00B9103D" w:rsidP="00B9103D">
      <w:pPr>
        <w:widowControl w:val="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>datová schránka:</w:t>
      </w:r>
      <w:r w:rsidRPr="004750D5">
        <w:rPr>
          <w:sz w:val="22"/>
          <w:szCs w:val="22"/>
        </w:rPr>
        <w:tab/>
        <w:t>i48ae3q</w:t>
      </w:r>
    </w:p>
    <w:p w14:paraId="0FAFDE20" w14:textId="77777777" w:rsidR="00B9103D" w:rsidRPr="004750D5" w:rsidRDefault="00B9103D" w:rsidP="0099132A">
      <w:pPr>
        <w:widowControl w:val="0"/>
        <w:spacing w:after="12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>zřízená zákonem č. 551/1991 Sb., o Všeobecné zdravotní pojišťovně České republiky, není zapsána v obchodním rejstříku</w:t>
      </w:r>
    </w:p>
    <w:p w14:paraId="68E92F24" w14:textId="77777777" w:rsidR="00B9103D" w:rsidRPr="004750D5" w:rsidRDefault="00B9103D" w:rsidP="0099132A">
      <w:pPr>
        <w:spacing w:after="120"/>
        <w:ind w:left="284"/>
        <w:rPr>
          <w:sz w:val="22"/>
          <w:szCs w:val="22"/>
        </w:rPr>
      </w:pPr>
      <w:r w:rsidRPr="004750D5">
        <w:rPr>
          <w:sz w:val="22"/>
          <w:szCs w:val="22"/>
        </w:rPr>
        <w:t>(dále jen: „</w:t>
      </w:r>
      <w:r w:rsidRPr="004750D5">
        <w:rPr>
          <w:b/>
          <w:bCs/>
          <w:sz w:val="22"/>
          <w:szCs w:val="22"/>
        </w:rPr>
        <w:t>původce</w:t>
      </w:r>
      <w:r w:rsidRPr="004750D5">
        <w:rPr>
          <w:sz w:val="22"/>
          <w:szCs w:val="22"/>
        </w:rPr>
        <w:t>“)</w:t>
      </w:r>
    </w:p>
    <w:p w14:paraId="54C256C9" w14:textId="2A2506A6" w:rsidR="00B9103D" w:rsidRPr="004750D5" w:rsidRDefault="004750D5" w:rsidP="00B9103D">
      <w:pPr>
        <w:ind w:left="284"/>
        <w:rPr>
          <w:sz w:val="22"/>
          <w:szCs w:val="22"/>
        </w:rPr>
      </w:pPr>
      <w:r>
        <w:rPr>
          <w:sz w:val="22"/>
          <w:szCs w:val="22"/>
        </w:rPr>
        <w:t>(</w:t>
      </w:r>
      <w:r w:rsidR="00B9103D" w:rsidRPr="004750D5">
        <w:rPr>
          <w:sz w:val="22"/>
          <w:szCs w:val="22"/>
        </w:rPr>
        <w:t>oprávněná osoba a původce společně též</w:t>
      </w:r>
      <w:r>
        <w:rPr>
          <w:sz w:val="22"/>
          <w:szCs w:val="22"/>
        </w:rPr>
        <w:t xml:space="preserve"> jako</w:t>
      </w:r>
      <w:r w:rsidR="00B9103D" w:rsidRPr="004750D5">
        <w:rPr>
          <w:sz w:val="22"/>
          <w:szCs w:val="22"/>
        </w:rPr>
        <w:t xml:space="preserve"> „</w:t>
      </w:r>
      <w:r w:rsidR="00B9103D" w:rsidRPr="004750D5">
        <w:rPr>
          <w:b/>
          <w:bCs/>
          <w:sz w:val="22"/>
          <w:szCs w:val="22"/>
        </w:rPr>
        <w:t>Smluvní strany</w:t>
      </w:r>
      <w:r w:rsidR="00B9103D" w:rsidRPr="004750D5">
        <w:rPr>
          <w:sz w:val="22"/>
          <w:szCs w:val="22"/>
        </w:rPr>
        <w:t>“ nebo jednotlivě „</w:t>
      </w:r>
      <w:r w:rsidR="00B9103D" w:rsidRPr="004750D5">
        <w:rPr>
          <w:b/>
          <w:sz w:val="22"/>
          <w:szCs w:val="22"/>
        </w:rPr>
        <w:t>Smluvní strana</w:t>
      </w:r>
      <w:r w:rsidR="00B9103D" w:rsidRPr="004750D5">
        <w:rPr>
          <w:sz w:val="22"/>
          <w:szCs w:val="22"/>
        </w:rPr>
        <w:t>“)</w:t>
      </w:r>
    </w:p>
    <w:p w14:paraId="048CAC5F" w14:textId="64F11D98" w:rsidR="00995C4F" w:rsidRPr="004750D5" w:rsidRDefault="00995C4F">
      <w:pPr>
        <w:rPr>
          <w:sz w:val="22"/>
          <w:szCs w:val="22"/>
        </w:rPr>
      </w:pPr>
    </w:p>
    <w:p w14:paraId="11093B5F" w14:textId="0FA9F236" w:rsidR="00BC3460" w:rsidRPr="0099132A" w:rsidRDefault="004750D5" w:rsidP="0099132A">
      <w:pPr>
        <w:jc w:val="center"/>
        <w:rPr>
          <w:b/>
          <w:sz w:val="22"/>
          <w:szCs w:val="22"/>
        </w:rPr>
      </w:pPr>
      <w:r w:rsidRPr="0099132A">
        <w:rPr>
          <w:b/>
          <w:sz w:val="22"/>
          <w:szCs w:val="22"/>
        </w:rPr>
        <w:t>I.</w:t>
      </w:r>
    </w:p>
    <w:p w14:paraId="27CE3265" w14:textId="77777777" w:rsidR="00BC3460" w:rsidRPr="004750D5" w:rsidRDefault="00BC3460">
      <w:pPr>
        <w:rPr>
          <w:sz w:val="22"/>
          <w:szCs w:val="22"/>
        </w:rPr>
      </w:pPr>
    </w:p>
    <w:p w14:paraId="7A0C29A1" w14:textId="3F4513A7" w:rsidR="00BC3460" w:rsidRPr="004750D5" w:rsidRDefault="004750D5" w:rsidP="0099132A">
      <w:pPr>
        <w:pStyle w:val="Style24"/>
        <w:tabs>
          <w:tab w:val="left" w:pos="303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V souvislosti se 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zvýšení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m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nákladů a cen souvisejících s</w:t>
      </w:r>
      <w:r w:rsidR="0099132A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 odvozem a 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uložením komunálního odpadu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a s odkazem na </w:t>
      </w:r>
      <w:r w:rsidR="00BC3460"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ustanovení čl. VI. odst. 2. Smlouvy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se Smluvní strany dohodly na uzavření tohoto </w:t>
      </w:r>
      <w:r w:rsidR="00BC3460"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Dodatk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u</w:t>
      </w:r>
      <w:r w:rsidR="00BC3460"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č. 6, který Smlouvu mění 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="00BC3460"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doplňuje následovně:</w:t>
      </w:r>
    </w:p>
    <w:p w14:paraId="4C691B00" w14:textId="139FB6DC" w:rsidR="00BC3460" w:rsidRPr="009354F4" w:rsidRDefault="009354F4" w:rsidP="0099132A">
      <w:pPr>
        <w:pStyle w:val="Style26"/>
        <w:keepNext/>
        <w:keepLines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bookmark11"/>
      <w:bookmarkStart w:id="1" w:name="bookmark10"/>
      <w:bookmarkStart w:id="2" w:name="bookmark12"/>
      <w:bookmarkStart w:id="3" w:name="bookmark9"/>
      <w:r w:rsidRPr="009354F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S účinností ke dni 1. 1. 2023 </w:t>
      </w:r>
      <w:bookmarkStart w:id="4" w:name="bookmark13"/>
      <w:bookmarkStart w:id="5" w:name="bookmark14"/>
      <w:bookmarkEnd w:id="0"/>
      <w:bookmarkEnd w:id="1"/>
      <w:bookmarkEnd w:id="2"/>
      <w:bookmarkEnd w:id="3"/>
      <w:bookmarkEnd w:id="4"/>
      <w:bookmarkEnd w:id="5"/>
      <w:r w:rsidR="00BC3460" w:rsidRPr="009354F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se stávající </w:t>
      </w:r>
      <w:r w:rsidR="00BC3460" w:rsidRPr="009354F4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>Příloha č. 1</w:t>
      </w:r>
      <w:r w:rsidR="00BC3460" w:rsidRPr="009354F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proofErr w:type="gramStart"/>
      <w:r w:rsidR="00BC3460" w:rsidRPr="009354F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Smlouvy - Speci</w:t>
      </w:r>
      <w:r w:rsidRPr="009354F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fi</w:t>
      </w:r>
      <w:r w:rsidR="00BC3460" w:rsidRPr="009354F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kační</w:t>
      </w:r>
      <w:proofErr w:type="gramEnd"/>
      <w:r w:rsidR="00BC3460" w:rsidRPr="009354F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a výpočtový list </w:t>
      </w:r>
      <w:r w:rsidRPr="009354F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ze dne </w:t>
      </w:r>
      <w:r w:rsidR="00BC3460" w:rsidRPr="009354F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7.2. 2022 </w:t>
      </w:r>
      <w:r w:rsidRPr="009354F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nahrazuje </w:t>
      </w:r>
      <w:r w:rsidR="00BC3460" w:rsidRPr="009354F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novým zněním, které tvoří </w:t>
      </w:r>
      <w:r w:rsidR="00BC3460" w:rsidRPr="009354F4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>Přílohu č. 1</w:t>
      </w:r>
      <w:r w:rsidR="00BC3460" w:rsidRPr="009354F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tohoto Dodatku č.6</w:t>
      </w:r>
      <w:r w:rsidR="00BC3460" w:rsidRPr="0099132A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.</w:t>
      </w:r>
      <w:r w:rsidRPr="0099132A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="00BC3460" w:rsidRPr="0099132A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="00BC3460" w:rsidRPr="009354F4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 xml:space="preserve">Příloha č. </w:t>
      </w:r>
      <w:r w:rsidRPr="009354F4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>1</w:t>
      </w:r>
      <w:r w:rsidR="00BC3460" w:rsidRPr="009354F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tohoto Dodatku č. 6 tvoří zároveň i nedílnou součást Smlouvy.</w:t>
      </w:r>
    </w:p>
    <w:p w14:paraId="773DBDD1" w14:textId="77777777" w:rsidR="00BC3460" w:rsidRPr="004750D5" w:rsidRDefault="00BC3460" w:rsidP="00BC3460">
      <w:pPr>
        <w:pStyle w:val="Style26"/>
        <w:keepNext/>
        <w:keepLines/>
        <w:spacing w:after="0" w:line="264" w:lineRule="auto"/>
        <w:rPr>
          <w:rFonts w:ascii="Times New Roman" w:hAnsi="Times New Roman" w:cs="Times New Roman"/>
          <w:sz w:val="22"/>
          <w:szCs w:val="22"/>
        </w:rPr>
      </w:pPr>
      <w:bookmarkStart w:id="6" w:name="bookmark17"/>
      <w:bookmarkStart w:id="7" w:name="bookmark15"/>
      <w:bookmarkStart w:id="8" w:name="bookmark16"/>
      <w:bookmarkStart w:id="9" w:name="bookmark18"/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I</w:t>
      </w:r>
      <w:bookmarkEnd w:id="6"/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I.</w:t>
      </w:r>
      <w:bookmarkEnd w:id="7"/>
      <w:bookmarkEnd w:id="8"/>
      <w:bookmarkEnd w:id="9"/>
    </w:p>
    <w:p w14:paraId="3DBA0BAB" w14:textId="35D6833B" w:rsidR="009354F4" w:rsidRDefault="009354F4" w:rsidP="00DE2FF9">
      <w:pPr>
        <w:pStyle w:val="Style24"/>
        <w:tabs>
          <w:tab w:val="left" w:pos="338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</w:pPr>
      <w:bookmarkStart w:id="10" w:name="bookmark19"/>
      <w:bookmarkEnd w:id="10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1.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ab/>
      </w:r>
      <w:bookmarkStart w:id="11" w:name="bookmark20"/>
      <w:bookmarkStart w:id="12" w:name="bookmark24"/>
      <w:bookmarkEnd w:id="11"/>
      <w:bookmarkEnd w:id="12"/>
      <w:r w:rsidR="00BC3460"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Tento Dodatek č. 6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včetně </w:t>
      </w:r>
      <w:r w:rsidRPr="0099132A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>Přílohy č. 1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="00BC3460"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nabývá účinnosti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dnem 1. ledna 2023. </w:t>
      </w:r>
    </w:p>
    <w:p w14:paraId="1902F642" w14:textId="0175486D" w:rsidR="00BC3460" w:rsidRDefault="009354F4" w:rsidP="00DE2FF9">
      <w:pPr>
        <w:pStyle w:val="Style24"/>
        <w:tabs>
          <w:tab w:val="left" w:pos="338"/>
        </w:tabs>
        <w:ind w:left="338" w:hanging="33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2.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ab/>
        <w:t xml:space="preserve">Smluvní strany berou na vědomí a souhlasí s tím, že tento Dodatek č. 6 včetně </w:t>
      </w:r>
      <w:r w:rsidRPr="00A550C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>Přílohy č. 1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podléhá  </w:t>
      </w:r>
      <w:r w:rsidR="00BC3460"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uveřejnění</w:t>
      </w:r>
      <w:proofErr w:type="gramEnd"/>
      <w:r w:rsidR="00BC3460"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prostřednictvím registru smluv dle zákona č. 340/2015 Sb., o zvláštních podmínkách účinnosti některých smluv, uveřejňování těchto smluv a o registru smluv, ve znění pozdějších předpisů (dále jen </w:t>
      </w:r>
      <w:r w:rsidR="00BC3460" w:rsidRPr="004750D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>„zákon o registru smluv“).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 xml:space="preserve"> </w:t>
      </w:r>
      <w:bookmarkStart w:id="13" w:name="bookmark25"/>
      <w:bookmarkEnd w:id="13"/>
      <w:r w:rsidR="00BC3460"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Uveřejnění tohoto Dodatku č. 6 včetně jeho </w:t>
      </w:r>
      <w:r w:rsidR="00BC3460" w:rsidRPr="004750D5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 xml:space="preserve">Přílohy </w:t>
      </w:r>
      <w:r w:rsidR="00BC3460" w:rsidRPr="004750D5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lastRenderedPageBreak/>
        <w:t>č. 1</w:t>
      </w:r>
      <w:r w:rsidR="00BC3460"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prostřednictvím registru smluv dle zákona o registru smluv provede původce.</w:t>
      </w:r>
    </w:p>
    <w:p w14:paraId="6AAB6209" w14:textId="0B6836D9" w:rsidR="001E6A12" w:rsidRDefault="009354F4" w:rsidP="00DE2FF9">
      <w:pPr>
        <w:pStyle w:val="Style24"/>
        <w:tabs>
          <w:tab w:val="left" w:pos="338"/>
        </w:tabs>
        <w:ind w:left="338" w:hanging="3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ab/>
        <w:t xml:space="preserve">Dojde-li k situaci, že tento Dodatek č. 6 včetně </w:t>
      </w:r>
      <w:r w:rsidRPr="00A550C6">
        <w:rPr>
          <w:rFonts w:ascii="Times New Roman" w:hAnsi="Times New Roman" w:cs="Times New Roman"/>
          <w:sz w:val="22"/>
          <w:szCs w:val="22"/>
          <w:u w:val="single"/>
        </w:rPr>
        <w:t>Přílohy č. 1</w:t>
      </w:r>
      <w:r>
        <w:rPr>
          <w:rFonts w:ascii="Times New Roman" w:hAnsi="Times New Roman" w:cs="Times New Roman"/>
          <w:sz w:val="22"/>
          <w:szCs w:val="22"/>
        </w:rPr>
        <w:t xml:space="preserve"> nebude ke dni 1. 1.</w:t>
      </w:r>
      <w:r w:rsidR="0099132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9132A">
        <w:rPr>
          <w:rFonts w:ascii="Times New Roman" w:hAnsi="Times New Roman" w:cs="Times New Roman"/>
          <w:sz w:val="22"/>
          <w:szCs w:val="22"/>
        </w:rPr>
        <w:t>2023</w:t>
      </w:r>
      <w:r>
        <w:rPr>
          <w:rFonts w:ascii="Times New Roman" w:hAnsi="Times New Roman" w:cs="Times New Roman"/>
          <w:sz w:val="22"/>
          <w:szCs w:val="22"/>
        </w:rPr>
        <w:t xml:space="preserve">  uveřejněn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prostřednictvím registru smluv dle předchozího odstavce, </w:t>
      </w:r>
      <w:r w:rsidR="00131D72">
        <w:rPr>
          <w:rFonts w:ascii="Times New Roman" w:hAnsi="Times New Roman" w:cs="Times New Roman"/>
          <w:sz w:val="22"/>
          <w:szCs w:val="22"/>
        </w:rPr>
        <w:t xml:space="preserve">Dodatek č. 6 </w:t>
      </w:r>
      <w:r>
        <w:rPr>
          <w:rFonts w:ascii="Times New Roman" w:hAnsi="Times New Roman" w:cs="Times New Roman"/>
          <w:sz w:val="22"/>
          <w:szCs w:val="22"/>
        </w:rPr>
        <w:t xml:space="preserve">nabyde účinnosti nejdříve ke dni jeho uveřejnění. </w:t>
      </w:r>
      <w:r w:rsidR="001E6A12">
        <w:rPr>
          <w:rFonts w:ascii="Times New Roman" w:hAnsi="Times New Roman" w:cs="Times New Roman"/>
          <w:sz w:val="22"/>
          <w:szCs w:val="22"/>
        </w:rPr>
        <w:t xml:space="preserve">V tomto případě Smluvní strany shodně prohlašují, že rozdíl zvýšené ceny za služby od 1.1.2023 až doby do nabytí účinnosti Dodatku č. 6 účtovaný oprávněnou osobou podle původního specifikačního a výpočtového listu ze 7.2.2022 bude oprávněnou osobou dodatečně vyúčtován v rámci prvního fakturačního období po nabytí účinnosti tohoto </w:t>
      </w:r>
      <w:r w:rsidR="00131D72">
        <w:rPr>
          <w:rFonts w:ascii="Times New Roman" w:hAnsi="Times New Roman" w:cs="Times New Roman"/>
          <w:sz w:val="22"/>
          <w:szCs w:val="22"/>
        </w:rPr>
        <w:t>D</w:t>
      </w:r>
      <w:r w:rsidR="001E6A12">
        <w:rPr>
          <w:rFonts w:ascii="Times New Roman" w:hAnsi="Times New Roman" w:cs="Times New Roman"/>
          <w:sz w:val="22"/>
          <w:szCs w:val="22"/>
        </w:rPr>
        <w:t xml:space="preserve">odatku č. 6. </w:t>
      </w:r>
    </w:p>
    <w:p w14:paraId="74AF0F0F" w14:textId="77777777" w:rsidR="001E6A12" w:rsidRDefault="001E6A12" w:rsidP="001E6A12">
      <w:pPr>
        <w:pStyle w:val="Style24"/>
        <w:tabs>
          <w:tab w:val="left" w:pos="338"/>
        </w:tabs>
        <w:ind w:left="338" w:hanging="338"/>
        <w:jc w:val="both"/>
        <w:rPr>
          <w:rFonts w:ascii="Times New Roman" w:hAnsi="Times New Roman" w:cs="Times New Roman"/>
          <w:sz w:val="22"/>
          <w:szCs w:val="22"/>
        </w:rPr>
      </w:pPr>
    </w:p>
    <w:p w14:paraId="554A593E" w14:textId="7EDA40BF" w:rsidR="009354F4" w:rsidRPr="004750D5" w:rsidRDefault="001E6A12" w:rsidP="001E6A12">
      <w:pPr>
        <w:pStyle w:val="Style24"/>
        <w:tabs>
          <w:tab w:val="left" w:pos="338"/>
        </w:tabs>
        <w:ind w:left="338" w:hanging="33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III.</w:t>
      </w:r>
    </w:p>
    <w:p w14:paraId="21AE0F3B" w14:textId="380CCD9E" w:rsidR="00BC3460" w:rsidRPr="004750D5" w:rsidRDefault="00BC3460" w:rsidP="00BC3460">
      <w:pPr>
        <w:pStyle w:val="Style24"/>
        <w:numPr>
          <w:ilvl w:val="0"/>
          <w:numId w:val="14"/>
        </w:numPr>
        <w:tabs>
          <w:tab w:val="left" w:pos="338"/>
        </w:tabs>
        <w:ind w:left="300" w:hanging="300"/>
        <w:jc w:val="both"/>
        <w:rPr>
          <w:rFonts w:ascii="Times New Roman" w:hAnsi="Times New Roman" w:cs="Times New Roman"/>
          <w:sz w:val="22"/>
          <w:szCs w:val="22"/>
        </w:rPr>
      </w:pPr>
      <w:bookmarkStart w:id="14" w:name="bookmark26"/>
      <w:bookmarkEnd w:id="14"/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Oprávněná osoba výslovně prohlašuje a bere na vědomí, že tento Dodatek č. 6 neobsahuje údaje či informace, které by byly chráněny jako obchodní tajemství </w:t>
      </w:r>
      <w:r w:rsidR="00DE2FF9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o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právněné osoby ve smyslu ustanovení § 504 a násl. zákona č. 89/2012 Sb., občanský zákoník, ve znění pozdějších předpisů, ani neobsahuje její důvěrné informace.</w:t>
      </w:r>
    </w:p>
    <w:p w14:paraId="2D8B0853" w14:textId="17D0F59D" w:rsidR="00BC3460" w:rsidRPr="004750D5" w:rsidRDefault="00BC3460" w:rsidP="00BC3460">
      <w:pPr>
        <w:pStyle w:val="Style24"/>
        <w:numPr>
          <w:ilvl w:val="0"/>
          <w:numId w:val="14"/>
        </w:numPr>
        <w:tabs>
          <w:tab w:val="left" w:pos="338"/>
        </w:tabs>
        <w:spacing w:line="257" w:lineRule="auto"/>
        <w:ind w:left="300" w:hanging="300"/>
        <w:jc w:val="both"/>
        <w:rPr>
          <w:rFonts w:ascii="Times New Roman" w:hAnsi="Times New Roman" w:cs="Times New Roman"/>
          <w:sz w:val="22"/>
          <w:szCs w:val="22"/>
        </w:rPr>
      </w:pPr>
      <w:bookmarkStart w:id="15" w:name="bookmark27"/>
      <w:bookmarkEnd w:id="15"/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Ostatní ustanovení Smlouvy nedotčená tímto Dodatkem č. </w:t>
      </w:r>
      <w:r w:rsidR="001B0EE4"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6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zůstávají v platnosti v nezměněném znění.</w:t>
      </w:r>
    </w:p>
    <w:p w14:paraId="49CB3357" w14:textId="0E1D7FC9" w:rsidR="00BC3460" w:rsidRPr="004750D5" w:rsidRDefault="00BC3460" w:rsidP="00BC3460">
      <w:pPr>
        <w:pStyle w:val="Style24"/>
        <w:numPr>
          <w:ilvl w:val="0"/>
          <w:numId w:val="14"/>
        </w:numPr>
        <w:tabs>
          <w:tab w:val="left" w:pos="338"/>
        </w:tabs>
        <w:ind w:left="300" w:hanging="300"/>
        <w:jc w:val="both"/>
        <w:rPr>
          <w:rFonts w:ascii="Times New Roman" w:hAnsi="Times New Roman" w:cs="Times New Roman"/>
          <w:sz w:val="22"/>
          <w:szCs w:val="22"/>
        </w:rPr>
      </w:pPr>
      <w:bookmarkStart w:id="16" w:name="bookmark28"/>
      <w:bookmarkEnd w:id="16"/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Tento Dodatek č. 6 je vyhotoven ve čtyřech stejnopisech s platností originálu, po dvou vyhotoveních pro každou Smluvní stranu.</w:t>
      </w:r>
    </w:p>
    <w:p w14:paraId="01FE38B3" w14:textId="77777777" w:rsidR="00DE2FF9" w:rsidRPr="0099132A" w:rsidRDefault="00BC3460" w:rsidP="00BC3460">
      <w:pPr>
        <w:pStyle w:val="Style24"/>
        <w:numPr>
          <w:ilvl w:val="0"/>
          <w:numId w:val="14"/>
        </w:numPr>
        <w:tabs>
          <w:tab w:val="left" w:pos="338"/>
        </w:tabs>
        <w:jc w:val="both"/>
        <w:rPr>
          <w:rFonts w:ascii="Times New Roman" w:hAnsi="Times New Roman" w:cs="Times New Roman"/>
          <w:sz w:val="22"/>
          <w:szCs w:val="22"/>
        </w:rPr>
      </w:pPr>
      <w:bookmarkStart w:id="17" w:name="bookmark29"/>
      <w:bookmarkEnd w:id="17"/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Nedílnou součástí tohoto Dodatku č. 6 j</w:t>
      </w:r>
      <w:r w:rsidR="00DE2FF9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sou jeho přílohy, a to:</w:t>
      </w:r>
      <w:bookmarkStart w:id="18" w:name="_GoBack"/>
      <w:bookmarkEnd w:id="18"/>
    </w:p>
    <w:p w14:paraId="2676C915" w14:textId="5E3900DF" w:rsidR="00DE2FF9" w:rsidRDefault="00DE2FF9" w:rsidP="00DE2FF9">
      <w:pPr>
        <w:pStyle w:val="Style24"/>
        <w:tabs>
          <w:tab w:val="left" w:pos="338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ab/>
        <w:t>a)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ab/>
      </w:r>
      <w:r w:rsidR="00BC3460" w:rsidRPr="004750D5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>Příloha č. 1</w:t>
      </w:r>
      <w:r w:rsidR="00BC3460"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- Specifikační a výpočtový list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;</w:t>
      </w:r>
    </w:p>
    <w:p w14:paraId="137D6C9F" w14:textId="4BE364B2" w:rsidR="00BC3460" w:rsidRPr="004750D5" w:rsidRDefault="00DE2FF9" w:rsidP="0099132A">
      <w:pPr>
        <w:pStyle w:val="Style24"/>
        <w:tabs>
          <w:tab w:val="left" w:pos="3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976FA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ab/>
        <w:t>b)</w:t>
      </w:r>
      <w:r w:rsidRPr="00C976FA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ab/>
      </w:r>
      <w:r w:rsidR="00BC3460"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Plná moc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z 1.5.2022</w:t>
      </w:r>
      <w:r w:rsidR="00BC3460"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.</w:t>
      </w:r>
    </w:p>
    <w:p w14:paraId="4DBCC556" w14:textId="39D0B1D8" w:rsidR="00BC3460" w:rsidRPr="004750D5" w:rsidRDefault="00BC3460" w:rsidP="00BC3460">
      <w:pPr>
        <w:pStyle w:val="Style24"/>
        <w:numPr>
          <w:ilvl w:val="0"/>
          <w:numId w:val="14"/>
        </w:numPr>
        <w:tabs>
          <w:tab w:val="left" w:pos="338"/>
        </w:tabs>
        <w:spacing w:after="0"/>
        <w:ind w:left="300" w:hanging="300"/>
        <w:jc w:val="both"/>
        <w:rPr>
          <w:rFonts w:ascii="Times New Roman" w:hAnsi="Times New Roman" w:cs="Times New Roman"/>
          <w:sz w:val="22"/>
          <w:szCs w:val="22"/>
        </w:rPr>
      </w:pPr>
      <w:bookmarkStart w:id="19" w:name="bookmark30"/>
      <w:bookmarkEnd w:id="19"/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Smluvní strany si </w:t>
      </w:r>
      <w:r w:rsidR="00DE2FF9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tento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Dodatek č. 6 </w:t>
      </w:r>
      <w:r w:rsidR="00DE2FF9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před podpisem 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přečetly a svůj souhlas s jeho obsahem včetně </w:t>
      </w:r>
      <w:r w:rsidRPr="00DE2FF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 xml:space="preserve">Přílohy </w:t>
      </w:r>
      <w:r w:rsidRPr="00A550C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>č.</w:t>
      </w:r>
      <w:r w:rsidR="00612004" w:rsidRPr="00A550C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>1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="00612004"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s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tvrzují</w:t>
      </w:r>
      <w:r w:rsidR="00612004"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svými podpisy.</w:t>
      </w:r>
    </w:p>
    <w:p w14:paraId="1A41A1A4" w14:textId="77777777" w:rsidR="008772FE" w:rsidRPr="004750D5" w:rsidRDefault="008772FE" w:rsidP="008031C8">
      <w:pPr>
        <w:rPr>
          <w:sz w:val="22"/>
          <w:szCs w:val="22"/>
        </w:rPr>
      </w:pPr>
    </w:p>
    <w:p w14:paraId="185F425E" w14:textId="77777777" w:rsidR="00DE2FF9" w:rsidRDefault="00DE2FF9" w:rsidP="008772FE">
      <w:pPr>
        <w:jc w:val="both"/>
        <w:rPr>
          <w:sz w:val="22"/>
          <w:szCs w:val="22"/>
        </w:rPr>
      </w:pPr>
    </w:p>
    <w:p w14:paraId="62E2C95F" w14:textId="5132A9AE" w:rsidR="008772FE" w:rsidRPr="004750D5" w:rsidRDefault="008772FE" w:rsidP="008772FE">
      <w:pPr>
        <w:jc w:val="both"/>
        <w:rPr>
          <w:sz w:val="22"/>
          <w:szCs w:val="22"/>
        </w:rPr>
      </w:pPr>
      <w:r w:rsidRPr="004750D5">
        <w:rPr>
          <w:sz w:val="22"/>
          <w:szCs w:val="22"/>
        </w:rPr>
        <w:t>V Praze dne</w:t>
      </w:r>
      <w:r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ab/>
      </w:r>
      <w:r w:rsidR="00DE2FF9">
        <w:rPr>
          <w:sz w:val="22"/>
          <w:szCs w:val="22"/>
        </w:rPr>
        <w:tab/>
      </w:r>
      <w:r w:rsidR="00DE2FF9">
        <w:rPr>
          <w:sz w:val="22"/>
          <w:szCs w:val="22"/>
        </w:rPr>
        <w:tab/>
      </w:r>
      <w:r w:rsidR="00DE2FF9">
        <w:rPr>
          <w:sz w:val="22"/>
          <w:szCs w:val="22"/>
        </w:rPr>
        <w:tab/>
      </w:r>
      <w:r w:rsidRPr="004750D5">
        <w:rPr>
          <w:sz w:val="22"/>
          <w:szCs w:val="22"/>
        </w:rPr>
        <w:t>V Praze dne ……………………</w:t>
      </w:r>
    </w:p>
    <w:p w14:paraId="31543594" w14:textId="77777777" w:rsidR="008772FE" w:rsidRPr="004750D5" w:rsidRDefault="008772FE" w:rsidP="008772FE">
      <w:pPr>
        <w:jc w:val="both"/>
        <w:rPr>
          <w:sz w:val="22"/>
          <w:szCs w:val="22"/>
        </w:rPr>
      </w:pPr>
    </w:p>
    <w:p w14:paraId="0698301B" w14:textId="77777777" w:rsidR="008772FE" w:rsidRPr="004750D5" w:rsidRDefault="008772FE" w:rsidP="008772FE">
      <w:pPr>
        <w:jc w:val="both"/>
        <w:rPr>
          <w:sz w:val="22"/>
          <w:szCs w:val="22"/>
        </w:rPr>
      </w:pPr>
      <w:r w:rsidRPr="004750D5">
        <w:rPr>
          <w:sz w:val="22"/>
          <w:szCs w:val="22"/>
        </w:rPr>
        <w:t>Oprávněná osoba:</w:t>
      </w:r>
      <w:r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ab/>
        <w:t>Původce:</w:t>
      </w:r>
    </w:p>
    <w:p w14:paraId="177A3E46" w14:textId="77777777" w:rsidR="008772FE" w:rsidRPr="004750D5" w:rsidRDefault="008772FE" w:rsidP="008772FE">
      <w:pPr>
        <w:jc w:val="both"/>
        <w:rPr>
          <w:sz w:val="22"/>
          <w:szCs w:val="22"/>
        </w:rPr>
      </w:pPr>
    </w:p>
    <w:p w14:paraId="55264C52" w14:textId="6150385A" w:rsidR="008772FE" w:rsidRPr="004750D5" w:rsidRDefault="008772FE" w:rsidP="0099132A">
      <w:pPr>
        <w:jc w:val="both"/>
        <w:rPr>
          <w:b/>
          <w:sz w:val="22"/>
          <w:szCs w:val="22"/>
        </w:rPr>
      </w:pPr>
      <w:r w:rsidRPr="004750D5">
        <w:rPr>
          <w:b/>
          <w:sz w:val="22"/>
          <w:szCs w:val="22"/>
        </w:rPr>
        <w:t xml:space="preserve">AVE </w:t>
      </w:r>
      <w:r w:rsidR="00022C41" w:rsidRPr="004750D5">
        <w:rPr>
          <w:b/>
          <w:sz w:val="22"/>
          <w:szCs w:val="22"/>
        </w:rPr>
        <w:t>Pražské komunální služby a.s.</w:t>
      </w:r>
      <w:r w:rsidRPr="004750D5">
        <w:rPr>
          <w:b/>
          <w:sz w:val="22"/>
          <w:szCs w:val="22"/>
        </w:rPr>
        <w:tab/>
      </w:r>
      <w:r w:rsidRPr="004750D5">
        <w:rPr>
          <w:b/>
          <w:sz w:val="22"/>
          <w:szCs w:val="22"/>
        </w:rPr>
        <w:tab/>
        <w:t>Všeobecná zdravotní pojišťovna</w:t>
      </w:r>
      <w:r w:rsidR="00DE2FF9">
        <w:rPr>
          <w:b/>
          <w:sz w:val="22"/>
          <w:szCs w:val="22"/>
        </w:rPr>
        <w:t xml:space="preserve"> </w:t>
      </w:r>
      <w:r w:rsidRPr="004750D5">
        <w:rPr>
          <w:b/>
          <w:sz w:val="22"/>
          <w:szCs w:val="22"/>
        </w:rPr>
        <w:t>České republiky</w:t>
      </w:r>
    </w:p>
    <w:p w14:paraId="394AD894" w14:textId="77777777" w:rsidR="008772FE" w:rsidRPr="004750D5" w:rsidRDefault="008772FE" w:rsidP="008772FE">
      <w:pPr>
        <w:jc w:val="both"/>
        <w:rPr>
          <w:sz w:val="22"/>
          <w:szCs w:val="22"/>
        </w:rPr>
      </w:pPr>
    </w:p>
    <w:p w14:paraId="07638A19" w14:textId="77777777" w:rsidR="008772FE" w:rsidRPr="004750D5" w:rsidRDefault="008772FE" w:rsidP="008772FE">
      <w:pPr>
        <w:jc w:val="both"/>
        <w:rPr>
          <w:sz w:val="22"/>
          <w:szCs w:val="22"/>
        </w:rPr>
      </w:pPr>
    </w:p>
    <w:p w14:paraId="10B59CE1" w14:textId="77777777" w:rsidR="008772FE" w:rsidRPr="004750D5" w:rsidRDefault="008772FE" w:rsidP="008031C8">
      <w:pPr>
        <w:rPr>
          <w:sz w:val="22"/>
          <w:szCs w:val="22"/>
        </w:rPr>
      </w:pPr>
    </w:p>
    <w:p w14:paraId="22501545" w14:textId="77777777" w:rsidR="008772FE" w:rsidRPr="004750D5" w:rsidRDefault="008772FE" w:rsidP="008031C8">
      <w:pPr>
        <w:rPr>
          <w:sz w:val="22"/>
          <w:szCs w:val="22"/>
        </w:rPr>
      </w:pPr>
    </w:p>
    <w:p w14:paraId="754CAE03" w14:textId="77777777" w:rsidR="008772FE" w:rsidRPr="004750D5" w:rsidRDefault="008772FE" w:rsidP="008031C8">
      <w:pPr>
        <w:rPr>
          <w:sz w:val="22"/>
          <w:szCs w:val="22"/>
        </w:rPr>
      </w:pPr>
      <w:r w:rsidRPr="004750D5">
        <w:rPr>
          <w:sz w:val="22"/>
          <w:szCs w:val="22"/>
        </w:rPr>
        <w:t>________________________________</w:t>
      </w:r>
      <w:r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ab/>
        <w:t>_____________________________</w:t>
      </w:r>
    </w:p>
    <w:p w14:paraId="19BCA0E7" w14:textId="08186875" w:rsidR="008772FE" w:rsidRPr="004750D5" w:rsidRDefault="00981544" w:rsidP="0099132A">
      <w:pPr>
        <w:rPr>
          <w:sz w:val="22"/>
          <w:szCs w:val="22"/>
        </w:rPr>
      </w:pPr>
      <w:r w:rsidRPr="004750D5">
        <w:rPr>
          <w:sz w:val="22"/>
          <w:szCs w:val="22"/>
        </w:rPr>
        <w:t>Dagmar Bočková</w:t>
      </w:r>
      <w:r w:rsidR="005A30DC" w:rsidRPr="004750D5">
        <w:rPr>
          <w:sz w:val="22"/>
          <w:szCs w:val="22"/>
        </w:rPr>
        <w:tab/>
      </w:r>
      <w:r w:rsidR="005A30DC" w:rsidRPr="004750D5">
        <w:rPr>
          <w:sz w:val="22"/>
          <w:szCs w:val="22"/>
        </w:rPr>
        <w:tab/>
      </w:r>
      <w:r w:rsidR="005A30DC" w:rsidRPr="004750D5">
        <w:rPr>
          <w:sz w:val="22"/>
          <w:szCs w:val="22"/>
        </w:rPr>
        <w:tab/>
      </w:r>
      <w:r w:rsidRPr="004750D5">
        <w:rPr>
          <w:sz w:val="22"/>
          <w:szCs w:val="22"/>
        </w:rPr>
        <w:tab/>
      </w:r>
      <w:r w:rsidR="005A30DC" w:rsidRPr="004750D5">
        <w:rPr>
          <w:sz w:val="22"/>
          <w:szCs w:val="22"/>
        </w:rPr>
        <w:t>Ing. Zdeněk Kabátek</w:t>
      </w:r>
    </w:p>
    <w:p w14:paraId="74758279" w14:textId="1FA46B14" w:rsidR="008772FE" w:rsidRPr="004750D5" w:rsidRDefault="00981544" w:rsidP="0099132A">
      <w:pPr>
        <w:rPr>
          <w:sz w:val="22"/>
          <w:szCs w:val="22"/>
        </w:rPr>
      </w:pPr>
      <w:r w:rsidRPr="004750D5">
        <w:rPr>
          <w:sz w:val="22"/>
          <w:szCs w:val="22"/>
        </w:rPr>
        <w:t>vedoucí obchodního oddělení</w:t>
      </w:r>
      <w:r w:rsidR="005A30DC" w:rsidRPr="004750D5">
        <w:rPr>
          <w:sz w:val="22"/>
          <w:szCs w:val="22"/>
        </w:rPr>
        <w:tab/>
      </w:r>
      <w:r w:rsidR="005A30DC" w:rsidRPr="004750D5">
        <w:rPr>
          <w:sz w:val="22"/>
          <w:szCs w:val="22"/>
        </w:rPr>
        <w:tab/>
        <w:t xml:space="preserve">            </w:t>
      </w:r>
      <w:r w:rsidR="00473609" w:rsidRPr="004750D5">
        <w:rPr>
          <w:sz w:val="22"/>
          <w:szCs w:val="22"/>
        </w:rPr>
        <w:tab/>
      </w:r>
      <w:r w:rsidR="005A30DC" w:rsidRPr="004750D5">
        <w:rPr>
          <w:sz w:val="22"/>
          <w:szCs w:val="22"/>
        </w:rPr>
        <w:t>ředitel</w:t>
      </w:r>
      <w:r w:rsidR="008772FE" w:rsidRPr="004750D5">
        <w:rPr>
          <w:sz w:val="22"/>
          <w:szCs w:val="22"/>
        </w:rPr>
        <w:t xml:space="preserve"> </w:t>
      </w:r>
    </w:p>
    <w:p w14:paraId="5B1B63E0" w14:textId="77777777" w:rsidR="008772FE" w:rsidRPr="004750D5" w:rsidRDefault="008772FE" w:rsidP="008772FE">
      <w:pPr>
        <w:rPr>
          <w:sz w:val="22"/>
          <w:szCs w:val="22"/>
        </w:rPr>
      </w:pPr>
    </w:p>
    <w:p w14:paraId="44D37565" w14:textId="77777777" w:rsidR="008772FE" w:rsidRPr="004750D5" w:rsidRDefault="008772FE" w:rsidP="008772FE">
      <w:pPr>
        <w:rPr>
          <w:sz w:val="22"/>
          <w:szCs w:val="22"/>
        </w:rPr>
      </w:pPr>
    </w:p>
    <w:p w14:paraId="7F4B888B" w14:textId="77777777" w:rsidR="008772FE" w:rsidRPr="004750D5" w:rsidRDefault="008772FE" w:rsidP="008772FE">
      <w:pPr>
        <w:rPr>
          <w:sz w:val="22"/>
          <w:szCs w:val="22"/>
        </w:rPr>
      </w:pPr>
    </w:p>
    <w:p w14:paraId="0FC22912" w14:textId="77777777" w:rsidR="008772FE" w:rsidRPr="004750D5" w:rsidRDefault="008772FE" w:rsidP="008772FE">
      <w:pPr>
        <w:rPr>
          <w:sz w:val="22"/>
          <w:szCs w:val="22"/>
        </w:rPr>
      </w:pPr>
      <w:r w:rsidRPr="004750D5">
        <w:rPr>
          <w:sz w:val="22"/>
          <w:szCs w:val="22"/>
        </w:rPr>
        <w:t>________________________________</w:t>
      </w:r>
    </w:p>
    <w:p w14:paraId="26AE52A9" w14:textId="5D8EBC65" w:rsidR="008031C8" w:rsidRPr="004750D5" w:rsidRDefault="00BC3460" w:rsidP="008772FE">
      <w:pPr>
        <w:rPr>
          <w:sz w:val="22"/>
          <w:szCs w:val="22"/>
        </w:rPr>
      </w:pPr>
      <w:r w:rsidRPr="004750D5">
        <w:rPr>
          <w:sz w:val="22"/>
          <w:szCs w:val="22"/>
        </w:rPr>
        <w:t>Dana Dvořáková</w:t>
      </w:r>
    </w:p>
    <w:p w14:paraId="08A5DCF0" w14:textId="77777777" w:rsidR="008772FE" w:rsidRPr="004750D5" w:rsidRDefault="00BC77CD" w:rsidP="0099132A">
      <w:pPr>
        <w:rPr>
          <w:sz w:val="22"/>
          <w:szCs w:val="22"/>
        </w:rPr>
      </w:pPr>
      <w:r w:rsidRPr="004750D5">
        <w:rPr>
          <w:sz w:val="22"/>
          <w:szCs w:val="22"/>
        </w:rPr>
        <w:t>poradce pro ekologii</w:t>
      </w:r>
    </w:p>
    <w:sectPr w:rsidR="008772FE" w:rsidRPr="00475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800C0" w14:textId="77777777" w:rsidR="00AC59A6" w:rsidRDefault="00AC59A6" w:rsidP="006B4242">
      <w:r>
        <w:separator/>
      </w:r>
    </w:p>
  </w:endnote>
  <w:endnote w:type="continuationSeparator" w:id="0">
    <w:p w14:paraId="5814A340" w14:textId="77777777" w:rsidR="00AC59A6" w:rsidRDefault="00AC59A6" w:rsidP="006B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15EA3" w14:textId="77777777" w:rsidR="00AC59A6" w:rsidRDefault="00AC59A6" w:rsidP="006B4242">
      <w:r>
        <w:separator/>
      </w:r>
    </w:p>
  </w:footnote>
  <w:footnote w:type="continuationSeparator" w:id="0">
    <w:p w14:paraId="6FF9DFF3" w14:textId="77777777" w:rsidR="00AC59A6" w:rsidRDefault="00AC59A6" w:rsidP="006B4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6743"/>
    <w:multiLevelType w:val="multilevel"/>
    <w:tmpl w:val="A432C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7954CB"/>
    <w:multiLevelType w:val="hybridMultilevel"/>
    <w:tmpl w:val="8FBEE070"/>
    <w:lvl w:ilvl="0" w:tplc="CFF8E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D21A3"/>
    <w:multiLevelType w:val="hybridMultilevel"/>
    <w:tmpl w:val="54CA49FE"/>
    <w:lvl w:ilvl="0" w:tplc="46CEB9BE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E74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22C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41E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0A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C0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A26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88A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441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54555F"/>
    <w:multiLevelType w:val="hybridMultilevel"/>
    <w:tmpl w:val="2C701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E15AE"/>
    <w:multiLevelType w:val="hybridMultilevel"/>
    <w:tmpl w:val="5D9A7390"/>
    <w:lvl w:ilvl="0" w:tplc="811EE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75547"/>
    <w:multiLevelType w:val="hybridMultilevel"/>
    <w:tmpl w:val="54CA49FE"/>
    <w:lvl w:ilvl="0" w:tplc="46CEB9BE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E74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22C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41E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0A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C0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A26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88A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441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571CE5"/>
    <w:multiLevelType w:val="hybridMultilevel"/>
    <w:tmpl w:val="02A25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72D12"/>
    <w:multiLevelType w:val="hybridMultilevel"/>
    <w:tmpl w:val="02A25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67308"/>
    <w:multiLevelType w:val="hybridMultilevel"/>
    <w:tmpl w:val="54CA49FE"/>
    <w:lvl w:ilvl="0" w:tplc="46CEB9BE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E74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22C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41E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0A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C0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A26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88A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441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F75F11"/>
    <w:multiLevelType w:val="multilevel"/>
    <w:tmpl w:val="AF4EB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2C35AA"/>
    <w:multiLevelType w:val="hybridMultilevel"/>
    <w:tmpl w:val="02A25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A458E"/>
    <w:multiLevelType w:val="hybridMultilevel"/>
    <w:tmpl w:val="8FBEE070"/>
    <w:lvl w:ilvl="0" w:tplc="CFF8E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9529B"/>
    <w:multiLevelType w:val="hybridMultilevel"/>
    <w:tmpl w:val="8FBEE070"/>
    <w:lvl w:ilvl="0" w:tplc="CFF8E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2380"/>
    <w:multiLevelType w:val="multilevel"/>
    <w:tmpl w:val="5030A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11"/>
  </w:num>
  <w:num w:numId="10">
    <w:abstractNumId w:val="12"/>
  </w:num>
  <w:num w:numId="11">
    <w:abstractNumId w:val="2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BF"/>
    <w:rsid w:val="00022C41"/>
    <w:rsid w:val="00030E8A"/>
    <w:rsid w:val="00032D14"/>
    <w:rsid w:val="00093289"/>
    <w:rsid w:val="00131D72"/>
    <w:rsid w:val="00171F5F"/>
    <w:rsid w:val="001B0EE4"/>
    <w:rsid w:val="001E6A12"/>
    <w:rsid w:val="00225021"/>
    <w:rsid w:val="00225B02"/>
    <w:rsid w:val="002A7D0F"/>
    <w:rsid w:val="002D16D1"/>
    <w:rsid w:val="00311A66"/>
    <w:rsid w:val="0037272A"/>
    <w:rsid w:val="0038677B"/>
    <w:rsid w:val="00391957"/>
    <w:rsid w:val="003C31FE"/>
    <w:rsid w:val="00407721"/>
    <w:rsid w:val="00473609"/>
    <w:rsid w:val="004750D5"/>
    <w:rsid w:val="005124FA"/>
    <w:rsid w:val="005865BF"/>
    <w:rsid w:val="005A30DC"/>
    <w:rsid w:val="005C734E"/>
    <w:rsid w:val="005D4340"/>
    <w:rsid w:val="005E756A"/>
    <w:rsid w:val="005E7616"/>
    <w:rsid w:val="005F1992"/>
    <w:rsid w:val="00612004"/>
    <w:rsid w:val="006B4242"/>
    <w:rsid w:val="006C2D5E"/>
    <w:rsid w:val="00764ED1"/>
    <w:rsid w:val="007A6F19"/>
    <w:rsid w:val="008031C8"/>
    <w:rsid w:val="00836719"/>
    <w:rsid w:val="008504AC"/>
    <w:rsid w:val="008772FE"/>
    <w:rsid w:val="009354F4"/>
    <w:rsid w:val="00981544"/>
    <w:rsid w:val="0099132A"/>
    <w:rsid w:val="00995C4F"/>
    <w:rsid w:val="009E4DC7"/>
    <w:rsid w:val="00A550C6"/>
    <w:rsid w:val="00AC06DD"/>
    <w:rsid w:val="00AC59A6"/>
    <w:rsid w:val="00AD3E85"/>
    <w:rsid w:val="00B374DD"/>
    <w:rsid w:val="00B64207"/>
    <w:rsid w:val="00B9103D"/>
    <w:rsid w:val="00B939AF"/>
    <w:rsid w:val="00BA744E"/>
    <w:rsid w:val="00BC3460"/>
    <w:rsid w:val="00BC77CD"/>
    <w:rsid w:val="00BD4805"/>
    <w:rsid w:val="00C474C4"/>
    <w:rsid w:val="00C56122"/>
    <w:rsid w:val="00C976FA"/>
    <w:rsid w:val="00CF0955"/>
    <w:rsid w:val="00D40D9A"/>
    <w:rsid w:val="00D83CBF"/>
    <w:rsid w:val="00D8746E"/>
    <w:rsid w:val="00DE2FF9"/>
    <w:rsid w:val="00E373CE"/>
    <w:rsid w:val="00F4247C"/>
    <w:rsid w:val="00F473A0"/>
    <w:rsid w:val="00F80736"/>
    <w:rsid w:val="00FC01FB"/>
    <w:rsid w:val="00FE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03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basedOn w:val="Standardnpsmoodstavce"/>
    <w:rsid w:val="005865BF"/>
  </w:style>
  <w:style w:type="paragraph" w:styleId="Odstavecseseznamem">
    <w:name w:val="List Paragraph"/>
    <w:basedOn w:val="Normln"/>
    <w:uiPriority w:val="34"/>
    <w:qFormat/>
    <w:rsid w:val="00032D14"/>
    <w:pPr>
      <w:ind w:left="720"/>
      <w:contextualSpacing/>
    </w:pPr>
  </w:style>
  <w:style w:type="paragraph" w:customStyle="1" w:styleId="ListParagraph1">
    <w:name w:val="List Paragraph1"/>
    <w:basedOn w:val="Normln"/>
    <w:qFormat/>
    <w:rsid w:val="008031C8"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01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1FB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74D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74D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867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77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67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7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7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4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4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4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42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harStyle25">
    <w:name w:val="Char Style 25"/>
    <w:basedOn w:val="Standardnpsmoodstavce"/>
    <w:link w:val="Style24"/>
    <w:rsid w:val="00BC3460"/>
    <w:rPr>
      <w:sz w:val="20"/>
      <w:szCs w:val="20"/>
    </w:rPr>
  </w:style>
  <w:style w:type="paragraph" w:customStyle="1" w:styleId="Style24">
    <w:name w:val="Style 24"/>
    <w:basedOn w:val="Normln"/>
    <w:link w:val="CharStyle25"/>
    <w:rsid w:val="00BC3460"/>
    <w:pPr>
      <w:widowControl w:val="0"/>
      <w:spacing w:after="100"/>
    </w:pPr>
    <w:rPr>
      <w:rFonts w:asciiTheme="minorHAnsi" w:eastAsiaTheme="minorHAnsi" w:hAnsiTheme="minorHAnsi" w:cstheme="minorBidi"/>
      <w:lang w:eastAsia="en-US"/>
    </w:rPr>
  </w:style>
  <w:style w:type="character" w:customStyle="1" w:styleId="CharStyle27">
    <w:name w:val="Char Style 27"/>
    <w:basedOn w:val="Standardnpsmoodstavce"/>
    <w:link w:val="Style26"/>
    <w:rsid w:val="00BC3460"/>
    <w:rPr>
      <w:b/>
      <w:bCs/>
      <w:sz w:val="19"/>
      <w:szCs w:val="19"/>
    </w:rPr>
  </w:style>
  <w:style w:type="paragraph" w:customStyle="1" w:styleId="Style26">
    <w:name w:val="Style 26"/>
    <w:basedOn w:val="Normln"/>
    <w:link w:val="CharStyle27"/>
    <w:rsid w:val="00BC3460"/>
    <w:pPr>
      <w:widowControl w:val="0"/>
      <w:spacing w:after="100" w:line="262" w:lineRule="auto"/>
      <w:jc w:val="center"/>
      <w:outlineLvl w:val="3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FC0F0D3EA0C4289C6C98FC8DD8274" ma:contentTypeVersion="8" ma:contentTypeDescription="Vytvoří nový dokument" ma:contentTypeScope="" ma:versionID="71fada5e516819b3ffadde4030cc46a0">
  <xsd:schema xmlns:xsd="http://www.w3.org/2001/XMLSchema" xmlns:xs="http://www.w3.org/2001/XMLSchema" xmlns:p="http://schemas.microsoft.com/office/2006/metadata/properties" xmlns:ns2="5d635b08-c9cc-40fa-b56c-0b2b0a679f0d" xmlns:ns3="35cad0e7-ad5c-4e7c-8984-3134d952d641" targetNamespace="http://schemas.microsoft.com/office/2006/metadata/properties" ma:root="true" ma:fieldsID="b8e05f32bff74ea2f4205df705bf6d9f" ns2:_="" ns3:_="">
    <xsd:import namespace="5d635b08-c9cc-40fa-b56c-0b2b0a679f0d"/>
    <xsd:import namespace="35cad0e7-ad5c-4e7c-8984-3134d952d6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5b08-c9cc-40fa-b56c-0b2b0a679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ad0e7-ad5c-4e7c-8984-3134d952d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520DD-D502-429C-ABC7-6D7E9E5B61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B82F8F-8907-4403-AAB6-977F003E5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35b08-c9cc-40fa-b56c-0b2b0a679f0d"/>
    <ds:schemaRef ds:uri="35cad0e7-ad5c-4e7c-8984-3134d952d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640D5-1332-4C27-B21C-D9C21841E9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2022-11-30T08:01:00Z</dcterms:created>
  <dcterms:modified xsi:type="dcterms:W3CDTF">2022-11-30T09:17:00Z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0x010100CC6FC0F0D3EA0C4289C6C98FC8DD8274</vt:lpwstr>
  </property>
</Properties>
</file>