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03" w:rsidRDefault="009F2403" w:rsidP="009F240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Protokol o předání a převzetí</w:t>
      </w:r>
    </w:p>
    <w:p w:rsidR="009F2403" w:rsidRDefault="002262DB" w:rsidP="009F2403">
      <w:pPr>
        <w:pStyle w:val="Nadpis1"/>
        <w:tabs>
          <w:tab w:val="left" w:pos="5027"/>
        </w:tabs>
        <w:spacing w:after="20"/>
        <w:jc w:val="both"/>
        <w:rPr>
          <w:sz w:val="24"/>
          <w:szCs w:val="24"/>
        </w:rPr>
      </w:pPr>
      <w:r w:rsidRPr="002262D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4pt;margin-top:8.55pt;width:222.3pt;height:21.05pt;z-index:251656704" o:allowincell="f" filled="f" strokeweight="1pt">
            <v:textbox>
              <w:txbxContent>
                <w:p w:rsidR="009F2403" w:rsidRDefault="009F2403" w:rsidP="009F240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DMaŠJML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/2022</w:t>
                  </w:r>
                </w:p>
              </w:txbxContent>
            </v:textbox>
          </v:shape>
        </w:pict>
      </w:r>
      <w:r w:rsidR="009F2403">
        <w:rPr>
          <w:sz w:val="24"/>
          <w:szCs w:val="24"/>
        </w:rPr>
        <w:tab/>
      </w:r>
    </w:p>
    <w:p w:rsidR="009F2403" w:rsidRDefault="009F2403" w:rsidP="009F2403">
      <w:pPr>
        <w:spacing w:after="2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Číslo:</w:t>
      </w:r>
    </w:p>
    <w:p w:rsidR="009F2403" w:rsidRDefault="002262DB" w:rsidP="009F2403">
      <w:pPr>
        <w:spacing w:after="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262DB">
        <w:pict>
          <v:shape id="_x0000_s1027" type="#_x0000_t202" style="position:absolute;left:0;text-align:left;margin-left:140.4pt;margin-top:9pt;width:222.3pt;height:25.55pt;z-index:251657728" o:allowincell="f" filled="f">
            <v:textbox>
              <w:txbxContent>
                <w:p w:rsidR="009F2403" w:rsidRDefault="009F2403" w:rsidP="009F240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Smlouva o dílo ze dne 19. 12. 2022</w:t>
                  </w:r>
                </w:p>
              </w:txbxContent>
            </v:textbox>
          </v:shape>
        </w:pict>
      </w:r>
    </w:p>
    <w:p w:rsidR="009F2403" w:rsidRDefault="009F2403" w:rsidP="009F2403">
      <w:pPr>
        <w:spacing w:after="2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F2403" w:rsidRDefault="002262DB" w:rsidP="009F2403">
      <w:pPr>
        <w:spacing w:after="2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62DB">
        <w:pict>
          <v:shape id="_x0000_s1028" type="#_x0000_t202" style="position:absolute;left:0;text-align:left;margin-left:140.4pt;margin-top:8.75pt;width:222.3pt;height:36.9pt;z-index:251658752" o:allowincell="f" filled="f">
            <v:textbox style="mso-next-textbox:#_x0000_s1028">
              <w:txbxContent>
                <w:p w:rsidR="009F2403" w:rsidRDefault="009F2403" w:rsidP="009F240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Domov mlád</w:t>
                  </w:r>
                  <w:r w:rsidR="008573B0">
                    <w:rPr>
                      <w:rFonts w:ascii="Times New Roman" w:hAnsi="Times New Roman" w:cs="Times New Roman"/>
                      <w:sz w:val="24"/>
                      <w:szCs w:val="24"/>
                    </w:rPr>
                    <w:t>eže a ŠJ Mariánské Lázně, příspěvková organizace, Klíčová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167/4</w:t>
                  </w:r>
                </w:p>
              </w:txbxContent>
            </v:textbox>
          </v:shape>
        </w:pict>
      </w:r>
    </w:p>
    <w:p w:rsidR="009F2403" w:rsidRDefault="009F2403" w:rsidP="009F2403">
      <w:pPr>
        <w:spacing w:after="2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Místo stavby:</w:t>
      </w:r>
    </w:p>
    <w:p w:rsidR="009F2403" w:rsidRDefault="009F2403" w:rsidP="009F2403">
      <w:pPr>
        <w:spacing w:after="2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403" w:rsidRDefault="009F2403" w:rsidP="009F2403">
      <w:pPr>
        <w:spacing w:after="2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403" w:rsidRDefault="009F2403" w:rsidP="009F2403">
      <w:pPr>
        <w:spacing w:after="2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403" w:rsidRDefault="008573B0" w:rsidP="009F2403">
      <w:pPr>
        <w:spacing w:after="20" w:line="240" w:lineRule="auto"/>
        <w:ind w:right="-694" w:hanging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Provedení malířských a zednických prací v objektech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DMaŠJ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Mariánské Lázně - Slávie</w:t>
      </w:r>
    </w:p>
    <w:p w:rsidR="009F2403" w:rsidRDefault="009F2403" w:rsidP="009F2403">
      <w:pPr>
        <w:spacing w:after="20" w:line="240" w:lineRule="auto"/>
        <w:ind w:right="-694" w:hanging="540"/>
        <w:rPr>
          <w:rFonts w:ascii="Times New Roman" w:hAnsi="Times New Roman" w:cs="Times New Roman"/>
          <w:b/>
          <w:sz w:val="24"/>
          <w:szCs w:val="24"/>
        </w:rPr>
      </w:pPr>
    </w:p>
    <w:p w:rsidR="009F2403" w:rsidRDefault="008573B0" w:rsidP="009F2403">
      <w:pPr>
        <w:spacing w:after="20" w:line="240" w:lineRule="auto"/>
        <w:ind w:right="-694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Předání díla/</w:t>
      </w:r>
      <w:r w:rsidR="009F2403">
        <w:rPr>
          <w:rFonts w:ascii="Times New Roman" w:hAnsi="Times New Roman" w:cs="Times New Roman"/>
          <w:b/>
          <w:sz w:val="24"/>
          <w:szCs w:val="24"/>
        </w:rPr>
        <w:t xml:space="preserve">zahájení přejímacího řízení: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F2403" w:rsidRDefault="009F2403" w:rsidP="009F2403">
      <w:pPr>
        <w:spacing w:after="20" w:line="240" w:lineRule="auto"/>
        <w:ind w:right="-694"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Ukončení přejímacího řízení: </w:t>
      </w:r>
      <w:r w:rsidR="008573B0">
        <w:rPr>
          <w:rFonts w:ascii="Times New Roman" w:hAnsi="Times New Roman" w:cs="Times New Roman"/>
          <w:b/>
          <w:sz w:val="24"/>
          <w:szCs w:val="24"/>
        </w:rPr>
        <w:tab/>
      </w:r>
      <w:r w:rsidR="008573B0">
        <w:rPr>
          <w:rFonts w:ascii="Times New Roman" w:hAnsi="Times New Roman" w:cs="Times New Roman"/>
          <w:b/>
          <w:sz w:val="24"/>
          <w:szCs w:val="24"/>
        </w:rPr>
        <w:tab/>
      </w:r>
      <w:r w:rsidR="008573B0">
        <w:rPr>
          <w:rFonts w:ascii="Times New Roman" w:hAnsi="Times New Roman" w:cs="Times New Roman"/>
          <w:b/>
          <w:sz w:val="24"/>
          <w:szCs w:val="24"/>
        </w:rPr>
        <w:tab/>
      </w:r>
    </w:p>
    <w:p w:rsidR="009F2403" w:rsidRDefault="009F2403" w:rsidP="009F2403">
      <w:pPr>
        <w:spacing w:after="20" w:line="240" w:lineRule="auto"/>
        <w:ind w:right="-694" w:hanging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3B0" w:rsidRDefault="008573B0" w:rsidP="009F2403">
      <w:pPr>
        <w:spacing w:after="20" w:line="240" w:lineRule="auto"/>
        <w:ind w:right="-694" w:hanging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403" w:rsidRDefault="009F2403" w:rsidP="009F2403">
      <w:pPr>
        <w:pStyle w:val="Odstavecseseznamem"/>
        <w:numPr>
          <w:ilvl w:val="0"/>
          <w:numId w:val="1"/>
        </w:numPr>
        <w:spacing w:after="20" w:line="240" w:lineRule="auto"/>
        <w:ind w:right="-69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Předávající (dodavatel):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Klier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Alexandr</w:t>
      </w:r>
    </w:p>
    <w:p w:rsidR="009F2403" w:rsidRDefault="009F2403" w:rsidP="009F240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Malá </w:t>
      </w:r>
      <w:proofErr w:type="spellStart"/>
      <w:r>
        <w:rPr>
          <w:rFonts w:ascii="Times New Roman" w:hAnsi="Times New Roman" w:cs="Times New Roman"/>
          <w:sz w:val="24"/>
          <w:szCs w:val="24"/>
        </w:rPr>
        <w:t>Hleďsebe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č. 4</w:t>
      </w:r>
    </w:p>
    <w:p w:rsidR="009F2403" w:rsidRDefault="009F2403" w:rsidP="009F240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353 01 Mariánské Lázně</w:t>
      </w:r>
    </w:p>
    <w:p w:rsidR="008573B0" w:rsidRDefault="008573B0" w:rsidP="009F240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9F2403" w:rsidRDefault="009F2403" w:rsidP="009F2403">
      <w:pPr>
        <w:spacing w:after="0" w:line="240" w:lineRule="auto"/>
        <w:ind w:left="3540" w:hanging="41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573B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Přejímající (objednatel</w:t>
      </w:r>
      <w:r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</w:t>
      </w:r>
      <w:r w:rsidR="008573B0">
        <w:rPr>
          <w:rFonts w:ascii="Times New Roman" w:hAnsi="Times New Roman" w:cs="Times New Roman"/>
          <w:sz w:val="24"/>
          <w:szCs w:val="24"/>
        </w:rPr>
        <w:t>omov mládeže a školní jídelna Mariánské</w:t>
      </w:r>
      <w:r>
        <w:rPr>
          <w:rFonts w:ascii="Times New Roman" w:hAnsi="Times New Roman" w:cs="Times New Roman"/>
          <w:sz w:val="24"/>
          <w:szCs w:val="24"/>
        </w:rPr>
        <w:t xml:space="preserve"> Lázně</w:t>
      </w:r>
      <w:r w:rsidR="008573B0">
        <w:rPr>
          <w:rFonts w:ascii="Times New Roman" w:hAnsi="Times New Roman" w:cs="Times New Roman"/>
          <w:sz w:val="24"/>
          <w:szCs w:val="24"/>
        </w:rPr>
        <w:t xml:space="preserve">, </w:t>
      </w:r>
      <w:r w:rsidR="008573B0">
        <w:rPr>
          <w:rFonts w:ascii="Times New Roman" w:hAnsi="Times New Roman" w:cs="Times New Roman"/>
          <w:sz w:val="24"/>
          <w:szCs w:val="24"/>
        </w:rPr>
        <w:tab/>
        <w:t>příspěvková organizace</w:t>
      </w:r>
    </w:p>
    <w:p w:rsidR="009F2403" w:rsidRDefault="009F2403" w:rsidP="009F240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Václav Jelínek</w:t>
      </w:r>
    </w:p>
    <w:p w:rsidR="009F2403" w:rsidRDefault="009F2403" w:rsidP="009F240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Klíčová 167/4</w:t>
      </w:r>
    </w:p>
    <w:p w:rsidR="009F2403" w:rsidRDefault="008573B0" w:rsidP="009F24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01 </w:t>
      </w:r>
      <w:r w:rsidR="009F2403">
        <w:rPr>
          <w:rFonts w:ascii="Times New Roman" w:hAnsi="Times New Roman" w:cs="Times New Roman"/>
          <w:sz w:val="24"/>
          <w:szCs w:val="24"/>
        </w:rPr>
        <w:t>Mariánské Lázně</w:t>
      </w:r>
    </w:p>
    <w:p w:rsidR="008573B0" w:rsidRDefault="008573B0" w:rsidP="008573B0">
      <w:pPr>
        <w:pStyle w:val="Odstavecseseznamem"/>
        <w:spacing w:after="0" w:line="240" w:lineRule="auto"/>
        <w:ind w:left="4608"/>
        <w:rPr>
          <w:rFonts w:ascii="Times New Roman" w:hAnsi="Times New Roman" w:cs="Times New Roman"/>
          <w:sz w:val="24"/>
          <w:szCs w:val="24"/>
        </w:rPr>
      </w:pPr>
    </w:p>
    <w:p w:rsidR="009F2403" w:rsidRDefault="009F2403" w:rsidP="009F2403">
      <w:pPr>
        <w:pStyle w:val="Odstavecseseznamem"/>
        <w:numPr>
          <w:ilvl w:val="0"/>
          <w:numId w:val="3"/>
        </w:numPr>
        <w:spacing w:after="0" w:line="240" w:lineRule="auto"/>
        <w:ind w:left="-28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přejímacího řízení:</w:t>
      </w:r>
    </w:p>
    <w:p w:rsidR="009F2403" w:rsidRDefault="009F2403" w:rsidP="009F2403">
      <w:pPr>
        <w:pStyle w:val="Odstavecseseznamem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8573B0" w:rsidRDefault="008573B0" w:rsidP="008573B0">
      <w:pPr>
        <w:pStyle w:val="Odstavecseseznamem"/>
        <w:spacing w:after="0" w:line="240" w:lineRule="auto"/>
        <w:ind w:left="-180" w:hanging="387"/>
        <w:rPr>
          <w:rFonts w:ascii="Times New Roman" w:hAnsi="Times New Roman" w:cs="Times New Roman"/>
          <w:b/>
          <w:sz w:val="24"/>
          <w:szCs w:val="24"/>
        </w:rPr>
      </w:pPr>
    </w:p>
    <w:p w:rsidR="009F2403" w:rsidRDefault="009F2403" w:rsidP="008573B0">
      <w:pPr>
        <w:pStyle w:val="Odstavecseseznamem"/>
        <w:spacing w:after="0" w:line="240" w:lineRule="auto"/>
        <w:ind w:left="-180" w:hanging="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Cena předávaného díla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573B0" w:rsidRDefault="008573B0" w:rsidP="008573B0">
      <w:pPr>
        <w:pStyle w:val="Odstavecseseznamem"/>
        <w:spacing w:after="0" w:line="240" w:lineRule="auto"/>
        <w:ind w:left="-180" w:hanging="387"/>
        <w:rPr>
          <w:rFonts w:ascii="Times New Roman" w:hAnsi="Times New Roman" w:cs="Times New Roman"/>
          <w:color w:val="FF0000"/>
          <w:sz w:val="24"/>
          <w:szCs w:val="24"/>
        </w:rPr>
      </w:pPr>
    </w:p>
    <w:p w:rsidR="009F2403" w:rsidRDefault="009F2403" w:rsidP="009F2403">
      <w:pPr>
        <w:spacing w:after="20" w:line="240" w:lineRule="auto"/>
        <w:ind w:right="-76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F2403" w:rsidRDefault="009F2403" w:rsidP="009F2403">
      <w:pPr>
        <w:pStyle w:val="Odstavecseseznamem"/>
        <w:numPr>
          <w:ilvl w:val="0"/>
          <w:numId w:val="5"/>
        </w:numPr>
        <w:spacing w:after="20" w:line="240" w:lineRule="auto"/>
        <w:ind w:left="-284" w:right="-766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Výsledek přejímacího řízení:</w:t>
      </w:r>
    </w:p>
    <w:p w:rsidR="009F2403" w:rsidRDefault="009F2403" w:rsidP="009F2403">
      <w:pPr>
        <w:pStyle w:val="Odstavecseseznamem"/>
        <w:spacing w:after="20" w:line="240" w:lineRule="auto"/>
        <w:ind w:left="-284" w:right="-766"/>
        <w:jc w:val="both"/>
        <w:rPr>
          <w:rFonts w:ascii="Times New Roman" w:hAnsi="Times New Roman" w:cs="Times New Roman"/>
          <w:sz w:val="24"/>
          <w:szCs w:val="24"/>
        </w:rPr>
      </w:pPr>
    </w:p>
    <w:p w:rsidR="008573B0" w:rsidRDefault="008573B0" w:rsidP="009F2403">
      <w:pPr>
        <w:pStyle w:val="Odstavecseseznamem"/>
        <w:spacing w:after="20" w:line="240" w:lineRule="auto"/>
        <w:ind w:left="-284" w:right="-766"/>
        <w:jc w:val="both"/>
        <w:rPr>
          <w:rFonts w:ascii="Times New Roman" w:hAnsi="Times New Roman" w:cs="Times New Roman"/>
          <w:sz w:val="24"/>
          <w:szCs w:val="24"/>
        </w:rPr>
      </w:pPr>
    </w:p>
    <w:p w:rsidR="008573B0" w:rsidRDefault="008573B0" w:rsidP="009F2403">
      <w:pPr>
        <w:pStyle w:val="Odstavecseseznamem"/>
        <w:spacing w:after="20" w:line="240" w:lineRule="auto"/>
        <w:ind w:left="-284" w:right="-766"/>
        <w:jc w:val="both"/>
        <w:rPr>
          <w:rFonts w:ascii="Times New Roman" w:hAnsi="Times New Roman" w:cs="Times New Roman"/>
          <w:sz w:val="24"/>
          <w:szCs w:val="24"/>
        </w:rPr>
      </w:pPr>
    </w:p>
    <w:p w:rsidR="009F2403" w:rsidRDefault="009F2403" w:rsidP="008573B0">
      <w:pPr>
        <w:spacing w:after="20" w:line="240" w:lineRule="auto"/>
        <w:ind w:right="-766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573B0">
        <w:rPr>
          <w:rFonts w:ascii="Times New Roman" w:hAnsi="Times New Roman" w:cs="Times New Roman"/>
          <w:sz w:val="24"/>
          <w:szCs w:val="24"/>
        </w:rPr>
        <w:t xml:space="preserve">V Mariánských Lázních dne: </w:t>
      </w:r>
    </w:p>
    <w:p w:rsidR="009F2403" w:rsidRDefault="009F2403" w:rsidP="009F2403">
      <w:pPr>
        <w:spacing w:after="2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:rsidR="008573B0" w:rsidRDefault="008573B0" w:rsidP="009F2403">
      <w:pPr>
        <w:spacing w:after="2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3B0" w:rsidRDefault="008573B0" w:rsidP="009F2403">
      <w:pPr>
        <w:spacing w:after="2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3B0" w:rsidRDefault="008573B0" w:rsidP="009F2403">
      <w:pPr>
        <w:spacing w:after="2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:rsidR="009F2403" w:rsidRDefault="009F2403" w:rsidP="009F2403">
      <w:pPr>
        <w:spacing w:after="20" w:line="240" w:lineRule="auto"/>
        <w:ind w:right="-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Předávající: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Přejímající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2403" w:rsidRDefault="009F2403" w:rsidP="009F2403">
      <w:pPr>
        <w:spacing w:after="2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podpis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podpis</w:t>
      </w:r>
    </w:p>
    <w:p w:rsidR="009F2403" w:rsidRDefault="009F2403" w:rsidP="009F24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CF8" w:rsidRDefault="00182CF8"/>
    <w:sectPr w:rsidR="00182CF8" w:rsidSect="008573B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39ED"/>
    <w:multiLevelType w:val="hybridMultilevel"/>
    <w:tmpl w:val="001C718A"/>
    <w:lvl w:ilvl="0" w:tplc="595ED684">
      <w:start w:val="1"/>
      <w:numFmt w:val="decimal"/>
      <w:lvlText w:val="%1."/>
      <w:lvlJc w:val="left"/>
      <w:pPr>
        <w:ind w:left="-1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2E1009"/>
    <w:multiLevelType w:val="hybridMultilevel"/>
    <w:tmpl w:val="0F7C5C34"/>
    <w:lvl w:ilvl="0" w:tplc="6142A5E0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03CE3"/>
    <w:multiLevelType w:val="hybridMultilevel"/>
    <w:tmpl w:val="4E36C9C8"/>
    <w:lvl w:ilvl="0" w:tplc="386E6132">
      <w:start w:val="42"/>
      <w:numFmt w:val="decimal"/>
      <w:lvlText w:val="%1"/>
      <w:lvlJc w:val="left"/>
      <w:pPr>
        <w:ind w:left="39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977E97"/>
    <w:multiLevelType w:val="hybridMultilevel"/>
    <w:tmpl w:val="F6828400"/>
    <w:lvl w:ilvl="0" w:tplc="0405000F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BA72F5"/>
    <w:multiLevelType w:val="hybridMultilevel"/>
    <w:tmpl w:val="AFEEB3DE"/>
    <w:lvl w:ilvl="0" w:tplc="7E121F14">
      <w:start w:val="353"/>
      <w:numFmt w:val="decimal"/>
      <w:lvlText w:val="%1"/>
      <w:lvlJc w:val="left"/>
      <w:pPr>
        <w:ind w:left="460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2403"/>
    <w:rsid w:val="00182CF8"/>
    <w:rsid w:val="002262DB"/>
    <w:rsid w:val="008573B0"/>
    <w:rsid w:val="009F2403"/>
    <w:rsid w:val="00B816BF"/>
    <w:rsid w:val="00BA5642"/>
    <w:rsid w:val="00FF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403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24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403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F2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569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Borský</dc:creator>
  <cp:lastModifiedBy>Borský</cp:lastModifiedBy>
  <cp:revision>2</cp:revision>
  <dcterms:created xsi:type="dcterms:W3CDTF">2022-12-29T08:42:00Z</dcterms:created>
  <dcterms:modified xsi:type="dcterms:W3CDTF">2022-12-29T09:21:00Z</dcterms:modified>
</cp:coreProperties>
</file>