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360F4" w14:textId="77777777" w:rsidR="001C2A0B" w:rsidRPr="00E65BE3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C4B64B4" w14:textId="6DEF9EDF" w:rsidR="00384480" w:rsidRPr="00E65BE3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4235EE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23633518" w14:textId="2656DBFB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 w:rsidRPr="00E65B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9379D7">
        <w:rPr>
          <w:rFonts w:ascii="Times New Roman" w:hAnsi="Times New Roman" w:cs="Times New Roman"/>
          <w:b/>
          <w:color w:val="auto"/>
          <w:sz w:val="28"/>
          <w:szCs w:val="28"/>
        </w:rPr>
        <w:t>22</w:t>
      </w:r>
      <w:r w:rsidR="00122C20">
        <w:rPr>
          <w:rFonts w:ascii="Times New Roman" w:hAnsi="Times New Roman" w:cs="Times New Roman"/>
          <w:b/>
          <w:color w:val="auto"/>
          <w:sz w:val="28"/>
          <w:szCs w:val="28"/>
        </w:rPr>
        <w:t>161</w:t>
      </w:r>
      <w:r w:rsidRPr="00E65BE3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0A2E1119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4235EE">
        <w:rPr>
          <w:rFonts w:ascii="Times New Roman" w:hAnsi="Times New Roman" w:cs="Times New Roman"/>
          <w:b/>
          <w:color w:val="auto"/>
          <w:sz w:val="32"/>
          <w:szCs w:val="32"/>
        </w:rPr>
        <w:t>ZAJIŠŤOVÁNÍ SPRÁVY, PROVOZU A OPRAV SPOLEČNÝCH ČÁSTÍ DOMU</w:t>
      </w:r>
    </w:p>
    <w:p w14:paraId="0EB10C7C" w14:textId="67FF1F82" w:rsidR="004235EE" w:rsidRDefault="00384480" w:rsidP="004235E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65BE3">
        <w:rPr>
          <w:rFonts w:ascii="Times New Roman" w:hAnsi="Times New Roman" w:cs="Times New Roman"/>
          <w:color w:val="auto"/>
        </w:rPr>
        <w:t xml:space="preserve"> (dále jen </w:t>
      </w:r>
      <w:r w:rsidR="00F017F1" w:rsidRPr="00E65BE3">
        <w:rPr>
          <w:rFonts w:ascii="Times New Roman" w:hAnsi="Times New Roman" w:cs="Times New Roman"/>
          <w:color w:val="auto"/>
        </w:rPr>
        <w:t>„</w:t>
      </w:r>
      <w:r w:rsidRPr="00E65BE3">
        <w:rPr>
          <w:rFonts w:ascii="Times New Roman" w:hAnsi="Times New Roman" w:cs="Times New Roman"/>
          <w:color w:val="auto"/>
        </w:rPr>
        <w:t>smlouva</w:t>
      </w:r>
      <w:r w:rsidR="00F017F1" w:rsidRPr="00E65BE3">
        <w:rPr>
          <w:rFonts w:ascii="Times New Roman" w:hAnsi="Times New Roman" w:cs="Times New Roman"/>
          <w:color w:val="auto"/>
        </w:rPr>
        <w:t>“</w:t>
      </w:r>
      <w:r w:rsidRPr="00E65BE3">
        <w:rPr>
          <w:rFonts w:ascii="Times New Roman" w:hAnsi="Times New Roman" w:cs="Times New Roman"/>
          <w:color w:val="auto"/>
        </w:rPr>
        <w:t>)</w:t>
      </w:r>
    </w:p>
    <w:p w14:paraId="4168B7C3" w14:textId="77777777" w:rsidR="004235EE" w:rsidRPr="004235EE" w:rsidRDefault="004235EE" w:rsidP="004235EE">
      <w:pPr>
        <w:pStyle w:val="Default"/>
        <w:jc w:val="center"/>
        <w:rPr>
          <w:rFonts w:ascii="Times New Roman" w:hAnsi="Times New Roman" w:cs="Times New Roman"/>
        </w:rPr>
      </w:pPr>
    </w:p>
    <w:p w14:paraId="3938B65B" w14:textId="77777777" w:rsidR="004235EE" w:rsidRPr="005E32E1" w:rsidRDefault="004235EE" w:rsidP="004235EE">
      <w:pPr>
        <w:widowControl w:val="0"/>
        <w:tabs>
          <w:tab w:val="left" w:pos="9638"/>
        </w:tabs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 v souladu příslušnými ustanoveními obecně závazných právních předpisů, zejména s </w:t>
      </w:r>
      <w:proofErr w:type="spellStart"/>
      <w:r w:rsidRPr="005E32E1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5E32E1">
        <w:rPr>
          <w:rFonts w:ascii="Times New Roman" w:hAnsi="Times New Roman" w:cs="Verdana"/>
          <w:color w:val="000000"/>
          <w:sz w:val="20"/>
          <w:szCs w:val="20"/>
        </w:rPr>
        <w:t>. § 2430 a násl. zákona č. 89/2012 Sb. občanského zákoníku,</w:t>
      </w:r>
      <w:r w:rsidRPr="005E32E1">
        <w:rPr>
          <w:rFonts w:ascii="Times New Roman" w:hAnsi="Times New Roman" w:cs="Verdana"/>
          <w:color w:val="000000"/>
          <w:sz w:val="20"/>
          <w:szCs w:val="20"/>
        </w:rPr>
        <w:br/>
        <w:t>ve znění pozdějších předpisů (dále jen „OZ“), uzavřená mezi:</w:t>
      </w:r>
    </w:p>
    <w:p w14:paraId="7650F357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Pr="00E65BE3" w:rsidRDefault="00384480" w:rsidP="00384480">
      <w:pPr>
        <w:pStyle w:val="Bezmezer"/>
        <w:rPr>
          <w:b/>
          <w:szCs w:val="24"/>
          <w:lang w:bidi="ar-SA"/>
        </w:rPr>
      </w:pPr>
    </w:p>
    <w:p w14:paraId="3C2CF6D0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955">
        <w:rPr>
          <w:rFonts w:ascii="Times New Roman" w:hAnsi="Times New Roman" w:cs="Times New Roman"/>
          <w:b/>
          <w:color w:val="000000"/>
          <w:sz w:val="24"/>
          <w:szCs w:val="24"/>
        </w:rPr>
        <w:t>Čl. I</w:t>
      </w:r>
    </w:p>
    <w:p w14:paraId="24056966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955">
        <w:rPr>
          <w:rFonts w:ascii="Times New Roman" w:hAnsi="Times New Roman" w:cs="Times New Roman"/>
          <w:b/>
          <w:color w:val="000000"/>
          <w:sz w:val="24"/>
          <w:szCs w:val="24"/>
        </w:rPr>
        <w:t>Smluvní strany</w:t>
      </w:r>
    </w:p>
    <w:p w14:paraId="7EA92DBE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CBB00" w14:textId="77777777" w:rsidR="004235EE" w:rsidRPr="00071955" w:rsidRDefault="004235EE" w:rsidP="004235EE">
      <w:pPr>
        <w:pStyle w:val="Normlnweb"/>
        <w:numPr>
          <w:ilvl w:val="0"/>
          <w:numId w:val="13"/>
        </w:numPr>
        <w:tabs>
          <w:tab w:val="left" w:pos="9638"/>
        </w:tabs>
        <w:spacing w:before="0" w:beforeAutospacing="0" w:after="0" w:line="240" w:lineRule="auto"/>
        <w:ind w:left="357" w:hanging="357"/>
      </w:pPr>
      <w:r w:rsidRPr="00071955">
        <w:rPr>
          <w:b/>
          <w:bCs/>
        </w:rPr>
        <w:t>Správa nemovitostí města Znojma, příspěvková organizace,</w:t>
      </w:r>
    </w:p>
    <w:p w14:paraId="09AEB4E9" w14:textId="77777777" w:rsidR="004235EE" w:rsidRPr="00071955" w:rsidRDefault="004235EE" w:rsidP="004235EE">
      <w:pPr>
        <w:pStyle w:val="Normlnweb"/>
        <w:tabs>
          <w:tab w:val="left" w:pos="9638"/>
        </w:tabs>
        <w:spacing w:before="0" w:beforeAutospacing="0" w:after="0" w:line="240" w:lineRule="auto"/>
      </w:pPr>
      <w:r w:rsidRPr="00071955">
        <w:rPr>
          <w:b/>
          <w:bCs/>
        </w:rPr>
        <w:t xml:space="preserve">organizace založená usnesením Zastupitelstva města Znojma č. 25/91 odst. 2b ze dne 19. 11. 1991, </w:t>
      </w:r>
    </w:p>
    <w:p w14:paraId="0E5F142E" w14:textId="77777777" w:rsidR="004235EE" w:rsidRPr="00071955" w:rsidRDefault="004235EE" w:rsidP="004235EE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sídlem: </w:t>
      </w:r>
      <w:proofErr w:type="spellStart"/>
      <w:r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7095F1C3" w14:textId="77777777" w:rsidR="004235EE" w:rsidRPr="00071955" w:rsidRDefault="004235EE" w:rsidP="004235EE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00839060</w:t>
      </w:r>
    </w:p>
    <w:p w14:paraId="4368C9DD" w14:textId="77777777" w:rsidR="004235EE" w:rsidRPr="00071955" w:rsidRDefault="004235EE" w:rsidP="004235EE">
      <w:pPr>
        <w:tabs>
          <w:tab w:val="left" w:pos="96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zastoupená ředitelem organizace: Bc. Marek Vodák</w:t>
      </w:r>
    </w:p>
    <w:p w14:paraId="2614FF39" w14:textId="77777777" w:rsidR="004235EE" w:rsidRPr="00071955" w:rsidRDefault="004235EE" w:rsidP="004235EE">
      <w:pPr>
        <w:pStyle w:val="Normlnweb"/>
        <w:tabs>
          <w:tab w:val="left" w:pos="9638"/>
        </w:tabs>
        <w:spacing w:before="0" w:beforeAutospacing="0" w:after="0" w:line="240" w:lineRule="auto"/>
      </w:pPr>
    </w:p>
    <w:p w14:paraId="0E9002AE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</w:rPr>
      </w:pPr>
      <w:r w:rsidRPr="00071955">
        <w:rPr>
          <w:rFonts w:ascii="Times New Roman" w:hAnsi="Times New Roman" w:cs="Times New Roman"/>
          <w:color w:val="000000"/>
          <w:sz w:val="24"/>
          <w:szCs w:val="24"/>
        </w:rPr>
        <w:t>jako</w:t>
      </w:r>
      <w:r w:rsidRPr="00071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„správce“</w:t>
      </w:r>
    </w:p>
    <w:p w14:paraId="45C37FF0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FF2E6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</w:rPr>
      </w:pPr>
      <w:r w:rsidRPr="00071955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16E66428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F9D1D16" w14:textId="76873399" w:rsidR="004235EE" w:rsidRPr="00071955" w:rsidRDefault="004235EE" w:rsidP="004235EE">
      <w:pPr>
        <w:pStyle w:val="Odstavecseseznamem"/>
        <w:widowControl w:val="0"/>
        <w:numPr>
          <w:ilvl w:val="0"/>
          <w:numId w:val="13"/>
        </w:numPr>
        <w:tabs>
          <w:tab w:val="left" w:pos="9638"/>
        </w:tabs>
        <w:autoSpaceDE w:val="0"/>
        <w:spacing w:after="0" w:line="240" w:lineRule="auto"/>
        <w:ind w:left="357" w:right="567" w:hanging="357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1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Společenství vlastníků Pražská </w:t>
      </w:r>
      <w:proofErr w:type="spellStart"/>
      <w:r w:rsidRPr="00071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sídl</w:t>
      </w:r>
      <w:proofErr w:type="spellEnd"/>
      <w:r w:rsidRPr="000719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2409/5a, 2410/5b, </w:t>
      </w:r>
    </w:p>
    <w:p w14:paraId="6971A490" w14:textId="6804FB51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7195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se sídlem Pražská </w:t>
      </w:r>
      <w:proofErr w:type="spellStart"/>
      <w:r w:rsidRPr="0007195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sídl</w:t>
      </w:r>
      <w:proofErr w:type="spellEnd"/>
      <w:r w:rsidRPr="0007195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2410/5b, 669 02 Znojmo</w:t>
      </w:r>
    </w:p>
    <w:p w14:paraId="47C324C5" w14:textId="3B5C2AE5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7195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IČ: 01772911</w:t>
      </w:r>
    </w:p>
    <w:p w14:paraId="24666818" w14:textId="51DCC28B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7195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zapsané v Rejstříku společenství vlastníků jednotek vedeném KS v Brně, oddíl S 10108</w:t>
      </w:r>
    </w:p>
    <w:p w14:paraId="07B421FC" w14:textId="130849BA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7195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zastoupené předsedkyní společenství: </w:t>
      </w:r>
      <w:proofErr w:type="spellStart"/>
      <w:r w:rsidR="003C5B09" w:rsidRPr="003C5B09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xxxxxxxxxxxxx</w:t>
      </w:r>
      <w:proofErr w:type="spellEnd"/>
      <w:r w:rsidRPr="0007195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4887C0B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30B6E04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rPr>
          <w:rFonts w:ascii="Times New Roman" w:hAnsi="Times New Roman" w:cs="Times New Roman"/>
          <w:color w:val="000000"/>
          <w:sz w:val="24"/>
          <w:szCs w:val="24"/>
        </w:rPr>
      </w:pPr>
      <w:r w:rsidRPr="00071955">
        <w:rPr>
          <w:rFonts w:ascii="Times New Roman" w:hAnsi="Times New Roman" w:cs="Times New Roman"/>
          <w:color w:val="000000"/>
          <w:sz w:val="24"/>
          <w:szCs w:val="24"/>
        </w:rPr>
        <w:t xml:space="preserve"> jako „</w:t>
      </w:r>
      <w:r w:rsidRPr="00071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společenství“ </w:t>
      </w:r>
    </w:p>
    <w:p w14:paraId="088855E4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195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153B569" w14:textId="77777777" w:rsidR="004235EE" w:rsidRPr="00071955" w:rsidRDefault="004235EE" w:rsidP="004235EE">
      <w:pPr>
        <w:widowControl w:val="0"/>
        <w:tabs>
          <w:tab w:val="left" w:pos="9638"/>
        </w:tabs>
        <w:autoSpaceDE w:val="0"/>
        <w:spacing w:after="0"/>
        <w:ind w:right="-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955">
        <w:rPr>
          <w:rFonts w:ascii="Times New Roman" w:hAnsi="Times New Roman" w:cs="Times New Roman"/>
          <w:color w:val="000000"/>
          <w:sz w:val="24"/>
          <w:szCs w:val="24"/>
        </w:rPr>
        <w:t>správce a společenství dále také jednotlivě jako „</w:t>
      </w:r>
      <w:r w:rsidRPr="00071955">
        <w:rPr>
          <w:rFonts w:ascii="Times New Roman" w:hAnsi="Times New Roman" w:cs="Times New Roman"/>
          <w:i/>
          <w:color w:val="000000"/>
          <w:sz w:val="24"/>
          <w:szCs w:val="24"/>
        </w:rPr>
        <w:t>smluvní strana</w:t>
      </w:r>
      <w:r w:rsidRPr="00071955">
        <w:rPr>
          <w:rFonts w:ascii="Times New Roman" w:hAnsi="Times New Roman" w:cs="Times New Roman"/>
          <w:color w:val="000000"/>
          <w:sz w:val="24"/>
          <w:szCs w:val="24"/>
        </w:rPr>
        <w:t xml:space="preserve">“ a společně též jako </w:t>
      </w:r>
      <w:r w:rsidRPr="000719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„smluvní strany“</w:t>
      </w:r>
    </w:p>
    <w:p w14:paraId="67412574" w14:textId="77777777" w:rsidR="004157CE" w:rsidRPr="00071955" w:rsidRDefault="004157CE" w:rsidP="009379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2EC1DD3" w:rsidR="00BD29F1" w:rsidRPr="00071955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95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071955">
        <w:rPr>
          <w:rFonts w:ascii="Times New Roman" w:hAnsi="Times New Roman" w:cs="Times New Roman"/>
          <w:b/>
          <w:sz w:val="24"/>
          <w:szCs w:val="24"/>
        </w:rPr>
        <w:t>I.</w:t>
      </w:r>
    </w:p>
    <w:p w14:paraId="2D8118C9" w14:textId="760649A8" w:rsidR="003E0D84" w:rsidRPr="00071955" w:rsidRDefault="00086FDF" w:rsidP="006B18C8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uvedené smluvní strany </w:t>
      </w:r>
      <w:r w:rsidR="00BD29F1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4235EE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29.12.2014</w:t>
      </w:r>
      <w:r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</w:t>
      </w:r>
      <w:r w:rsidR="008D4A23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235EE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zajišťování správy, provozu </w:t>
      </w:r>
      <w:r w:rsid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4235EE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oprav společných částí domu</w:t>
      </w:r>
      <w:r w:rsidR="001B5DD9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46EB0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  <w:r w:rsidR="003D4253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="004235EE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zejména závazek Správce zajišťovat správu, provoz a opravy společných částí domu a závazek Společenství umožnit Správci vykonávat činnosti spojené se správou domu podle smlouvy a hradit Správci náklady vynaložené na správu, provoz a opravy společných částí domu a odměnu za výkon takové správy</w:t>
      </w:r>
      <w:r w:rsidR="00071955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týkající se budovy Znojmo č. p. 2409, 2410, stojící na pozemku </w:t>
      </w:r>
      <w:proofErr w:type="spellStart"/>
      <w:r w:rsidR="00071955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071955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č. 3640/29, 3640/30 zapsaná na listu vlastnictví č. 13390 vedeném Katastrálním úřadem pro Jihomoravský kraj v Brně, katastrální pracoviště Znojmo, pro katastrální území Znojmo – město, která se nachází ve Znojmě, na ulici Pražská sídliště.</w:t>
      </w:r>
    </w:p>
    <w:p w14:paraId="7226678C" w14:textId="77777777" w:rsidR="008D4A23" w:rsidRPr="00071955" w:rsidRDefault="008D4A23" w:rsidP="008D4A23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4B628C" w14:textId="6A44AE90" w:rsidR="00071955" w:rsidRPr="00071955" w:rsidRDefault="003E0D84" w:rsidP="00F25678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se vzájemně dohodly na </w:t>
      </w:r>
      <w:r w:rsidR="00071955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vložení nového odstavce č. 4a do čl. III Práva </w:t>
      </w:r>
      <w:r w:rsid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71955" w:rsidRPr="000719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povinnosti Správce, který zní:</w:t>
      </w:r>
    </w:p>
    <w:p w14:paraId="6A63CAE8" w14:textId="77777777" w:rsidR="00071955" w:rsidRPr="00071955" w:rsidRDefault="00071955" w:rsidP="00071955">
      <w:pPr>
        <w:widowControl w:val="0"/>
        <w:tabs>
          <w:tab w:val="left" w:pos="284"/>
          <w:tab w:val="left" w:pos="9638"/>
        </w:tabs>
        <w:autoSpaceDE w:val="0"/>
        <w:spacing w:before="240" w:after="0" w:line="240" w:lineRule="auto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 w:rsidRPr="00071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„4a. </w:t>
      </w:r>
      <w:r w:rsidRPr="00071955">
        <w:rPr>
          <w:rFonts w:ascii="Times New Roman" w:hAnsi="Times New Roman" w:cs="Courier New"/>
          <w:color w:val="000000"/>
          <w:sz w:val="24"/>
          <w:szCs w:val="24"/>
        </w:rPr>
        <w:t xml:space="preserve">K tomuto účtu udělí společenství správci </w:t>
      </w:r>
      <w:r w:rsidRPr="00071955">
        <w:rPr>
          <w:rFonts w:ascii="Times New Roman" w:hAnsi="Times New Roman" w:cs="Courier New"/>
          <w:b/>
          <w:color w:val="000000"/>
          <w:sz w:val="24"/>
          <w:szCs w:val="24"/>
        </w:rPr>
        <w:t>aktivní</w:t>
      </w:r>
      <w:r w:rsidRPr="00071955">
        <w:rPr>
          <w:rFonts w:ascii="Times New Roman" w:hAnsi="Times New Roman" w:cs="Courier New"/>
          <w:color w:val="000000"/>
          <w:sz w:val="24"/>
          <w:szCs w:val="24"/>
        </w:rPr>
        <w:t xml:space="preserve"> přístup v rámci internetového bankovnictví tak, aby mohl činit následující úkony:</w:t>
      </w:r>
    </w:p>
    <w:p w14:paraId="116C20B8" w14:textId="77777777" w:rsidR="00071955" w:rsidRPr="00071955" w:rsidRDefault="00071955" w:rsidP="00071955">
      <w:pPr>
        <w:pStyle w:val="Odstavecseseznamem"/>
        <w:widowControl w:val="0"/>
        <w:numPr>
          <w:ilvl w:val="0"/>
          <w:numId w:val="15"/>
        </w:numPr>
        <w:tabs>
          <w:tab w:val="left" w:pos="284"/>
          <w:tab w:val="left" w:pos="9638"/>
        </w:tabs>
        <w:autoSpaceDE w:val="0"/>
        <w:spacing w:after="0" w:line="240" w:lineRule="auto"/>
        <w:contextualSpacing w:val="0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 w:rsidRPr="00071955">
        <w:rPr>
          <w:rFonts w:ascii="Times New Roman" w:hAnsi="Times New Roman" w:cs="Courier New"/>
          <w:color w:val="000000"/>
          <w:sz w:val="24"/>
          <w:szCs w:val="24"/>
        </w:rPr>
        <w:t>úhrady nákladů na služby;</w:t>
      </w:r>
    </w:p>
    <w:p w14:paraId="7C2FDEAC" w14:textId="77777777" w:rsidR="00071955" w:rsidRPr="00071955" w:rsidRDefault="00071955" w:rsidP="00071955">
      <w:pPr>
        <w:pStyle w:val="Odstavecseseznamem"/>
        <w:widowControl w:val="0"/>
        <w:numPr>
          <w:ilvl w:val="0"/>
          <w:numId w:val="15"/>
        </w:numPr>
        <w:tabs>
          <w:tab w:val="left" w:pos="284"/>
          <w:tab w:val="left" w:pos="9638"/>
        </w:tabs>
        <w:autoSpaceDE w:val="0"/>
        <w:spacing w:after="0" w:line="240" w:lineRule="auto"/>
        <w:contextualSpacing w:val="0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 w:rsidRPr="00071955">
        <w:rPr>
          <w:rFonts w:ascii="Times New Roman" w:hAnsi="Times New Roman" w:cs="Courier New"/>
          <w:color w:val="000000"/>
          <w:sz w:val="24"/>
          <w:szCs w:val="24"/>
        </w:rPr>
        <w:t>změny a opravy záloh za služby;</w:t>
      </w:r>
    </w:p>
    <w:p w14:paraId="537E76A7" w14:textId="77777777" w:rsidR="00071955" w:rsidRPr="00071955" w:rsidRDefault="00071955" w:rsidP="00071955">
      <w:pPr>
        <w:pStyle w:val="Odstavecseseznamem"/>
        <w:widowControl w:val="0"/>
        <w:numPr>
          <w:ilvl w:val="0"/>
          <w:numId w:val="15"/>
        </w:numPr>
        <w:tabs>
          <w:tab w:val="left" w:pos="284"/>
          <w:tab w:val="left" w:pos="9638"/>
        </w:tabs>
        <w:autoSpaceDE w:val="0"/>
        <w:spacing w:after="0" w:line="240" w:lineRule="auto"/>
        <w:contextualSpacing w:val="0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 w:rsidRPr="00071955">
        <w:rPr>
          <w:rFonts w:ascii="Times New Roman" w:hAnsi="Times New Roman" w:cs="Courier New"/>
          <w:color w:val="000000"/>
          <w:sz w:val="24"/>
          <w:szCs w:val="24"/>
        </w:rPr>
        <w:t>úhrada nákladů na běžnou údržbu, opravy a revize;</w:t>
      </w:r>
    </w:p>
    <w:p w14:paraId="359ABC69" w14:textId="77777777" w:rsidR="00071955" w:rsidRPr="00071955" w:rsidRDefault="00071955" w:rsidP="00071955">
      <w:pPr>
        <w:pStyle w:val="Odstavecseseznamem"/>
        <w:widowControl w:val="0"/>
        <w:numPr>
          <w:ilvl w:val="0"/>
          <w:numId w:val="15"/>
        </w:numPr>
        <w:tabs>
          <w:tab w:val="left" w:pos="284"/>
          <w:tab w:val="left" w:pos="9638"/>
        </w:tabs>
        <w:autoSpaceDE w:val="0"/>
        <w:spacing w:after="0" w:line="240" w:lineRule="auto"/>
        <w:contextualSpacing w:val="0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 w:rsidRPr="00071955">
        <w:rPr>
          <w:rFonts w:ascii="Times New Roman" w:hAnsi="Times New Roman" w:cs="Courier New"/>
          <w:color w:val="000000"/>
          <w:sz w:val="24"/>
          <w:szCs w:val="24"/>
        </w:rPr>
        <w:t>úhrada nákladů na opravy havarijního charakteru;</w:t>
      </w:r>
    </w:p>
    <w:p w14:paraId="0C3AD686" w14:textId="77777777" w:rsidR="00071955" w:rsidRPr="00071955" w:rsidRDefault="00071955" w:rsidP="00071955">
      <w:pPr>
        <w:pStyle w:val="Odstavecseseznamem"/>
        <w:widowControl w:val="0"/>
        <w:numPr>
          <w:ilvl w:val="0"/>
          <w:numId w:val="15"/>
        </w:numPr>
        <w:tabs>
          <w:tab w:val="left" w:pos="284"/>
          <w:tab w:val="left" w:pos="9638"/>
        </w:tabs>
        <w:autoSpaceDE w:val="0"/>
        <w:spacing w:after="0" w:line="240" w:lineRule="auto"/>
        <w:contextualSpacing w:val="0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 w:rsidRPr="00071955">
        <w:rPr>
          <w:rFonts w:ascii="Times New Roman" w:hAnsi="Times New Roman" w:cs="Courier New"/>
          <w:color w:val="000000"/>
          <w:sz w:val="24"/>
          <w:szCs w:val="24"/>
        </w:rPr>
        <w:t>úhrada dalších výdajů spojených se správou nemovitosti (pojistné, daně atp.);</w:t>
      </w:r>
    </w:p>
    <w:p w14:paraId="48448601" w14:textId="77777777" w:rsidR="00071955" w:rsidRPr="00071955" w:rsidRDefault="00071955" w:rsidP="00071955">
      <w:pPr>
        <w:pStyle w:val="Odstavecseseznamem"/>
        <w:widowControl w:val="0"/>
        <w:numPr>
          <w:ilvl w:val="0"/>
          <w:numId w:val="15"/>
        </w:numPr>
        <w:tabs>
          <w:tab w:val="left" w:pos="284"/>
          <w:tab w:val="left" w:pos="9638"/>
        </w:tabs>
        <w:autoSpaceDE w:val="0"/>
        <w:spacing w:after="0" w:line="240" w:lineRule="auto"/>
        <w:contextualSpacing w:val="0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 w:rsidRPr="00071955">
        <w:rPr>
          <w:rFonts w:ascii="Times New Roman" w:hAnsi="Times New Roman" w:cs="Courier New"/>
          <w:color w:val="000000"/>
          <w:sz w:val="24"/>
          <w:szCs w:val="24"/>
        </w:rPr>
        <w:t>vést evidenci plateb a účetnictví.</w:t>
      </w:r>
    </w:p>
    <w:p w14:paraId="07D5BE77" w14:textId="77777777" w:rsidR="00071955" w:rsidRPr="00071955" w:rsidRDefault="00071955" w:rsidP="00071955">
      <w:pPr>
        <w:pStyle w:val="Odstavecseseznamem"/>
        <w:widowControl w:val="0"/>
        <w:numPr>
          <w:ilvl w:val="0"/>
          <w:numId w:val="16"/>
        </w:numPr>
        <w:tabs>
          <w:tab w:val="left" w:pos="284"/>
          <w:tab w:val="left" w:pos="9638"/>
        </w:tabs>
        <w:autoSpaceDE w:val="0"/>
        <w:spacing w:before="120" w:after="0" w:line="240" w:lineRule="auto"/>
        <w:ind w:left="1134" w:hanging="425"/>
        <w:contextualSpacing w:val="0"/>
        <w:jc w:val="both"/>
        <w:rPr>
          <w:rFonts w:ascii="Times New Roman" w:hAnsi="Times New Roman" w:cs="Courier New"/>
          <w:color w:val="000000"/>
          <w:sz w:val="24"/>
          <w:szCs w:val="24"/>
        </w:rPr>
      </w:pPr>
      <w:r w:rsidRPr="00071955">
        <w:rPr>
          <w:rFonts w:ascii="Times New Roman" w:hAnsi="Times New Roman" w:cs="Courier New"/>
          <w:color w:val="000000"/>
          <w:sz w:val="24"/>
          <w:szCs w:val="24"/>
        </w:rPr>
        <w:t>k čerpání finančních prostředků správcem z důvodu změn výše záloh a příspěvků členů společenství a k úhradě nákladů za faktury je třeba vždy předchozího písemného pokynu či souhlasu společenství.</w:t>
      </w:r>
    </w:p>
    <w:p w14:paraId="490D17DB" w14:textId="34B279FA" w:rsidR="007E032E" w:rsidRPr="00E65BE3" w:rsidRDefault="007E032E" w:rsidP="000719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590B32" w14:textId="77777777" w:rsidR="001A4042" w:rsidRPr="00E65BE3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0F4072" w14:textId="77777777" w:rsidR="00045445" w:rsidRPr="00E65BE3" w:rsidRDefault="003E0D84" w:rsidP="00045445">
      <w:pPr>
        <w:pStyle w:val="Default"/>
        <w:keepLines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/>
        </w:rPr>
        <w:t>Čl. II</w:t>
      </w:r>
      <w:r w:rsidR="00045445" w:rsidRPr="00E65BE3">
        <w:rPr>
          <w:rFonts w:ascii="Times New Roman" w:hAnsi="Times New Roman" w:cs="Times New Roman"/>
          <w:b/>
        </w:rPr>
        <w:t>.</w:t>
      </w:r>
    </w:p>
    <w:p w14:paraId="712859F6" w14:textId="77777777" w:rsidR="00045445" w:rsidRPr="00E65BE3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0DA33B" w14:textId="711BB412" w:rsidR="00BE46E7" w:rsidRPr="00E65BE3" w:rsidRDefault="00045445" w:rsidP="00BE46E7">
      <w:pPr>
        <w:pStyle w:val="Default"/>
        <w:keepLines/>
        <w:numPr>
          <w:ilvl w:val="0"/>
          <w:numId w:val="2"/>
        </w:numPr>
        <w:spacing w:before="57" w:after="57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Tento dodatek nabývá platnosti dnem podpisu oběma smluvními stranami</w:t>
      </w:r>
      <w:r w:rsidR="00BE46E7" w:rsidRPr="00E65BE3">
        <w:rPr>
          <w:rFonts w:ascii="Times New Roman" w:hAnsi="Times New Roman" w:cs="Times New Roman"/>
          <w:bCs/>
          <w:color w:val="auto"/>
        </w:rPr>
        <w:t xml:space="preserve"> </w:t>
      </w:r>
      <w:r w:rsidR="00BE46E7" w:rsidRPr="00E65BE3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="00BE46E7" w:rsidRPr="00E65BE3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 a o registru smluv (zákon o registru smluv), ve znění pozdějších předpisů</w:t>
      </w:r>
      <w:r w:rsidR="001A28D1">
        <w:rPr>
          <w:rFonts w:ascii="Times New Roman" w:eastAsia="Times New Roman" w:hAnsi="Times New Roman" w:cs="Times New Roman"/>
          <w:lang w:eastAsia="cs-CZ"/>
        </w:rPr>
        <w:t>, nejdříve však dne 01.01.2023</w:t>
      </w:r>
    </w:p>
    <w:p w14:paraId="688E4988" w14:textId="77777777" w:rsidR="00045445" w:rsidRPr="00E65BE3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5EAA6052" w:rsidR="00045445" w:rsidRPr="00E65BE3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071955">
        <w:rPr>
          <w:rFonts w:ascii="Times New Roman" w:hAnsi="Times New Roman" w:cs="Times New Roman"/>
          <w:bCs/>
          <w:color w:val="auto"/>
        </w:rPr>
        <w:t>dvou</w:t>
      </w:r>
      <w:r w:rsidRPr="00E65BE3">
        <w:rPr>
          <w:rFonts w:ascii="Times New Roman" w:hAnsi="Times New Roman" w:cs="Times New Roman"/>
          <w:bCs/>
          <w:color w:val="auto"/>
        </w:rPr>
        <w:t xml:space="preserve"> </w:t>
      </w:r>
      <w:r w:rsidR="00071955">
        <w:rPr>
          <w:rFonts w:ascii="Times New Roman" w:hAnsi="Times New Roman" w:cs="Times New Roman"/>
        </w:rPr>
        <w:t xml:space="preserve">výtiscích, z nichž každá ze smluvních stran obdrží </w:t>
      </w:r>
      <w:r w:rsidR="00071955">
        <w:rPr>
          <w:rFonts w:ascii="Times New Roman" w:hAnsi="Times New Roman" w:cs="Times New Roman"/>
        </w:rPr>
        <w:br/>
        <w:t>po jednom vyhotovení.</w:t>
      </w:r>
    </w:p>
    <w:p w14:paraId="01784C30" w14:textId="77777777" w:rsidR="00045445" w:rsidRPr="00E65BE3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podmínek., jsou plně obeznámeny s celým jejím obsahem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Pr="00E65BE3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Pr="00E65BE3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44201B" w14:textId="77777777" w:rsidR="00623BC5" w:rsidRPr="00E65BE3" w:rsidRDefault="00623BC5" w:rsidP="00623BC5">
      <w:pPr>
        <w:pStyle w:val="Standard"/>
        <w:spacing w:before="52"/>
        <w:rPr>
          <w:rFonts w:ascii="Times New Roman" w:hAnsi="Times New Roman" w:cs="Times New Roman"/>
          <w:b/>
          <w:color w:val="000000"/>
          <w:lang w:eastAsia="cs-CZ"/>
        </w:rPr>
      </w:pP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Ve Znojmě, dne</w:t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  <w:t>Ve Znojmě, dne</w:t>
      </w:r>
    </w:p>
    <w:p w14:paraId="109073E5" w14:textId="77777777" w:rsidR="00623BC5" w:rsidRPr="00E65BE3" w:rsidRDefault="00623BC5" w:rsidP="00623BC5">
      <w:pPr>
        <w:pStyle w:val="Standard"/>
        <w:rPr>
          <w:rFonts w:ascii="Times New Roman" w:hAnsi="Times New Roman" w:cs="Times New Roman"/>
          <w:b/>
        </w:rPr>
      </w:pPr>
    </w:p>
    <w:p w14:paraId="10BAC1A1" w14:textId="77777777" w:rsidR="00623BC5" w:rsidRPr="00E65BE3" w:rsidRDefault="00623BC5" w:rsidP="00623BC5">
      <w:pPr>
        <w:pStyle w:val="Standard"/>
        <w:spacing w:after="0"/>
        <w:rPr>
          <w:rFonts w:ascii="Times New Roman" w:hAnsi="Times New Roman" w:cs="Times New Roman"/>
          <w:b/>
        </w:rPr>
      </w:pPr>
    </w:p>
    <w:p w14:paraId="67A3021F" w14:textId="77777777" w:rsidR="00623BC5" w:rsidRPr="00E65BE3" w:rsidRDefault="00623BC5" w:rsidP="00623BC5">
      <w:pPr>
        <w:pStyle w:val="Standard"/>
        <w:spacing w:after="0"/>
        <w:rPr>
          <w:rFonts w:ascii="Times New Roman" w:hAnsi="Times New Roman" w:cs="Times New Roman"/>
          <w:b/>
        </w:rPr>
      </w:pPr>
    </w:p>
    <w:p w14:paraId="739547C9" w14:textId="781C2637" w:rsidR="00623BC5" w:rsidRPr="00E65BE3" w:rsidRDefault="00623BC5" w:rsidP="00623BC5">
      <w:pPr>
        <w:pStyle w:val="Standard"/>
        <w:widowControl w:val="0"/>
        <w:tabs>
          <w:tab w:val="left" w:pos="567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65BE3">
        <w:rPr>
          <w:rFonts w:ascii="Times New Roman" w:hAnsi="Times New Roman" w:cs="Times New Roman"/>
          <w:b/>
          <w:sz w:val="24"/>
          <w:szCs w:val="24"/>
        </w:rPr>
        <w:t>________________________                                  ______________________</w:t>
      </w:r>
    </w:p>
    <w:p w14:paraId="40EFD2C5" w14:textId="7C5B2703" w:rsidR="00623BC5" w:rsidRPr="00E65BE3" w:rsidRDefault="0007195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správce</w:t>
      </w:r>
      <w:r>
        <w:rPr>
          <w:rFonts w:ascii="Times New Roman" w:hAnsi="Times New Roman" w:cs="Times New Roman"/>
          <w:sz w:val="24"/>
          <w:szCs w:val="24"/>
        </w:rPr>
        <w:tab/>
      </w:r>
      <w:r w:rsidR="00623BC5" w:rsidRPr="00E65BE3">
        <w:rPr>
          <w:rFonts w:ascii="Times New Roman" w:hAnsi="Times New Roman" w:cs="Times New Roman"/>
        </w:rPr>
        <w:tab/>
      </w:r>
      <w:r w:rsidR="00623BC5" w:rsidRPr="00E65BE3">
        <w:rPr>
          <w:rFonts w:ascii="Times New Roman" w:hAnsi="Times New Roman" w:cs="Times New Roman"/>
        </w:rPr>
        <w:tab/>
      </w:r>
      <w:r w:rsidR="00623BC5" w:rsidRPr="00E65BE3">
        <w:rPr>
          <w:rFonts w:ascii="Times New Roman" w:hAnsi="Times New Roman" w:cs="Times New Roman"/>
        </w:rPr>
        <w:tab/>
      </w:r>
      <w:r w:rsidR="00623BC5" w:rsidRPr="00E65BE3">
        <w:rPr>
          <w:rFonts w:ascii="Times New Roman" w:hAnsi="Times New Roman" w:cs="Times New Roman"/>
        </w:rPr>
        <w:tab/>
        <w:t xml:space="preserve">            </w:t>
      </w:r>
      <w:r w:rsidR="005C5EC0" w:rsidRPr="00E65B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společenství</w:t>
      </w:r>
    </w:p>
    <w:p w14:paraId="4B75A702" w14:textId="6B64E53C" w:rsidR="00623BC5" w:rsidRPr="00E65BE3" w:rsidRDefault="00623BC5" w:rsidP="00623BC5">
      <w:pPr>
        <w:pStyle w:val="western"/>
        <w:spacing w:before="0" w:after="0"/>
        <w:rPr>
          <w:b/>
          <w:bCs/>
        </w:rPr>
      </w:pPr>
      <w:r w:rsidRPr="00E65BE3">
        <w:rPr>
          <w:b/>
          <w:bCs/>
        </w:rPr>
        <w:t>Bc. Marek Vodák</w:t>
      </w:r>
      <w:r w:rsidRPr="00E65BE3">
        <w:t xml:space="preserve"> </w:t>
      </w:r>
      <w:r w:rsidRPr="00E65BE3">
        <w:tab/>
      </w:r>
      <w:r w:rsidRPr="00E65BE3">
        <w:tab/>
      </w:r>
      <w:r w:rsidRPr="00E65BE3">
        <w:tab/>
      </w:r>
      <w:r w:rsidRPr="00E65BE3">
        <w:tab/>
      </w:r>
      <w:r w:rsidRPr="00E65BE3">
        <w:tab/>
      </w:r>
      <w:proofErr w:type="spellStart"/>
      <w:r w:rsidR="003C5B09" w:rsidRPr="003C5B09">
        <w:rPr>
          <w:b/>
          <w:bCs/>
          <w:highlight w:val="black"/>
        </w:rPr>
        <w:t>xxxxxxxxxxx</w:t>
      </w:r>
      <w:bookmarkStart w:id="0" w:name="_GoBack"/>
      <w:bookmarkEnd w:id="0"/>
      <w:proofErr w:type="spellEnd"/>
    </w:p>
    <w:p w14:paraId="7B94D097" w14:textId="3E7CF1F9" w:rsidR="00623BC5" w:rsidRPr="00E65BE3" w:rsidRDefault="00623BC5" w:rsidP="00623BC5">
      <w:pPr>
        <w:pStyle w:val="western"/>
        <w:spacing w:before="0" w:after="0"/>
      </w:pPr>
      <w:r w:rsidRPr="00E65BE3">
        <w:t xml:space="preserve">Správa nemovitostí města Znojma, </w:t>
      </w:r>
      <w:r w:rsidRPr="00E65BE3">
        <w:tab/>
      </w:r>
      <w:r w:rsidRPr="00E65BE3">
        <w:tab/>
      </w:r>
      <w:r w:rsidRPr="00E65BE3">
        <w:tab/>
      </w:r>
      <w:r w:rsidR="00071955">
        <w:t xml:space="preserve">Společenství vlastníků Pražská </w:t>
      </w:r>
      <w:proofErr w:type="spellStart"/>
      <w:r w:rsidR="00071955">
        <w:t>sídl</w:t>
      </w:r>
      <w:proofErr w:type="spellEnd"/>
      <w:r w:rsidR="00071955">
        <w:t>.</w:t>
      </w:r>
    </w:p>
    <w:p w14:paraId="17131B08" w14:textId="2F828B0F" w:rsidR="00623BC5" w:rsidRPr="00E65BE3" w:rsidRDefault="00623BC5" w:rsidP="00623BC5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  <w:r w:rsidRPr="00E65BE3">
        <w:t>příspěvková organizac</w:t>
      </w:r>
      <w:r w:rsidR="00071955">
        <w:t>e                                             2409/5a, 2410/5b</w:t>
      </w:r>
    </w:p>
    <w:p w14:paraId="0A01AEFF" w14:textId="7B4F4BEB" w:rsidR="00623BC5" w:rsidRPr="00E65BE3" w:rsidRDefault="0007195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</w:t>
      </w:r>
      <w:r w:rsidR="00623BC5" w:rsidRPr="00E65BE3">
        <w:rPr>
          <w:rFonts w:ascii="Times New Roman" w:hAnsi="Times New Roman" w:cs="Times New Roman"/>
        </w:rPr>
        <w:tab/>
      </w:r>
      <w:r w:rsidR="00623BC5" w:rsidRPr="00E65BE3">
        <w:rPr>
          <w:rFonts w:ascii="Times New Roman" w:hAnsi="Times New Roman" w:cs="Times New Roman"/>
        </w:rPr>
        <w:tab/>
      </w:r>
      <w:r w:rsidR="00623BC5" w:rsidRPr="00E65BE3">
        <w:rPr>
          <w:rFonts w:ascii="Times New Roman" w:hAnsi="Times New Roman" w:cs="Times New Roman"/>
        </w:rPr>
        <w:tab/>
      </w:r>
      <w:r w:rsidR="00623BC5" w:rsidRPr="00E65BE3">
        <w:rPr>
          <w:rFonts w:ascii="Times New Roman" w:hAnsi="Times New Roman" w:cs="Times New Roman"/>
        </w:rPr>
        <w:tab/>
      </w:r>
      <w:r w:rsidR="00623BC5" w:rsidRPr="00E65BE3">
        <w:rPr>
          <w:rFonts w:ascii="Times New Roman" w:hAnsi="Times New Roman" w:cs="Times New Roman"/>
        </w:rPr>
        <w:tab/>
      </w:r>
      <w:r w:rsidR="00623BC5" w:rsidRPr="00E65BE3">
        <w:rPr>
          <w:rFonts w:ascii="Times New Roman" w:hAnsi="Times New Roman" w:cs="Times New Roman"/>
        </w:rPr>
        <w:tab/>
      </w:r>
      <w:r w:rsidR="00623BC5" w:rsidRPr="00E65BE3">
        <w:rPr>
          <w:rFonts w:ascii="Times New Roman" w:hAnsi="Times New Roman" w:cs="Times New Roman"/>
        </w:rPr>
        <w:tab/>
      </w:r>
      <w:r w:rsidR="00894BBC">
        <w:rPr>
          <w:rFonts w:ascii="Times New Roman" w:hAnsi="Times New Roman" w:cs="Times New Roman"/>
        </w:rPr>
        <w:t>předsedkyně</w:t>
      </w:r>
    </w:p>
    <w:p w14:paraId="761F49B0" w14:textId="291ADB5D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065E3736" w14:textId="6778BD79" w:rsidR="005C5EC0" w:rsidRPr="00E65BE3" w:rsidRDefault="005C5EC0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1E09C744" w14:textId="77777777" w:rsidR="005C5EC0" w:rsidRPr="00E65BE3" w:rsidRDefault="005C5EC0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53ECB2C0" w14:textId="0E5A7B98" w:rsidR="0069084C" w:rsidRPr="00E65BE3" w:rsidRDefault="0069084C" w:rsidP="00623BC5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69084C" w:rsidRPr="00E65BE3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83E6A" w14:textId="77777777" w:rsidR="00574C09" w:rsidRDefault="00574C09" w:rsidP="00BD29F1">
      <w:pPr>
        <w:spacing w:after="0" w:line="240" w:lineRule="auto"/>
      </w:pPr>
      <w:r>
        <w:separator/>
      </w:r>
    </w:p>
  </w:endnote>
  <w:endnote w:type="continuationSeparator" w:id="0">
    <w:p w14:paraId="32D8D343" w14:textId="77777777" w:rsidR="00574C09" w:rsidRDefault="00574C09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B09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4C970" w14:textId="77777777" w:rsidR="00574C09" w:rsidRDefault="00574C09" w:rsidP="00BD29F1">
      <w:pPr>
        <w:spacing w:after="0" w:line="240" w:lineRule="auto"/>
      </w:pPr>
      <w:r>
        <w:separator/>
      </w:r>
    </w:p>
  </w:footnote>
  <w:footnote w:type="continuationSeparator" w:id="0">
    <w:p w14:paraId="624DD8E1" w14:textId="77777777" w:rsidR="00574C09" w:rsidRDefault="00574C09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C4088"/>
    <w:multiLevelType w:val="hybridMultilevel"/>
    <w:tmpl w:val="9FB8DCEE"/>
    <w:lvl w:ilvl="0" w:tplc="0986AA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C595A"/>
    <w:multiLevelType w:val="hybridMultilevel"/>
    <w:tmpl w:val="43125ECC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B8065D"/>
    <w:multiLevelType w:val="hybridMultilevel"/>
    <w:tmpl w:val="E68C18E2"/>
    <w:lvl w:ilvl="0" w:tplc="BBE6DE4E">
      <w:start w:val="3"/>
      <w:numFmt w:val="bullet"/>
      <w:lvlText w:val="-"/>
      <w:lvlJc w:val="left"/>
      <w:pPr>
        <w:ind w:left="180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9B5572B"/>
    <w:multiLevelType w:val="hybridMultilevel"/>
    <w:tmpl w:val="7DBABA72"/>
    <w:lvl w:ilvl="0" w:tplc="24123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3A98"/>
    <w:rsid w:val="0003799D"/>
    <w:rsid w:val="00045445"/>
    <w:rsid w:val="00071955"/>
    <w:rsid w:val="00086FDF"/>
    <w:rsid w:val="00122C20"/>
    <w:rsid w:val="00146EB0"/>
    <w:rsid w:val="001A28D1"/>
    <w:rsid w:val="001A4042"/>
    <w:rsid w:val="001B2C46"/>
    <w:rsid w:val="001B5DD9"/>
    <w:rsid w:val="001B6EA0"/>
    <w:rsid w:val="001C2A0B"/>
    <w:rsid w:val="00234CB3"/>
    <w:rsid w:val="002F718D"/>
    <w:rsid w:val="003512C9"/>
    <w:rsid w:val="00384480"/>
    <w:rsid w:val="003C4453"/>
    <w:rsid w:val="003C5B09"/>
    <w:rsid w:val="003D4253"/>
    <w:rsid w:val="003E0D84"/>
    <w:rsid w:val="004157CE"/>
    <w:rsid w:val="004235EE"/>
    <w:rsid w:val="004B2D2E"/>
    <w:rsid w:val="004C7B64"/>
    <w:rsid w:val="005029AD"/>
    <w:rsid w:val="00533AE9"/>
    <w:rsid w:val="005400CB"/>
    <w:rsid w:val="00567894"/>
    <w:rsid w:val="00574C09"/>
    <w:rsid w:val="0058417D"/>
    <w:rsid w:val="005A1B98"/>
    <w:rsid w:val="005C5EC0"/>
    <w:rsid w:val="005E5619"/>
    <w:rsid w:val="00623BC5"/>
    <w:rsid w:val="0069084C"/>
    <w:rsid w:val="006F604A"/>
    <w:rsid w:val="007274B1"/>
    <w:rsid w:val="00736AE5"/>
    <w:rsid w:val="00757A7F"/>
    <w:rsid w:val="00794388"/>
    <w:rsid w:val="007B05DD"/>
    <w:rsid w:val="007C4556"/>
    <w:rsid w:val="007D645F"/>
    <w:rsid w:val="007E032E"/>
    <w:rsid w:val="007F4B9D"/>
    <w:rsid w:val="00834675"/>
    <w:rsid w:val="00894BBC"/>
    <w:rsid w:val="008B4FC7"/>
    <w:rsid w:val="008D4A23"/>
    <w:rsid w:val="008F5A4B"/>
    <w:rsid w:val="009379D7"/>
    <w:rsid w:val="00A54CB3"/>
    <w:rsid w:val="00AB7017"/>
    <w:rsid w:val="00B541E1"/>
    <w:rsid w:val="00B661D7"/>
    <w:rsid w:val="00BB3090"/>
    <w:rsid w:val="00BD29F1"/>
    <w:rsid w:val="00BE46E7"/>
    <w:rsid w:val="00BE6848"/>
    <w:rsid w:val="00CA03F9"/>
    <w:rsid w:val="00CB132F"/>
    <w:rsid w:val="00CE7219"/>
    <w:rsid w:val="00D15065"/>
    <w:rsid w:val="00D45BDF"/>
    <w:rsid w:val="00DD3B77"/>
    <w:rsid w:val="00DF348E"/>
    <w:rsid w:val="00DF6D9D"/>
    <w:rsid w:val="00E029E1"/>
    <w:rsid w:val="00E14635"/>
    <w:rsid w:val="00E65BE3"/>
    <w:rsid w:val="00ED1C13"/>
    <w:rsid w:val="00F017F1"/>
    <w:rsid w:val="00F05B0F"/>
    <w:rsid w:val="00F25678"/>
    <w:rsid w:val="00F5564B"/>
    <w:rsid w:val="00F60BC5"/>
    <w:rsid w:val="00F916A9"/>
    <w:rsid w:val="00F920AF"/>
    <w:rsid w:val="00F95034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Normlnweb">
    <w:name w:val="Normal (Web)"/>
    <w:basedOn w:val="Normln"/>
    <w:uiPriority w:val="99"/>
    <w:unhideWhenUsed/>
    <w:rsid w:val="004235E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Normlnweb">
    <w:name w:val="Normal (Web)"/>
    <w:basedOn w:val="Normln"/>
    <w:uiPriority w:val="99"/>
    <w:unhideWhenUsed/>
    <w:rsid w:val="004235E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534</Words>
  <Characters>3155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2022-12-21T07:57:00Z</cp:lastPrinted>
  <dcterms:created xsi:type="dcterms:W3CDTF">2022-12-16T13:51:00Z</dcterms:created>
  <dcterms:modified xsi:type="dcterms:W3CDTF">2022-12-29T07:59:00Z</dcterms:modified>
</cp:coreProperties>
</file>