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514C" w14:textId="12EB6E2B" w:rsidR="00C73DC9" w:rsidRDefault="00ED37ED" w:rsidP="0066213C">
      <w:pPr>
        <w:jc w:val="center"/>
      </w:pPr>
      <w:r>
        <w:rPr>
          <w:noProof/>
        </w:rPr>
        <w:drawing>
          <wp:inline distT="0" distB="0" distL="0" distR="0" wp14:anchorId="5CA29032" wp14:editId="472C8B5E">
            <wp:extent cx="1834515" cy="5441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515" cy="544195"/>
                    </a:xfrm>
                    <a:prstGeom prst="rect">
                      <a:avLst/>
                    </a:prstGeom>
                    <a:noFill/>
                    <a:ln>
                      <a:noFill/>
                    </a:ln>
                  </pic:spPr>
                </pic:pic>
              </a:graphicData>
            </a:graphic>
          </wp:inline>
        </w:drawing>
      </w:r>
    </w:p>
    <w:p w14:paraId="1BEB9BFD" w14:textId="77777777" w:rsidR="0066213C" w:rsidRDefault="0066213C"/>
    <w:p w14:paraId="38CC0869" w14:textId="77777777" w:rsidR="0066213C" w:rsidRDefault="0066213C"/>
    <w:p w14:paraId="066B7346" w14:textId="77777777" w:rsidR="00174048" w:rsidRDefault="00174048" w:rsidP="00174048">
      <w:pPr>
        <w:jc w:val="center"/>
        <w:rPr>
          <w:sz w:val="28"/>
        </w:rPr>
      </w:pPr>
      <w:r>
        <w:rPr>
          <w:sz w:val="28"/>
        </w:rPr>
        <w:t xml:space="preserve">Domov pro seniory Bukov, příspěvková organizace, Za </w:t>
      </w:r>
      <w:r w:rsidR="0011392A">
        <w:rPr>
          <w:sz w:val="28"/>
        </w:rPr>
        <w:t>V</w:t>
      </w:r>
      <w:r>
        <w:rPr>
          <w:sz w:val="28"/>
        </w:rPr>
        <w:t>ozovnou 783/1, Ústí nad Labem, IČO445 55 661</w:t>
      </w:r>
    </w:p>
    <w:p w14:paraId="6331F0B6" w14:textId="77777777" w:rsidR="00C73DC9" w:rsidRDefault="00C73DC9"/>
    <w:p w14:paraId="0DEC5D5F" w14:textId="77777777" w:rsidR="00EC7DE3" w:rsidRDefault="00EC7DE3"/>
    <w:p w14:paraId="3FC6C487" w14:textId="77777777" w:rsidR="00EC7DE3" w:rsidRDefault="00EC7DE3"/>
    <w:p w14:paraId="476E3FAA" w14:textId="77777777" w:rsidR="00EC7DE3" w:rsidRDefault="00EC7DE3"/>
    <w:p w14:paraId="6B8D47AE" w14:textId="77777777" w:rsidR="00C73DC9" w:rsidRDefault="00C73DC9"/>
    <w:p w14:paraId="2603BFC5" w14:textId="77777777" w:rsidR="00EC7DE3" w:rsidRDefault="00EC7DE3" w:rsidP="00EC7DE3">
      <w:pPr>
        <w:jc w:val="center"/>
        <w:rPr>
          <w:b/>
          <w:caps/>
          <w:sz w:val="40"/>
          <w:szCs w:val="20"/>
        </w:rPr>
      </w:pPr>
      <w:r>
        <w:rPr>
          <w:b/>
          <w:caps/>
          <w:sz w:val="40"/>
        </w:rPr>
        <w:t>Kupní  smlouva</w:t>
      </w:r>
    </w:p>
    <w:p w14:paraId="78E0AF38" w14:textId="77777777" w:rsidR="00EC7DE3" w:rsidRDefault="00EC7DE3" w:rsidP="00EC7DE3">
      <w:pPr>
        <w:rPr>
          <w:b/>
          <w:sz w:val="20"/>
        </w:rPr>
      </w:pPr>
    </w:p>
    <w:p w14:paraId="5EAF028F" w14:textId="77777777" w:rsidR="00EC7DE3" w:rsidRDefault="00EC7DE3" w:rsidP="00EC7DE3">
      <w:r>
        <w:rPr>
          <w:b/>
        </w:rPr>
        <w:t>PRODÁVAJÍCÍ</w:t>
      </w:r>
      <w:r>
        <w:t xml:space="preserve">: POPROKAN s.r.o., Václava Majera 2669, 440 01 Louny </w:t>
      </w:r>
    </w:p>
    <w:p w14:paraId="7B0214AB" w14:textId="77777777" w:rsidR="00EC7DE3" w:rsidRDefault="00EC7DE3" w:rsidP="00EC7DE3">
      <w:r>
        <w:t xml:space="preserve">                                   Kraj. soud v Ústí n. l.  C 9856 </w:t>
      </w:r>
    </w:p>
    <w:p w14:paraId="19DFD378" w14:textId="77777777" w:rsidR="00EC7DE3" w:rsidRDefault="00EC7DE3" w:rsidP="00EC7DE3">
      <w:r>
        <w:tab/>
      </w:r>
      <w:r>
        <w:tab/>
      </w:r>
      <w:r>
        <w:tab/>
        <w:t xml:space="preserve">IČO: 64051218, </w:t>
      </w:r>
      <w:r>
        <w:tab/>
        <w:t>DIČ: CZ64051218</w:t>
      </w:r>
    </w:p>
    <w:p w14:paraId="3AC05313" w14:textId="77777777" w:rsidR="00EC7DE3" w:rsidRDefault="00EC7DE3" w:rsidP="00EC7DE3">
      <w:r>
        <w:t xml:space="preserve">                                   E-mail: LN@poprokan.cz </w:t>
      </w:r>
    </w:p>
    <w:p w14:paraId="7F3FC761" w14:textId="77777777" w:rsidR="00EC7DE3" w:rsidRDefault="00EC7DE3" w:rsidP="00EC7DE3">
      <w:r>
        <w:tab/>
      </w:r>
      <w:r>
        <w:tab/>
      </w:r>
      <w:r>
        <w:tab/>
        <w:t>Zastoupený: Ing. Petra Aulická</w:t>
      </w:r>
    </w:p>
    <w:p w14:paraId="4CD0DF61" w14:textId="77777777" w:rsidR="00EC7DE3" w:rsidRDefault="00EC7DE3" w:rsidP="00EC7DE3">
      <w:pPr>
        <w:rPr>
          <w:sz w:val="28"/>
        </w:rPr>
      </w:pPr>
    </w:p>
    <w:p w14:paraId="041671EC" w14:textId="77777777" w:rsidR="00EC7DE3" w:rsidRDefault="00EC7DE3" w:rsidP="00EC7DE3">
      <w:r>
        <w:rPr>
          <w:b/>
        </w:rPr>
        <w:t>KUPUJÍCÍ</w:t>
      </w:r>
      <w:r>
        <w:t>:</w:t>
      </w:r>
      <w:r>
        <w:tab/>
        <w:t>Domov pro seniory Bukov, příspěvková organizace</w:t>
      </w:r>
    </w:p>
    <w:p w14:paraId="6C1D0A80" w14:textId="77777777" w:rsidR="00EC7DE3" w:rsidRDefault="00EC7DE3" w:rsidP="00EC7DE3">
      <w:r>
        <w:t xml:space="preserve">                                   Adresa: Za Vozovnou 783/1</w:t>
      </w:r>
    </w:p>
    <w:p w14:paraId="3128D14E" w14:textId="77777777" w:rsidR="00EC7DE3" w:rsidRDefault="00EC7DE3" w:rsidP="00EC7DE3">
      <w:pPr>
        <w:ind w:left="2124"/>
      </w:pPr>
      <w:r>
        <w:t>IČO: 44555661  DIČ: 44555661</w:t>
      </w:r>
    </w:p>
    <w:p w14:paraId="05F25A1B" w14:textId="77777777" w:rsidR="00EC7DE3" w:rsidRDefault="00EC7DE3" w:rsidP="00EC7DE3">
      <w:pPr>
        <w:ind w:left="2124"/>
      </w:pPr>
      <w:r>
        <w:t>Bankovní spojení: 3783890217/0100  Banka: KB</w:t>
      </w:r>
    </w:p>
    <w:p w14:paraId="3D777D33" w14:textId="77777777" w:rsidR="00EC7DE3" w:rsidRDefault="00EC7DE3" w:rsidP="00EC7DE3">
      <w:pPr>
        <w:ind w:left="2124"/>
      </w:pPr>
      <w:r>
        <w:t>Tel.: 475600429, 475600388 E-mail: uctarna@domovbukov.cz                                   Zastoupený: Mgr. Mráčková Lucie, MBA.</w:t>
      </w:r>
    </w:p>
    <w:p w14:paraId="2C0ADAA1" w14:textId="77777777" w:rsidR="00E37206" w:rsidRDefault="00E37206"/>
    <w:p w14:paraId="377228CE" w14:textId="77777777" w:rsidR="00E37206" w:rsidRDefault="00E37206"/>
    <w:p w14:paraId="31944A44" w14:textId="77777777" w:rsidR="008331AB" w:rsidRDefault="008331AB"/>
    <w:p w14:paraId="20F1EDF8" w14:textId="77777777" w:rsidR="008331AB" w:rsidRDefault="00512B5B" w:rsidP="00512B5B">
      <w:pPr>
        <w:tabs>
          <w:tab w:val="left" w:pos="720"/>
        </w:tabs>
        <w:ind w:left="2838"/>
        <w:rPr>
          <w:sz w:val="28"/>
        </w:rPr>
      </w:pPr>
      <w:r>
        <w:rPr>
          <w:sz w:val="28"/>
        </w:rPr>
        <w:tab/>
      </w:r>
      <w:r>
        <w:rPr>
          <w:sz w:val="28"/>
        </w:rPr>
        <w:tab/>
        <w:t>I. Předmět</w:t>
      </w:r>
    </w:p>
    <w:p w14:paraId="7C42FFB5" w14:textId="77777777" w:rsidR="00512B5B" w:rsidRDefault="00512B5B" w:rsidP="00512B5B">
      <w:pPr>
        <w:tabs>
          <w:tab w:val="left" w:pos="720"/>
        </w:tabs>
        <w:ind w:left="2838"/>
        <w:rPr>
          <w:sz w:val="28"/>
          <w:szCs w:val="20"/>
        </w:rPr>
      </w:pPr>
    </w:p>
    <w:p w14:paraId="3158C0EF" w14:textId="77777777" w:rsidR="008331AB" w:rsidRDefault="008331AB" w:rsidP="00512B5B">
      <w:pPr>
        <w:ind w:firstLine="708"/>
        <w:jc w:val="both"/>
        <w:rPr>
          <w:sz w:val="22"/>
        </w:rPr>
      </w:pPr>
      <w:r>
        <w:rPr>
          <w:sz w:val="22"/>
        </w:rPr>
        <w:t>Předmětem kupní smlouvy je dodávka školních a kancelářských potřeb. Kupující objednává písemně, telefonicky, nebo osobně na základě ceníku. Cena v tomto ceníku je tedy dohodnutá cena mezi kupujícím a prodávajícím.</w:t>
      </w:r>
    </w:p>
    <w:p w14:paraId="34EE662B" w14:textId="77777777" w:rsidR="008331AB" w:rsidRDefault="008331AB" w:rsidP="00512B5B">
      <w:pPr>
        <w:jc w:val="both"/>
        <w:rPr>
          <w:sz w:val="22"/>
        </w:rPr>
      </w:pPr>
      <w:r>
        <w:rPr>
          <w:sz w:val="22"/>
        </w:rPr>
        <w:tab/>
        <w:t xml:space="preserve">Prodávající se zavazuje kdykoli na požádání předat kupujícímu aktuální ceník nebo sdělit cenu požadované položky. Kupující si zároveň určí, zda chce zboží zavézt na provozovnu či zda si zboží odveze sám z provozovny prodávajícího. </w:t>
      </w:r>
    </w:p>
    <w:p w14:paraId="38D25531" w14:textId="77777777" w:rsidR="008331AB" w:rsidRDefault="008331AB" w:rsidP="008331AB">
      <w:pPr>
        <w:rPr>
          <w:sz w:val="22"/>
        </w:rPr>
      </w:pPr>
      <w:r>
        <w:rPr>
          <w:sz w:val="22"/>
        </w:rPr>
        <w:tab/>
      </w:r>
    </w:p>
    <w:p w14:paraId="781AFCE8" w14:textId="77777777" w:rsidR="008331AB" w:rsidRDefault="008331AB" w:rsidP="008331AB">
      <w:pPr>
        <w:rPr>
          <w:sz w:val="22"/>
        </w:rPr>
      </w:pPr>
      <w:r>
        <w:rPr>
          <w:sz w:val="22"/>
        </w:rPr>
        <w:t xml:space="preserve"> </w:t>
      </w:r>
    </w:p>
    <w:p w14:paraId="3E6554C1" w14:textId="77777777" w:rsidR="008331AB" w:rsidRDefault="00512B5B" w:rsidP="00512B5B">
      <w:pPr>
        <w:tabs>
          <w:tab w:val="left" w:pos="720"/>
        </w:tabs>
        <w:ind w:left="360"/>
        <w:rPr>
          <w:sz w:val="28"/>
        </w:rPr>
      </w:pPr>
      <w:r>
        <w:rPr>
          <w:sz w:val="28"/>
        </w:rPr>
        <w:tab/>
      </w:r>
      <w:r>
        <w:rPr>
          <w:sz w:val="28"/>
        </w:rPr>
        <w:tab/>
      </w:r>
      <w:r>
        <w:rPr>
          <w:sz w:val="28"/>
        </w:rPr>
        <w:tab/>
      </w:r>
      <w:r>
        <w:rPr>
          <w:sz w:val="28"/>
        </w:rPr>
        <w:tab/>
        <w:t xml:space="preserve"> II. </w:t>
      </w:r>
      <w:r w:rsidR="008331AB">
        <w:rPr>
          <w:sz w:val="28"/>
        </w:rPr>
        <w:t>Všeobecné dodací a reklamační podmínky</w:t>
      </w:r>
    </w:p>
    <w:p w14:paraId="50714F59" w14:textId="77777777" w:rsidR="00512B5B" w:rsidRDefault="00512B5B" w:rsidP="00512B5B">
      <w:pPr>
        <w:tabs>
          <w:tab w:val="left" w:pos="720"/>
        </w:tabs>
        <w:ind w:left="360"/>
        <w:rPr>
          <w:sz w:val="28"/>
        </w:rPr>
      </w:pPr>
    </w:p>
    <w:p w14:paraId="25FDDE01" w14:textId="77777777" w:rsidR="008331AB" w:rsidRDefault="008331AB" w:rsidP="00512B5B">
      <w:pPr>
        <w:ind w:firstLine="708"/>
        <w:jc w:val="both"/>
        <w:rPr>
          <w:sz w:val="22"/>
        </w:rPr>
      </w:pPr>
      <w:r>
        <w:rPr>
          <w:sz w:val="22"/>
        </w:rPr>
        <w:t xml:space="preserve">Za kvalitu a množství prodaného zboží ručí prodávající. Kupující je povinen při přejímce převzít zboží takto: - odsouhlasit druh zboží, množství, kvalitu zboží a balení. Podpisem na dodacím listě nebo faktuře potvrdí souhlas s těmito údaji. Přejímka se provádí za přítomnosti zástupce kupujícího i prodávajícího, kteří na místě vyřeší případné nesrovnalosti a podpisy potvrdí správnost přejímky. </w:t>
      </w:r>
    </w:p>
    <w:p w14:paraId="173A8995" w14:textId="77777777" w:rsidR="008331AB" w:rsidRDefault="008331AB" w:rsidP="00512B5B">
      <w:pPr>
        <w:ind w:firstLine="708"/>
        <w:jc w:val="both"/>
        <w:rPr>
          <w:sz w:val="22"/>
        </w:rPr>
      </w:pPr>
      <w:r>
        <w:rPr>
          <w:sz w:val="22"/>
        </w:rPr>
        <w:lastRenderedPageBreak/>
        <w:t xml:space="preserve">Není-li ze strany kupujícího možné provést přejímku ihned při reálném přijetí zboží, pak lze případné nesrovnalosti do 24 hodin od předání zboží nahlásit prodávajícímu a telefonicky dohodnout správnost přejímky a vyřešení případných nesrovnalostí, dotazů, opravu dodacího listu apod. </w:t>
      </w:r>
    </w:p>
    <w:p w14:paraId="3BBCDBF7" w14:textId="77777777" w:rsidR="008331AB" w:rsidRDefault="008331AB" w:rsidP="00512B5B">
      <w:pPr>
        <w:ind w:firstLine="708"/>
        <w:jc w:val="both"/>
        <w:rPr>
          <w:sz w:val="22"/>
        </w:rPr>
      </w:pPr>
      <w:r>
        <w:rPr>
          <w:sz w:val="22"/>
        </w:rPr>
        <w:t>Kupující má právo zboží nepřijmout z těchto důvodů: dodávka zboží je realizována po dohodnutém termínu a kupující již zboží nepotřebuje, zboží nevyhovuje představám kupujícího, mylná objednávka - např. přeslech nebo nedorozumění při telefonické objednávce, náhle zvýšená cena zboží, poškozený obal, platební neschopnost kupujícího apod. Kupující může vrátit nepoškozené zboží bez udání důvodu do 14 dnů od převzetí zboží. Takto vrácené zboží je prodávající povinen kupujícímu uhradit formou dobropisu, odečtení při dalším odběru nebo v hotovosti. Výjimku tvoří zboží speciálně objednané pro kupujícího - např. neobvyklý výrobek, nebo neobvykle vysoké množství běžného výrobku, výrobek se speciálním potiskem či jinou úpravu apod. Dále je výjimkou typicky sezónní zboží – školní potřeby ve školní sezónně, vánoční a velikonoční zboží, kalendáře, diáře apod. Tento sortiment již nelze  vrátit prodávajícímu. Kupující může i po proběhnutí přejímky reklamovat zboží, především jeho kvalitu. Toto zboží vrátí prodávajícímu a ten je povinen vystavit dobropis na vrácené zboží s lhůtou splatnosti 30 dní a ve lhůtě splatnosti dobropis uhradit na výše uvedený účet kupujícího.</w:t>
      </w:r>
    </w:p>
    <w:p w14:paraId="574F6D78" w14:textId="77777777" w:rsidR="008331AB" w:rsidRDefault="008331AB" w:rsidP="00512B5B">
      <w:pPr>
        <w:ind w:firstLine="708"/>
        <w:jc w:val="both"/>
        <w:rPr>
          <w:sz w:val="22"/>
        </w:rPr>
      </w:pPr>
      <w:r>
        <w:rPr>
          <w:sz w:val="22"/>
        </w:rPr>
        <w:t>Kupující a prodávající se výslovně dohodli na výhradě vlastnictví tak, že vlastnické právo ke zboží, které je předmětem této smlouvy, nabude kupující teprve úplným zaplacením dohodnuté kupní ceny. Do té doby je zboží ve výlučném vlastnictví prodávající strany.</w:t>
      </w:r>
    </w:p>
    <w:p w14:paraId="1D276D29" w14:textId="77777777" w:rsidR="008331AB" w:rsidRDefault="008331AB"/>
    <w:p w14:paraId="0C938C33" w14:textId="77777777" w:rsidR="00512B5B" w:rsidRDefault="00512B5B"/>
    <w:p w14:paraId="13762CE3" w14:textId="77777777" w:rsidR="00512B5B" w:rsidRDefault="00512B5B" w:rsidP="00512B5B">
      <w:pPr>
        <w:tabs>
          <w:tab w:val="left" w:pos="1068"/>
          <w:tab w:val="left" w:pos="2136"/>
        </w:tabs>
        <w:suppressAutoHyphens/>
        <w:ind w:left="1068"/>
        <w:rPr>
          <w:sz w:val="28"/>
          <w:szCs w:val="20"/>
          <w:lang w:eastAsia="ar-SA"/>
        </w:rPr>
      </w:pPr>
      <w:r>
        <w:rPr>
          <w:sz w:val="28"/>
          <w:szCs w:val="20"/>
          <w:lang w:eastAsia="ar-SA"/>
        </w:rPr>
        <w:t xml:space="preserve">             III. </w:t>
      </w:r>
      <w:r w:rsidRPr="00512B5B">
        <w:rPr>
          <w:sz w:val="28"/>
          <w:szCs w:val="20"/>
          <w:lang w:eastAsia="ar-SA"/>
        </w:rPr>
        <w:t>Kupní cena, splatnost, sleva z kupní ceny</w:t>
      </w:r>
    </w:p>
    <w:p w14:paraId="37A4C852" w14:textId="77777777" w:rsidR="00512B5B" w:rsidRPr="00512B5B" w:rsidRDefault="00512B5B" w:rsidP="00512B5B">
      <w:pPr>
        <w:tabs>
          <w:tab w:val="left" w:pos="1068"/>
          <w:tab w:val="left" w:pos="2136"/>
        </w:tabs>
        <w:suppressAutoHyphens/>
        <w:ind w:left="1068"/>
        <w:rPr>
          <w:sz w:val="28"/>
          <w:szCs w:val="20"/>
          <w:lang w:eastAsia="ar-SA"/>
        </w:rPr>
      </w:pPr>
    </w:p>
    <w:p w14:paraId="47A5D30C" w14:textId="77777777" w:rsidR="00512B5B" w:rsidRPr="00512B5B" w:rsidRDefault="00512B5B" w:rsidP="00512B5B">
      <w:pPr>
        <w:suppressAutoHyphens/>
        <w:ind w:firstLine="708"/>
        <w:jc w:val="both"/>
        <w:rPr>
          <w:sz w:val="22"/>
          <w:szCs w:val="20"/>
          <w:lang w:eastAsia="ar-SA"/>
        </w:rPr>
      </w:pPr>
      <w:r w:rsidRPr="00512B5B">
        <w:rPr>
          <w:sz w:val="22"/>
          <w:szCs w:val="20"/>
          <w:lang w:eastAsia="ar-SA"/>
        </w:rPr>
        <w:t xml:space="preserve">Prodávající fakturuje na základě dodacího listu, který je podkladem pro určení kupní ceny. Kupující provede úhradu kupní ceny bezhotovostním převodem  na účet prodávajícího ve lhůtě splatnosti 21 kalendářních dnů. </w:t>
      </w:r>
    </w:p>
    <w:p w14:paraId="3F9E445B" w14:textId="77777777" w:rsidR="00512B5B" w:rsidRPr="00512B5B" w:rsidRDefault="00512B5B" w:rsidP="00512B5B">
      <w:pPr>
        <w:suppressAutoHyphens/>
        <w:ind w:firstLine="708"/>
        <w:jc w:val="both"/>
        <w:rPr>
          <w:sz w:val="22"/>
          <w:szCs w:val="20"/>
          <w:lang w:eastAsia="ar-SA"/>
        </w:rPr>
      </w:pPr>
      <w:r w:rsidRPr="00512B5B">
        <w:rPr>
          <w:sz w:val="22"/>
          <w:szCs w:val="20"/>
          <w:lang w:eastAsia="ar-SA"/>
        </w:rPr>
        <w:t xml:space="preserve">V případě, že kupující nemá dosud uhrazenou libovolnou předchozí fakturu, může být dodávka realizována pouze na základě hotovostní úhrady po vzájemné dohodě. </w:t>
      </w:r>
    </w:p>
    <w:p w14:paraId="35B13E76" w14:textId="77777777" w:rsidR="00512B5B" w:rsidRPr="00512B5B" w:rsidRDefault="00512B5B" w:rsidP="00512B5B">
      <w:pPr>
        <w:suppressAutoHyphens/>
        <w:ind w:firstLine="708"/>
        <w:jc w:val="both"/>
        <w:rPr>
          <w:sz w:val="22"/>
          <w:szCs w:val="20"/>
          <w:lang w:eastAsia="ar-SA"/>
        </w:rPr>
      </w:pPr>
      <w:r w:rsidRPr="00512B5B">
        <w:rPr>
          <w:sz w:val="22"/>
          <w:szCs w:val="20"/>
          <w:lang w:eastAsia="ar-SA"/>
        </w:rPr>
        <w:t>Prodávající poskytne kupujícímu slevu dle množstevních odběrů za předešlý kalendářní rok. Pokud se odběry výrazně změní, lze během roku po domluvě slevu upravit.</w:t>
      </w:r>
    </w:p>
    <w:p w14:paraId="6BB601D1" w14:textId="77777777" w:rsidR="00512B5B" w:rsidRPr="00512B5B" w:rsidRDefault="00512B5B" w:rsidP="00512B5B">
      <w:pPr>
        <w:suppressAutoHyphens/>
        <w:ind w:firstLine="708"/>
        <w:jc w:val="both"/>
        <w:rPr>
          <w:sz w:val="22"/>
          <w:szCs w:val="20"/>
          <w:lang w:eastAsia="ar-SA"/>
        </w:rPr>
      </w:pPr>
    </w:p>
    <w:p w14:paraId="40709DAC" w14:textId="77777777" w:rsidR="00512B5B" w:rsidRPr="00512B5B" w:rsidRDefault="00512B5B" w:rsidP="00512B5B">
      <w:pPr>
        <w:tabs>
          <w:tab w:val="left" w:pos="1068"/>
          <w:tab w:val="left" w:pos="2136"/>
        </w:tabs>
        <w:suppressAutoHyphens/>
        <w:ind w:left="1068"/>
        <w:rPr>
          <w:sz w:val="28"/>
          <w:szCs w:val="20"/>
          <w:lang w:eastAsia="ar-SA"/>
        </w:rPr>
      </w:pPr>
      <w:r>
        <w:rPr>
          <w:sz w:val="28"/>
          <w:szCs w:val="20"/>
          <w:lang w:eastAsia="ar-SA"/>
        </w:rPr>
        <w:t xml:space="preserve">         IV. </w:t>
      </w:r>
      <w:r w:rsidRPr="00512B5B">
        <w:rPr>
          <w:sz w:val="28"/>
          <w:szCs w:val="20"/>
          <w:lang w:eastAsia="ar-SA"/>
        </w:rPr>
        <w:t>Prodlení s úhradou kupní ceny a majetkové sankce</w:t>
      </w:r>
    </w:p>
    <w:p w14:paraId="3B5D94F2" w14:textId="77777777" w:rsidR="00512B5B" w:rsidRPr="00512B5B" w:rsidRDefault="00512B5B" w:rsidP="00512B5B">
      <w:pPr>
        <w:suppressAutoHyphens/>
        <w:ind w:firstLine="708"/>
        <w:rPr>
          <w:sz w:val="22"/>
          <w:szCs w:val="20"/>
          <w:lang w:eastAsia="ar-SA"/>
        </w:rPr>
      </w:pPr>
      <w:r w:rsidRPr="00512B5B">
        <w:rPr>
          <w:sz w:val="22"/>
          <w:szCs w:val="20"/>
          <w:lang w:eastAsia="ar-SA"/>
        </w:rPr>
        <w:t>Kupující je povinen kupní cenu včas řádně zaplatit tak, jak mu bude fakturována. Datum úhrady je datum připsání na účet prodávajícího. Při prodlení s placením je kupující povinen uhradit úroky z prodlení. Prodávající bude za každý den účtovat úrok z prodlení ve výši 0.1 %.</w:t>
      </w:r>
    </w:p>
    <w:p w14:paraId="1027CA01" w14:textId="77777777" w:rsidR="00512B5B" w:rsidRPr="00512B5B" w:rsidRDefault="00512B5B" w:rsidP="00512B5B">
      <w:pPr>
        <w:suppressAutoHyphens/>
        <w:ind w:firstLine="708"/>
        <w:rPr>
          <w:sz w:val="22"/>
          <w:szCs w:val="20"/>
          <w:lang w:eastAsia="ar-SA"/>
        </w:rPr>
      </w:pPr>
    </w:p>
    <w:p w14:paraId="617D43C8" w14:textId="4F7842E1" w:rsidR="00512B5B" w:rsidRDefault="00512B5B" w:rsidP="00512B5B">
      <w:pPr>
        <w:tabs>
          <w:tab w:val="left" w:pos="1068"/>
          <w:tab w:val="left" w:pos="2136"/>
        </w:tabs>
        <w:suppressAutoHyphens/>
        <w:ind w:left="1068"/>
        <w:rPr>
          <w:sz w:val="28"/>
          <w:szCs w:val="20"/>
          <w:lang w:eastAsia="ar-SA"/>
        </w:rPr>
      </w:pPr>
      <w:r>
        <w:rPr>
          <w:sz w:val="28"/>
          <w:szCs w:val="20"/>
          <w:lang w:eastAsia="ar-SA"/>
        </w:rPr>
        <w:t xml:space="preserve">                                            V. </w:t>
      </w:r>
      <w:r w:rsidRPr="00512B5B">
        <w:rPr>
          <w:sz w:val="28"/>
          <w:szCs w:val="20"/>
          <w:lang w:eastAsia="ar-SA"/>
        </w:rPr>
        <w:t>Platnost</w:t>
      </w:r>
      <w:r w:rsidR="00926EB0">
        <w:rPr>
          <w:sz w:val="28"/>
          <w:szCs w:val="20"/>
          <w:lang w:eastAsia="ar-SA"/>
        </w:rPr>
        <w:t xml:space="preserve"> a účinnost</w:t>
      </w:r>
      <w:r w:rsidRPr="00512B5B">
        <w:rPr>
          <w:sz w:val="28"/>
          <w:szCs w:val="20"/>
          <w:lang w:eastAsia="ar-SA"/>
        </w:rPr>
        <w:t xml:space="preserve"> smlouvy</w:t>
      </w:r>
    </w:p>
    <w:p w14:paraId="1D9E2B12" w14:textId="77777777" w:rsidR="006D679B" w:rsidRPr="00512B5B" w:rsidRDefault="006D679B" w:rsidP="00512B5B">
      <w:pPr>
        <w:tabs>
          <w:tab w:val="left" w:pos="1068"/>
          <w:tab w:val="left" w:pos="2136"/>
        </w:tabs>
        <w:suppressAutoHyphens/>
        <w:ind w:left="1068"/>
        <w:rPr>
          <w:sz w:val="28"/>
          <w:szCs w:val="20"/>
          <w:lang w:eastAsia="ar-SA"/>
        </w:rPr>
      </w:pPr>
    </w:p>
    <w:p w14:paraId="57E71C17" w14:textId="4D024B87" w:rsidR="00512B5B" w:rsidRDefault="00512B5B" w:rsidP="006D679B">
      <w:pPr>
        <w:suppressAutoHyphens/>
        <w:ind w:firstLine="708"/>
        <w:jc w:val="both"/>
        <w:rPr>
          <w:sz w:val="22"/>
          <w:szCs w:val="20"/>
          <w:lang w:eastAsia="ar-SA"/>
        </w:rPr>
      </w:pPr>
      <w:r w:rsidRPr="00512B5B">
        <w:rPr>
          <w:sz w:val="22"/>
          <w:szCs w:val="20"/>
          <w:lang w:eastAsia="ar-SA"/>
        </w:rPr>
        <w:t xml:space="preserve">Smlouva nabývá platnosti dnem, kdy bude oběma stranami podepsána </w:t>
      </w:r>
      <w:r w:rsidR="00926EB0">
        <w:rPr>
          <w:sz w:val="22"/>
          <w:szCs w:val="20"/>
          <w:lang w:eastAsia="ar-SA"/>
        </w:rPr>
        <w:t xml:space="preserve">a </w:t>
      </w:r>
      <w:r w:rsidR="00926EB0" w:rsidRPr="00512B5B">
        <w:rPr>
          <w:sz w:val="22"/>
          <w:szCs w:val="20"/>
          <w:lang w:eastAsia="ar-SA"/>
        </w:rPr>
        <w:t xml:space="preserve">účinnosti </w:t>
      </w:r>
      <w:r w:rsidRPr="00512B5B">
        <w:rPr>
          <w:sz w:val="22"/>
          <w:szCs w:val="20"/>
          <w:lang w:eastAsia="ar-SA"/>
        </w:rPr>
        <w:t>nabývá dnem zveřejnění v registru smluv (Zákon č. 340/2015 Sb., v platném znění).</w:t>
      </w:r>
      <w:r w:rsidR="00926EB0">
        <w:rPr>
          <w:sz w:val="22"/>
          <w:szCs w:val="20"/>
          <w:lang w:eastAsia="ar-SA"/>
        </w:rPr>
        <w:t xml:space="preserve"> </w:t>
      </w:r>
    </w:p>
    <w:p w14:paraId="056DEDC8" w14:textId="68D027C6" w:rsidR="00926EB0" w:rsidRPr="00512B5B" w:rsidRDefault="00926EB0" w:rsidP="006D679B">
      <w:pPr>
        <w:suppressAutoHyphens/>
        <w:ind w:firstLine="708"/>
        <w:jc w:val="both"/>
        <w:rPr>
          <w:sz w:val="22"/>
          <w:szCs w:val="20"/>
          <w:lang w:eastAsia="ar-SA"/>
        </w:rPr>
      </w:pPr>
      <w:r>
        <w:rPr>
          <w:sz w:val="22"/>
          <w:szCs w:val="20"/>
          <w:lang w:eastAsia="ar-SA"/>
        </w:rPr>
        <w:t xml:space="preserve">Smlouva se uzavírá na dobu určitou – jeden rok, kdy tato doba započne plynout okamžikem nabytí účinnosti této smlouvy. </w:t>
      </w:r>
    </w:p>
    <w:p w14:paraId="582D944B" w14:textId="77777777" w:rsidR="00512B5B" w:rsidRPr="00512B5B" w:rsidRDefault="00512B5B" w:rsidP="006D679B">
      <w:pPr>
        <w:suppressAutoHyphens/>
        <w:ind w:firstLine="708"/>
        <w:jc w:val="both"/>
        <w:rPr>
          <w:sz w:val="22"/>
          <w:szCs w:val="20"/>
          <w:lang w:eastAsia="ar-SA"/>
        </w:rPr>
      </w:pPr>
      <w:r w:rsidRPr="00512B5B">
        <w:rPr>
          <w:sz w:val="22"/>
          <w:szCs w:val="20"/>
          <w:lang w:eastAsia="ar-SA"/>
        </w:rPr>
        <w:t>Účinnost této smlouvy skončí:</w:t>
      </w:r>
    </w:p>
    <w:p w14:paraId="679ED756" w14:textId="77777777" w:rsidR="00512B5B" w:rsidRPr="00512B5B" w:rsidRDefault="00512B5B" w:rsidP="006D679B">
      <w:pPr>
        <w:suppressAutoHyphens/>
        <w:ind w:firstLine="708"/>
        <w:jc w:val="both"/>
        <w:rPr>
          <w:sz w:val="22"/>
          <w:szCs w:val="20"/>
          <w:lang w:eastAsia="ar-SA"/>
        </w:rPr>
      </w:pPr>
      <w:r w:rsidRPr="00512B5B">
        <w:rPr>
          <w:sz w:val="22"/>
          <w:szCs w:val="20"/>
          <w:lang w:eastAsia="ar-SA"/>
        </w:rPr>
        <w:t>a) dohodou účastníků, která musí mít písemnou formu.</w:t>
      </w:r>
    </w:p>
    <w:p w14:paraId="53B7F321" w14:textId="77777777" w:rsidR="00512B5B" w:rsidRPr="00512B5B" w:rsidRDefault="00512B5B" w:rsidP="006D679B">
      <w:pPr>
        <w:suppressAutoHyphens/>
        <w:ind w:firstLine="708"/>
        <w:jc w:val="both"/>
        <w:rPr>
          <w:sz w:val="22"/>
          <w:szCs w:val="20"/>
          <w:lang w:eastAsia="ar-SA"/>
        </w:rPr>
      </w:pPr>
      <w:r w:rsidRPr="00512B5B">
        <w:rPr>
          <w:sz w:val="22"/>
          <w:szCs w:val="20"/>
          <w:lang w:eastAsia="ar-SA"/>
        </w:rPr>
        <w:t>b) Jednostranným zrušením (výpovědí), které může učinit prodávající i kupující, a to i bez udání důvodu. V takovém případě smlouva zaniká uplynutím lhůty 2 měsíců, která počíná běžet od doručení jednostranného zrušovacího projevu druhé straně.</w:t>
      </w:r>
    </w:p>
    <w:p w14:paraId="52F7209D" w14:textId="77777777" w:rsidR="00512B5B" w:rsidRPr="00512B5B" w:rsidRDefault="00512B5B" w:rsidP="006D679B">
      <w:pPr>
        <w:suppressAutoHyphens/>
        <w:ind w:firstLine="708"/>
        <w:jc w:val="both"/>
        <w:rPr>
          <w:sz w:val="22"/>
          <w:szCs w:val="20"/>
          <w:lang w:eastAsia="ar-SA"/>
        </w:rPr>
      </w:pPr>
      <w:r w:rsidRPr="00512B5B">
        <w:rPr>
          <w:sz w:val="22"/>
          <w:szCs w:val="20"/>
          <w:lang w:eastAsia="ar-SA"/>
        </w:rPr>
        <w:t xml:space="preserve">c) odstoupením od smlouvy v případě podstatného porušení smlouvy. Za podstatné porušení se považuje porušení smluvní povinnosti kupujícího řádně a včas uhradit kupní cenu a na straně prodávajícího </w:t>
      </w:r>
      <w:r w:rsidRPr="00512B5B">
        <w:rPr>
          <w:sz w:val="22"/>
          <w:szCs w:val="20"/>
          <w:lang w:eastAsia="ar-SA"/>
        </w:rPr>
        <w:lastRenderedPageBreak/>
        <w:t>je jím porušení povinností podle této smlouvy dodat ve sjednaných lhůtách, objemu a jakosti dohodnuté zboží.</w:t>
      </w:r>
    </w:p>
    <w:p w14:paraId="56E8A46A" w14:textId="77777777" w:rsidR="00926EB0" w:rsidRDefault="00512B5B" w:rsidP="006D679B">
      <w:pPr>
        <w:suppressAutoHyphens/>
        <w:ind w:firstLine="708"/>
        <w:jc w:val="both"/>
        <w:rPr>
          <w:sz w:val="22"/>
          <w:szCs w:val="20"/>
          <w:lang w:eastAsia="ar-SA"/>
        </w:rPr>
      </w:pPr>
      <w:r w:rsidRPr="00512B5B">
        <w:rPr>
          <w:sz w:val="22"/>
          <w:szCs w:val="20"/>
          <w:lang w:eastAsia="ar-SA"/>
        </w:rPr>
        <w:t xml:space="preserve">d) v okamžiku kdy plnění dle této smlouvy dosáhne částky </w:t>
      </w:r>
      <w:r w:rsidR="004143D3" w:rsidRPr="00512B5B">
        <w:rPr>
          <w:sz w:val="22"/>
          <w:szCs w:val="20"/>
          <w:lang w:eastAsia="ar-SA"/>
        </w:rPr>
        <w:t>290.000, -</w:t>
      </w:r>
      <w:r w:rsidRPr="00512B5B">
        <w:rPr>
          <w:sz w:val="22"/>
          <w:szCs w:val="20"/>
          <w:lang w:eastAsia="ar-SA"/>
        </w:rPr>
        <w:t xml:space="preserve"> Kč bez DPH.</w:t>
      </w:r>
    </w:p>
    <w:p w14:paraId="6DAB08E4" w14:textId="2110482C" w:rsidR="00512B5B" w:rsidRPr="00512B5B" w:rsidRDefault="00926EB0" w:rsidP="006D679B">
      <w:pPr>
        <w:suppressAutoHyphens/>
        <w:ind w:firstLine="708"/>
        <w:jc w:val="both"/>
        <w:rPr>
          <w:sz w:val="22"/>
          <w:szCs w:val="20"/>
          <w:lang w:eastAsia="ar-SA"/>
        </w:rPr>
      </w:pPr>
      <w:r>
        <w:rPr>
          <w:sz w:val="22"/>
          <w:szCs w:val="20"/>
          <w:lang w:eastAsia="ar-SA"/>
        </w:rPr>
        <w:t>e) uplynutím času.</w:t>
      </w:r>
      <w:r w:rsidR="00512B5B" w:rsidRPr="00512B5B">
        <w:rPr>
          <w:sz w:val="22"/>
          <w:szCs w:val="20"/>
          <w:lang w:eastAsia="ar-SA"/>
        </w:rPr>
        <w:t xml:space="preserve"> </w:t>
      </w:r>
    </w:p>
    <w:p w14:paraId="5580F535" w14:textId="77777777" w:rsidR="00512B5B" w:rsidRPr="00512B5B" w:rsidRDefault="00512B5B" w:rsidP="006D679B">
      <w:pPr>
        <w:suppressAutoHyphens/>
        <w:ind w:firstLine="708"/>
        <w:jc w:val="both"/>
        <w:rPr>
          <w:sz w:val="22"/>
          <w:szCs w:val="20"/>
          <w:lang w:eastAsia="ar-SA"/>
        </w:rPr>
      </w:pPr>
      <w:r w:rsidRPr="00512B5B">
        <w:rPr>
          <w:sz w:val="22"/>
          <w:szCs w:val="20"/>
          <w:lang w:eastAsia="ar-SA"/>
        </w:rPr>
        <w:t>V pochybnostech se porušení smlouvy považuje za nepodstatné. Odstoupením od smlouvy smlouva zaniká okamžikem, kdy projev vůle strany odstupující je doručen druhé straně. Po této době nelze účinky odstoupení od smlouvy odvolat nebo obměnit bez souhlasu druhé strany.</w:t>
      </w:r>
    </w:p>
    <w:p w14:paraId="4F4BDF20" w14:textId="77777777" w:rsidR="00512B5B" w:rsidRPr="00512B5B" w:rsidRDefault="00512B5B" w:rsidP="006D679B">
      <w:pPr>
        <w:suppressAutoHyphens/>
        <w:jc w:val="both"/>
        <w:rPr>
          <w:sz w:val="22"/>
          <w:szCs w:val="20"/>
          <w:lang w:eastAsia="ar-SA"/>
        </w:rPr>
      </w:pPr>
      <w:r w:rsidRPr="00512B5B">
        <w:rPr>
          <w:sz w:val="22"/>
          <w:szCs w:val="20"/>
          <w:lang w:eastAsia="ar-SA"/>
        </w:rPr>
        <w:tab/>
        <w:t>Oprávněná strana nemůže odstoupit od smlouvy poté, kdy jí byla doručena zpráva, že již byla splněna povinnost jejíž porušení bylo důvodem k odstoupení od smlouvy.</w:t>
      </w:r>
    </w:p>
    <w:p w14:paraId="2CBBA58B" w14:textId="77777777" w:rsidR="00512B5B" w:rsidRPr="00512B5B" w:rsidRDefault="00512B5B" w:rsidP="00512B5B">
      <w:pPr>
        <w:suppressAutoHyphens/>
        <w:rPr>
          <w:sz w:val="22"/>
          <w:szCs w:val="20"/>
          <w:lang w:eastAsia="ar-SA"/>
        </w:rPr>
      </w:pPr>
    </w:p>
    <w:p w14:paraId="35CA93F2" w14:textId="77777777" w:rsidR="00512B5B" w:rsidRDefault="006D679B" w:rsidP="006D679B">
      <w:pPr>
        <w:tabs>
          <w:tab w:val="left" w:pos="1065"/>
          <w:tab w:val="left" w:pos="2130"/>
        </w:tabs>
        <w:suppressAutoHyphens/>
        <w:ind w:left="1065"/>
        <w:rPr>
          <w:sz w:val="28"/>
          <w:szCs w:val="20"/>
          <w:lang w:eastAsia="ar-SA"/>
        </w:rPr>
      </w:pPr>
      <w:r>
        <w:rPr>
          <w:sz w:val="28"/>
          <w:szCs w:val="20"/>
          <w:lang w:eastAsia="ar-SA"/>
        </w:rPr>
        <w:t xml:space="preserve">                                 VI. </w:t>
      </w:r>
      <w:r w:rsidR="00512B5B" w:rsidRPr="00512B5B">
        <w:rPr>
          <w:sz w:val="28"/>
          <w:szCs w:val="20"/>
          <w:lang w:eastAsia="ar-SA"/>
        </w:rPr>
        <w:t>Závěrečné ustanovení</w:t>
      </w:r>
    </w:p>
    <w:p w14:paraId="379A8B93" w14:textId="77777777" w:rsidR="006D679B" w:rsidRPr="00512B5B" w:rsidRDefault="006D679B" w:rsidP="006D679B">
      <w:pPr>
        <w:tabs>
          <w:tab w:val="left" w:pos="1065"/>
          <w:tab w:val="left" w:pos="2130"/>
        </w:tabs>
        <w:suppressAutoHyphens/>
        <w:ind w:left="1065"/>
        <w:rPr>
          <w:sz w:val="28"/>
          <w:szCs w:val="20"/>
          <w:lang w:eastAsia="ar-SA"/>
        </w:rPr>
      </w:pPr>
    </w:p>
    <w:p w14:paraId="3EE94604" w14:textId="77777777" w:rsidR="00512B5B" w:rsidRPr="00512B5B" w:rsidRDefault="00512B5B" w:rsidP="006D679B">
      <w:pPr>
        <w:suppressAutoHyphens/>
        <w:ind w:firstLine="705"/>
        <w:jc w:val="both"/>
        <w:rPr>
          <w:sz w:val="22"/>
          <w:szCs w:val="20"/>
          <w:lang w:eastAsia="ar-SA"/>
        </w:rPr>
      </w:pPr>
      <w:r w:rsidRPr="00512B5B">
        <w:rPr>
          <w:sz w:val="22"/>
          <w:szCs w:val="20"/>
          <w:lang w:eastAsia="ar-SA"/>
        </w:rPr>
        <w:t>Změny a dodatky této smlouvy je možno provést pouze se souhlasem obou smluvních stran a pouze písemnou smlouvou, jinak jsou neplatné. Právní poměry účastníků se řídí touto smlouvou a příslušnými ustanoveními obchodního, resp. Občanského zákoníku.</w:t>
      </w:r>
    </w:p>
    <w:p w14:paraId="162FE976" w14:textId="77777777" w:rsidR="00512B5B" w:rsidRPr="00512B5B" w:rsidRDefault="00512B5B" w:rsidP="006D679B">
      <w:pPr>
        <w:suppressAutoHyphens/>
        <w:ind w:firstLine="705"/>
        <w:jc w:val="both"/>
        <w:rPr>
          <w:sz w:val="22"/>
          <w:szCs w:val="20"/>
          <w:lang w:eastAsia="ar-SA"/>
        </w:rPr>
      </w:pPr>
    </w:p>
    <w:p w14:paraId="471C1DD2" w14:textId="77777777" w:rsidR="00512B5B" w:rsidRPr="00512B5B" w:rsidRDefault="00512B5B" w:rsidP="006D679B">
      <w:pPr>
        <w:suppressAutoHyphens/>
        <w:ind w:firstLine="705"/>
        <w:jc w:val="both"/>
        <w:rPr>
          <w:sz w:val="22"/>
          <w:szCs w:val="20"/>
          <w:lang w:eastAsia="ar-SA"/>
        </w:rPr>
      </w:pPr>
      <w:r w:rsidRPr="00512B5B">
        <w:rPr>
          <w:sz w:val="22"/>
          <w:szCs w:val="20"/>
          <w:lang w:eastAsia="ar-SA"/>
        </w:rPr>
        <w:t>Na důkaz souhlasu s obsahem této smlouvy připojují obě strany svá razítka a podpisy.</w:t>
      </w:r>
    </w:p>
    <w:p w14:paraId="1CB0E5D8" w14:textId="77777777" w:rsidR="00512B5B" w:rsidRPr="00512B5B" w:rsidRDefault="00512B5B" w:rsidP="006D679B">
      <w:pPr>
        <w:suppressAutoHyphens/>
        <w:jc w:val="both"/>
        <w:rPr>
          <w:sz w:val="22"/>
          <w:szCs w:val="20"/>
          <w:lang w:eastAsia="ar-SA"/>
        </w:rPr>
      </w:pPr>
    </w:p>
    <w:p w14:paraId="496E602B" w14:textId="77777777" w:rsidR="00512B5B" w:rsidRDefault="00512B5B" w:rsidP="00512B5B">
      <w:pPr>
        <w:ind w:firstLine="708"/>
        <w:rPr>
          <w:sz w:val="22"/>
          <w:szCs w:val="20"/>
        </w:rPr>
      </w:pPr>
    </w:p>
    <w:p w14:paraId="2A6C1D27" w14:textId="77777777" w:rsidR="00202A4E" w:rsidRPr="00202A4E" w:rsidRDefault="00202A4E" w:rsidP="00202A4E">
      <w:pPr>
        <w:suppressAutoHyphens/>
        <w:jc w:val="both"/>
        <w:rPr>
          <w:sz w:val="22"/>
          <w:szCs w:val="22"/>
          <w:lang w:eastAsia="ar-SA"/>
        </w:rPr>
      </w:pPr>
    </w:p>
    <w:p w14:paraId="10A7183E" w14:textId="77777777" w:rsidR="006D679B" w:rsidRDefault="006D679B" w:rsidP="00512B5B">
      <w:pPr>
        <w:ind w:firstLine="708"/>
        <w:rPr>
          <w:sz w:val="22"/>
          <w:szCs w:val="20"/>
        </w:rPr>
      </w:pPr>
    </w:p>
    <w:p w14:paraId="7559C967" w14:textId="77777777" w:rsidR="006D679B" w:rsidRDefault="006D679B" w:rsidP="00512B5B">
      <w:pPr>
        <w:ind w:firstLine="708"/>
        <w:rPr>
          <w:sz w:val="22"/>
          <w:szCs w:val="20"/>
        </w:rPr>
      </w:pPr>
    </w:p>
    <w:p w14:paraId="10906E2E" w14:textId="77777777" w:rsidR="006D679B" w:rsidRPr="006D679B" w:rsidRDefault="006D679B" w:rsidP="006D679B">
      <w:pPr>
        <w:suppressAutoHyphens/>
        <w:rPr>
          <w:sz w:val="28"/>
          <w:szCs w:val="20"/>
          <w:lang w:eastAsia="ar-SA"/>
        </w:rPr>
      </w:pPr>
      <w:r w:rsidRPr="006D679B">
        <w:rPr>
          <w:sz w:val="28"/>
          <w:szCs w:val="20"/>
          <w:lang w:eastAsia="ar-SA"/>
        </w:rPr>
        <w:t>V Lounech dne …………</w:t>
      </w:r>
      <w:r w:rsidR="00202A4E">
        <w:rPr>
          <w:sz w:val="28"/>
          <w:szCs w:val="20"/>
          <w:lang w:eastAsia="ar-SA"/>
        </w:rPr>
        <w:t>…..</w:t>
      </w:r>
      <w:r>
        <w:rPr>
          <w:sz w:val="28"/>
          <w:szCs w:val="20"/>
          <w:lang w:eastAsia="ar-SA"/>
        </w:rPr>
        <w:tab/>
      </w:r>
      <w:r>
        <w:rPr>
          <w:sz w:val="28"/>
          <w:szCs w:val="20"/>
          <w:lang w:eastAsia="ar-SA"/>
        </w:rPr>
        <w:tab/>
        <w:t xml:space="preserve">V Ústí nad Labem </w:t>
      </w:r>
      <w:r w:rsidR="004143D3">
        <w:rPr>
          <w:sz w:val="28"/>
          <w:szCs w:val="20"/>
          <w:lang w:eastAsia="ar-SA"/>
        </w:rPr>
        <w:t>dne: …</w:t>
      </w:r>
      <w:r>
        <w:rPr>
          <w:sz w:val="28"/>
          <w:szCs w:val="20"/>
          <w:lang w:eastAsia="ar-SA"/>
        </w:rPr>
        <w:t>……</w:t>
      </w:r>
      <w:r w:rsidR="00202A4E">
        <w:rPr>
          <w:sz w:val="28"/>
          <w:szCs w:val="20"/>
          <w:lang w:eastAsia="ar-SA"/>
        </w:rPr>
        <w:t>………</w:t>
      </w:r>
    </w:p>
    <w:p w14:paraId="0FDF94A2" w14:textId="77777777" w:rsidR="006D679B" w:rsidRPr="006D679B" w:rsidRDefault="006D679B" w:rsidP="006D679B">
      <w:pPr>
        <w:suppressAutoHyphens/>
        <w:rPr>
          <w:sz w:val="28"/>
          <w:szCs w:val="20"/>
          <w:lang w:eastAsia="ar-SA"/>
        </w:rPr>
      </w:pPr>
    </w:p>
    <w:p w14:paraId="0F55CDFE" w14:textId="77777777" w:rsidR="006D679B" w:rsidRDefault="00202A4E" w:rsidP="006D679B">
      <w:pPr>
        <w:suppressAutoHyphens/>
        <w:rPr>
          <w:sz w:val="28"/>
          <w:szCs w:val="20"/>
          <w:lang w:eastAsia="ar-SA"/>
        </w:rPr>
      </w:pPr>
      <w:r>
        <w:rPr>
          <w:sz w:val="28"/>
          <w:szCs w:val="20"/>
          <w:lang w:eastAsia="ar-SA"/>
        </w:rPr>
        <w:t xml:space="preserve">   </w:t>
      </w:r>
    </w:p>
    <w:p w14:paraId="69CC3328" w14:textId="77777777" w:rsidR="00202A4E" w:rsidRDefault="00202A4E" w:rsidP="006D679B">
      <w:pPr>
        <w:suppressAutoHyphens/>
        <w:rPr>
          <w:sz w:val="28"/>
          <w:szCs w:val="20"/>
          <w:lang w:eastAsia="ar-SA"/>
        </w:rPr>
      </w:pPr>
    </w:p>
    <w:p w14:paraId="59D373F9" w14:textId="77777777" w:rsidR="00202A4E" w:rsidRDefault="00202A4E" w:rsidP="006D679B">
      <w:pPr>
        <w:suppressAutoHyphens/>
        <w:rPr>
          <w:sz w:val="28"/>
          <w:szCs w:val="20"/>
          <w:lang w:eastAsia="ar-SA"/>
        </w:rPr>
      </w:pPr>
    </w:p>
    <w:p w14:paraId="20150D9F" w14:textId="77777777" w:rsidR="00202A4E" w:rsidRPr="006D679B" w:rsidRDefault="00202A4E" w:rsidP="006D679B">
      <w:pPr>
        <w:suppressAutoHyphens/>
        <w:rPr>
          <w:sz w:val="28"/>
          <w:szCs w:val="20"/>
          <w:lang w:eastAsia="ar-SA"/>
        </w:rPr>
      </w:pPr>
    </w:p>
    <w:p w14:paraId="62B85165" w14:textId="77777777" w:rsidR="006D679B" w:rsidRDefault="006D679B" w:rsidP="006D679B">
      <w:pPr>
        <w:suppressAutoHyphens/>
        <w:rPr>
          <w:sz w:val="20"/>
          <w:szCs w:val="20"/>
          <w:lang w:eastAsia="ar-SA"/>
        </w:rPr>
      </w:pPr>
      <w:r>
        <w:rPr>
          <w:sz w:val="20"/>
          <w:szCs w:val="20"/>
          <w:lang w:eastAsia="ar-SA"/>
        </w:rPr>
        <w:t>…………………………………………..</w:t>
      </w:r>
      <w:r>
        <w:rPr>
          <w:sz w:val="20"/>
          <w:szCs w:val="20"/>
          <w:lang w:eastAsia="ar-SA"/>
        </w:rPr>
        <w:tab/>
      </w:r>
      <w:r>
        <w:rPr>
          <w:sz w:val="20"/>
          <w:szCs w:val="20"/>
          <w:lang w:eastAsia="ar-SA"/>
        </w:rPr>
        <w:tab/>
        <w:t xml:space="preserve"> ………………………………………………….</w:t>
      </w:r>
    </w:p>
    <w:p w14:paraId="54177837" w14:textId="77777777" w:rsidR="006D679B" w:rsidRDefault="006D679B" w:rsidP="006D679B">
      <w:pPr>
        <w:suppressAutoHyphens/>
        <w:rPr>
          <w:sz w:val="22"/>
          <w:szCs w:val="22"/>
          <w:lang w:eastAsia="ar-SA"/>
        </w:rPr>
      </w:pPr>
      <w:r>
        <w:rPr>
          <w:sz w:val="20"/>
          <w:szCs w:val="20"/>
          <w:lang w:eastAsia="ar-SA"/>
        </w:rPr>
        <w:tab/>
      </w:r>
      <w:r w:rsidR="00202A4E">
        <w:rPr>
          <w:sz w:val="20"/>
          <w:szCs w:val="20"/>
          <w:lang w:eastAsia="ar-SA"/>
        </w:rPr>
        <w:t xml:space="preserve">      </w:t>
      </w:r>
      <w:r>
        <w:rPr>
          <w:sz w:val="22"/>
          <w:szCs w:val="22"/>
          <w:lang w:eastAsia="ar-SA"/>
        </w:rPr>
        <w:t xml:space="preserve">prodávající </w:t>
      </w:r>
      <w:r w:rsidR="00202A4E">
        <w:rPr>
          <w:sz w:val="22"/>
          <w:szCs w:val="22"/>
          <w:lang w:eastAsia="ar-SA"/>
        </w:rPr>
        <w:tab/>
      </w:r>
      <w:r w:rsidR="00202A4E">
        <w:rPr>
          <w:sz w:val="22"/>
          <w:szCs w:val="22"/>
          <w:lang w:eastAsia="ar-SA"/>
        </w:rPr>
        <w:tab/>
      </w:r>
      <w:r w:rsidR="00202A4E">
        <w:rPr>
          <w:sz w:val="22"/>
          <w:szCs w:val="22"/>
          <w:lang w:eastAsia="ar-SA"/>
        </w:rPr>
        <w:tab/>
      </w:r>
      <w:r w:rsidR="00202A4E">
        <w:rPr>
          <w:sz w:val="22"/>
          <w:szCs w:val="22"/>
          <w:lang w:eastAsia="ar-SA"/>
        </w:rPr>
        <w:tab/>
      </w:r>
      <w:r w:rsidR="00202A4E">
        <w:rPr>
          <w:sz w:val="22"/>
          <w:szCs w:val="22"/>
          <w:lang w:eastAsia="ar-SA"/>
        </w:rPr>
        <w:tab/>
      </w:r>
      <w:r w:rsidR="00202A4E">
        <w:rPr>
          <w:sz w:val="22"/>
          <w:szCs w:val="22"/>
          <w:lang w:eastAsia="ar-SA"/>
        </w:rPr>
        <w:tab/>
        <w:t>kupující</w:t>
      </w:r>
    </w:p>
    <w:p w14:paraId="236BBEBB" w14:textId="77777777" w:rsidR="00202A4E" w:rsidRDefault="00202A4E" w:rsidP="006D679B">
      <w:pPr>
        <w:suppressAutoHyphens/>
        <w:rPr>
          <w:sz w:val="22"/>
          <w:szCs w:val="22"/>
          <w:lang w:eastAsia="ar-SA"/>
        </w:rPr>
      </w:pPr>
    </w:p>
    <w:p w14:paraId="7780E339" w14:textId="77777777" w:rsidR="00202A4E" w:rsidRDefault="00202A4E" w:rsidP="006D679B">
      <w:pPr>
        <w:suppressAutoHyphens/>
        <w:rPr>
          <w:sz w:val="22"/>
          <w:szCs w:val="22"/>
          <w:lang w:eastAsia="ar-SA"/>
        </w:rPr>
      </w:pPr>
    </w:p>
    <w:p w14:paraId="2699F300" w14:textId="77777777" w:rsidR="00202A4E" w:rsidRDefault="00202A4E" w:rsidP="006D679B">
      <w:pPr>
        <w:suppressAutoHyphens/>
        <w:rPr>
          <w:sz w:val="22"/>
          <w:szCs w:val="22"/>
          <w:lang w:eastAsia="ar-SA"/>
        </w:rPr>
      </w:pPr>
    </w:p>
    <w:p w14:paraId="7B0C130D" w14:textId="77777777" w:rsidR="00202A4E" w:rsidRDefault="00202A4E" w:rsidP="006D679B">
      <w:pPr>
        <w:suppressAutoHyphens/>
        <w:rPr>
          <w:sz w:val="22"/>
          <w:szCs w:val="22"/>
          <w:lang w:eastAsia="ar-SA"/>
        </w:rPr>
      </w:pPr>
    </w:p>
    <w:p w14:paraId="1943C193" w14:textId="77777777" w:rsidR="00202A4E" w:rsidRDefault="00202A4E" w:rsidP="006D679B">
      <w:pPr>
        <w:suppressAutoHyphens/>
        <w:rPr>
          <w:sz w:val="22"/>
          <w:szCs w:val="22"/>
          <w:lang w:eastAsia="ar-SA"/>
        </w:rPr>
      </w:pPr>
    </w:p>
    <w:p w14:paraId="5765F4F3" w14:textId="77777777" w:rsidR="00202A4E" w:rsidRDefault="00202A4E" w:rsidP="006D679B">
      <w:pPr>
        <w:suppressAutoHyphens/>
        <w:rPr>
          <w:sz w:val="22"/>
          <w:szCs w:val="22"/>
          <w:lang w:eastAsia="ar-SA"/>
        </w:rPr>
      </w:pPr>
    </w:p>
    <w:p w14:paraId="7D72F23A" w14:textId="77777777" w:rsidR="00202A4E" w:rsidRDefault="00202A4E" w:rsidP="006D679B">
      <w:pPr>
        <w:suppressAutoHyphens/>
        <w:rPr>
          <w:sz w:val="22"/>
          <w:szCs w:val="22"/>
          <w:lang w:eastAsia="ar-SA"/>
        </w:rPr>
      </w:pPr>
    </w:p>
    <w:p w14:paraId="3DC3A71D" w14:textId="77777777" w:rsidR="00202A4E" w:rsidRDefault="00202A4E" w:rsidP="006D679B">
      <w:pPr>
        <w:suppressAutoHyphens/>
        <w:rPr>
          <w:sz w:val="22"/>
          <w:szCs w:val="22"/>
          <w:lang w:eastAsia="ar-SA"/>
        </w:rPr>
      </w:pPr>
    </w:p>
    <w:p w14:paraId="04BE5F6F" w14:textId="77777777" w:rsidR="00202A4E" w:rsidRDefault="00202A4E" w:rsidP="006D679B">
      <w:pPr>
        <w:suppressAutoHyphens/>
        <w:rPr>
          <w:sz w:val="22"/>
          <w:szCs w:val="22"/>
          <w:lang w:eastAsia="ar-SA"/>
        </w:rPr>
      </w:pPr>
    </w:p>
    <w:p w14:paraId="165FDDE6" w14:textId="77777777" w:rsidR="00202A4E" w:rsidRDefault="00202A4E" w:rsidP="006D679B">
      <w:pPr>
        <w:suppressAutoHyphens/>
        <w:rPr>
          <w:sz w:val="22"/>
          <w:szCs w:val="22"/>
          <w:lang w:eastAsia="ar-SA"/>
        </w:rPr>
      </w:pPr>
    </w:p>
    <w:p w14:paraId="76D07959" w14:textId="77777777" w:rsidR="00202A4E" w:rsidRDefault="00202A4E" w:rsidP="006D679B">
      <w:pPr>
        <w:suppressAutoHyphens/>
        <w:rPr>
          <w:sz w:val="22"/>
          <w:szCs w:val="22"/>
          <w:lang w:eastAsia="ar-SA"/>
        </w:rPr>
      </w:pPr>
    </w:p>
    <w:p w14:paraId="36CC3F66" w14:textId="77777777" w:rsidR="00202A4E" w:rsidRDefault="00202A4E" w:rsidP="006D679B">
      <w:pPr>
        <w:suppressAutoHyphens/>
        <w:rPr>
          <w:sz w:val="22"/>
          <w:szCs w:val="22"/>
          <w:lang w:eastAsia="ar-SA"/>
        </w:rPr>
      </w:pPr>
    </w:p>
    <w:p w14:paraId="54A8ED77" w14:textId="77777777" w:rsidR="00202A4E" w:rsidRDefault="00202A4E" w:rsidP="006D679B">
      <w:pPr>
        <w:suppressAutoHyphens/>
        <w:rPr>
          <w:sz w:val="22"/>
          <w:szCs w:val="22"/>
          <w:lang w:eastAsia="ar-SA"/>
        </w:rPr>
      </w:pPr>
    </w:p>
    <w:p w14:paraId="6FAADE05" w14:textId="77777777" w:rsidR="00202A4E" w:rsidRDefault="00202A4E" w:rsidP="006D679B">
      <w:pPr>
        <w:suppressAutoHyphens/>
        <w:rPr>
          <w:sz w:val="22"/>
          <w:szCs w:val="22"/>
          <w:lang w:eastAsia="ar-SA"/>
        </w:rPr>
      </w:pPr>
    </w:p>
    <w:p w14:paraId="09146652" w14:textId="77777777" w:rsidR="00202A4E" w:rsidRDefault="00202A4E" w:rsidP="006D679B">
      <w:pPr>
        <w:suppressAutoHyphens/>
        <w:rPr>
          <w:sz w:val="22"/>
          <w:szCs w:val="22"/>
          <w:lang w:eastAsia="ar-SA"/>
        </w:rPr>
      </w:pPr>
    </w:p>
    <w:p w14:paraId="6EA61F0B" w14:textId="77777777" w:rsidR="00202A4E" w:rsidRDefault="00202A4E" w:rsidP="006D679B">
      <w:pPr>
        <w:suppressAutoHyphens/>
        <w:rPr>
          <w:sz w:val="22"/>
          <w:szCs w:val="22"/>
          <w:lang w:eastAsia="ar-SA"/>
        </w:rPr>
      </w:pPr>
    </w:p>
    <w:p w14:paraId="7601DF3B" w14:textId="77777777" w:rsidR="00202A4E" w:rsidRDefault="00202A4E" w:rsidP="006D679B">
      <w:pPr>
        <w:suppressAutoHyphens/>
        <w:rPr>
          <w:sz w:val="22"/>
          <w:szCs w:val="22"/>
          <w:lang w:eastAsia="ar-SA"/>
        </w:rPr>
      </w:pPr>
    </w:p>
    <w:p w14:paraId="40DDCC8D" w14:textId="77777777" w:rsidR="00202A4E" w:rsidRDefault="00202A4E" w:rsidP="006D679B">
      <w:pPr>
        <w:suppressAutoHyphens/>
        <w:rPr>
          <w:sz w:val="22"/>
          <w:szCs w:val="22"/>
          <w:lang w:eastAsia="ar-SA"/>
        </w:rPr>
      </w:pPr>
    </w:p>
    <w:p w14:paraId="17FD0947" w14:textId="77777777" w:rsidR="00202A4E" w:rsidRDefault="00202A4E" w:rsidP="006D679B">
      <w:pPr>
        <w:suppressAutoHyphens/>
        <w:rPr>
          <w:sz w:val="22"/>
          <w:szCs w:val="22"/>
          <w:lang w:eastAsia="ar-SA"/>
        </w:rPr>
      </w:pPr>
    </w:p>
    <w:p w14:paraId="6159AA47" w14:textId="77777777" w:rsidR="00202A4E" w:rsidRDefault="00202A4E" w:rsidP="006D679B">
      <w:pPr>
        <w:suppressAutoHyphens/>
        <w:rPr>
          <w:sz w:val="22"/>
          <w:szCs w:val="22"/>
          <w:lang w:eastAsia="ar-SA"/>
        </w:rPr>
      </w:pPr>
    </w:p>
    <w:p w14:paraId="47E65C8E" w14:textId="77777777" w:rsidR="00202A4E" w:rsidRDefault="00202A4E" w:rsidP="006D679B">
      <w:pPr>
        <w:suppressAutoHyphens/>
        <w:rPr>
          <w:sz w:val="22"/>
          <w:szCs w:val="22"/>
          <w:lang w:eastAsia="ar-SA"/>
        </w:rPr>
      </w:pPr>
    </w:p>
    <w:p w14:paraId="6B79899A" w14:textId="77777777" w:rsidR="00202A4E" w:rsidRDefault="00202A4E" w:rsidP="006D679B">
      <w:pPr>
        <w:suppressAutoHyphens/>
        <w:rPr>
          <w:sz w:val="22"/>
          <w:szCs w:val="22"/>
          <w:lang w:eastAsia="ar-SA"/>
        </w:rPr>
      </w:pPr>
    </w:p>
    <w:p w14:paraId="30A0C6DE" w14:textId="77777777" w:rsidR="00202A4E" w:rsidRPr="00202A4E" w:rsidRDefault="00202A4E" w:rsidP="00202A4E">
      <w:pPr>
        <w:suppressAutoHyphens/>
        <w:jc w:val="center"/>
        <w:rPr>
          <w:b/>
          <w:sz w:val="36"/>
          <w:szCs w:val="36"/>
          <w:u w:val="single"/>
          <w:lang w:eastAsia="ar-SA"/>
        </w:rPr>
      </w:pPr>
      <w:bookmarkStart w:id="0" w:name="_Hlk121296456"/>
      <w:r w:rsidRPr="00202A4E">
        <w:rPr>
          <w:b/>
          <w:sz w:val="36"/>
          <w:szCs w:val="36"/>
          <w:u w:val="single"/>
          <w:lang w:eastAsia="ar-SA"/>
        </w:rPr>
        <w:t>Souhlas se zpracováním osobních údajů</w:t>
      </w:r>
    </w:p>
    <w:p w14:paraId="22F9F81C" w14:textId="77777777" w:rsidR="00202A4E" w:rsidRPr="00202A4E" w:rsidRDefault="00202A4E" w:rsidP="00202A4E">
      <w:pPr>
        <w:suppressAutoHyphens/>
        <w:rPr>
          <w:b/>
          <w:sz w:val="36"/>
          <w:szCs w:val="36"/>
          <w:u w:val="single"/>
          <w:lang w:eastAsia="ar-SA"/>
        </w:rPr>
      </w:pPr>
    </w:p>
    <w:p w14:paraId="6AB00C42" w14:textId="77777777" w:rsidR="00202A4E" w:rsidRPr="00202A4E" w:rsidRDefault="00202A4E" w:rsidP="00202A4E">
      <w:pPr>
        <w:suppressAutoHyphens/>
        <w:rPr>
          <w:sz w:val="20"/>
          <w:szCs w:val="20"/>
          <w:u w:val="single"/>
          <w:lang w:eastAsia="ar-SA"/>
        </w:rPr>
      </w:pPr>
    </w:p>
    <w:p w14:paraId="7ED321C1" w14:textId="77777777" w:rsidR="00202A4E" w:rsidRPr="00202A4E" w:rsidRDefault="00202A4E" w:rsidP="00202A4E">
      <w:pPr>
        <w:numPr>
          <w:ilvl w:val="0"/>
          <w:numId w:val="18"/>
        </w:numPr>
        <w:jc w:val="both"/>
        <w:rPr>
          <w:sz w:val="22"/>
          <w:szCs w:val="22"/>
          <w:lang w:eastAsia="ar-SA"/>
        </w:rPr>
      </w:pPr>
      <w:r w:rsidRPr="00202A4E">
        <w:rPr>
          <w:sz w:val="22"/>
          <w:szCs w:val="22"/>
          <w:lang w:eastAsia="ar-SA"/>
        </w:rPr>
        <w:t>Uděluji tímto souhlas společnosti Poprokan s.r.o.se sídlem Louny, Václava Majera 2669, IČ 64051218 zapsané ve veřejném rejstříku vedeném u Krajského soudu v Ústí nad Labem oddíl C, vložka 9856 (dále je „Správce“), aby ve smyslu zákona č.101/2000 Sb., o ochraně osobních údajů (dále je „zákon o ochraně osobních údajů“) zpracovával tyto osobní údaje:</w:t>
      </w:r>
    </w:p>
    <w:p w14:paraId="04C2EAE5" w14:textId="77777777" w:rsidR="00202A4E" w:rsidRPr="00202A4E" w:rsidRDefault="00202A4E" w:rsidP="00202A4E">
      <w:pPr>
        <w:suppressAutoHyphens/>
        <w:ind w:left="360"/>
        <w:jc w:val="both"/>
        <w:rPr>
          <w:sz w:val="22"/>
          <w:szCs w:val="22"/>
          <w:lang w:eastAsia="ar-SA"/>
        </w:rPr>
      </w:pPr>
    </w:p>
    <w:p w14:paraId="44B9F762" w14:textId="77777777" w:rsidR="00202A4E" w:rsidRPr="00202A4E" w:rsidRDefault="00202A4E" w:rsidP="00202A4E">
      <w:pPr>
        <w:numPr>
          <w:ilvl w:val="0"/>
          <w:numId w:val="19"/>
        </w:numPr>
        <w:spacing w:line="480" w:lineRule="auto"/>
        <w:ind w:left="720"/>
        <w:jc w:val="both"/>
        <w:rPr>
          <w:sz w:val="22"/>
          <w:szCs w:val="22"/>
          <w:lang w:eastAsia="ar-SA"/>
        </w:rPr>
      </w:pPr>
      <w:r w:rsidRPr="00202A4E">
        <w:rPr>
          <w:sz w:val="22"/>
          <w:szCs w:val="22"/>
          <w:lang w:eastAsia="ar-SA"/>
        </w:rPr>
        <w:t>jméno a příjmení  Mgr. Mráčková Lucie, MBA.</w:t>
      </w:r>
    </w:p>
    <w:p w14:paraId="2D543A2D" w14:textId="77777777" w:rsidR="00202A4E" w:rsidRPr="00202A4E" w:rsidRDefault="00202A4E" w:rsidP="00202A4E">
      <w:pPr>
        <w:numPr>
          <w:ilvl w:val="0"/>
          <w:numId w:val="19"/>
        </w:numPr>
        <w:spacing w:line="480" w:lineRule="auto"/>
        <w:ind w:left="720"/>
        <w:jc w:val="both"/>
        <w:rPr>
          <w:sz w:val="22"/>
          <w:szCs w:val="22"/>
          <w:lang w:eastAsia="ar-SA"/>
        </w:rPr>
      </w:pPr>
      <w:r w:rsidRPr="00202A4E">
        <w:rPr>
          <w:sz w:val="22"/>
          <w:szCs w:val="22"/>
          <w:lang w:eastAsia="ar-SA"/>
        </w:rPr>
        <w:t>název společnosti  Domov pro seniory Bukov, příspěvková organizace</w:t>
      </w:r>
    </w:p>
    <w:p w14:paraId="1348A671" w14:textId="77777777" w:rsidR="00202A4E" w:rsidRPr="00202A4E" w:rsidRDefault="00202A4E" w:rsidP="00202A4E">
      <w:pPr>
        <w:numPr>
          <w:ilvl w:val="0"/>
          <w:numId w:val="19"/>
        </w:numPr>
        <w:spacing w:line="480" w:lineRule="auto"/>
        <w:ind w:left="720"/>
        <w:jc w:val="both"/>
        <w:rPr>
          <w:sz w:val="22"/>
          <w:szCs w:val="22"/>
          <w:lang w:eastAsia="ar-SA"/>
        </w:rPr>
      </w:pPr>
      <w:r w:rsidRPr="00202A4E">
        <w:rPr>
          <w:sz w:val="22"/>
          <w:szCs w:val="22"/>
          <w:lang w:eastAsia="ar-SA"/>
        </w:rPr>
        <w:t>DIČ                        44555661</w:t>
      </w:r>
    </w:p>
    <w:p w14:paraId="65260B93" w14:textId="77777777" w:rsidR="00202A4E" w:rsidRPr="00202A4E" w:rsidRDefault="00202A4E" w:rsidP="00202A4E">
      <w:pPr>
        <w:numPr>
          <w:ilvl w:val="0"/>
          <w:numId w:val="19"/>
        </w:numPr>
        <w:spacing w:line="480" w:lineRule="auto"/>
        <w:ind w:left="720"/>
        <w:jc w:val="both"/>
        <w:rPr>
          <w:sz w:val="22"/>
          <w:szCs w:val="22"/>
          <w:lang w:eastAsia="ar-SA"/>
        </w:rPr>
      </w:pPr>
      <w:r w:rsidRPr="00202A4E">
        <w:rPr>
          <w:sz w:val="22"/>
          <w:szCs w:val="22"/>
          <w:lang w:eastAsia="ar-SA"/>
        </w:rPr>
        <w:t>e-mail                    uctarna@domovbukov.cz</w:t>
      </w:r>
    </w:p>
    <w:p w14:paraId="7F96EE06" w14:textId="77777777" w:rsidR="00202A4E" w:rsidRPr="00202A4E" w:rsidRDefault="00202A4E" w:rsidP="00202A4E">
      <w:pPr>
        <w:numPr>
          <w:ilvl w:val="0"/>
          <w:numId w:val="19"/>
        </w:numPr>
        <w:spacing w:line="480" w:lineRule="auto"/>
        <w:ind w:left="720"/>
        <w:jc w:val="both"/>
        <w:rPr>
          <w:sz w:val="22"/>
          <w:szCs w:val="22"/>
          <w:lang w:eastAsia="ar-SA"/>
        </w:rPr>
      </w:pPr>
      <w:r w:rsidRPr="00202A4E">
        <w:rPr>
          <w:sz w:val="22"/>
          <w:szCs w:val="22"/>
          <w:lang w:eastAsia="ar-SA"/>
        </w:rPr>
        <w:t>telefonní číslo       475600429</w:t>
      </w:r>
    </w:p>
    <w:p w14:paraId="5C366466" w14:textId="77777777" w:rsidR="00202A4E" w:rsidRPr="00202A4E" w:rsidRDefault="00202A4E" w:rsidP="00202A4E">
      <w:pPr>
        <w:suppressAutoHyphens/>
        <w:ind w:left="360"/>
        <w:jc w:val="both"/>
        <w:rPr>
          <w:sz w:val="22"/>
          <w:szCs w:val="22"/>
          <w:lang w:eastAsia="ar-SA"/>
        </w:rPr>
      </w:pPr>
    </w:p>
    <w:p w14:paraId="2DB67F96" w14:textId="77777777" w:rsidR="00202A4E" w:rsidRPr="00202A4E" w:rsidRDefault="00202A4E" w:rsidP="00202A4E">
      <w:pPr>
        <w:numPr>
          <w:ilvl w:val="0"/>
          <w:numId w:val="18"/>
        </w:numPr>
        <w:jc w:val="both"/>
        <w:rPr>
          <w:sz w:val="22"/>
          <w:szCs w:val="22"/>
          <w:lang w:eastAsia="ar-SA"/>
        </w:rPr>
      </w:pPr>
      <w:r w:rsidRPr="00202A4E">
        <w:rPr>
          <w:sz w:val="22"/>
          <w:szCs w:val="22"/>
          <w:lang w:eastAsia="ar-SA"/>
        </w:rPr>
        <w:t>Jméno, příjmení, název společnosti, DIČ, telefonní číslo a e-mail je nutné zpracovat za účelem obchodní spolupráce. Tyto údaje budou Správcem zpracovány po dobu trvání obchodní spolupráce.</w:t>
      </w:r>
    </w:p>
    <w:p w14:paraId="4D4971DC" w14:textId="77777777" w:rsidR="00202A4E" w:rsidRPr="00202A4E" w:rsidRDefault="00202A4E" w:rsidP="00202A4E">
      <w:pPr>
        <w:numPr>
          <w:ilvl w:val="0"/>
          <w:numId w:val="18"/>
        </w:numPr>
        <w:jc w:val="both"/>
        <w:rPr>
          <w:sz w:val="22"/>
          <w:szCs w:val="22"/>
          <w:lang w:eastAsia="ar-SA"/>
        </w:rPr>
      </w:pPr>
      <w:r w:rsidRPr="00202A4E">
        <w:rPr>
          <w:sz w:val="22"/>
          <w:szCs w:val="22"/>
          <w:lang w:eastAsia="ar-SA"/>
        </w:rPr>
        <w:t>S výše uvedeným zpracováním udělujete svůj výslovný souhlas. Souhlas lze vzít kdykoliv zpět, a to například zasláním emailu nebo dopisu na kontaktní údaje společnosti Poprokan s.r.o. Louny.</w:t>
      </w:r>
    </w:p>
    <w:p w14:paraId="15A1F2FF" w14:textId="77777777" w:rsidR="00202A4E" w:rsidRPr="00202A4E" w:rsidRDefault="00202A4E" w:rsidP="00202A4E">
      <w:pPr>
        <w:numPr>
          <w:ilvl w:val="0"/>
          <w:numId w:val="18"/>
        </w:numPr>
        <w:jc w:val="both"/>
        <w:rPr>
          <w:sz w:val="22"/>
          <w:szCs w:val="22"/>
          <w:lang w:eastAsia="ar-SA"/>
        </w:rPr>
      </w:pPr>
      <w:r w:rsidRPr="00202A4E">
        <w:rPr>
          <w:sz w:val="22"/>
          <w:szCs w:val="22"/>
          <w:lang w:eastAsia="ar-SA"/>
        </w:rPr>
        <w:t>Zpracování osobních údajů je prováděno Správcem v souladu s nařízením Evropského parlamentu. Osobní údaje však pro Správce mohou zpracovávat další poskytovatelé zpracovatelských softwarů, služeb a aplikací.</w:t>
      </w:r>
    </w:p>
    <w:p w14:paraId="00F3CD99" w14:textId="77777777" w:rsidR="00202A4E" w:rsidRPr="00202A4E" w:rsidRDefault="00202A4E" w:rsidP="00202A4E">
      <w:pPr>
        <w:numPr>
          <w:ilvl w:val="0"/>
          <w:numId w:val="18"/>
        </w:numPr>
        <w:jc w:val="both"/>
        <w:rPr>
          <w:sz w:val="22"/>
          <w:szCs w:val="22"/>
          <w:lang w:eastAsia="ar-SA"/>
        </w:rPr>
      </w:pPr>
      <w:r w:rsidRPr="00202A4E">
        <w:rPr>
          <w:sz w:val="22"/>
          <w:szCs w:val="22"/>
          <w:lang w:eastAsia="ar-SA"/>
        </w:rPr>
        <w:t>Vezměte, prosíme, na vědomí, že podle zákona o ochraně osobních údajů máte právo:</w:t>
      </w:r>
    </w:p>
    <w:p w14:paraId="24231976"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vzít souhlas kdykoliv zpět,</w:t>
      </w:r>
    </w:p>
    <w:p w14:paraId="71948427"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požadovat po nás informaci, jaké vaše osobní údaje zpracováváme,</w:t>
      </w:r>
    </w:p>
    <w:p w14:paraId="699ED206"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požadovat po nás vysvětlení ohledně zpracování osobních údajů,</w:t>
      </w:r>
    </w:p>
    <w:p w14:paraId="0CEC3089"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vyžádat si u nás přístup k těmto údajům a tyto nechat aktualizovat,</w:t>
      </w:r>
    </w:p>
    <w:p w14:paraId="5C0EB103"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požadovat po nás výmaz těchto osobních údajů,</w:t>
      </w:r>
    </w:p>
    <w:p w14:paraId="3AA9B79A" w14:textId="77777777" w:rsidR="00202A4E" w:rsidRPr="00202A4E" w:rsidRDefault="00202A4E" w:rsidP="00202A4E">
      <w:pPr>
        <w:numPr>
          <w:ilvl w:val="0"/>
          <w:numId w:val="19"/>
        </w:numPr>
        <w:ind w:left="720"/>
        <w:jc w:val="both"/>
        <w:rPr>
          <w:sz w:val="22"/>
          <w:szCs w:val="22"/>
          <w:lang w:eastAsia="ar-SA"/>
        </w:rPr>
      </w:pPr>
      <w:r w:rsidRPr="00202A4E">
        <w:rPr>
          <w:sz w:val="22"/>
          <w:szCs w:val="22"/>
          <w:lang w:eastAsia="ar-SA"/>
        </w:rPr>
        <w:t>v případě pochybností o dodržování povinností souvisejících</w:t>
      </w:r>
    </w:p>
    <w:p w14:paraId="1BF55DEC" w14:textId="77777777" w:rsidR="00202A4E" w:rsidRPr="00202A4E" w:rsidRDefault="00202A4E" w:rsidP="00202A4E">
      <w:pPr>
        <w:suppressAutoHyphens/>
        <w:ind w:left="720"/>
        <w:jc w:val="both"/>
        <w:rPr>
          <w:sz w:val="22"/>
          <w:szCs w:val="22"/>
          <w:lang w:eastAsia="ar-SA"/>
        </w:rPr>
      </w:pPr>
      <w:r w:rsidRPr="00202A4E">
        <w:rPr>
          <w:sz w:val="22"/>
          <w:szCs w:val="22"/>
          <w:lang w:eastAsia="ar-SA"/>
        </w:rPr>
        <w:t>se zpracováním osobních údajů obrátit se na nás nebo</w:t>
      </w:r>
    </w:p>
    <w:p w14:paraId="2F20EB72" w14:textId="77777777" w:rsidR="00202A4E" w:rsidRPr="00202A4E" w:rsidRDefault="00202A4E" w:rsidP="00202A4E">
      <w:pPr>
        <w:suppressAutoHyphens/>
        <w:ind w:left="720"/>
        <w:jc w:val="both"/>
        <w:rPr>
          <w:sz w:val="22"/>
          <w:szCs w:val="22"/>
          <w:lang w:eastAsia="ar-SA"/>
        </w:rPr>
      </w:pPr>
      <w:r w:rsidRPr="00202A4E">
        <w:rPr>
          <w:sz w:val="22"/>
          <w:szCs w:val="22"/>
          <w:lang w:eastAsia="ar-SA"/>
        </w:rPr>
        <w:t>na Úřad pro ochranu osobních údajů.</w:t>
      </w:r>
    </w:p>
    <w:p w14:paraId="1CF53D8C" w14:textId="77777777" w:rsidR="00202A4E" w:rsidRPr="00202A4E" w:rsidRDefault="00202A4E" w:rsidP="00202A4E">
      <w:pPr>
        <w:suppressAutoHyphens/>
        <w:rPr>
          <w:sz w:val="22"/>
          <w:szCs w:val="22"/>
          <w:lang w:eastAsia="ar-SA"/>
        </w:rPr>
      </w:pPr>
    </w:p>
    <w:p w14:paraId="0746E221" w14:textId="77777777" w:rsidR="00202A4E" w:rsidRPr="00202A4E" w:rsidRDefault="00202A4E" w:rsidP="00202A4E">
      <w:pPr>
        <w:suppressAutoHyphens/>
        <w:jc w:val="both"/>
        <w:rPr>
          <w:sz w:val="22"/>
          <w:szCs w:val="22"/>
          <w:lang w:eastAsia="ar-SA"/>
        </w:rPr>
      </w:pPr>
    </w:p>
    <w:p w14:paraId="455DBD4B" w14:textId="77777777" w:rsidR="00202A4E" w:rsidRPr="00202A4E" w:rsidRDefault="00202A4E" w:rsidP="00202A4E">
      <w:pPr>
        <w:suppressAutoHyphens/>
        <w:jc w:val="both"/>
        <w:rPr>
          <w:sz w:val="22"/>
          <w:szCs w:val="22"/>
          <w:lang w:eastAsia="ar-SA"/>
        </w:rPr>
      </w:pPr>
    </w:p>
    <w:p w14:paraId="3833ADA7" w14:textId="77777777" w:rsidR="00202A4E" w:rsidRPr="00202A4E" w:rsidRDefault="00202A4E" w:rsidP="00202A4E">
      <w:pPr>
        <w:suppressAutoHyphens/>
        <w:jc w:val="both"/>
        <w:rPr>
          <w:sz w:val="22"/>
          <w:szCs w:val="22"/>
          <w:lang w:eastAsia="ar-SA"/>
        </w:rPr>
      </w:pPr>
    </w:p>
    <w:p w14:paraId="3199BD7B" w14:textId="77777777" w:rsidR="00202A4E" w:rsidRPr="00202A4E" w:rsidRDefault="00202A4E" w:rsidP="00202A4E">
      <w:pPr>
        <w:suppressAutoHyphens/>
        <w:jc w:val="both"/>
        <w:rPr>
          <w:sz w:val="22"/>
          <w:szCs w:val="22"/>
          <w:lang w:eastAsia="ar-SA"/>
        </w:rPr>
      </w:pPr>
    </w:p>
    <w:p w14:paraId="1E603EDD" w14:textId="4E186922" w:rsidR="00202A4E" w:rsidRDefault="00202A4E" w:rsidP="002E7375">
      <w:pPr>
        <w:suppressAutoHyphens/>
        <w:jc w:val="both"/>
        <w:rPr>
          <w:sz w:val="22"/>
          <w:szCs w:val="22"/>
          <w:lang w:eastAsia="ar-SA"/>
        </w:rPr>
      </w:pPr>
      <w:r w:rsidRPr="00202A4E">
        <w:rPr>
          <w:sz w:val="22"/>
          <w:szCs w:val="22"/>
          <w:lang w:eastAsia="ar-SA"/>
        </w:rPr>
        <w:t>Místo …………………    Datum  ………………………Podpis ……………………</w:t>
      </w:r>
      <w:proofErr w:type="gramStart"/>
      <w:r w:rsidRPr="00202A4E">
        <w:rPr>
          <w:sz w:val="22"/>
          <w:szCs w:val="22"/>
          <w:lang w:eastAsia="ar-SA"/>
        </w:rPr>
        <w:t>…….</w:t>
      </w:r>
      <w:proofErr w:type="gramEnd"/>
      <w:r w:rsidRPr="00202A4E">
        <w:rPr>
          <w:sz w:val="22"/>
          <w:szCs w:val="22"/>
          <w:lang w:eastAsia="ar-SA"/>
        </w:rPr>
        <w:t>.</w:t>
      </w:r>
      <w:bookmarkEnd w:id="0"/>
    </w:p>
    <w:p w14:paraId="6D5865B2" w14:textId="77777777" w:rsidR="00202A4E" w:rsidRDefault="00202A4E" w:rsidP="006D679B">
      <w:pPr>
        <w:suppressAutoHyphens/>
        <w:rPr>
          <w:sz w:val="22"/>
          <w:szCs w:val="22"/>
          <w:lang w:eastAsia="ar-SA"/>
        </w:rPr>
      </w:pPr>
    </w:p>
    <w:p w14:paraId="73424D74" w14:textId="77777777" w:rsidR="00202A4E" w:rsidRDefault="00202A4E" w:rsidP="006D679B">
      <w:pPr>
        <w:suppressAutoHyphens/>
        <w:rPr>
          <w:sz w:val="22"/>
          <w:szCs w:val="22"/>
          <w:lang w:eastAsia="ar-SA"/>
        </w:rPr>
      </w:pPr>
    </w:p>
    <w:p w14:paraId="51A25BA4" w14:textId="77777777" w:rsidR="00202A4E" w:rsidRPr="006D679B" w:rsidRDefault="00202A4E" w:rsidP="006D679B">
      <w:pPr>
        <w:suppressAutoHyphens/>
        <w:rPr>
          <w:sz w:val="22"/>
          <w:szCs w:val="22"/>
          <w:lang w:eastAsia="ar-SA"/>
        </w:rPr>
      </w:pPr>
    </w:p>
    <w:sectPr w:rsidR="00202A4E" w:rsidRPr="006D679B" w:rsidSect="00C73DC9">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8DA7" w14:textId="77777777" w:rsidR="00586905" w:rsidRDefault="00586905" w:rsidP="004D3F51">
      <w:r>
        <w:separator/>
      </w:r>
    </w:p>
  </w:endnote>
  <w:endnote w:type="continuationSeparator" w:id="0">
    <w:p w14:paraId="245347EC" w14:textId="77777777" w:rsidR="00586905" w:rsidRDefault="00586905" w:rsidP="004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22956"/>
      <w:docPartObj>
        <w:docPartGallery w:val="Page Numbers (Bottom of Page)"/>
        <w:docPartUnique/>
      </w:docPartObj>
    </w:sdtPr>
    <w:sdtContent>
      <w:sdt>
        <w:sdtPr>
          <w:id w:val="-1769616900"/>
          <w:docPartObj>
            <w:docPartGallery w:val="Page Numbers (Top of Page)"/>
            <w:docPartUnique/>
          </w:docPartObj>
        </w:sdtPr>
        <w:sdtContent>
          <w:p w14:paraId="1DB2BE3E" w14:textId="607D1C0B" w:rsidR="004D3F51" w:rsidRDefault="004D3F51">
            <w:pPr>
              <w:pStyle w:val="Zpat"/>
              <w:jc w:val="right"/>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5E50B80" w14:textId="77777777" w:rsidR="004D3F51" w:rsidRDefault="004D3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8A43" w14:textId="77777777" w:rsidR="00586905" w:rsidRDefault="00586905" w:rsidP="004D3F51">
      <w:r>
        <w:separator/>
      </w:r>
    </w:p>
  </w:footnote>
  <w:footnote w:type="continuationSeparator" w:id="0">
    <w:p w14:paraId="275E7566" w14:textId="77777777" w:rsidR="00586905" w:rsidRDefault="00586905" w:rsidP="004D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Roman"/>
      <w:lvlText w:val="%1. "/>
      <w:lvlJc w:val="left"/>
      <w:pPr>
        <w:tabs>
          <w:tab w:val="num" w:pos="360"/>
        </w:tabs>
        <w:ind w:left="360" w:hanging="360"/>
      </w:pPr>
      <w:rPr>
        <w:rFonts w:ascii="Times New Roman" w:hAnsi="Times New Roman"/>
        <w:b w:val="0"/>
        <w:i w:val="0"/>
        <w:strike w:val="0"/>
        <w:dstrike w:val="0"/>
        <w:sz w:val="32"/>
        <w:u w:val="none"/>
        <w:effect w:val="none"/>
      </w:rPr>
    </w:lvl>
  </w:abstractNum>
  <w:abstractNum w:abstractNumId="1" w15:restartNumberingAfterBreak="0">
    <w:nsid w:val="00000002"/>
    <w:multiLevelType w:val="singleLevel"/>
    <w:tmpl w:val="00000002"/>
    <w:name w:val="WW8Num2"/>
    <w:lvl w:ilvl="0">
      <w:start w:val="5"/>
      <w:numFmt w:val="upperRoman"/>
      <w:lvlText w:val="%1. "/>
      <w:lvlJc w:val="left"/>
      <w:pPr>
        <w:tabs>
          <w:tab w:val="num" w:pos="1068"/>
        </w:tabs>
        <w:ind w:left="1068" w:hanging="360"/>
      </w:pPr>
      <w:rPr>
        <w:rFonts w:ascii="Times New Roman" w:hAnsi="Times New Roman"/>
        <w:b w:val="0"/>
        <w:i w:val="0"/>
        <w:strike w:val="0"/>
        <w:dstrike w:val="0"/>
        <w:sz w:val="32"/>
        <w:u w:val="none"/>
        <w:effect w:val="none"/>
      </w:rPr>
    </w:lvl>
  </w:abstractNum>
  <w:abstractNum w:abstractNumId="2" w15:restartNumberingAfterBreak="0">
    <w:nsid w:val="00000003"/>
    <w:multiLevelType w:val="singleLevel"/>
    <w:tmpl w:val="00000003"/>
    <w:name w:val="WW8Num3"/>
    <w:lvl w:ilvl="0">
      <w:start w:val="4"/>
      <w:numFmt w:val="upperRoman"/>
      <w:lvlText w:val="%1. "/>
      <w:lvlJc w:val="left"/>
      <w:pPr>
        <w:tabs>
          <w:tab w:val="num" w:pos="1068"/>
        </w:tabs>
        <w:ind w:left="1068" w:hanging="360"/>
      </w:pPr>
      <w:rPr>
        <w:rFonts w:ascii="Times New Roman" w:hAnsi="Times New Roman"/>
        <w:b w:val="0"/>
        <w:i w:val="0"/>
        <w:strike w:val="0"/>
        <w:dstrike w:val="0"/>
        <w:sz w:val="32"/>
        <w:u w:val="none"/>
        <w:effect w:val="none"/>
      </w:rPr>
    </w:lvl>
  </w:abstractNum>
  <w:abstractNum w:abstractNumId="3" w15:restartNumberingAfterBreak="0">
    <w:nsid w:val="00000004"/>
    <w:multiLevelType w:val="singleLevel"/>
    <w:tmpl w:val="00000004"/>
    <w:name w:val="WW8Num4"/>
    <w:lvl w:ilvl="0">
      <w:start w:val="3"/>
      <w:numFmt w:val="upperRoman"/>
      <w:lvlText w:val="%1. "/>
      <w:lvlJc w:val="left"/>
      <w:pPr>
        <w:tabs>
          <w:tab w:val="num" w:pos="1068"/>
        </w:tabs>
        <w:ind w:left="1068" w:hanging="360"/>
      </w:pPr>
      <w:rPr>
        <w:rFonts w:ascii="Times New Roman" w:hAnsi="Times New Roman"/>
        <w:b w:val="0"/>
        <w:i w:val="0"/>
        <w:strike w:val="0"/>
        <w:dstrike w:val="0"/>
        <w:sz w:val="32"/>
        <w:u w:val="none"/>
        <w:effect w:val="none"/>
      </w:rPr>
    </w:lvl>
  </w:abstractNum>
  <w:abstractNum w:abstractNumId="4" w15:restartNumberingAfterBreak="0">
    <w:nsid w:val="00000005"/>
    <w:multiLevelType w:val="singleLevel"/>
    <w:tmpl w:val="00000005"/>
    <w:name w:val="WW8Num5"/>
    <w:lvl w:ilvl="0">
      <w:start w:val="6"/>
      <w:numFmt w:val="upperRoman"/>
      <w:lvlText w:val="%1. "/>
      <w:lvlJc w:val="left"/>
      <w:pPr>
        <w:tabs>
          <w:tab w:val="num" w:pos="1065"/>
        </w:tabs>
        <w:ind w:left="1065" w:hanging="360"/>
      </w:pPr>
      <w:rPr>
        <w:rFonts w:ascii="Times New Roman" w:hAnsi="Times New Roman"/>
        <w:b w:val="0"/>
        <w:i w:val="0"/>
        <w:strike w:val="0"/>
        <w:dstrike w:val="0"/>
        <w:sz w:val="32"/>
        <w:u w:val="none"/>
        <w:effect w:val="none"/>
      </w:rPr>
    </w:lvl>
  </w:abstractNum>
  <w:abstractNum w:abstractNumId="5" w15:restartNumberingAfterBreak="0">
    <w:nsid w:val="00000006"/>
    <w:multiLevelType w:val="singleLevel"/>
    <w:tmpl w:val="00000006"/>
    <w:name w:val="WW8Num6"/>
    <w:lvl w:ilvl="0">
      <w:start w:val="2"/>
      <w:numFmt w:val="upperRoman"/>
      <w:lvlText w:val="%1. "/>
      <w:lvlJc w:val="left"/>
      <w:pPr>
        <w:tabs>
          <w:tab w:val="num" w:pos="360"/>
        </w:tabs>
        <w:ind w:left="360" w:hanging="360"/>
      </w:pPr>
      <w:rPr>
        <w:rFonts w:ascii="Times New Roman" w:hAnsi="Times New Roman"/>
        <w:b w:val="0"/>
        <w:i w:val="0"/>
        <w:strike w:val="0"/>
        <w:dstrike w:val="0"/>
        <w:sz w:val="32"/>
        <w:u w:val="none"/>
        <w:effect w:val="none"/>
      </w:rPr>
    </w:lvl>
  </w:abstractNum>
  <w:abstractNum w:abstractNumId="6" w15:restartNumberingAfterBreak="0">
    <w:nsid w:val="27970881"/>
    <w:multiLevelType w:val="hybridMultilevel"/>
    <w:tmpl w:val="29CA78EA"/>
    <w:lvl w:ilvl="0" w:tplc="11E60F52">
      <w:start w:val="1"/>
      <w:numFmt w:val="upperRoman"/>
      <w:lvlText w:val="%1."/>
      <w:lvlJc w:val="left"/>
      <w:pPr>
        <w:ind w:left="3558" w:hanging="720"/>
      </w:pPr>
      <w:rPr>
        <w:rFonts w:hint="default"/>
      </w:rPr>
    </w:lvl>
    <w:lvl w:ilvl="1" w:tplc="04050019" w:tentative="1">
      <w:start w:val="1"/>
      <w:numFmt w:val="lowerLetter"/>
      <w:lvlText w:val="%2."/>
      <w:lvlJc w:val="left"/>
      <w:pPr>
        <w:ind w:left="3918" w:hanging="360"/>
      </w:pPr>
    </w:lvl>
    <w:lvl w:ilvl="2" w:tplc="0405001B" w:tentative="1">
      <w:start w:val="1"/>
      <w:numFmt w:val="lowerRoman"/>
      <w:lvlText w:val="%3."/>
      <w:lvlJc w:val="right"/>
      <w:pPr>
        <w:ind w:left="4638" w:hanging="180"/>
      </w:pPr>
    </w:lvl>
    <w:lvl w:ilvl="3" w:tplc="0405000F" w:tentative="1">
      <w:start w:val="1"/>
      <w:numFmt w:val="decimal"/>
      <w:lvlText w:val="%4."/>
      <w:lvlJc w:val="left"/>
      <w:pPr>
        <w:ind w:left="5358" w:hanging="360"/>
      </w:pPr>
    </w:lvl>
    <w:lvl w:ilvl="4" w:tplc="04050019" w:tentative="1">
      <w:start w:val="1"/>
      <w:numFmt w:val="lowerLetter"/>
      <w:lvlText w:val="%5."/>
      <w:lvlJc w:val="left"/>
      <w:pPr>
        <w:ind w:left="6078" w:hanging="360"/>
      </w:pPr>
    </w:lvl>
    <w:lvl w:ilvl="5" w:tplc="0405001B" w:tentative="1">
      <w:start w:val="1"/>
      <w:numFmt w:val="lowerRoman"/>
      <w:lvlText w:val="%6."/>
      <w:lvlJc w:val="right"/>
      <w:pPr>
        <w:ind w:left="6798" w:hanging="180"/>
      </w:pPr>
    </w:lvl>
    <w:lvl w:ilvl="6" w:tplc="0405000F" w:tentative="1">
      <w:start w:val="1"/>
      <w:numFmt w:val="decimal"/>
      <w:lvlText w:val="%7."/>
      <w:lvlJc w:val="left"/>
      <w:pPr>
        <w:ind w:left="7518" w:hanging="360"/>
      </w:pPr>
    </w:lvl>
    <w:lvl w:ilvl="7" w:tplc="04050019" w:tentative="1">
      <w:start w:val="1"/>
      <w:numFmt w:val="lowerLetter"/>
      <w:lvlText w:val="%8."/>
      <w:lvlJc w:val="left"/>
      <w:pPr>
        <w:ind w:left="8238" w:hanging="360"/>
      </w:pPr>
    </w:lvl>
    <w:lvl w:ilvl="8" w:tplc="0405001B" w:tentative="1">
      <w:start w:val="1"/>
      <w:numFmt w:val="lowerRoman"/>
      <w:lvlText w:val="%9."/>
      <w:lvlJc w:val="right"/>
      <w:pPr>
        <w:ind w:left="8958" w:hanging="180"/>
      </w:pPr>
    </w:lvl>
  </w:abstractNum>
  <w:abstractNum w:abstractNumId="7" w15:restartNumberingAfterBreak="0">
    <w:nsid w:val="2DFD0771"/>
    <w:multiLevelType w:val="multilevel"/>
    <w:tmpl w:val="757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E722A"/>
    <w:multiLevelType w:val="hybridMultilevel"/>
    <w:tmpl w:val="6F9ACEA2"/>
    <w:lvl w:ilvl="0" w:tplc="DEA855FE">
      <w:start w:val="1"/>
      <w:numFmt w:val="upperRoman"/>
      <w:lvlText w:val="%1."/>
      <w:lvlJc w:val="left"/>
      <w:pPr>
        <w:ind w:left="2850" w:hanging="72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9" w15:restartNumberingAfterBreak="0">
    <w:nsid w:val="43BD5F6D"/>
    <w:multiLevelType w:val="hybridMultilevel"/>
    <w:tmpl w:val="093212BE"/>
    <w:lvl w:ilvl="0" w:tplc="24E825F2">
      <w:start w:val="1"/>
      <w:numFmt w:val="upperRoman"/>
      <w:lvlText w:val="%1."/>
      <w:lvlJc w:val="left"/>
      <w:pPr>
        <w:ind w:left="4263" w:hanging="720"/>
      </w:pPr>
      <w:rPr>
        <w:rFonts w:hint="default"/>
      </w:rPr>
    </w:lvl>
    <w:lvl w:ilvl="1" w:tplc="04050019" w:tentative="1">
      <w:start w:val="1"/>
      <w:numFmt w:val="lowerLetter"/>
      <w:lvlText w:val="%2."/>
      <w:lvlJc w:val="left"/>
      <w:pPr>
        <w:ind w:left="4623" w:hanging="360"/>
      </w:pPr>
    </w:lvl>
    <w:lvl w:ilvl="2" w:tplc="0405001B" w:tentative="1">
      <w:start w:val="1"/>
      <w:numFmt w:val="lowerRoman"/>
      <w:lvlText w:val="%3."/>
      <w:lvlJc w:val="right"/>
      <w:pPr>
        <w:ind w:left="5343" w:hanging="180"/>
      </w:pPr>
    </w:lvl>
    <w:lvl w:ilvl="3" w:tplc="0405000F" w:tentative="1">
      <w:start w:val="1"/>
      <w:numFmt w:val="decimal"/>
      <w:lvlText w:val="%4."/>
      <w:lvlJc w:val="left"/>
      <w:pPr>
        <w:ind w:left="6063" w:hanging="360"/>
      </w:pPr>
    </w:lvl>
    <w:lvl w:ilvl="4" w:tplc="04050019" w:tentative="1">
      <w:start w:val="1"/>
      <w:numFmt w:val="lowerLetter"/>
      <w:lvlText w:val="%5."/>
      <w:lvlJc w:val="left"/>
      <w:pPr>
        <w:ind w:left="6783" w:hanging="360"/>
      </w:pPr>
    </w:lvl>
    <w:lvl w:ilvl="5" w:tplc="0405001B" w:tentative="1">
      <w:start w:val="1"/>
      <w:numFmt w:val="lowerRoman"/>
      <w:lvlText w:val="%6."/>
      <w:lvlJc w:val="right"/>
      <w:pPr>
        <w:ind w:left="7503" w:hanging="180"/>
      </w:pPr>
    </w:lvl>
    <w:lvl w:ilvl="6" w:tplc="0405000F" w:tentative="1">
      <w:start w:val="1"/>
      <w:numFmt w:val="decimal"/>
      <w:lvlText w:val="%7."/>
      <w:lvlJc w:val="left"/>
      <w:pPr>
        <w:ind w:left="8223" w:hanging="360"/>
      </w:pPr>
    </w:lvl>
    <w:lvl w:ilvl="7" w:tplc="04050019" w:tentative="1">
      <w:start w:val="1"/>
      <w:numFmt w:val="lowerLetter"/>
      <w:lvlText w:val="%8."/>
      <w:lvlJc w:val="left"/>
      <w:pPr>
        <w:ind w:left="8943" w:hanging="360"/>
      </w:pPr>
    </w:lvl>
    <w:lvl w:ilvl="8" w:tplc="0405001B" w:tentative="1">
      <w:start w:val="1"/>
      <w:numFmt w:val="lowerRoman"/>
      <w:lvlText w:val="%9."/>
      <w:lvlJc w:val="right"/>
      <w:pPr>
        <w:ind w:left="9663" w:hanging="180"/>
      </w:pPr>
    </w:lvl>
  </w:abstractNum>
  <w:abstractNum w:abstractNumId="10" w15:restartNumberingAfterBreak="0">
    <w:nsid w:val="462E25AD"/>
    <w:multiLevelType w:val="hybridMultilevel"/>
    <w:tmpl w:val="DD5A5AF8"/>
    <w:lvl w:ilvl="0" w:tplc="F780ACE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6110EE6"/>
    <w:multiLevelType w:val="hybridMultilevel"/>
    <w:tmpl w:val="7960E10E"/>
    <w:lvl w:ilvl="0" w:tplc="C8422150">
      <w:start w:val="1"/>
      <w:numFmt w:val="decimal"/>
      <w:lvlText w:val="%1."/>
      <w:lvlJc w:val="left"/>
      <w:pPr>
        <w:ind w:left="3210" w:hanging="360"/>
      </w:pPr>
      <w:rPr>
        <w:rFonts w:hint="default"/>
      </w:rPr>
    </w:lvl>
    <w:lvl w:ilvl="1" w:tplc="04050019" w:tentative="1">
      <w:start w:val="1"/>
      <w:numFmt w:val="lowerLetter"/>
      <w:lvlText w:val="%2."/>
      <w:lvlJc w:val="left"/>
      <w:pPr>
        <w:ind w:left="3930" w:hanging="360"/>
      </w:pPr>
    </w:lvl>
    <w:lvl w:ilvl="2" w:tplc="0405001B" w:tentative="1">
      <w:start w:val="1"/>
      <w:numFmt w:val="lowerRoman"/>
      <w:lvlText w:val="%3."/>
      <w:lvlJc w:val="right"/>
      <w:pPr>
        <w:ind w:left="4650" w:hanging="180"/>
      </w:pPr>
    </w:lvl>
    <w:lvl w:ilvl="3" w:tplc="0405000F" w:tentative="1">
      <w:start w:val="1"/>
      <w:numFmt w:val="decimal"/>
      <w:lvlText w:val="%4."/>
      <w:lvlJc w:val="left"/>
      <w:pPr>
        <w:ind w:left="5370" w:hanging="360"/>
      </w:pPr>
    </w:lvl>
    <w:lvl w:ilvl="4" w:tplc="04050019" w:tentative="1">
      <w:start w:val="1"/>
      <w:numFmt w:val="lowerLetter"/>
      <w:lvlText w:val="%5."/>
      <w:lvlJc w:val="left"/>
      <w:pPr>
        <w:ind w:left="6090" w:hanging="360"/>
      </w:pPr>
    </w:lvl>
    <w:lvl w:ilvl="5" w:tplc="0405001B" w:tentative="1">
      <w:start w:val="1"/>
      <w:numFmt w:val="lowerRoman"/>
      <w:lvlText w:val="%6."/>
      <w:lvlJc w:val="right"/>
      <w:pPr>
        <w:ind w:left="6810" w:hanging="180"/>
      </w:pPr>
    </w:lvl>
    <w:lvl w:ilvl="6" w:tplc="0405000F" w:tentative="1">
      <w:start w:val="1"/>
      <w:numFmt w:val="decimal"/>
      <w:lvlText w:val="%7."/>
      <w:lvlJc w:val="left"/>
      <w:pPr>
        <w:ind w:left="7530" w:hanging="360"/>
      </w:pPr>
    </w:lvl>
    <w:lvl w:ilvl="7" w:tplc="04050019" w:tentative="1">
      <w:start w:val="1"/>
      <w:numFmt w:val="lowerLetter"/>
      <w:lvlText w:val="%8."/>
      <w:lvlJc w:val="left"/>
      <w:pPr>
        <w:ind w:left="8250" w:hanging="360"/>
      </w:pPr>
    </w:lvl>
    <w:lvl w:ilvl="8" w:tplc="0405001B" w:tentative="1">
      <w:start w:val="1"/>
      <w:numFmt w:val="lowerRoman"/>
      <w:lvlText w:val="%9."/>
      <w:lvlJc w:val="right"/>
      <w:pPr>
        <w:ind w:left="8970" w:hanging="180"/>
      </w:pPr>
    </w:lvl>
  </w:abstractNum>
  <w:abstractNum w:abstractNumId="12" w15:restartNumberingAfterBreak="0">
    <w:nsid w:val="5BDF5300"/>
    <w:multiLevelType w:val="hybridMultilevel"/>
    <w:tmpl w:val="850481DA"/>
    <w:lvl w:ilvl="0" w:tplc="3DB84080">
      <w:start w:val="1"/>
      <w:numFmt w:val="bullet"/>
      <w:lvlText w:val="-"/>
      <w:lvlJc w:val="left"/>
      <w:pPr>
        <w:ind w:left="2340" w:hanging="360"/>
      </w:pPr>
      <w:rPr>
        <w:rFonts w:ascii="Times New Roman" w:eastAsia="Times New Roman" w:hAnsi="Times New Roman"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3" w15:restartNumberingAfterBreak="0">
    <w:nsid w:val="67196E56"/>
    <w:multiLevelType w:val="hybridMultilevel"/>
    <w:tmpl w:val="C15EBFD2"/>
    <w:lvl w:ilvl="0" w:tplc="C6C28C0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C2324FF"/>
    <w:multiLevelType w:val="hybridMultilevel"/>
    <w:tmpl w:val="2F4A7E92"/>
    <w:lvl w:ilvl="0" w:tplc="E8021154">
      <w:start w:val="1"/>
      <w:numFmt w:val="upperRoman"/>
      <w:lvlText w:val="%1."/>
      <w:lvlJc w:val="left"/>
      <w:pPr>
        <w:ind w:left="2130" w:hanging="72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16cid:durableId="480080938">
    <w:abstractNumId w:val="7"/>
  </w:num>
  <w:num w:numId="2" w16cid:durableId="873421460">
    <w:abstractNumId w:val="0"/>
    <w:lvlOverride w:ilvl="0">
      <w:startOverride w:val="1"/>
    </w:lvlOverride>
  </w:num>
  <w:num w:numId="3" w16cid:durableId="902255852">
    <w:abstractNumId w:val="5"/>
    <w:lvlOverride w:ilvl="0">
      <w:startOverride w:val="2"/>
    </w:lvlOverride>
  </w:num>
  <w:num w:numId="4" w16cid:durableId="479463449">
    <w:abstractNumId w:val="3"/>
    <w:lvlOverride w:ilvl="0">
      <w:startOverride w:val="3"/>
    </w:lvlOverride>
  </w:num>
  <w:num w:numId="5" w16cid:durableId="1588609090">
    <w:abstractNumId w:val="2"/>
    <w:lvlOverride w:ilvl="0">
      <w:startOverride w:val="4"/>
    </w:lvlOverride>
  </w:num>
  <w:num w:numId="6" w16cid:durableId="1575551913">
    <w:abstractNumId w:val="1"/>
    <w:lvlOverride w:ilvl="0">
      <w:startOverride w:val="5"/>
    </w:lvlOverride>
  </w:num>
  <w:num w:numId="7" w16cid:durableId="661469914">
    <w:abstractNumId w:val="4"/>
    <w:lvlOverride w:ilvl="0">
      <w:startOverride w:val="6"/>
    </w:lvlOverride>
  </w:num>
  <w:num w:numId="8" w16cid:durableId="2060124512">
    <w:abstractNumId w:val="14"/>
  </w:num>
  <w:num w:numId="9" w16cid:durableId="2142992008">
    <w:abstractNumId w:val="8"/>
  </w:num>
  <w:num w:numId="10" w16cid:durableId="342365024">
    <w:abstractNumId w:val="11"/>
  </w:num>
  <w:num w:numId="11" w16cid:durableId="252667599">
    <w:abstractNumId w:val="13"/>
  </w:num>
  <w:num w:numId="12" w16cid:durableId="1428235098">
    <w:abstractNumId w:val="6"/>
  </w:num>
  <w:num w:numId="13" w16cid:durableId="2130581993">
    <w:abstractNumId w:val="9"/>
  </w:num>
  <w:num w:numId="14" w16cid:durableId="862092847">
    <w:abstractNumId w:val="1"/>
  </w:num>
  <w:num w:numId="15" w16cid:durableId="676226053">
    <w:abstractNumId w:val="2"/>
  </w:num>
  <w:num w:numId="16" w16cid:durableId="1546285180">
    <w:abstractNumId w:val="3"/>
  </w:num>
  <w:num w:numId="17" w16cid:durableId="583533251">
    <w:abstractNumId w:val="4"/>
  </w:num>
  <w:num w:numId="18" w16cid:durableId="281034488">
    <w:abstractNumId w:val="10"/>
  </w:num>
  <w:num w:numId="19" w16cid:durableId="2014795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C9"/>
    <w:rsid w:val="00032AB8"/>
    <w:rsid w:val="000457F0"/>
    <w:rsid w:val="00046020"/>
    <w:rsid w:val="00056A10"/>
    <w:rsid w:val="000E676E"/>
    <w:rsid w:val="0011392A"/>
    <w:rsid w:val="001434B6"/>
    <w:rsid w:val="00174048"/>
    <w:rsid w:val="001A165D"/>
    <w:rsid w:val="001B259C"/>
    <w:rsid w:val="001B7C59"/>
    <w:rsid w:val="00202A4E"/>
    <w:rsid w:val="00270EAC"/>
    <w:rsid w:val="00286A8A"/>
    <w:rsid w:val="002A7338"/>
    <w:rsid w:val="002E00EB"/>
    <w:rsid w:val="002E7375"/>
    <w:rsid w:val="00300381"/>
    <w:rsid w:val="00311BBC"/>
    <w:rsid w:val="0032153A"/>
    <w:rsid w:val="003D7136"/>
    <w:rsid w:val="003F6E13"/>
    <w:rsid w:val="00412ABC"/>
    <w:rsid w:val="004143D3"/>
    <w:rsid w:val="004229D4"/>
    <w:rsid w:val="00452E67"/>
    <w:rsid w:val="004B31E1"/>
    <w:rsid w:val="004B618A"/>
    <w:rsid w:val="004C4F2B"/>
    <w:rsid w:val="004D3F51"/>
    <w:rsid w:val="004E2C4C"/>
    <w:rsid w:val="00512B5B"/>
    <w:rsid w:val="005145A3"/>
    <w:rsid w:val="005565DF"/>
    <w:rsid w:val="005671B3"/>
    <w:rsid w:val="00586905"/>
    <w:rsid w:val="005A577C"/>
    <w:rsid w:val="00652975"/>
    <w:rsid w:val="0066213C"/>
    <w:rsid w:val="006C5138"/>
    <w:rsid w:val="006D679B"/>
    <w:rsid w:val="006E33F1"/>
    <w:rsid w:val="006E54F5"/>
    <w:rsid w:val="00713B5D"/>
    <w:rsid w:val="00713BF1"/>
    <w:rsid w:val="0075598C"/>
    <w:rsid w:val="007A262D"/>
    <w:rsid w:val="008331AB"/>
    <w:rsid w:val="00835F2F"/>
    <w:rsid w:val="00854537"/>
    <w:rsid w:val="00887B88"/>
    <w:rsid w:val="00892056"/>
    <w:rsid w:val="00896F52"/>
    <w:rsid w:val="008E78F3"/>
    <w:rsid w:val="00910C44"/>
    <w:rsid w:val="00925CBF"/>
    <w:rsid w:val="00926EB0"/>
    <w:rsid w:val="009460A9"/>
    <w:rsid w:val="009469E2"/>
    <w:rsid w:val="00981268"/>
    <w:rsid w:val="00994996"/>
    <w:rsid w:val="009A5CF0"/>
    <w:rsid w:val="00A1467D"/>
    <w:rsid w:val="00A22A06"/>
    <w:rsid w:val="00AE60DF"/>
    <w:rsid w:val="00B01CB8"/>
    <w:rsid w:val="00B21AD6"/>
    <w:rsid w:val="00B251D3"/>
    <w:rsid w:val="00B50D98"/>
    <w:rsid w:val="00B57BE8"/>
    <w:rsid w:val="00BE2A92"/>
    <w:rsid w:val="00BF0436"/>
    <w:rsid w:val="00C408EF"/>
    <w:rsid w:val="00C73DC9"/>
    <w:rsid w:val="00CA7A28"/>
    <w:rsid w:val="00CC7124"/>
    <w:rsid w:val="00CF0E58"/>
    <w:rsid w:val="00D33558"/>
    <w:rsid w:val="00D60E3E"/>
    <w:rsid w:val="00D90A56"/>
    <w:rsid w:val="00D97C11"/>
    <w:rsid w:val="00DD474C"/>
    <w:rsid w:val="00DE78D4"/>
    <w:rsid w:val="00DF4DDB"/>
    <w:rsid w:val="00DF755F"/>
    <w:rsid w:val="00E0465A"/>
    <w:rsid w:val="00E37206"/>
    <w:rsid w:val="00E46949"/>
    <w:rsid w:val="00E973CF"/>
    <w:rsid w:val="00EC7DE3"/>
    <w:rsid w:val="00ED37ED"/>
    <w:rsid w:val="00ED52B7"/>
    <w:rsid w:val="00EE35B2"/>
    <w:rsid w:val="00F04B58"/>
    <w:rsid w:val="00F812FE"/>
    <w:rsid w:val="00F834DF"/>
    <w:rsid w:val="00FB70BD"/>
    <w:rsid w:val="00FD3F69"/>
    <w:rsid w:val="00FD6745"/>
    <w:rsid w:val="00FF16DD"/>
    <w:rsid w:val="00FF7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56F06"/>
  <w15:chartTrackingRefBased/>
  <w15:docId w15:val="{99FAEF3B-C869-419D-AF2A-A53BA283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3">
    <w:name w:val="heading 3"/>
    <w:basedOn w:val="Normln"/>
    <w:qFormat/>
    <w:rsid w:val="00F812FE"/>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F812FE"/>
    <w:rPr>
      <w:b/>
      <w:bCs/>
    </w:rPr>
  </w:style>
  <w:style w:type="character" w:styleId="Hypertextovodkaz">
    <w:name w:val="Hyperlink"/>
    <w:rsid w:val="00270EAC"/>
    <w:rPr>
      <w:color w:val="0563C1"/>
      <w:u w:val="single"/>
    </w:rPr>
  </w:style>
  <w:style w:type="character" w:styleId="Nevyeenzmnka">
    <w:name w:val="Unresolved Mention"/>
    <w:uiPriority w:val="99"/>
    <w:semiHidden/>
    <w:unhideWhenUsed/>
    <w:rsid w:val="00270EAC"/>
    <w:rPr>
      <w:color w:val="605E5C"/>
      <w:shd w:val="clear" w:color="auto" w:fill="E1DFDD"/>
    </w:rPr>
  </w:style>
  <w:style w:type="paragraph" w:styleId="Revize">
    <w:name w:val="Revision"/>
    <w:hidden/>
    <w:uiPriority w:val="99"/>
    <w:semiHidden/>
    <w:rsid w:val="00926EB0"/>
    <w:rPr>
      <w:sz w:val="24"/>
      <w:szCs w:val="24"/>
    </w:rPr>
  </w:style>
  <w:style w:type="paragraph" w:styleId="Zhlav">
    <w:name w:val="header"/>
    <w:basedOn w:val="Normln"/>
    <w:link w:val="ZhlavChar"/>
    <w:rsid w:val="004D3F51"/>
    <w:pPr>
      <w:tabs>
        <w:tab w:val="center" w:pos="4536"/>
        <w:tab w:val="right" w:pos="9072"/>
      </w:tabs>
    </w:pPr>
  </w:style>
  <w:style w:type="character" w:customStyle="1" w:styleId="ZhlavChar">
    <w:name w:val="Záhlaví Char"/>
    <w:basedOn w:val="Standardnpsmoodstavce"/>
    <w:link w:val="Zhlav"/>
    <w:rsid w:val="004D3F51"/>
    <w:rPr>
      <w:sz w:val="24"/>
      <w:szCs w:val="24"/>
    </w:rPr>
  </w:style>
  <w:style w:type="paragraph" w:styleId="Zpat">
    <w:name w:val="footer"/>
    <w:basedOn w:val="Normln"/>
    <w:link w:val="ZpatChar"/>
    <w:uiPriority w:val="99"/>
    <w:rsid w:val="004D3F51"/>
    <w:pPr>
      <w:tabs>
        <w:tab w:val="center" w:pos="4536"/>
        <w:tab w:val="right" w:pos="9072"/>
      </w:tabs>
    </w:pPr>
  </w:style>
  <w:style w:type="character" w:customStyle="1" w:styleId="ZpatChar">
    <w:name w:val="Zápatí Char"/>
    <w:basedOn w:val="Standardnpsmoodstavce"/>
    <w:link w:val="Zpat"/>
    <w:uiPriority w:val="99"/>
    <w:rsid w:val="004D3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166">
      <w:bodyDiv w:val="1"/>
      <w:marLeft w:val="0"/>
      <w:marRight w:val="0"/>
      <w:marTop w:val="0"/>
      <w:marBottom w:val="0"/>
      <w:divBdr>
        <w:top w:val="none" w:sz="0" w:space="0" w:color="auto"/>
        <w:left w:val="none" w:sz="0" w:space="0" w:color="auto"/>
        <w:bottom w:val="none" w:sz="0" w:space="0" w:color="auto"/>
        <w:right w:val="none" w:sz="0" w:space="0" w:color="auto"/>
      </w:divBdr>
    </w:div>
    <w:div w:id="1265109409">
      <w:bodyDiv w:val="1"/>
      <w:marLeft w:val="0"/>
      <w:marRight w:val="0"/>
      <w:marTop w:val="0"/>
      <w:marBottom w:val="0"/>
      <w:divBdr>
        <w:top w:val="none" w:sz="0" w:space="0" w:color="auto"/>
        <w:left w:val="none" w:sz="0" w:space="0" w:color="auto"/>
        <w:bottom w:val="none" w:sz="0" w:space="0" w:color="auto"/>
        <w:right w:val="none" w:sz="0" w:space="0" w:color="auto"/>
      </w:divBdr>
    </w:div>
    <w:div w:id="1527672652">
      <w:bodyDiv w:val="1"/>
      <w:marLeft w:val="0"/>
      <w:marRight w:val="0"/>
      <w:marTop w:val="0"/>
      <w:marBottom w:val="0"/>
      <w:divBdr>
        <w:top w:val="none" w:sz="0" w:space="0" w:color="auto"/>
        <w:left w:val="none" w:sz="0" w:space="0" w:color="auto"/>
        <w:bottom w:val="none" w:sz="0" w:space="0" w:color="auto"/>
        <w:right w:val="none" w:sz="0" w:space="0" w:color="auto"/>
      </w:divBdr>
    </w:div>
    <w:div w:id="1903172459">
      <w:bodyDiv w:val="1"/>
      <w:marLeft w:val="0"/>
      <w:marRight w:val="0"/>
      <w:marTop w:val="0"/>
      <w:marBottom w:val="0"/>
      <w:divBdr>
        <w:top w:val="none" w:sz="0" w:space="0" w:color="auto"/>
        <w:left w:val="none" w:sz="0" w:space="0" w:color="auto"/>
        <w:bottom w:val="none" w:sz="0" w:space="0" w:color="auto"/>
        <w:right w:val="none" w:sz="0" w:space="0" w:color="auto"/>
      </w:divBdr>
    </w:div>
    <w:div w:id="1969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045152">
          <w:marLeft w:val="0"/>
          <w:marRight w:val="0"/>
          <w:marTop w:val="0"/>
          <w:marBottom w:val="0"/>
          <w:divBdr>
            <w:top w:val="none" w:sz="0" w:space="0" w:color="auto"/>
            <w:left w:val="none" w:sz="0" w:space="0" w:color="auto"/>
            <w:bottom w:val="none" w:sz="0" w:space="0" w:color="auto"/>
            <w:right w:val="none" w:sz="0" w:space="0" w:color="auto"/>
          </w:divBdr>
          <w:divsChild>
            <w:div w:id="1275865151">
              <w:marLeft w:val="0"/>
              <w:marRight w:val="0"/>
              <w:marTop w:val="0"/>
              <w:marBottom w:val="0"/>
              <w:divBdr>
                <w:top w:val="none" w:sz="0" w:space="0" w:color="auto"/>
                <w:left w:val="none" w:sz="0" w:space="0" w:color="auto"/>
                <w:bottom w:val="none" w:sz="0" w:space="0" w:color="auto"/>
                <w:right w:val="none" w:sz="0" w:space="0" w:color="auto"/>
              </w:divBdr>
              <w:divsChild>
                <w:div w:id="1568417616">
                  <w:marLeft w:val="0"/>
                  <w:marRight w:val="0"/>
                  <w:marTop w:val="0"/>
                  <w:marBottom w:val="0"/>
                  <w:divBdr>
                    <w:top w:val="none" w:sz="0" w:space="0" w:color="auto"/>
                    <w:left w:val="none" w:sz="0" w:space="0" w:color="auto"/>
                    <w:bottom w:val="none" w:sz="0" w:space="0" w:color="auto"/>
                    <w:right w:val="none" w:sz="0" w:space="0" w:color="auto"/>
                  </w:divBdr>
                  <w:divsChild>
                    <w:div w:id="483275925">
                      <w:marLeft w:val="0"/>
                      <w:marRight w:val="0"/>
                      <w:marTop w:val="0"/>
                      <w:marBottom w:val="0"/>
                      <w:divBdr>
                        <w:top w:val="none" w:sz="0" w:space="0" w:color="auto"/>
                        <w:left w:val="none" w:sz="0" w:space="0" w:color="auto"/>
                        <w:bottom w:val="none" w:sz="0" w:space="0" w:color="auto"/>
                        <w:right w:val="none" w:sz="0" w:space="0" w:color="auto"/>
                      </w:divBdr>
                      <w:divsChild>
                        <w:div w:id="1406950157">
                          <w:marLeft w:val="0"/>
                          <w:marRight w:val="0"/>
                          <w:marTop w:val="0"/>
                          <w:marBottom w:val="0"/>
                          <w:divBdr>
                            <w:top w:val="none" w:sz="0" w:space="0" w:color="auto"/>
                            <w:left w:val="none" w:sz="0" w:space="0" w:color="auto"/>
                            <w:bottom w:val="none" w:sz="0" w:space="0" w:color="auto"/>
                            <w:right w:val="none" w:sz="0" w:space="0" w:color="auto"/>
                          </w:divBdr>
                          <w:divsChild>
                            <w:div w:id="155649920">
                              <w:marLeft w:val="0"/>
                              <w:marRight w:val="0"/>
                              <w:marTop w:val="0"/>
                              <w:marBottom w:val="0"/>
                              <w:divBdr>
                                <w:top w:val="none" w:sz="0" w:space="0" w:color="auto"/>
                                <w:left w:val="none" w:sz="0" w:space="0" w:color="auto"/>
                                <w:bottom w:val="none" w:sz="0" w:space="0" w:color="auto"/>
                                <w:right w:val="none" w:sz="0" w:space="0" w:color="auto"/>
                              </w:divBdr>
                            </w:div>
                            <w:div w:id="1550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6939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Hlášení změn v zaregistrovaných službách v DS Bukov</vt:lpstr>
    </vt:vector>
  </TitlesOfParts>
  <Company>DPD Bukov</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Hlášení změn v zaregistrovaných službách v DS Bukov</dc:title>
  <dc:subject/>
  <dc:creator>Vlčková</dc:creator>
  <cp:keywords/>
  <cp:lastModifiedBy>Goltschova</cp:lastModifiedBy>
  <cp:revision>8</cp:revision>
  <cp:lastPrinted>2022-12-01T10:12:00Z</cp:lastPrinted>
  <dcterms:created xsi:type="dcterms:W3CDTF">2022-12-15T13:40:00Z</dcterms:created>
  <dcterms:modified xsi:type="dcterms:W3CDTF">2022-12-29T06:37:00Z</dcterms:modified>
</cp:coreProperties>
</file>