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BABB" w14:textId="77777777" w:rsidR="00177CE0" w:rsidRDefault="00177CE0" w:rsidP="00B8599F">
      <w:pPr>
        <w:jc w:val="right"/>
      </w:pPr>
    </w:p>
    <w:p w14:paraId="1432FBD6" w14:textId="67A64B6B" w:rsidR="00564ED4" w:rsidRDefault="00564ED4" w:rsidP="00B8599F">
      <w:pPr>
        <w:jc w:val="right"/>
        <w:rPr>
          <w:sz w:val="18"/>
          <w:szCs w:val="18"/>
        </w:rPr>
      </w:pPr>
      <w:proofErr w:type="gramStart"/>
      <w:r w:rsidRPr="00177CE0">
        <w:rPr>
          <w:sz w:val="18"/>
          <w:szCs w:val="18"/>
        </w:rPr>
        <w:t>Č.j.</w:t>
      </w:r>
      <w:proofErr w:type="gramEnd"/>
      <w:r w:rsidRPr="00177CE0">
        <w:rPr>
          <w:sz w:val="18"/>
          <w:szCs w:val="18"/>
        </w:rPr>
        <w:t xml:space="preserve">: VÚBP </w:t>
      </w:r>
      <w:r w:rsidR="00574703" w:rsidRPr="00177CE0">
        <w:rPr>
          <w:sz w:val="18"/>
          <w:szCs w:val="18"/>
        </w:rPr>
        <w:t>2248/II.2/22/2.5</w:t>
      </w:r>
    </w:p>
    <w:p w14:paraId="6BBF8D3A" w14:textId="77777777" w:rsidR="00177CE0" w:rsidRPr="00177CE0" w:rsidRDefault="00177CE0" w:rsidP="00B8599F">
      <w:pPr>
        <w:jc w:val="right"/>
        <w:rPr>
          <w:sz w:val="18"/>
          <w:szCs w:val="18"/>
        </w:rPr>
      </w:pPr>
    </w:p>
    <w:p w14:paraId="19CA19EA" w14:textId="77777777" w:rsidR="00C812BD" w:rsidRPr="00514844" w:rsidRDefault="00C812BD" w:rsidP="007A2AD3">
      <w:pPr>
        <w:pStyle w:val="Nzev"/>
        <w:jc w:val="center"/>
        <w:rPr>
          <w:sz w:val="40"/>
          <w:szCs w:val="40"/>
        </w:rPr>
      </w:pPr>
      <w:r w:rsidRPr="00514844">
        <w:rPr>
          <w:sz w:val="40"/>
          <w:szCs w:val="40"/>
        </w:rPr>
        <w:t>DOHODA O NAROVNÁNÍ</w:t>
      </w:r>
    </w:p>
    <w:p w14:paraId="7014126B" w14:textId="6F82C128" w:rsidR="00B8599F" w:rsidRPr="0094747F" w:rsidRDefault="00B8599F" w:rsidP="00B8599F">
      <w:pPr>
        <w:jc w:val="center"/>
      </w:pPr>
      <w:r>
        <w:t>uzavřená dle § 1903 a násl. zák. č. 89/</w:t>
      </w:r>
      <w:r w:rsidRPr="0094747F">
        <w:t>2012 Sb., občanský zákoník</w:t>
      </w:r>
      <w:r w:rsidR="00514844" w:rsidRPr="0094747F">
        <w:t>,</w:t>
      </w:r>
      <w:r w:rsidRPr="0094747F">
        <w:t xml:space="preserve"> </w:t>
      </w:r>
      <w:r w:rsidR="00514844" w:rsidRPr="0094747F">
        <w:t>ve znění pozdějších předpisů</w:t>
      </w:r>
    </w:p>
    <w:p w14:paraId="347EF130" w14:textId="7619FF9B" w:rsidR="00564ED4" w:rsidRPr="00564ED4" w:rsidRDefault="00514844" w:rsidP="00564ED4">
      <w:pPr>
        <w:jc w:val="center"/>
      </w:pPr>
      <w:r w:rsidRPr="0094747F">
        <w:t xml:space="preserve">č. </w:t>
      </w:r>
      <w:r w:rsidR="0094747F" w:rsidRPr="0094747F">
        <w:t>57</w:t>
      </w:r>
      <w:r w:rsidRPr="0094747F">
        <w:t>/2022/</w:t>
      </w:r>
      <w:r w:rsidR="0094747F" w:rsidRPr="0094747F">
        <w:t>SŘ</w:t>
      </w:r>
    </w:p>
    <w:p w14:paraId="2A97C01D" w14:textId="77777777" w:rsidR="00C812BD" w:rsidRDefault="00C812BD" w:rsidP="00C812BD"/>
    <w:p w14:paraId="2EF90D1B" w14:textId="5946E00A" w:rsidR="00C812BD" w:rsidRPr="00514844" w:rsidRDefault="00514844" w:rsidP="00514844">
      <w:pPr>
        <w:spacing w:after="0" w:line="360" w:lineRule="auto"/>
        <w:rPr>
          <w:b/>
        </w:rPr>
      </w:pPr>
      <w:r w:rsidRPr="00514844">
        <w:rPr>
          <w:b/>
        </w:rPr>
        <w:t>Smluvní strany</w:t>
      </w:r>
      <w:r>
        <w:rPr>
          <w:b/>
        </w:rPr>
        <w:t>:</w:t>
      </w:r>
    </w:p>
    <w:p w14:paraId="0D26599E" w14:textId="77777777" w:rsidR="00FC42B0" w:rsidRPr="00AB15F6" w:rsidRDefault="00FC42B0" w:rsidP="00514844">
      <w:pPr>
        <w:spacing w:after="0" w:line="360" w:lineRule="auto"/>
        <w:rPr>
          <w:b/>
          <w:bCs/>
        </w:rPr>
      </w:pPr>
      <w:r w:rsidRPr="00AB15F6">
        <w:rPr>
          <w:b/>
          <w:bCs/>
        </w:rPr>
        <w:t>Výzkumný ústav bezpečnosti práce, v. v. i.</w:t>
      </w:r>
    </w:p>
    <w:p w14:paraId="00528B45" w14:textId="493F3C7D" w:rsidR="00C812BD" w:rsidRDefault="00C812BD" w:rsidP="00514844">
      <w:pPr>
        <w:spacing w:after="0" w:line="360" w:lineRule="auto"/>
      </w:pPr>
      <w:r>
        <w:t xml:space="preserve">se sídlem: </w:t>
      </w:r>
      <w:r w:rsidR="00FC42B0" w:rsidRPr="00FC42B0">
        <w:t>Jeruzalémská 1283</w:t>
      </w:r>
      <w:r w:rsidR="00015792">
        <w:t>/9</w:t>
      </w:r>
      <w:r w:rsidR="00FC42B0" w:rsidRPr="00FC42B0">
        <w:t>, 110 00 Nové Město</w:t>
      </w:r>
    </w:p>
    <w:p w14:paraId="7CB88F28" w14:textId="77777777" w:rsidR="00015792" w:rsidRDefault="00C812BD" w:rsidP="00514844">
      <w:pPr>
        <w:spacing w:after="0" w:line="360" w:lineRule="auto"/>
      </w:pPr>
      <w:r>
        <w:t xml:space="preserve">IČ: </w:t>
      </w:r>
      <w:r w:rsidR="00AB15F6" w:rsidRPr="00AB15F6">
        <w:t>00025950</w:t>
      </w:r>
    </w:p>
    <w:p w14:paraId="241DF296" w14:textId="219212CE" w:rsidR="00C812BD" w:rsidRDefault="00AB15F6" w:rsidP="00514844">
      <w:pPr>
        <w:spacing w:after="0" w:line="360" w:lineRule="auto"/>
      </w:pPr>
      <w:r>
        <w:t>DIČ: CZ</w:t>
      </w:r>
      <w:r w:rsidRPr="00AB15F6">
        <w:t>00025950</w:t>
      </w:r>
    </w:p>
    <w:p w14:paraId="392B0ABA" w14:textId="0AA0CA68" w:rsidR="006373D3" w:rsidRDefault="00514844" w:rsidP="00514844">
      <w:pPr>
        <w:spacing w:after="0" w:line="360" w:lineRule="auto"/>
      </w:pPr>
      <w:r>
        <w:t>zastoupená</w:t>
      </w:r>
      <w:r w:rsidR="006373D3">
        <w:t>: PhDr. Davidem Michalíkem, Ph.D.</w:t>
      </w:r>
      <w:r w:rsidR="00B8599F">
        <w:t>,</w:t>
      </w:r>
      <w:r w:rsidR="006373D3">
        <w:t xml:space="preserve"> DBA, ředitelem</w:t>
      </w:r>
    </w:p>
    <w:p w14:paraId="2BA8CE5B" w14:textId="0EEC52F8" w:rsidR="00514844" w:rsidRDefault="00514844" w:rsidP="00514844">
      <w:pPr>
        <w:spacing w:after="0" w:line="360" w:lineRule="auto"/>
      </w:pPr>
      <w:r>
        <w:t>zapsaná: v rejstříku veřejných výzkumných institucí vedeného Ministerstvem školství, mládeže a tělovýchovy</w:t>
      </w:r>
    </w:p>
    <w:p w14:paraId="40474F10" w14:textId="7541A9EA" w:rsidR="006373D3" w:rsidRDefault="006373D3" w:rsidP="00514844">
      <w:pPr>
        <w:spacing w:after="0" w:line="360" w:lineRule="auto"/>
      </w:pPr>
      <w:r w:rsidRPr="00514844">
        <w:t xml:space="preserve">(dále </w:t>
      </w:r>
      <w:r w:rsidR="00514844" w:rsidRPr="00514844">
        <w:t>také</w:t>
      </w:r>
      <w:r w:rsidR="00137177" w:rsidRPr="00514844">
        <w:t xml:space="preserve"> „VÚBP“</w:t>
      </w:r>
      <w:r w:rsidR="00EF4D3B" w:rsidRPr="00514844">
        <w:t>)</w:t>
      </w:r>
    </w:p>
    <w:p w14:paraId="1B37B476" w14:textId="77777777" w:rsidR="00514844" w:rsidRPr="00514844" w:rsidRDefault="00514844" w:rsidP="00514844">
      <w:pPr>
        <w:spacing w:after="0" w:line="360" w:lineRule="auto"/>
      </w:pPr>
    </w:p>
    <w:p w14:paraId="4D965AB8" w14:textId="4F9816A8" w:rsidR="00C812BD" w:rsidRDefault="00303E42" w:rsidP="00514844">
      <w:pPr>
        <w:spacing w:after="0" w:line="360" w:lineRule="auto"/>
      </w:pPr>
      <w:r>
        <w:t>a</w:t>
      </w:r>
    </w:p>
    <w:p w14:paraId="59331E12" w14:textId="77777777" w:rsidR="00303E42" w:rsidRDefault="00303E42" w:rsidP="00514844">
      <w:pPr>
        <w:spacing w:after="0" w:line="360" w:lineRule="auto"/>
      </w:pPr>
    </w:p>
    <w:p w14:paraId="4D45FC8B" w14:textId="5255BA80" w:rsidR="00033481" w:rsidRDefault="00514844" w:rsidP="00514844">
      <w:pPr>
        <w:spacing w:after="0" w:line="360" w:lineRule="auto"/>
        <w:jc w:val="both"/>
        <w:rPr>
          <w:b/>
        </w:rPr>
      </w:pPr>
      <w:r>
        <w:rPr>
          <w:b/>
        </w:rPr>
        <w:t>Blue Care s. r. o.</w:t>
      </w:r>
    </w:p>
    <w:p w14:paraId="52F4B239" w14:textId="42C050F9" w:rsidR="00033481" w:rsidRDefault="00033481" w:rsidP="00514844">
      <w:pPr>
        <w:spacing w:after="0" w:line="360" w:lineRule="auto"/>
        <w:jc w:val="both"/>
      </w:pPr>
      <w:r>
        <w:t xml:space="preserve">se sídlem: </w:t>
      </w:r>
      <w:r w:rsidR="00514844">
        <w:t>Ke koupališti 12/1790, 182 00 Praha 8</w:t>
      </w:r>
    </w:p>
    <w:p w14:paraId="106606E8" w14:textId="4FDA332F" w:rsidR="00033481" w:rsidRDefault="00514844" w:rsidP="00514844">
      <w:pPr>
        <w:spacing w:after="0" w:line="360" w:lineRule="auto"/>
        <w:jc w:val="both"/>
      </w:pPr>
      <w:r>
        <w:t>IČ: 27162486</w:t>
      </w:r>
    </w:p>
    <w:p w14:paraId="3523AFB9" w14:textId="00D00281" w:rsidR="00033481" w:rsidRDefault="00514844" w:rsidP="00514844">
      <w:pPr>
        <w:spacing w:after="0" w:line="360" w:lineRule="auto"/>
        <w:jc w:val="both"/>
      </w:pPr>
      <w:r>
        <w:t>z</w:t>
      </w:r>
      <w:r w:rsidR="00033481">
        <w:t>astoupen</w:t>
      </w:r>
      <w:r>
        <w:t xml:space="preserve">á: </w:t>
      </w:r>
      <w:r w:rsidR="00D14EC5">
        <w:t>xxxxxxxxxxxxxx</w:t>
      </w:r>
      <w:bookmarkStart w:id="0" w:name="_GoBack"/>
      <w:bookmarkEnd w:id="0"/>
      <w:r>
        <w:t>, jednatelem</w:t>
      </w:r>
    </w:p>
    <w:p w14:paraId="0F0DCE28" w14:textId="40E1FAD7" w:rsidR="00514844" w:rsidRDefault="00AF2C27" w:rsidP="00514844">
      <w:pPr>
        <w:spacing w:after="0" w:line="360" w:lineRule="auto"/>
        <w:jc w:val="both"/>
      </w:pPr>
      <w:r>
        <w:t>zapsaná: u Měst</w:t>
      </w:r>
      <w:r w:rsidR="00514844">
        <w:t>ského soudu v Praze, oddíl C, vložka 101055</w:t>
      </w:r>
    </w:p>
    <w:p w14:paraId="351923F3" w14:textId="6BCE54D0" w:rsidR="00033481" w:rsidRDefault="00514844" w:rsidP="00514844">
      <w:pPr>
        <w:spacing w:after="0" w:line="360" w:lineRule="auto"/>
      </w:pPr>
      <w:r w:rsidRPr="00514844">
        <w:t>(dále také „Blue Care</w:t>
      </w:r>
      <w:r w:rsidR="00033481" w:rsidRPr="00514844">
        <w:t>“)</w:t>
      </w:r>
    </w:p>
    <w:p w14:paraId="554D3EB9" w14:textId="77777777" w:rsidR="00EF4D3B" w:rsidRDefault="00EF4D3B" w:rsidP="00EF4D3B">
      <w:pPr>
        <w:spacing w:after="0"/>
      </w:pPr>
    </w:p>
    <w:p w14:paraId="77085429" w14:textId="77777777" w:rsidR="00C812BD" w:rsidRDefault="00C812BD" w:rsidP="00C812BD"/>
    <w:p w14:paraId="46FBF8BD" w14:textId="4312C778" w:rsidR="00BB78B2" w:rsidRDefault="00514844" w:rsidP="00514844">
      <w:pPr>
        <w:jc w:val="both"/>
      </w:pPr>
      <w:r>
        <w:t xml:space="preserve">uzavřely níže uvedeného dne, měsíce a roku </w:t>
      </w:r>
      <w:r w:rsidR="00C812BD">
        <w:t>tuto</w:t>
      </w:r>
      <w:r>
        <w:t xml:space="preserve"> </w:t>
      </w:r>
      <w:r w:rsidR="00C812BD">
        <w:t>Dohodu o narovnání</w:t>
      </w:r>
      <w:r>
        <w:t xml:space="preserve"> </w:t>
      </w:r>
      <w:r w:rsidR="00C812BD">
        <w:t xml:space="preserve">(dále také jen </w:t>
      </w:r>
      <w:r w:rsidR="00C812BD" w:rsidRPr="00514844">
        <w:t>„</w:t>
      </w:r>
      <w:r w:rsidR="00C812BD" w:rsidRPr="00514844">
        <w:rPr>
          <w:bCs/>
          <w:iCs/>
        </w:rPr>
        <w:t>Dohoda</w:t>
      </w:r>
      <w:r w:rsidR="00C812BD" w:rsidRPr="00514844">
        <w:t>“)</w:t>
      </w:r>
      <w:r>
        <w:t>.</w:t>
      </w:r>
    </w:p>
    <w:p w14:paraId="011B2761" w14:textId="77777777" w:rsidR="00B8599F" w:rsidRDefault="00B8599F" w:rsidP="00C812BD"/>
    <w:p w14:paraId="6BF073B1" w14:textId="210E3101" w:rsidR="00C812BD" w:rsidRDefault="00C812BD" w:rsidP="00B8599F">
      <w:pPr>
        <w:pStyle w:val="Odstavecseseznamem"/>
        <w:numPr>
          <w:ilvl w:val="0"/>
          <w:numId w:val="1"/>
        </w:numPr>
        <w:spacing w:before="100" w:beforeAutospacing="1" w:after="0" w:line="360" w:lineRule="auto"/>
        <w:rPr>
          <w:b/>
          <w:bCs/>
        </w:rPr>
      </w:pPr>
      <w:r w:rsidRPr="00C812BD">
        <w:rPr>
          <w:b/>
          <w:bCs/>
        </w:rPr>
        <w:t>Preambule</w:t>
      </w:r>
    </w:p>
    <w:p w14:paraId="387AB646" w14:textId="7FFDE431" w:rsidR="00C812BD" w:rsidRDefault="00514844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>Smluvní strany uzavřely</w:t>
      </w:r>
      <w:r w:rsidR="00033481" w:rsidRPr="00033481">
        <w:t xml:space="preserve"> </w:t>
      </w:r>
      <w:r w:rsidR="00033481" w:rsidRPr="00C812BD">
        <w:t xml:space="preserve">dne </w:t>
      </w:r>
      <w:r>
        <w:t>31. 10. 2017</w:t>
      </w:r>
      <w:r w:rsidR="00033481" w:rsidRPr="00580FD7">
        <w:t xml:space="preserve"> </w:t>
      </w:r>
      <w:r w:rsidR="00033481">
        <w:t>Smlouvu</w:t>
      </w:r>
      <w:r w:rsidR="00033481" w:rsidRPr="00580FD7">
        <w:t xml:space="preserve"> o</w:t>
      </w:r>
      <w:r>
        <w:t xml:space="preserve"> poskytování </w:t>
      </w:r>
      <w:proofErr w:type="spellStart"/>
      <w:r>
        <w:t>pracovnělékařských</w:t>
      </w:r>
      <w:proofErr w:type="spellEnd"/>
      <w:r>
        <w:t xml:space="preserve"> služeb ve znění Dodatku č. 1 ze dne 29. 12. 2000</w:t>
      </w:r>
      <w:r w:rsidR="00033481">
        <w:t xml:space="preserve"> </w:t>
      </w:r>
      <w:r w:rsidR="00033481" w:rsidRPr="00C812BD">
        <w:t>(dále také jen „</w:t>
      </w:r>
      <w:r w:rsidR="00033481" w:rsidRPr="00514844">
        <w:rPr>
          <w:bCs/>
          <w:iCs/>
        </w:rPr>
        <w:t>Smlouva</w:t>
      </w:r>
      <w:r w:rsidR="00033481" w:rsidRPr="00C812BD">
        <w:t>“)</w:t>
      </w:r>
    </w:p>
    <w:p w14:paraId="5AD8FF23" w14:textId="58286282" w:rsidR="00602F39" w:rsidRDefault="00602F39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 xml:space="preserve">Smlouva byla </w:t>
      </w:r>
      <w:r w:rsidR="00514844">
        <w:t>v</w:t>
      </w:r>
      <w:r>
        <w:t xml:space="preserve">ložena do Registru smluv ke dni </w:t>
      </w:r>
      <w:r w:rsidR="00177CE0">
        <w:t>15. 12</w:t>
      </w:r>
      <w:r w:rsidR="00177CE0" w:rsidRPr="00177CE0">
        <w:t>.</w:t>
      </w:r>
      <w:r w:rsidRPr="00177CE0">
        <w:t xml:space="preserve"> 2022</w:t>
      </w:r>
      <w:r>
        <w:t>.</w:t>
      </w:r>
    </w:p>
    <w:p w14:paraId="712F038D" w14:textId="77777777" w:rsidR="00177CE0" w:rsidRDefault="00177CE0" w:rsidP="00177CE0">
      <w:pPr>
        <w:spacing w:before="100" w:beforeAutospacing="1" w:after="0" w:line="360" w:lineRule="auto"/>
        <w:jc w:val="both"/>
      </w:pPr>
    </w:p>
    <w:p w14:paraId="2FF5D289" w14:textId="77777777" w:rsidR="00177CE0" w:rsidRDefault="00177CE0" w:rsidP="00177CE0">
      <w:pPr>
        <w:spacing w:before="100" w:beforeAutospacing="1" w:after="0" w:line="360" w:lineRule="auto"/>
        <w:jc w:val="both"/>
      </w:pPr>
    </w:p>
    <w:p w14:paraId="41FCDD22" w14:textId="117A0874" w:rsidR="00C812BD" w:rsidRDefault="00C812BD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 w:rsidRPr="00C812BD">
        <w:t xml:space="preserve">Vzhledem k tomu, že </w:t>
      </w:r>
      <w:r>
        <w:t xml:space="preserve">Smlouva nebyla zveřejněna v Registru smluv </w:t>
      </w:r>
      <w:r w:rsidR="001679DB">
        <w:t xml:space="preserve">ve lhůtě </w:t>
      </w:r>
      <w:r>
        <w:t>dle zákona č.</w:t>
      </w:r>
      <w:r w:rsidR="00514844">
        <w:t> </w:t>
      </w:r>
      <w:r w:rsidR="00FE3638" w:rsidRPr="00FE3638">
        <w:t>3</w:t>
      </w:r>
      <w:r w:rsidR="00514844">
        <w:t>40/2015 Sb., o registru smluv, ve znění pozdějších předpisů (dále také</w:t>
      </w:r>
      <w:r w:rsidR="00FE3638" w:rsidRPr="00FE3638">
        <w:t xml:space="preserve"> </w:t>
      </w:r>
      <w:r w:rsidR="00FE3638" w:rsidRPr="00514844">
        <w:t>„</w:t>
      </w:r>
      <w:r w:rsidR="00FE3638" w:rsidRPr="00514844">
        <w:rPr>
          <w:bCs/>
          <w:iCs/>
        </w:rPr>
        <w:t>ZRS</w:t>
      </w:r>
      <w:r w:rsidR="00FE3638" w:rsidRPr="00514844">
        <w:t>“),</w:t>
      </w:r>
      <w:r w:rsidR="00FE3638">
        <w:t xml:space="preserve"> vnímají </w:t>
      </w:r>
      <w:r w:rsidR="00514844">
        <w:t xml:space="preserve">smluvní </w:t>
      </w:r>
      <w:r w:rsidR="001679DB">
        <w:t>strany reálné riziko zrušení smlouvy od počátku dle ustanovení § 7 ZRS</w:t>
      </w:r>
      <w:r w:rsidR="00AD0D26">
        <w:t>.</w:t>
      </w:r>
    </w:p>
    <w:p w14:paraId="713E8633" w14:textId="2057FBE1" w:rsidR="00AD0D26" w:rsidRDefault="00AD0D26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 xml:space="preserve">S ohledem na sporný charakter vzájemných práv a povinností </w:t>
      </w:r>
      <w:r w:rsidR="00766244">
        <w:t>pokud jde o (i) možnou neplatnost Smlouvy od počátku a/nebo (</w:t>
      </w:r>
      <w:proofErr w:type="spellStart"/>
      <w:r w:rsidR="00766244">
        <w:t>ii</w:t>
      </w:r>
      <w:proofErr w:type="spellEnd"/>
      <w:r w:rsidR="00766244">
        <w:t xml:space="preserve">) </w:t>
      </w:r>
      <w:r w:rsidR="00FA1035">
        <w:t xml:space="preserve">existenci vzájemných práva a povinností k vzájemnému vypořádání bezdůvodného obohacení z potenciálně neplatné Smlouvy;  mají </w:t>
      </w:r>
      <w:r w:rsidR="00514844">
        <w:t>smluvní strany</w:t>
      </w:r>
      <w:r w:rsidR="00FA1035">
        <w:t xml:space="preserve"> zájem tyto závazky </w:t>
      </w:r>
      <w:r w:rsidR="007A2AD3">
        <w:t xml:space="preserve">v zájmu nastolení právní jistoty </w:t>
      </w:r>
      <w:r w:rsidR="00FA1035">
        <w:t>narovnat</w:t>
      </w:r>
      <w:r w:rsidR="007A2AD3">
        <w:t xml:space="preserve"> s účinností </w:t>
      </w:r>
      <w:r w:rsidR="007A2AD3">
        <w:rPr>
          <w:i/>
          <w:iCs/>
        </w:rPr>
        <w:t xml:space="preserve">ex </w:t>
      </w:r>
      <w:proofErr w:type="spellStart"/>
      <w:r w:rsidR="007A2AD3">
        <w:rPr>
          <w:i/>
          <w:iCs/>
        </w:rPr>
        <w:t>tunc</w:t>
      </w:r>
      <w:proofErr w:type="spellEnd"/>
      <w:r w:rsidR="007A2AD3">
        <w:t>.</w:t>
      </w:r>
    </w:p>
    <w:p w14:paraId="6946D8E9" w14:textId="77777777" w:rsidR="006077E3" w:rsidRPr="00C812BD" w:rsidRDefault="006077E3" w:rsidP="00B8599F">
      <w:pPr>
        <w:pStyle w:val="Odstavecseseznamem"/>
        <w:spacing w:before="100" w:beforeAutospacing="1" w:after="0" w:line="360" w:lineRule="auto"/>
        <w:ind w:left="792"/>
        <w:jc w:val="both"/>
      </w:pPr>
    </w:p>
    <w:p w14:paraId="78409740" w14:textId="63D8CBC6" w:rsidR="00C812BD" w:rsidRDefault="00C812BD" w:rsidP="00B8599F">
      <w:pPr>
        <w:pStyle w:val="Odstavecseseznamem"/>
        <w:numPr>
          <w:ilvl w:val="0"/>
          <w:numId w:val="1"/>
        </w:numPr>
        <w:spacing w:before="100" w:beforeAutospacing="1" w:after="0" w:line="360" w:lineRule="auto"/>
        <w:jc w:val="both"/>
        <w:rPr>
          <w:b/>
          <w:bCs/>
        </w:rPr>
      </w:pPr>
      <w:r>
        <w:rPr>
          <w:b/>
          <w:bCs/>
        </w:rPr>
        <w:t>Narovnání</w:t>
      </w:r>
    </w:p>
    <w:p w14:paraId="07C68B44" w14:textId="1F7A9B93" w:rsidR="00F5479C" w:rsidRDefault="00514844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>Smluvní strany</w:t>
      </w:r>
      <w:r w:rsidR="00F5479C" w:rsidRPr="00F5479C">
        <w:t xml:space="preserve"> </w:t>
      </w:r>
      <w:r>
        <w:t>se dohodly</w:t>
      </w:r>
      <w:r w:rsidR="00F5479C">
        <w:t xml:space="preserve"> na narovnání sporných práv a povinností ze Smlouvy takto</w:t>
      </w:r>
      <w:r w:rsidR="006C28D3">
        <w:t>:</w:t>
      </w:r>
    </w:p>
    <w:p w14:paraId="755935D8" w14:textId="6D3B9C91" w:rsidR="006C28D3" w:rsidRDefault="00514844" w:rsidP="00514844">
      <w:pPr>
        <w:pStyle w:val="Odstavecseseznamem"/>
        <w:numPr>
          <w:ilvl w:val="2"/>
          <w:numId w:val="1"/>
        </w:numPr>
        <w:spacing w:before="100" w:beforeAutospacing="1" w:after="0" w:line="360" w:lineRule="auto"/>
        <w:jc w:val="both"/>
      </w:pPr>
      <w:r>
        <w:t>Smluvní strany</w:t>
      </w:r>
      <w:r w:rsidR="006C28D3">
        <w:t xml:space="preserve"> mají za to, že dodatečným zveřejněním Smlouvy</w:t>
      </w:r>
      <w:r>
        <w:t xml:space="preserve"> v registru zmíněným v čl. </w:t>
      </w:r>
      <w:proofErr w:type="gramStart"/>
      <w:r w:rsidR="007D58A2">
        <w:t xml:space="preserve">1.2. </w:t>
      </w:r>
      <w:r w:rsidR="006C28D3">
        <w:t>této</w:t>
      </w:r>
      <w:proofErr w:type="gramEnd"/>
      <w:r w:rsidR="006C28D3">
        <w:t xml:space="preserve"> Dohody odpadly důvody neplatnosti Smlouvy a Smlouva je nyní platná a účinná</w:t>
      </w:r>
      <w:r w:rsidR="006E22A5">
        <w:t>.</w:t>
      </w:r>
    </w:p>
    <w:p w14:paraId="5DA2FA80" w14:textId="2F82EEF7" w:rsidR="00DF099F" w:rsidRDefault="00514844" w:rsidP="00B8599F">
      <w:pPr>
        <w:pStyle w:val="Odstavecseseznamem"/>
        <w:numPr>
          <w:ilvl w:val="2"/>
          <w:numId w:val="1"/>
        </w:numPr>
        <w:spacing w:before="100" w:beforeAutospacing="1" w:after="0" w:line="360" w:lineRule="auto"/>
        <w:jc w:val="both"/>
      </w:pPr>
      <w:r>
        <w:t>Smluvní strany</w:t>
      </w:r>
      <w:r w:rsidRPr="00F5479C">
        <w:t xml:space="preserve"> </w:t>
      </w:r>
      <w:r>
        <w:t>se dohodly</w:t>
      </w:r>
      <w:r w:rsidR="006C28D3">
        <w:t xml:space="preserve">, že se cítí </w:t>
      </w:r>
      <w:r>
        <w:t xml:space="preserve">být od počátku vázány </w:t>
      </w:r>
      <w:r w:rsidR="006C28D3">
        <w:t>obsahem Smlouvy</w:t>
      </w:r>
      <w:r w:rsidR="004226CB">
        <w:t xml:space="preserve"> tak</w:t>
      </w:r>
      <w:r w:rsidR="00324279">
        <w:t>,</w:t>
      </w:r>
      <w:r>
        <w:t xml:space="preserve"> jak byla původně uzavřena.</w:t>
      </w:r>
    </w:p>
    <w:p w14:paraId="24A52446" w14:textId="6120BE4B" w:rsidR="006C28D3" w:rsidRDefault="00514844" w:rsidP="00B8599F">
      <w:pPr>
        <w:pStyle w:val="Odstavecseseznamem"/>
        <w:numPr>
          <w:ilvl w:val="2"/>
          <w:numId w:val="1"/>
        </w:numPr>
        <w:spacing w:before="100" w:beforeAutospacing="1" w:after="0" w:line="360" w:lineRule="auto"/>
        <w:jc w:val="both"/>
      </w:pPr>
      <w:r>
        <w:t>Smluvní strany se specificky dohodly</w:t>
      </w:r>
      <w:r w:rsidR="00DF099F">
        <w:t xml:space="preserve">, že to, </w:t>
      </w:r>
      <w:r w:rsidR="00C13346">
        <w:t>co bylo dosud plněno dle Smlouvy</w:t>
      </w:r>
      <w:r w:rsidR="008043A7">
        <w:t>,</w:t>
      </w:r>
      <w:r w:rsidR="00C13346">
        <w:t xml:space="preserve"> bylo plněno platně a účinně dle Smlouvy tak, </w:t>
      </w:r>
      <w:r w:rsidR="004226CB">
        <w:t xml:space="preserve">jak byla původně uzavřena a že mezi nimi neexistuje žádný nárok </w:t>
      </w:r>
      <w:r w:rsidR="00C13346">
        <w:t>vzájemný</w:t>
      </w:r>
      <w:r w:rsidR="0020074A">
        <w:t>,</w:t>
      </w:r>
      <w:r w:rsidR="00C13346">
        <w:t xml:space="preserve"> ani jednostranný </w:t>
      </w:r>
      <w:r w:rsidR="004226CB">
        <w:t xml:space="preserve">na vypořádání </w:t>
      </w:r>
      <w:r w:rsidR="00C13346">
        <w:t>bezdůvodného obohacení.</w:t>
      </w:r>
      <w:r w:rsidR="00877AFD">
        <w:t xml:space="preserve"> Veškeré účetní doklady a jakékoliv jiné dokumenty dosud vydané či zpracované mezi </w:t>
      </w:r>
      <w:r>
        <w:t>Smluvními stranami</w:t>
      </w:r>
      <w:r w:rsidR="00727477">
        <w:t xml:space="preserve"> nebo vůči třetím osobám </w:t>
      </w:r>
      <w:r w:rsidR="00877AFD">
        <w:t xml:space="preserve">dle Smlouvy zůstávají </w:t>
      </w:r>
      <w:r w:rsidR="00727477">
        <w:t xml:space="preserve">nadále </w:t>
      </w:r>
      <w:r w:rsidR="00877AFD">
        <w:t>v platnosti a účinnosti.</w:t>
      </w:r>
    </w:p>
    <w:p w14:paraId="35A0CD61" w14:textId="77777777" w:rsidR="006077E3" w:rsidRPr="00F5479C" w:rsidRDefault="006077E3" w:rsidP="00B8599F">
      <w:pPr>
        <w:pStyle w:val="Odstavecseseznamem"/>
        <w:spacing w:before="100" w:beforeAutospacing="1" w:after="0" w:line="360" w:lineRule="auto"/>
        <w:ind w:left="1224"/>
        <w:jc w:val="both"/>
      </w:pPr>
    </w:p>
    <w:p w14:paraId="0F0E563B" w14:textId="122B454C" w:rsidR="00C812BD" w:rsidRDefault="00C812BD" w:rsidP="00B8599F">
      <w:pPr>
        <w:pStyle w:val="Odstavecseseznamem"/>
        <w:numPr>
          <w:ilvl w:val="0"/>
          <w:numId w:val="1"/>
        </w:numPr>
        <w:spacing w:before="100" w:beforeAutospacing="1" w:after="0" w:line="360" w:lineRule="auto"/>
        <w:jc w:val="both"/>
        <w:rPr>
          <w:b/>
          <w:bCs/>
        </w:rPr>
      </w:pPr>
      <w:r>
        <w:rPr>
          <w:b/>
          <w:bCs/>
        </w:rPr>
        <w:t>Závěrečná ustanovení</w:t>
      </w:r>
    </w:p>
    <w:p w14:paraId="0F7FA48E" w14:textId="2025D3F6" w:rsidR="008043A7" w:rsidRDefault="008043A7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 w:rsidRPr="008043A7">
        <w:t xml:space="preserve">Tato </w:t>
      </w:r>
      <w:r>
        <w:t xml:space="preserve">Dohoda </w:t>
      </w:r>
      <w:r w:rsidR="00A20284">
        <w:t xml:space="preserve">nabývá </w:t>
      </w:r>
      <w:r>
        <w:t>platn</w:t>
      </w:r>
      <w:r w:rsidR="00A20284">
        <w:t xml:space="preserve">osti jejím podpisem oběma </w:t>
      </w:r>
      <w:r w:rsidR="00514844">
        <w:t>Smluvními stranami</w:t>
      </w:r>
      <w:r w:rsidR="00A20284">
        <w:t>.</w:t>
      </w:r>
    </w:p>
    <w:p w14:paraId="17C942AC" w14:textId="1F562636" w:rsidR="00A20284" w:rsidRDefault="00A20284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 xml:space="preserve">Účinnosti nabývá tato Dohoda jejím zveřejněním v Registru smluv dle ZRS. Zveřejnění v Registru smluv zajistí </w:t>
      </w:r>
      <w:r w:rsidR="00514844">
        <w:t>VÚBP</w:t>
      </w:r>
      <w:r>
        <w:t xml:space="preserve"> vlastním nákladem. </w:t>
      </w:r>
      <w:r w:rsidR="00514844">
        <w:t>Blue Care</w:t>
      </w:r>
      <w:r>
        <w:t xml:space="preserve"> prohlašuje, že se zveřejněním této D</w:t>
      </w:r>
      <w:r w:rsidR="00514844">
        <w:t>ohody, jakož i Smlouvy souhlasí</w:t>
      </w:r>
      <w:r>
        <w:t xml:space="preserve"> a že </w:t>
      </w:r>
      <w:r w:rsidR="00514844">
        <w:t>žádný</w:t>
      </w:r>
      <w:r>
        <w:t xml:space="preserve"> z těchto dokumentů neobsahuje důvěrné informace nebo obchodní tajemství, jehož zveřejněním by mohlo dojít k narušení oprávněných zájmů </w:t>
      </w:r>
      <w:r w:rsidR="00514844">
        <w:t>smluvních stran</w:t>
      </w:r>
      <w:r w:rsidR="00246C21">
        <w:t xml:space="preserve"> </w:t>
      </w:r>
      <w:r w:rsidR="0020074A">
        <w:t>či</w:t>
      </w:r>
      <w:r w:rsidR="00246C21">
        <w:t xml:space="preserve"> třetích osob, ani ke vzniku škody těchto osob.</w:t>
      </w:r>
    </w:p>
    <w:p w14:paraId="66FD89AF" w14:textId="1885C778" w:rsidR="00B8599F" w:rsidRDefault="00B8599F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 xml:space="preserve">Tato Dohoda je vyhotovena ve dvou výtiscích s platností originálu, z nich </w:t>
      </w:r>
      <w:r w:rsidR="00514844">
        <w:t>každá ze smluvních stran</w:t>
      </w:r>
      <w:r>
        <w:t xml:space="preserve"> obdrží po jednom originálním výtisku.</w:t>
      </w:r>
    </w:p>
    <w:p w14:paraId="2E99EA33" w14:textId="77777777" w:rsidR="00177CE0" w:rsidRDefault="00177CE0" w:rsidP="00177CE0">
      <w:pPr>
        <w:spacing w:before="100" w:beforeAutospacing="1" w:after="0" w:line="360" w:lineRule="auto"/>
        <w:jc w:val="both"/>
      </w:pPr>
    </w:p>
    <w:p w14:paraId="5AE3AF0E" w14:textId="77777777" w:rsidR="00177CE0" w:rsidRDefault="00177CE0" w:rsidP="00177CE0">
      <w:pPr>
        <w:pStyle w:val="Odstavecseseznamem"/>
        <w:spacing w:before="100" w:beforeAutospacing="1" w:after="0" w:line="360" w:lineRule="auto"/>
        <w:ind w:left="360"/>
        <w:jc w:val="both"/>
      </w:pPr>
    </w:p>
    <w:p w14:paraId="7D969A4C" w14:textId="01CCEE96" w:rsidR="007505E3" w:rsidRDefault="00514844" w:rsidP="00B8599F">
      <w:pPr>
        <w:pStyle w:val="Odstavecseseznamem"/>
        <w:numPr>
          <w:ilvl w:val="1"/>
          <w:numId w:val="1"/>
        </w:numPr>
        <w:spacing w:before="100" w:beforeAutospacing="1" w:after="0" w:line="360" w:lineRule="auto"/>
        <w:jc w:val="both"/>
      </w:pPr>
      <w:r>
        <w:t>Smluvní strany</w:t>
      </w:r>
      <w:r w:rsidR="007505E3">
        <w:t xml:space="preserve"> tuto Dohodu uzavírají jako vyjádření </w:t>
      </w:r>
      <w:r w:rsidR="0020074A">
        <w:t>své</w:t>
      </w:r>
      <w:r w:rsidR="007505E3">
        <w:t xml:space="preserve"> svobodné vůle, prohlašují, že si ji přečetli</w:t>
      </w:r>
      <w:r w:rsidR="0020074A">
        <w:t xml:space="preserve">, </w:t>
      </w:r>
      <w:r w:rsidR="007505E3">
        <w:t xml:space="preserve">že jsou srozumění </w:t>
      </w:r>
      <w:r w:rsidR="0020074A">
        <w:t xml:space="preserve">a souhlasí </w:t>
      </w:r>
      <w:r w:rsidR="007505E3">
        <w:t>s jejím obsahem</w:t>
      </w:r>
      <w:r w:rsidR="00B8599F">
        <w:t>,</w:t>
      </w:r>
      <w:r w:rsidR="007505E3">
        <w:t xml:space="preserve"> na důkaz čehož připojují níže své podpisy.</w:t>
      </w:r>
    </w:p>
    <w:p w14:paraId="2F77A821" w14:textId="77777777" w:rsidR="0020074A" w:rsidRDefault="0020074A" w:rsidP="0020074A"/>
    <w:p w14:paraId="5B2A2F17" w14:textId="55207F4F" w:rsidR="0020074A" w:rsidRDefault="0020074A" w:rsidP="0020074A">
      <w:r>
        <w:t>V</w:t>
      </w:r>
      <w:r w:rsidR="00514844">
        <w:t> </w:t>
      </w:r>
      <w:r>
        <w:t>Praze</w:t>
      </w:r>
      <w:r w:rsidR="00514844">
        <w:t>,</w:t>
      </w:r>
      <w:r>
        <w:t xml:space="preserve"> dne </w:t>
      </w:r>
      <w:r w:rsidR="00D14EC5">
        <w:t>28. 12. 2022</w:t>
      </w:r>
    </w:p>
    <w:p w14:paraId="0550085C" w14:textId="77777777" w:rsidR="00B46BCF" w:rsidRDefault="00B46BCF" w:rsidP="0020074A"/>
    <w:p w14:paraId="28EFA487" w14:textId="77777777" w:rsidR="00514844" w:rsidRDefault="00514844" w:rsidP="0020074A"/>
    <w:p w14:paraId="0C87A25E" w14:textId="77777777" w:rsidR="00514844" w:rsidRDefault="00514844" w:rsidP="0020074A"/>
    <w:p w14:paraId="0FF9F53A" w14:textId="2156B5FD" w:rsidR="0020074A" w:rsidRDefault="0020074A" w:rsidP="0020074A">
      <w:r>
        <w:t>___________________________</w:t>
      </w:r>
    </w:p>
    <w:p w14:paraId="22395B4F" w14:textId="77777777" w:rsidR="00514844" w:rsidRDefault="00514844" w:rsidP="0020074A">
      <w:r>
        <w:t>za Výzkumný ústav bezpečnosti práce, v. v. i.</w:t>
      </w:r>
    </w:p>
    <w:p w14:paraId="42B983B8" w14:textId="62DAA284" w:rsidR="0020074A" w:rsidRDefault="00580FD7" w:rsidP="0020074A">
      <w:r>
        <w:t>PhDr. David Michalík, Ph.D.</w:t>
      </w:r>
      <w:r w:rsidR="00564ED4">
        <w:t>,</w:t>
      </w:r>
      <w:r>
        <w:t xml:space="preserve"> DBA</w:t>
      </w:r>
      <w:r w:rsidR="00514844">
        <w:t xml:space="preserve">, </w:t>
      </w:r>
      <w:r w:rsidR="00471346">
        <w:t>ředitel</w:t>
      </w:r>
    </w:p>
    <w:p w14:paraId="538775D5" w14:textId="77777777" w:rsidR="00471346" w:rsidRDefault="00471346" w:rsidP="0020074A"/>
    <w:p w14:paraId="4A6CA306" w14:textId="77777777" w:rsidR="00514844" w:rsidRDefault="00514844" w:rsidP="0020074A"/>
    <w:p w14:paraId="0EC0403A" w14:textId="51DE57AA" w:rsidR="00471346" w:rsidRDefault="00D14EC5" w:rsidP="0020074A">
      <w:r>
        <w:t>16. 12. 2022</w:t>
      </w:r>
    </w:p>
    <w:p w14:paraId="1A224FCE" w14:textId="77777777" w:rsidR="0020074A" w:rsidRDefault="0020074A" w:rsidP="0020074A">
      <w:r>
        <w:t>___________________________</w:t>
      </w:r>
    </w:p>
    <w:p w14:paraId="315C5439" w14:textId="1BCD01DF" w:rsidR="0020074A" w:rsidRPr="00514844" w:rsidRDefault="00514844" w:rsidP="0020074A">
      <w:pPr>
        <w:rPr>
          <w:bCs/>
        </w:rPr>
      </w:pPr>
      <w:r w:rsidRPr="00514844">
        <w:rPr>
          <w:bCs/>
        </w:rPr>
        <w:t>za Blue Care s. r. o.</w:t>
      </w:r>
    </w:p>
    <w:p w14:paraId="640B21F3" w14:textId="332C9F0C" w:rsidR="0020074A" w:rsidRPr="008043A7" w:rsidRDefault="00D14EC5" w:rsidP="0020074A">
      <w:proofErr w:type="spellStart"/>
      <w:r>
        <w:t>xxxxxxxxxxxx</w:t>
      </w:r>
      <w:proofErr w:type="spellEnd"/>
      <w:r w:rsidR="00514844">
        <w:t>, jedn</w:t>
      </w:r>
      <w:r w:rsidR="00177CE0">
        <w:t>a</w:t>
      </w:r>
      <w:r w:rsidR="00514844">
        <w:t>tel</w:t>
      </w:r>
    </w:p>
    <w:sectPr w:rsidR="0020074A" w:rsidRPr="008043A7" w:rsidSect="00564ED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B16D0" w14:textId="77777777" w:rsidR="00564ED4" w:rsidRDefault="00564ED4" w:rsidP="00564ED4">
      <w:pPr>
        <w:spacing w:after="0" w:line="240" w:lineRule="auto"/>
      </w:pPr>
      <w:r>
        <w:separator/>
      </w:r>
    </w:p>
  </w:endnote>
  <w:endnote w:type="continuationSeparator" w:id="0">
    <w:p w14:paraId="5A58EEA4" w14:textId="77777777" w:rsidR="00564ED4" w:rsidRDefault="00564ED4" w:rsidP="005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AC2B5" w14:textId="77777777" w:rsidR="00564ED4" w:rsidRPr="00564ED4" w:rsidRDefault="00564ED4" w:rsidP="00B8599F">
            <w:pPr>
              <w:pStyle w:val="Zpat"/>
              <w:jc w:val="center"/>
              <w:rPr>
                <w:sz w:val="18"/>
                <w:szCs w:val="18"/>
              </w:rPr>
            </w:pPr>
            <w:r w:rsidRPr="00564ED4">
              <w:rPr>
                <w:sz w:val="18"/>
                <w:szCs w:val="18"/>
              </w:rPr>
              <w:t xml:space="preserve">Stránka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PAGE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D14EC5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  <w:r w:rsidRPr="00564ED4">
              <w:rPr>
                <w:sz w:val="18"/>
                <w:szCs w:val="18"/>
              </w:rPr>
              <w:t xml:space="preserve"> z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NUMPAGES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D14EC5">
              <w:rPr>
                <w:b/>
                <w:bCs/>
                <w:noProof/>
                <w:sz w:val="18"/>
                <w:szCs w:val="18"/>
              </w:rPr>
              <w:t>3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27A77" w14:textId="77777777" w:rsidR="00564ED4" w:rsidRDefault="00564ED4" w:rsidP="00564ED4">
      <w:pPr>
        <w:spacing w:after="0" w:line="240" w:lineRule="auto"/>
      </w:pPr>
      <w:r>
        <w:separator/>
      </w:r>
    </w:p>
  </w:footnote>
  <w:footnote w:type="continuationSeparator" w:id="0">
    <w:p w14:paraId="4A5B6E26" w14:textId="77777777" w:rsidR="00564ED4" w:rsidRDefault="00564ED4" w:rsidP="005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EB86" w14:textId="77777777" w:rsidR="00564ED4" w:rsidRPr="00971F9E" w:rsidRDefault="00564ED4" w:rsidP="00514844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3C0C3331" wp14:editId="3B14ADC7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117265F3" w14:textId="7BB1DD6E" w:rsidR="00564ED4" w:rsidRPr="00971F9E" w:rsidRDefault="00564ED4" w:rsidP="00514844">
    <w:pPr>
      <w:tabs>
        <w:tab w:val="left" w:pos="3360"/>
      </w:tabs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6CBDCEE7" w14:textId="77777777" w:rsidR="00564ED4" w:rsidRPr="00971F9E" w:rsidRDefault="00564ED4" w:rsidP="00514844">
    <w:pPr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D7E04B6" w14:textId="3181272F" w:rsidR="00564ED4" w:rsidRPr="00514844" w:rsidRDefault="00564ED4" w:rsidP="00514844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695" w14:textId="77777777" w:rsidR="00564ED4" w:rsidRPr="00971F9E" w:rsidRDefault="00564ED4" w:rsidP="00564ED4">
    <w:pPr>
      <w:spacing w:after="0" w:line="276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13D8DA4" wp14:editId="016F81DB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245CD0B2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17BF09D8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6E95A65" w14:textId="77777777" w:rsidR="00564ED4" w:rsidRPr="00971F9E" w:rsidRDefault="00564ED4" w:rsidP="00564ED4">
    <w:pPr>
      <w:spacing w:after="0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  <w:p w14:paraId="60D34462" w14:textId="77777777" w:rsidR="00564ED4" w:rsidRDefault="00564E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0710"/>
    <w:multiLevelType w:val="multilevel"/>
    <w:tmpl w:val="0CA2E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BD"/>
    <w:rsid w:val="00015792"/>
    <w:rsid w:val="00033481"/>
    <w:rsid w:val="00056671"/>
    <w:rsid w:val="00106ADC"/>
    <w:rsid w:val="00137177"/>
    <w:rsid w:val="001679DB"/>
    <w:rsid w:val="00177CE0"/>
    <w:rsid w:val="0020074A"/>
    <w:rsid w:val="00246C21"/>
    <w:rsid w:val="00251B23"/>
    <w:rsid w:val="00303E42"/>
    <w:rsid w:val="00324279"/>
    <w:rsid w:val="0039684D"/>
    <w:rsid w:val="004226CB"/>
    <w:rsid w:val="00471346"/>
    <w:rsid w:val="00514844"/>
    <w:rsid w:val="00562E76"/>
    <w:rsid w:val="00564ED4"/>
    <w:rsid w:val="00574703"/>
    <w:rsid w:val="00577D16"/>
    <w:rsid w:val="00580FD7"/>
    <w:rsid w:val="00602F39"/>
    <w:rsid w:val="006077E3"/>
    <w:rsid w:val="006373D3"/>
    <w:rsid w:val="006C28D3"/>
    <w:rsid w:val="006E22A5"/>
    <w:rsid w:val="00727477"/>
    <w:rsid w:val="007505E3"/>
    <w:rsid w:val="00766244"/>
    <w:rsid w:val="007A2AD3"/>
    <w:rsid w:val="007D58A2"/>
    <w:rsid w:val="008043A7"/>
    <w:rsid w:val="00877AFD"/>
    <w:rsid w:val="009250EE"/>
    <w:rsid w:val="0094747F"/>
    <w:rsid w:val="009720AE"/>
    <w:rsid w:val="009F0D62"/>
    <w:rsid w:val="00A20284"/>
    <w:rsid w:val="00AB15F6"/>
    <w:rsid w:val="00AD0D26"/>
    <w:rsid w:val="00AF2C27"/>
    <w:rsid w:val="00B46BCF"/>
    <w:rsid w:val="00B8599F"/>
    <w:rsid w:val="00C13346"/>
    <w:rsid w:val="00C812BD"/>
    <w:rsid w:val="00D14423"/>
    <w:rsid w:val="00D14EC5"/>
    <w:rsid w:val="00DA1E1C"/>
    <w:rsid w:val="00DF099F"/>
    <w:rsid w:val="00E22250"/>
    <w:rsid w:val="00E95B4A"/>
    <w:rsid w:val="00EF4D3B"/>
    <w:rsid w:val="00F5479C"/>
    <w:rsid w:val="00FA1035"/>
    <w:rsid w:val="00FC42B0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4B9"/>
  <w15:chartTrackingRefBased/>
  <w15:docId w15:val="{85054047-F518-4B96-8C41-77EFB31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1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1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ED4"/>
  </w:style>
  <w:style w:type="paragraph" w:styleId="Zpat">
    <w:name w:val="footer"/>
    <w:basedOn w:val="Normln"/>
    <w:link w:val="Zpat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ED4"/>
  </w:style>
  <w:style w:type="paragraph" w:styleId="Textbubliny">
    <w:name w:val="Balloon Text"/>
    <w:basedOn w:val="Normln"/>
    <w:link w:val="TextbublinyChar"/>
    <w:uiPriority w:val="99"/>
    <w:semiHidden/>
    <w:unhideWhenUsed/>
    <w:rsid w:val="0017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Plášilová Iveta</cp:lastModifiedBy>
  <cp:revision>6</cp:revision>
  <cp:lastPrinted>2022-12-16T08:08:00Z</cp:lastPrinted>
  <dcterms:created xsi:type="dcterms:W3CDTF">2022-12-09T12:45:00Z</dcterms:created>
  <dcterms:modified xsi:type="dcterms:W3CDTF">2022-12-29T07:01:00Z</dcterms:modified>
</cp:coreProperties>
</file>