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A" w:rsidRPr="00AB117A" w:rsidRDefault="00AB117A" w:rsidP="00AB117A">
      <w:pPr>
        <w:keepNext/>
        <w:tabs>
          <w:tab w:val="left" w:pos="720"/>
        </w:tabs>
        <w:spacing w:after="0" w:line="240" w:lineRule="auto"/>
        <w:ind w:left="360"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B117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Příloha č. </w:t>
      </w:r>
      <w:r w:rsidR="00A0480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</w:t>
      </w:r>
      <w:r w:rsidRPr="00AB117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smlouvy </w:t>
      </w:r>
      <w:r w:rsidR="0078779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o dílo</w:t>
      </w:r>
      <w:r w:rsidRPr="00AB117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</w:t>
      </w:r>
      <w:bookmarkStart w:id="0" w:name="_GoBack"/>
      <w:bookmarkEnd w:id="0"/>
    </w:p>
    <w:p w:rsidR="00AB117A" w:rsidRPr="00AB117A" w:rsidRDefault="002F7323" w:rsidP="00AB117A">
      <w:pPr>
        <w:keepNext/>
        <w:tabs>
          <w:tab w:val="left" w:pos="720"/>
        </w:tabs>
        <w:spacing w:after="0" w:line="240" w:lineRule="auto"/>
        <w:ind w:left="360" w:right="362"/>
        <w:jc w:val="center"/>
        <w:outlineLvl w:val="4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cs-CZ"/>
        </w:rPr>
        <w:t>Specifikace s</w:t>
      </w:r>
      <w:r w:rsidR="00AB117A" w:rsidRPr="00AB117A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cs-CZ"/>
        </w:rPr>
        <w:t>ervis</w:t>
      </w: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cs-CZ"/>
        </w:rPr>
        <w:t>u</w:t>
      </w:r>
      <w:r w:rsidR="00AB117A" w:rsidRPr="00AB117A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cs-CZ"/>
        </w:rPr>
        <w:t xml:space="preserve"> výtah</w:t>
      </w:r>
      <w:r w:rsidR="00995859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cs-CZ"/>
        </w:rPr>
        <w:t>u</w:t>
      </w: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17A" w:rsidRPr="00B24E3E" w:rsidRDefault="00AB117A" w:rsidP="00F64B3F">
      <w:pPr>
        <w:numPr>
          <w:ilvl w:val="0"/>
          <w:numId w:val="4"/>
        </w:numPr>
        <w:tabs>
          <w:tab w:val="clear" w:pos="720"/>
        </w:tabs>
        <w:spacing w:after="0" w:line="240" w:lineRule="auto"/>
        <w:ind w:right="362" w:hanging="29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E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Pravidelná a preventivní údržba</w:t>
      </w:r>
    </w:p>
    <w:p w:rsidR="00AB117A" w:rsidRPr="00AB117A" w:rsidRDefault="00AB117A" w:rsidP="00AB117A">
      <w:pPr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</w:p>
    <w:p w:rsidR="00AB117A" w:rsidRPr="00AB117A" w:rsidRDefault="00AB117A" w:rsidP="00B24E3E">
      <w:pPr>
        <w:tabs>
          <w:tab w:val="left" w:pos="720"/>
        </w:tabs>
        <w:spacing w:after="120" w:line="240" w:lineRule="auto"/>
        <w:ind w:left="360" w:right="362"/>
        <w:jc w:val="both"/>
        <w:rPr>
          <w:rFonts w:ascii="Times New Roman" w:eastAsia="Times New Roman" w:hAnsi="Times New Roman" w:cs="Times New Roman"/>
          <w:lang w:eastAsia="cs-CZ"/>
        </w:rPr>
      </w:pPr>
      <w:r w:rsidRPr="00AB117A">
        <w:rPr>
          <w:rFonts w:ascii="Times New Roman" w:eastAsia="Times New Roman" w:hAnsi="Times New Roman" w:cs="Times New Roman"/>
          <w:lang w:eastAsia="cs-CZ"/>
        </w:rPr>
        <w:t>Údržba je prováděna vyškolenými servisními techniky respektujícími platné vyhlášky, technické normy a technické požadavky výrobců výtahů jako technického zařízení.</w:t>
      </w:r>
    </w:p>
    <w:p w:rsidR="00AB117A" w:rsidRPr="00AB117A" w:rsidRDefault="00AB117A" w:rsidP="00B24E3E">
      <w:pPr>
        <w:tabs>
          <w:tab w:val="left" w:pos="720"/>
        </w:tabs>
        <w:spacing w:after="120" w:line="240" w:lineRule="auto"/>
        <w:ind w:left="360" w:right="362"/>
        <w:jc w:val="both"/>
        <w:rPr>
          <w:rFonts w:ascii="Times New Roman" w:eastAsia="Times New Roman" w:hAnsi="Times New Roman" w:cs="Times New Roman"/>
          <w:lang w:eastAsia="cs-CZ"/>
        </w:rPr>
      </w:pPr>
      <w:r w:rsidRPr="00AB117A">
        <w:rPr>
          <w:rFonts w:ascii="Times New Roman" w:eastAsia="Times New Roman" w:hAnsi="Times New Roman" w:cs="Times New Roman"/>
          <w:lang w:eastAsia="cs-CZ"/>
        </w:rPr>
        <w:t xml:space="preserve">Údržba výtahu je prováděna dle plánu pro </w:t>
      </w:r>
      <w:r w:rsidR="00995859">
        <w:rPr>
          <w:rFonts w:ascii="Times New Roman" w:eastAsia="Times New Roman" w:hAnsi="Times New Roman" w:cs="Times New Roman"/>
          <w:lang w:eastAsia="cs-CZ"/>
        </w:rPr>
        <w:t xml:space="preserve">údržbu, popsaného v příloze č. 3a zahrnuje: </w:t>
      </w:r>
    </w:p>
    <w:p w:rsidR="00AB117A" w:rsidRPr="00AB117A" w:rsidRDefault="00AB117A" w:rsidP="00B24E3E">
      <w:pPr>
        <w:numPr>
          <w:ilvl w:val="0"/>
          <w:numId w:val="3"/>
        </w:num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B117A">
        <w:rPr>
          <w:rFonts w:ascii="Times New Roman" w:eastAsia="Times New Roman" w:hAnsi="Times New Roman" w:cs="Times New Roman"/>
          <w:bCs/>
          <w:lang w:eastAsia="cs-CZ"/>
        </w:rPr>
        <w:t>Mazání dle mazacího plánu vydaného výrobcem.</w:t>
      </w:r>
    </w:p>
    <w:p w:rsidR="00AB117A" w:rsidRPr="00AB117A" w:rsidRDefault="00AB117A" w:rsidP="00B24E3E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B117A">
        <w:rPr>
          <w:rFonts w:ascii="Times New Roman" w:eastAsia="Times New Roman" w:hAnsi="Times New Roman" w:cs="Times New Roman"/>
          <w:bCs/>
          <w:lang w:eastAsia="cs-CZ"/>
        </w:rPr>
        <w:t>Doplnění oleje do převodovky (doplnění oleje do hydraulického agregátu).</w:t>
      </w:r>
    </w:p>
    <w:p w:rsidR="00AB117A" w:rsidRPr="00AB117A" w:rsidRDefault="00AB117A" w:rsidP="00B24E3E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B117A">
        <w:rPr>
          <w:rFonts w:ascii="Times New Roman" w:eastAsia="Times New Roman" w:hAnsi="Times New Roman" w:cs="Times New Roman"/>
          <w:bCs/>
          <w:lang w:eastAsia="cs-CZ"/>
        </w:rPr>
        <w:t>Soustavu preventivní činnosti a kontrol dílů výtahů: výtahový stroj (motor, převodovka, brzda), hydraulický agregát, kladky, vyvažovací závaží, vodítka, nosné orgány, omezovač rychlosti, rozvaděč, hlavní a koncové vypínače, spínače a přepínače, šachetní a kabinové dveře, ovladačové tlačítkové kombinace.</w:t>
      </w:r>
    </w:p>
    <w:p w:rsidR="00AB117A" w:rsidRPr="00AB117A" w:rsidRDefault="00AB117A" w:rsidP="00B24E3E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B117A">
        <w:rPr>
          <w:rFonts w:ascii="Times New Roman" w:eastAsia="Times New Roman" w:hAnsi="Times New Roman" w:cs="Times New Roman"/>
          <w:bCs/>
          <w:lang w:eastAsia="cs-CZ"/>
        </w:rPr>
        <w:t>Použitý materiál bude účtován</w:t>
      </w: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right="362"/>
        <w:rPr>
          <w:rFonts w:ascii="Times New Roman" w:eastAsia="Times New Roman" w:hAnsi="Times New Roman" w:cs="Times New Roman"/>
          <w:b/>
          <w:lang w:eastAsia="cs-CZ"/>
        </w:rPr>
      </w:pPr>
    </w:p>
    <w:p w:rsidR="00AB117A" w:rsidRPr="00B24E3E" w:rsidRDefault="00AB117A" w:rsidP="00F64B3F">
      <w:pPr>
        <w:numPr>
          <w:ilvl w:val="1"/>
          <w:numId w:val="3"/>
        </w:numPr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E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Periodické odborné prohlídky </w:t>
      </w: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:rsidR="00AB117A" w:rsidRPr="00995859" w:rsidRDefault="00AB117A" w:rsidP="00AB117A">
      <w:pPr>
        <w:tabs>
          <w:tab w:val="left" w:pos="720"/>
        </w:tabs>
        <w:spacing w:after="0" w:line="240" w:lineRule="auto"/>
        <w:ind w:left="360" w:right="362"/>
        <w:outlineLvl w:val="0"/>
        <w:rPr>
          <w:rFonts w:ascii="Times New Roman" w:eastAsia="Times New Roman" w:hAnsi="Times New Roman" w:cs="Times New Roman"/>
          <w:lang w:eastAsia="cs-CZ"/>
        </w:rPr>
      </w:pPr>
      <w:r w:rsidRPr="00995859">
        <w:rPr>
          <w:rFonts w:ascii="Times New Roman" w:eastAsia="Times New Roman" w:hAnsi="Times New Roman" w:cs="Times New Roman"/>
          <w:lang w:eastAsia="cs-CZ"/>
        </w:rPr>
        <w:t>Budou prováděny v termínech dle současně platných ČSN.</w:t>
      </w: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outlineLvl w:val="0"/>
        <w:rPr>
          <w:rFonts w:ascii="Times New Roman" w:eastAsia="Times New Roman" w:hAnsi="Times New Roman" w:cs="Times New Roman"/>
          <w:lang w:eastAsia="cs-CZ"/>
        </w:rPr>
      </w:pPr>
    </w:p>
    <w:p w:rsidR="00AB117A" w:rsidRPr="00B24E3E" w:rsidRDefault="00AB117A" w:rsidP="00F64B3F">
      <w:pPr>
        <w:spacing w:after="0" w:line="240" w:lineRule="auto"/>
        <w:ind w:left="709" w:right="362" w:hanging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AB11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B11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4E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Odstraňování běžných provozních poruch</w:t>
      </w: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b/>
          <w:lang w:eastAsia="cs-CZ"/>
        </w:rPr>
      </w:pPr>
    </w:p>
    <w:p w:rsidR="00AB117A" w:rsidRPr="00B24E3E" w:rsidRDefault="00AB117A" w:rsidP="00B24E3E">
      <w:pPr>
        <w:tabs>
          <w:tab w:val="left" w:pos="720"/>
        </w:tabs>
        <w:spacing w:after="0" w:line="240" w:lineRule="auto"/>
        <w:ind w:left="360" w:right="362"/>
        <w:jc w:val="both"/>
        <w:rPr>
          <w:rFonts w:ascii="Times New Roman" w:eastAsia="Times New Roman" w:hAnsi="Times New Roman" w:cs="Times New Roman"/>
          <w:lang w:eastAsia="cs-CZ"/>
        </w:rPr>
      </w:pPr>
      <w:r w:rsidRPr="00B24E3E">
        <w:rPr>
          <w:rFonts w:ascii="Times New Roman" w:eastAsia="Times New Roman" w:hAnsi="Times New Roman" w:cs="Times New Roman"/>
          <w:lang w:eastAsia="cs-CZ"/>
        </w:rPr>
        <w:t xml:space="preserve">Odstraňování běžných provozních poruch bude prováděno v rámci paušální ceny. Odstraněním běžné provozní poruchy se považuje zprovoznění výtahu po seřízení, opravě nebo výměně dílu, který poruchu způsobil. Použitý materiál bude účtován. </w:t>
      </w:r>
    </w:p>
    <w:p w:rsidR="00AB117A" w:rsidRPr="00B24E3E" w:rsidRDefault="00AB117A" w:rsidP="00B24E3E">
      <w:pPr>
        <w:tabs>
          <w:tab w:val="left" w:pos="720"/>
        </w:tabs>
        <w:spacing w:after="0" w:line="240" w:lineRule="auto"/>
        <w:ind w:left="360" w:right="362"/>
        <w:jc w:val="both"/>
        <w:rPr>
          <w:rFonts w:ascii="Times New Roman" w:eastAsia="Times New Roman" w:hAnsi="Times New Roman" w:cs="Times New Roman"/>
          <w:lang w:eastAsia="cs-CZ"/>
        </w:rPr>
      </w:pPr>
      <w:r w:rsidRPr="00B24E3E">
        <w:rPr>
          <w:rFonts w:ascii="Times New Roman" w:eastAsia="Times New Roman" w:hAnsi="Times New Roman" w:cs="Times New Roman"/>
          <w:lang w:eastAsia="cs-CZ"/>
        </w:rPr>
        <w:t xml:space="preserve">Zahájení opravy </w:t>
      </w:r>
      <w:r w:rsidR="00B24E3E">
        <w:rPr>
          <w:rFonts w:ascii="Times New Roman" w:eastAsia="Times New Roman" w:hAnsi="Times New Roman" w:cs="Times New Roman"/>
          <w:lang w:eastAsia="cs-CZ"/>
        </w:rPr>
        <w:t xml:space="preserve">je garantováno </w:t>
      </w:r>
      <w:r w:rsidRPr="00B24E3E">
        <w:rPr>
          <w:rFonts w:ascii="Times New Roman" w:eastAsia="Times New Roman" w:hAnsi="Times New Roman" w:cs="Times New Roman"/>
          <w:lang w:eastAsia="cs-CZ"/>
        </w:rPr>
        <w:t>do 4 hodin po nahlášení v pracovní dny od 7:00 do 15:00 hod.</w:t>
      </w:r>
    </w:p>
    <w:p w:rsidR="00AB117A" w:rsidRPr="00B24E3E" w:rsidRDefault="00AB117A" w:rsidP="00B24E3E">
      <w:pPr>
        <w:tabs>
          <w:tab w:val="left" w:pos="720"/>
        </w:tabs>
        <w:spacing w:after="0" w:line="240" w:lineRule="auto"/>
        <w:ind w:left="360" w:right="362"/>
        <w:jc w:val="both"/>
        <w:rPr>
          <w:rFonts w:ascii="Times New Roman" w:eastAsia="Times New Roman" w:hAnsi="Times New Roman" w:cs="Times New Roman"/>
          <w:lang w:eastAsia="cs-CZ"/>
        </w:rPr>
      </w:pPr>
      <w:r w:rsidRPr="00B24E3E">
        <w:rPr>
          <w:rFonts w:ascii="Times New Roman" w:eastAsia="Times New Roman" w:hAnsi="Times New Roman" w:cs="Times New Roman"/>
          <w:lang w:eastAsia="cs-CZ"/>
        </w:rPr>
        <w:t xml:space="preserve">V ostatní dobu a dny nejpozději do 24 </w:t>
      </w:r>
      <w:r w:rsidR="00B24E3E">
        <w:rPr>
          <w:rFonts w:ascii="Times New Roman" w:eastAsia="Times New Roman" w:hAnsi="Times New Roman" w:cs="Times New Roman"/>
          <w:lang w:eastAsia="cs-CZ"/>
        </w:rPr>
        <w:t>hodin od nahlášení.</w:t>
      </w:r>
    </w:p>
    <w:p w:rsidR="00AB117A" w:rsidRPr="00B24E3E" w:rsidRDefault="00AB117A" w:rsidP="00B24E3E">
      <w:pPr>
        <w:tabs>
          <w:tab w:val="left" w:pos="720"/>
        </w:tabs>
        <w:spacing w:after="0" w:line="240" w:lineRule="auto"/>
        <w:ind w:left="360" w:right="362"/>
        <w:jc w:val="both"/>
        <w:rPr>
          <w:rFonts w:ascii="Times New Roman" w:eastAsia="Times New Roman" w:hAnsi="Times New Roman" w:cs="Times New Roman"/>
          <w:lang w:eastAsia="cs-CZ"/>
        </w:rPr>
      </w:pPr>
      <w:r w:rsidRPr="00B24E3E">
        <w:rPr>
          <w:rFonts w:ascii="Times New Roman" w:eastAsia="Times New Roman" w:hAnsi="Times New Roman" w:cs="Times New Roman"/>
          <w:lang w:eastAsia="cs-CZ"/>
        </w:rPr>
        <w:t xml:space="preserve">                                         </w:t>
      </w:r>
    </w:p>
    <w:p w:rsidR="00AB117A" w:rsidRPr="00B24E3E" w:rsidRDefault="00AB117A" w:rsidP="00B24E3E">
      <w:pPr>
        <w:tabs>
          <w:tab w:val="left" w:pos="720"/>
        </w:tabs>
        <w:spacing w:after="0" w:line="240" w:lineRule="auto"/>
        <w:ind w:left="360" w:right="362"/>
        <w:jc w:val="both"/>
        <w:rPr>
          <w:rFonts w:ascii="Times New Roman" w:eastAsia="Times New Roman" w:hAnsi="Times New Roman" w:cs="Times New Roman"/>
          <w:lang w:eastAsia="cs-CZ"/>
        </w:rPr>
      </w:pPr>
      <w:r w:rsidRPr="00B24E3E">
        <w:rPr>
          <w:rFonts w:ascii="Times New Roman" w:eastAsia="Times New Roman" w:hAnsi="Times New Roman" w:cs="Times New Roman"/>
          <w:lang w:eastAsia="cs-CZ"/>
        </w:rPr>
        <w:t>Závady způsobené vandalismem budou účtovány v plné výši včetně materiálu.</w:t>
      </w: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b/>
          <w:lang w:eastAsia="cs-CZ"/>
        </w:rPr>
      </w:pPr>
    </w:p>
    <w:p w:rsidR="00AB117A" w:rsidRPr="00AB117A" w:rsidRDefault="00AB117A" w:rsidP="00F64B3F">
      <w:pPr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Pr="00AB11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Provozní prohlídky</w:t>
      </w: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b/>
          <w:lang w:eastAsia="cs-CZ"/>
        </w:rPr>
      </w:pPr>
    </w:p>
    <w:p w:rsid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 xml:space="preserve">Činnost dozorce výtahu bude prováděna dle současně platných ČSN </w:t>
      </w:r>
    </w:p>
    <w:p w:rsidR="00F64B3F" w:rsidRPr="00AB117A" w:rsidRDefault="00F64B3F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b/>
          <w:lang w:eastAsia="cs-CZ"/>
        </w:rPr>
      </w:pPr>
    </w:p>
    <w:p w:rsidR="00AB117A" w:rsidRPr="00AB117A" w:rsidRDefault="00AB117A" w:rsidP="00F64B3F">
      <w:pPr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Pr="00AB11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cena</w:t>
      </w:r>
      <w:r w:rsidRPr="00AB11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B11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AB117A">
        <w:rPr>
          <w:rFonts w:ascii="Times New Roman" w:eastAsia="Times New Roman" w:hAnsi="Times New Roman" w:cs="Times New Roman"/>
          <w:b/>
          <w:lang w:eastAsia="cs-CZ"/>
        </w:rPr>
        <w:t xml:space="preserve">    </w:t>
      </w:r>
    </w:p>
    <w:p w:rsidR="00AB117A" w:rsidRPr="00F64B3F" w:rsidRDefault="00AB117A" w:rsidP="00AB117A">
      <w:pPr>
        <w:tabs>
          <w:tab w:val="left" w:pos="720"/>
        </w:tabs>
        <w:spacing w:after="0" w:line="240" w:lineRule="auto"/>
        <w:ind w:left="360" w:right="362"/>
        <w:outlineLvl w:val="0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Paušální cena zahrnuje činnosti pod bodem č. 1, 2, 3.</w:t>
      </w: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outlineLvl w:val="0"/>
        <w:rPr>
          <w:rFonts w:ascii="Times New Roman" w:eastAsia="Times New Roman" w:hAnsi="Times New Roman" w:cs="Times New Roman"/>
          <w:lang w:eastAsia="cs-CZ"/>
        </w:rPr>
      </w:pPr>
    </w:p>
    <w:p w:rsidR="00AB117A" w:rsidRPr="00AB117A" w:rsidRDefault="00AB117A" w:rsidP="00F64B3F">
      <w:pPr>
        <w:spacing w:after="0" w:line="240" w:lineRule="auto"/>
        <w:ind w:left="709" w:right="362" w:hanging="283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</w:t>
      </w: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Vedlejší služby</w:t>
      </w:r>
    </w:p>
    <w:p w:rsidR="00AB117A" w:rsidRPr="00130107" w:rsidRDefault="00AB117A" w:rsidP="001D4071">
      <w:pPr>
        <w:tabs>
          <w:tab w:val="left" w:pos="720"/>
        </w:tabs>
        <w:spacing w:after="0" w:line="240" w:lineRule="auto"/>
        <w:ind w:left="426" w:right="362"/>
        <w:rPr>
          <w:rFonts w:ascii="Times New Roman" w:eastAsia="Times New Roman" w:hAnsi="Times New Roman" w:cs="Times New Roman"/>
          <w:lang w:eastAsia="cs-CZ"/>
        </w:rPr>
      </w:pPr>
      <w:r w:rsidRPr="00130107">
        <w:rPr>
          <w:rFonts w:ascii="Times New Roman" w:eastAsia="Times New Roman" w:hAnsi="Times New Roman" w:cs="Times New Roman"/>
          <w:lang w:eastAsia="cs-CZ"/>
        </w:rPr>
        <w:t>Budou prováděny na základě objednávky objednatele a jedná se o tyto práce:</w:t>
      </w:r>
    </w:p>
    <w:p w:rsidR="00AB117A" w:rsidRPr="00F64B3F" w:rsidRDefault="00AB117A" w:rsidP="00F64B3F">
      <w:pPr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AB117A">
        <w:rPr>
          <w:rFonts w:ascii="Times New Roman" w:eastAsia="Times New Roman" w:hAnsi="Times New Roman" w:cs="Times New Roman"/>
          <w:b/>
          <w:lang w:eastAsia="cs-CZ"/>
        </w:rPr>
        <w:t>-</w:t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F64B3F">
        <w:rPr>
          <w:rFonts w:ascii="Times New Roman" w:eastAsia="Times New Roman" w:hAnsi="Times New Roman" w:cs="Times New Roman"/>
          <w:lang w:eastAsia="cs-CZ"/>
        </w:rPr>
        <w:t>úpravy</w:t>
      </w:r>
      <w:r w:rsidR="00F64B3F" w:rsidRPr="00F64B3F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F64B3F">
        <w:rPr>
          <w:rFonts w:ascii="Times New Roman" w:eastAsia="Times New Roman" w:hAnsi="Times New Roman" w:cs="Times New Roman"/>
          <w:lang w:eastAsia="cs-CZ"/>
        </w:rPr>
        <w:t>které ke zvýšení bezpečnosti nařídí Inspektorát bezpečnosti práce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provedení modernizací a rekonstrukcí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 xml:space="preserve">opravy a převíjení el. </w:t>
      </w:r>
      <w:proofErr w:type="gramStart"/>
      <w:r w:rsidRPr="00F64B3F">
        <w:rPr>
          <w:rFonts w:ascii="Times New Roman" w:eastAsia="Times New Roman" w:hAnsi="Times New Roman" w:cs="Times New Roman"/>
          <w:lang w:eastAsia="cs-CZ"/>
        </w:rPr>
        <w:t>motorů</w:t>
      </w:r>
      <w:proofErr w:type="gramEnd"/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dílenské práce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výroba a montáž kesonů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přetáčení a výměna trakcí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výměna nosných orgánů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čistění výtahových šachet a prohlubní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výměna náplně hydraulického agregátu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el.</w:t>
      </w:r>
      <w:r w:rsidR="00F64B3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F64B3F">
        <w:rPr>
          <w:rFonts w:ascii="Times New Roman" w:eastAsia="Times New Roman" w:hAnsi="Times New Roman" w:cs="Times New Roman"/>
          <w:lang w:eastAsia="cs-CZ"/>
        </w:rPr>
        <w:t>revize</w:t>
      </w:r>
      <w:proofErr w:type="gramEnd"/>
      <w:r w:rsidRPr="00F64B3F">
        <w:rPr>
          <w:rFonts w:ascii="Times New Roman" w:eastAsia="Times New Roman" w:hAnsi="Times New Roman" w:cs="Times New Roman"/>
          <w:lang w:eastAsia="cs-CZ"/>
        </w:rPr>
        <w:t xml:space="preserve"> přívodů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 xml:space="preserve">revize </w:t>
      </w:r>
      <w:proofErr w:type="gramStart"/>
      <w:r w:rsidRPr="00F64B3F">
        <w:rPr>
          <w:rFonts w:ascii="Times New Roman" w:eastAsia="Times New Roman" w:hAnsi="Times New Roman" w:cs="Times New Roman"/>
          <w:lang w:eastAsia="cs-CZ"/>
        </w:rPr>
        <w:t>hasících</w:t>
      </w:r>
      <w:proofErr w:type="gramEnd"/>
      <w:r w:rsidRPr="00F64B3F">
        <w:rPr>
          <w:rFonts w:ascii="Times New Roman" w:eastAsia="Times New Roman" w:hAnsi="Times New Roman" w:cs="Times New Roman"/>
          <w:lang w:eastAsia="cs-CZ"/>
        </w:rPr>
        <w:t xml:space="preserve"> přístrojů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zednické práce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lastRenderedPageBreak/>
        <w:t>sklenářské práce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natěračské práce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dozor při provádění prací na výtahu</w:t>
      </w:r>
      <w:r w:rsidR="00F64B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64B3F">
        <w:rPr>
          <w:rFonts w:ascii="Times New Roman" w:eastAsia="Times New Roman" w:hAnsi="Times New Roman" w:cs="Times New Roman"/>
          <w:lang w:eastAsia="cs-CZ"/>
        </w:rPr>
        <w:t>(čištění skel, zednické práce apod., prováděných objednatelem)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zajištění předepsaného osvětlení strojoven, šachet výtahů a přístupových cest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odstraňování poruch a oprav způsobených úmyslně nebo neodbornou manipulací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odstraňování poruch mimo dobu uvedenou v bodě č. 3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vyprošťování osob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provádění odborných zkoušek a zajištění inspekčních prohlídek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>provádění podstatných změn a odstraňování zjištěných rizik</w:t>
      </w:r>
    </w:p>
    <w:p w:rsidR="00AB117A" w:rsidRPr="00F64B3F" w:rsidRDefault="00AB117A" w:rsidP="00F64B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lang w:eastAsia="cs-CZ"/>
        </w:rPr>
      </w:pPr>
      <w:r w:rsidRPr="00F64B3F">
        <w:rPr>
          <w:rFonts w:ascii="Times New Roman" w:eastAsia="Times New Roman" w:hAnsi="Times New Roman" w:cs="Times New Roman"/>
          <w:lang w:eastAsia="cs-CZ"/>
        </w:rPr>
        <w:t xml:space="preserve">školení řidičů, obsluhy, vyprošťovačů a dozorců výtahů     </w:t>
      </w:r>
    </w:p>
    <w:p w:rsidR="00AB117A" w:rsidRPr="00F64B3F" w:rsidRDefault="00AB117A" w:rsidP="00F64B3F">
      <w:pPr>
        <w:spacing w:after="0" w:line="240" w:lineRule="auto"/>
        <w:ind w:left="1985" w:right="362" w:hanging="1559"/>
        <w:jc w:val="both"/>
        <w:rPr>
          <w:rFonts w:ascii="Times New Roman" w:eastAsia="Times New Roman" w:hAnsi="Times New Roman" w:cs="Times New Roman"/>
          <w:lang w:eastAsia="cs-CZ"/>
        </w:rPr>
      </w:pPr>
      <w:r w:rsidRPr="00AB117A">
        <w:rPr>
          <w:rFonts w:ascii="Times New Roman" w:eastAsia="Times New Roman" w:hAnsi="Times New Roman" w:cs="Times New Roman"/>
          <w:lang w:eastAsia="cs-CZ"/>
        </w:rPr>
        <w:t xml:space="preserve">POZNÁMKA: </w:t>
      </w:r>
      <w:r w:rsidR="00F64B3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64B3F">
        <w:rPr>
          <w:rFonts w:ascii="Times New Roman" w:eastAsia="Times New Roman" w:hAnsi="Times New Roman" w:cs="Times New Roman"/>
          <w:lang w:eastAsia="cs-CZ"/>
        </w:rPr>
        <w:t>Zhotovitel zajistí sledování termínů provádění odborných zkoušek a inspekčních prohlídek (formou zápisu do protokolu z odborné prohlídky, resp. zkoušky), jejich realizace bude provedena na základě zvláštní objednávky objednatele, nebo schváleného montážního listu.</w:t>
      </w:r>
    </w:p>
    <w:p w:rsidR="00AB117A" w:rsidRDefault="005A0B66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Fakturace prací dle bodu č. 6 bude prováděna smluvní cenou po dohodě s objednatelem se splatností 14 dnů.</w:t>
      </w:r>
    </w:p>
    <w:p w:rsidR="00F43E42" w:rsidRPr="00AB117A" w:rsidRDefault="00F43E42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</w:p>
    <w:p w:rsidR="00AB117A" w:rsidRPr="00F64B3F" w:rsidRDefault="00AB117A" w:rsidP="00F64B3F">
      <w:pPr>
        <w:tabs>
          <w:tab w:val="left" w:pos="72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</w:t>
      </w: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Adresa a číslo telefonu pro hlášení poruch:</w:t>
      </w:r>
    </w:p>
    <w:p w:rsid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</w:p>
    <w:p w:rsidR="00AB117A" w:rsidRDefault="008412F8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Evropská 426/178,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Vokovice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>, 160 00 Praha 6</w:t>
      </w:r>
    </w:p>
    <w:p w:rsidR="008412F8" w:rsidRPr="00F64B3F" w:rsidRDefault="008412F8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+420 212 345 400</w:t>
      </w:r>
    </w:p>
    <w:p w:rsid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</w:p>
    <w:p w:rsid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</w:p>
    <w:p w:rsidR="00AB117A" w:rsidRPr="00F64B3F" w:rsidRDefault="00AB117A" w:rsidP="00F64B3F">
      <w:pPr>
        <w:tabs>
          <w:tab w:val="left" w:pos="4320"/>
          <w:tab w:val="left" w:pos="4500"/>
        </w:tabs>
        <w:spacing w:after="0" w:line="240" w:lineRule="auto"/>
        <w:ind w:left="709" w:right="362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</w:t>
      </w:r>
      <w:r w:rsidRPr="00AB11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64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Odpovědný zástupce provozovatele: </w:t>
      </w:r>
    </w:p>
    <w:p w:rsidR="00AB117A" w:rsidRPr="00AB117A" w:rsidRDefault="00AB117A" w:rsidP="00AB117A">
      <w:pPr>
        <w:tabs>
          <w:tab w:val="left" w:pos="720"/>
          <w:tab w:val="left" w:pos="4320"/>
          <w:tab w:val="left" w:pos="450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17A" w:rsidRPr="00AB117A" w:rsidRDefault="00AB117A" w:rsidP="00AB117A">
      <w:pPr>
        <w:tabs>
          <w:tab w:val="left" w:pos="720"/>
          <w:tab w:val="left" w:pos="4320"/>
          <w:tab w:val="left" w:pos="450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17A">
        <w:rPr>
          <w:rFonts w:ascii="Times New Roman" w:eastAsia="Times New Roman" w:hAnsi="Times New Roman" w:cs="Times New Roman"/>
          <w:sz w:val="24"/>
          <w:szCs w:val="24"/>
          <w:lang w:eastAsia="cs-CZ"/>
        </w:rPr>
        <w:t>Dělnický dům v Odrách, p. 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B117A">
        <w:rPr>
          <w:rFonts w:ascii="Times New Roman" w:eastAsia="Times New Roman" w:hAnsi="Times New Roman" w:cs="Times New Roman"/>
          <w:sz w:val="24"/>
          <w:szCs w:val="24"/>
          <w:lang w:eastAsia="cs-CZ"/>
        </w:rPr>
        <w:t>Dělnická 23, 742 35 Odry.</w:t>
      </w:r>
    </w:p>
    <w:p w:rsidR="00AB117A" w:rsidRPr="00AB117A" w:rsidRDefault="00AB117A" w:rsidP="00AB117A">
      <w:pPr>
        <w:tabs>
          <w:tab w:val="left" w:pos="720"/>
          <w:tab w:val="left" w:pos="4320"/>
          <w:tab w:val="left" w:pos="450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17A" w:rsidRPr="00AB117A" w:rsidRDefault="00AB117A" w:rsidP="00AB117A">
      <w:pPr>
        <w:tabs>
          <w:tab w:val="left" w:pos="720"/>
          <w:tab w:val="left" w:pos="4320"/>
          <w:tab w:val="left" w:pos="450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B117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 Odrách dne </w:t>
      </w:r>
      <w:r w:rsidR="008412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23.05.2017</w:t>
      </w:r>
      <w:r w:rsidRPr="00AB117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  <w:t xml:space="preserve">          </w:t>
      </w:r>
    </w:p>
    <w:p w:rsidR="00AB117A" w:rsidRPr="00AB117A" w:rsidRDefault="00AB117A" w:rsidP="00AB117A">
      <w:pPr>
        <w:tabs>
          <w:tab w:val="left" w:pos="720"/>
          <w:tab w:val="left" w:pos="4320"/>
          <w:tab w:val="left" w:pos="450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17A" w:rsidRPr="00AB117A" w:rsidRDefault="00AB117A" w:rsidP="00AB117A">
      <w:pPr>
        <w:tabs>
          <w:tab w:val="left" w:pos="720"/>
          <w:tab w:val="left" w:pos="4320"/>
          <w:tab w:val="left" w:pos="450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17A" w:rsidRDefault="00AB117A" w:rsidP="00AB117A">
      <w:pPr>
        <w:tabs>
          <w:tab w:val="left" w:pos="720"/>
          <w:tab w:val="left" w:pos="4320"/>
          <w:tab w:val="left" w:pos="450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3E42" w:rsidRPr="00AB117A" w:rsidRDefault="00F43E42" w:rsidP="00AB117A">
      <w:pPr>
        <w:tabs>
          <w:tab w:val="left" w:pos="720"/>
          <w:tab w:val="left" w:pos="4320"/>
          <w:tab w:val="left" w:pos="450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17A" w:rsidRPr="00AB117A" w:rsidRDefault="00AB117A" w:rsidP="00AB117A">
      <w:pPr>
        <w:tabs>
          <w:tab w:val="left" w:pos="720"/>
          <w:tab w:val="left" w:pos="4320"/>
          <w:tab w:val="left" w:pos="450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b/>
          <w:lang w:eastAsia="cs-CZ"/>
        </w:rPr>
      </w:pPr>
      <w:r w:rsidRPr="00AB117A">
        <w:rPr>
          <w:rFonts w:ascii="Times New Roman" w:eastAsia="Times New Roman" w:hAnsi="Times New Roman" w:cs="Times New Roman"/>
          <w:b/>
          <w:lang w:eastAsia="cs-CZ"/>
        </w:rPr>
        <w:t>--------------------------------------</w:t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  <w:t>--------------------------------------</w:t>
      </w:r>
    </w:p>
    <w:p w:rsidR="00AB117A" w:rsidRPr="00AB117A" w:rsidRDefault="00AB117A" w:rsidP="00AB117A">
      <w:pPr>
        <w:tabs>
          <w:tab w:val="left" w:pos="720"/>
          <w:tab w:val="left" w:pos="1260"/>
        </w:tabs>
        <w:spacing w:after="0" w:line="240" w:lineRule="auto"/>
        <w:ind w:right="362"/>
        <w:rPr>
          <w:rFonts w:ascii="Times New Roman" w:eastAsia="Times New Roman" w:hAnsi="Times New Roman" w:cs="Times New Roman"/>
          <w:b/>
          <w:lang w:eastAsia="cs-CZ"/>
        </w:rPr>
      </w:pP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  <w:t>objednatel</w:t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</w:r>
      <w:r w:rsidRPr="00AB117A">
        <w:rPr>
          <w:rFonts w:ascii="Times New Roman" w:eastAsia="Times New Roman" w:hAnsi="Times New Roman" w:cs="Times New Roman"/>
          <w:b/>
          <w:lang w:eastAsia="cs-CZ"/>
        </w:rPr>
        <w:tab/>
        <w:t xml:space="preserve">      zhotovitel</w:t>
      </w:r>
    </w:p>
    <w:p w:rsidR="007D60A8" w:rsidRDefault="007D60A8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7D60A8" w:rsidRDefault="007D60A8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7D60A8" w:rsidRDefault="007D60A8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7D60A8" w:rsidRDefault="007D60A8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7D60A8" w:rsidRDefault="007D60A8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F64B3F" w:rsidRDefault="00F64B3F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F64B3F" w:rsidRDefault="00F64B3F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F64B3F" w:rsidRDefault="00F64B3F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F64B3F" w:rsidRDefault="00F64B3F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F64B3F" w:rsidRDefault="00F64B3F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F64B3F" w:rsidRDefault="00F64B3F" w:rsidP="00AB117A">
      <w:pPr>
        <w:keepNext/>
        <w:tabs>
          <w:tab w:val="left" w:pos="720"/>
        </w:tabs>
        <w:spacing w:after="0" w:line="240" w:lineRule="auto"/>
        <w:ind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</w:p>
    <w:p w:rsidR="00AB117A" w:rsidRPr="00AB117A" w:rsidRDefault="00AB117A" w:rsidP="00AB117A">
      <w:pPr>
        <w:tabs>
          <w:tab w:val="left" w:pos="720"/>
        </w:tabs>
        <w:spacing w:after="0" w:line="240" w:lineRule="auto"/>
        <w:ind w:left="360" w:right="362"/>
        <w:rPr>
          <w:rFonts w:ascii="Times New Roman" w:eastAsia="Times New Roman" w:hAnsi="Times New Roman" w:cs="Times New Roman"/>
          <w:lang w:eastAsia="cs-CZ"/>
        </w:rPr>
      </w:pPr>
    </w:p>
    <w:p w:rsidR="00AB117A" w:rsidRPr="00AB117A" w:rsidRDefault="00AB117A" w:rsidP="00AB117A">
      <w:pPr>
        <w:keepNext/>
        <w:tabs>
          <w:tab w:val="left" w:pos="720"/>
        </w:tabs>
        <w:spacing w:after="0" w:line="240" w:lineRule="auto"/>
        <w:ind w:left="360" w:right="362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B117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Příloha č. 3 smlouvy </w:t>
      </w:r>
      <w:r w:rsidR="00F64B3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o dílo</w:t>
      </w:r>
      <w:r w:rsidRPr="00AB117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</w:t>
      </w:r>
    </w:p>
    <w:p w:rsidR="00AB117A" w:rsidRPr="00AB117A" w:rsidRDefault="00AB117A" w:rsidP="00AB117A">
      <w:pPr>
        <w:tabs>
          <w:tab w:val="left" w:pos="720"/>
          <w:tab w:val="left" w:pos="1260"/>
        </w:tabs>
        <w:spacing w:after="0" w:line="240" w:lineRule="auto"/>
        <w:ind w:right="362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AB11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Plán kontrol a preventivní údržby</w:t>
      </w:r>
    </w:p>
    <w:p w:rsidR="00AB117A" w:rsidRPr="00AB117A" w:rsidRDefault="00AB117A" w:rsidP="00AB117A">
      <w:pPr>
        <w:tabs>
          <w:tab w:val="left" w:pos="720"/>
          <w:tab w:val="left" w:pos="1260"/>
        </w:tabs>
        <w:spacing w:after="0" w:line="240" w:lineRule="auto"/>
        <w:ind w:right="362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967"/>
        <w:gridCol w:w="2853"/>
      </w:tblGrid>
      <w:tr w:rsidR="00AB117A" w:rsidRPr="00AB117A" w:rsidTr="00422475">
        <w:tc>
          <w:tcPr>
            <w:tcW w:w="6480" w:type="dxa"/>
          </w:tcPr>
          <w:p w:rsidR="00AB117A" w:rsidRPr="00AB117A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B1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Část výtahu</w:t>
            </w:r>
          </w:p>
        </w:tc>
        <w:tc>
          <w:tcPr>
            <w:tcW w:w="3060" w:type="dxa"/>
          </w:tcPr>
          <w:p w:rsidR="00AB117A" w:rsidRPr="00AB117A" w:rsidRDefault="00AB117A" w:rsidP="00F64B3F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B1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Kontrola</w:t>
            </w:r>
            <w:r w:rsidR="00F64B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, </w:t>
            </w:r>
            <w:r w:rsidRPr="00AB1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zda jsou všechny díly ve funkčním stavu a preventivní údržba - četnost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Strojovna a prostor pro kladky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přístup, žebřík, poklopy, dveře a ohrazení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osvětlení, větrání, hasící přístroj, montážní lampa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vybavení - tabulky, návody, příslušenství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- pohon výtahu ( výtahový stroj, hydraulický </w:t>
            </w:r>
            <w:proofErr w:type="gramStart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agregát )</w:t>
            </w:r>
            <w:proofErr w:type="gramEnd"/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koncový vypínač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výtahový rozváděč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omezovač rychlosti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převáděcí kladky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nosné prostředky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lano omezovače rychlosti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dorozumívací zařízení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elektrická instalace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Výtahová šachta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vybavení nástupišť/nákladišť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ohrazení šachty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- vodítka, kotvy 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nárazníky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elektrická instalace šachty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- vyvažovací závaží, upevnění nosných prostředků, vodící </w:t>
            </w:r>
            <w:proofErr w:type="gramStart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čelisti,   zachycovače</w:t>
            </w:r>
            <w:proofErr w:type="gramEnd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, vodící kladky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- </w:t>
            </w:r>
            <w:proofErr w:type="gramStart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vyvažovací(kompenzační</w:t>
            </w:r>
            <w:proofErr w:type="gramEnd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prostředky)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závěsné kabely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zařízení pro zastavování klece ve stanicích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hydraulický válec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přístup do prohlubně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napínací zařízení lana OR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bezpečnostní lanko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bezpečnostní a ovládací spínače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Klec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osvětlení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ovládače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nouzová signalizace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dorozumívací zařízení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tabulky, návody, výrobní štítek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dveře klece, pohon, spínače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bezpečnostní clona, bezpečnostní práh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podlaha (spínače)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stěny, strop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hlídač lan, upevnění nosných prostředků, vodící čelisti, zachycovače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vážící zařízení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- </w:t>
            </w:r>
            <w:proofErr w:type="spellStart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odkláněcí</w:t>
            </w:r>
            <w:proofErr w:type="spellEnd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a převáděcí kladky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upevnění vyvažovacích (kompenzačních) prostředků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upevnění závěsných kabelů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- </w:t>
            </w:r>
            <w:proofErr w:type="gramStart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bezpečnostní  a ovládací</w:t>
            </w:r>
            <w:proofErr w:type="gramEnd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spínače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revizní jízda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systém zastavování ve stanicích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Šachetní dveře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lastRenderedPageBreak/>
              <w:t>- funkce šachetních prvků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funkce dveřních mechanismů a pohonů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- zavírače, </w:t>
            </w:r>
            <w:proofErr w:type="spellStart"/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dovírače</w:t>
            </w:r>
            <w:proofErr w:type="spellEnd"/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nouzové otevírání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Nástupiště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ovládače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130107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signalizace</w:t>
            </w:r>
          </w:p>
        </w:tc>
        <w:tc>
          <w:tcPr>
            <w:tcW w:w="306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AB117A" w:rsidTr="00422475">
        <w:tc>
          <w:tcPr>
            <w:tcW w:w="6480" w:type="dxa"/>
          </w:tcPr>
          <w:p w:rsidR="00AB117A" w:rsidRPr="00130107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 návody</w:t>
            </w:r>
          </w:p>
        </w:tc>
        <w:tc>
          <w:tcPr>
            <w:tcW w:w="3060" w:type="dxa"/>
          </w:tcPr>
          <w:p w:rsidR="00AB117A" w:rsidRPr="00AB117A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130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Každé 3 měsíce</w:t>
            </w:r>
          </w:p>
        </w:tc>
      </w:tr>
      <w:tr w:rsidR="00AB117A" w:rsidRPr="00AB117A" w:rsidTr="00422475">
        <w:tc>
          <w:tcPr>
            <w:tcW w:w="6480" w:type="dxa"/>
          </w:tcPr>
          <w:p w:rsidR="00AB117A" w:rsidRPr="00AB117A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60" w:type="dxa"/>
          </w:tcPr>
          <w:p w:rsidR="00AB117A" w:rsidRPr="00AB117A" w:rsidRDefault="00AB117A" w:rsidP="00AB117A">
            <w:pPr>
              <w:tabs>
                <w:tab w:val="left" w:pos="720"/>
                <w:tab w:val="left" w:pos="1260"/>
              </w:tabs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</w:tbl>
    <w:p w:rsidR="00AB117A" w:rsidRPr="00AB117A" w:rsidRDefault="00AB117A" w:rsidP="00AB117A">
      <w:pPr>
        <w:tabs>
          <w:tab w:val="left" w:pos="720"/>
          <w:tab w:val="left" w:pos="1260"/>
        </w:tabs>
        <w:spacing w:after="0" w:line="240" w:lineRule="auto"/>
        <w:ind w:right="362"/>
        <w:rPr>
          <w:rFonts w:ascii="Times New Roman" w:eastAsia="Times New Roman" w:hAnsi="Times New Roman" w:cs="Times New Roman"/>
          <w:b/>
          <w:lang w:eastAsia="cs-CZ"/>
        </w:rPr>
      </w:pPr>
    </w:p>
    <w:p w:rsidR="00AB117A" w:rsidRPr="00AB117A" w:rsidRDefault="00AB117A" w:rsidP="00AB117A">
      <w:pPr>
        <w:tabs>
          <w:tab w:val="left" w:pos="720"/>
          <w:tab w:val="left" w:pos="1260"/>
        </w:tabs>
        <w:spacing w:after="0" w:line="240" w:lineRule="auto"/>
        <w:ind w:right="362"/>
        <w:rPr>
          <w:rFonts w:ascii="Times New Roman" w:eastAsia="Times New Roman" w:hAnsi="Times New Roman" w:cs="Times New Roman"/>
          <w:b/>
          <w:lang w:eastAsia="cs-CZ"/>
        </w:rPr>
      </w:pPr>
    </w:p>
    <w:p w:rsidR="00AB117A" w:rsidRPr="00AB117A" w:rsidRDefault="00AB117A" w:rsidP="00AB117A">
      <w:pPr>
        <w:tabs>
          <w:tab w:val="left" w:pos="720"/>
          <w:tab w:val="left" w:pos="1260"/>
        </w:tabs>
        <w:spacing w:after="0" w:line="240" w:lineRule="auto"/>
        <w:ind w:right="362"/>
        <w:rPr>
          <w:rFonts w:ascii="Times New Roman" w:eastAsia="Times New Roman" w:hAnsi="Times New Roman" w:cs="Times New Roman"/>
          <w:i/>
          <w:lang w:eastAsia="cs-CZ"/>
        </w:rPr>
      </w:pPr>
      <w:r w:rsidRPr="00AB117A">
        <w:rPr>
          <w:rFonts w:ascii="Times New Roman" w:eastAsia="Times New Roman" w:hAnsi="Times New Roman" w:cs="Times New Roman"/>
          <w:i/>
          <w:lang w:eastAsia="cs-CZ"/>
        </w:rPr>
        <w:t>Dále dle návodu na obsluhu a údržbu vydaného výrobcem a příslušných ČSN</w:t>
      </w:r>
    </w:p>
    <w:p w:rsidR="0035068E" w:rsidRDefault="0035068E"/>
    <w:sectPr w:rsidR="0035068E" w:rsidSect="001E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70A6"/>
    <w:multiLevelType w:val="singleLevel"/>
    <w:tmpl w:val="C34E3F8C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4FC76D3"/>
    <w:multiLevelType w:val="hybridMultilevel"/>
    <w:tmpl w:val="F7BC8E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A24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2B740E"/>
    <w:multiLevelType w:val="hybridMultilevel"/>
    <w:tmpl w:val="3C665E92"/>
    <w:lvl w:ilvl="0" w:tplc="C994AAD8">
      <w:start w:val="1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99C5398"/>
    <w:multiLevelType w:val="hybridMultilevel"/>
    <w:tmpl w:val="75500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17A"/>
    <w:rsid w:val="00130107"/>
    <w:rsid w:val="001D4071"/>
    <w:rsid w:val="001E444F"/>
    <w:rsid w:val="002F7323"/>
    <w:rsid w:val="0035068E"/>
    <w:rsid w:val="005A0B66"/>
    <w:rsid w:val="0078779D"/>
    <w:rsid w:val="007D60A8"/>
    <w:rsid w:val="008412F8"/>
    <w:rsid w:val="00930131"/>
    <w:rsid w:val="00995859"/>
    <w:rsid w:val="00A0480A"/>
    <w:rsid w:val="00A1510D"/>
    <w:rsid w:val="00AB117A"/>
    <w:rsid w:val="00B24E3E"/>
    <w:rsid w:val="00B71B91"/>
    <w:rsid w:val="00BD08BF"/>
    <w:rsid w:val="00D60D6C"/>
    <w:rsid w:val="00F43E42"/>
    <w:rsid w:val="00F6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Czerný</dc:creator>
  <cp:keywords/>
  <dc:description/>
  <cp:lastModifiedBy>Kamila Ambrožová</cp:lastModifiedBy>
  <cp:revision>12</cp:revision>
  <dcterms:created xsi:type="dcterms:W3CDTF">2017-02-20T07:01:00Z</dcterms:created>
  <dcterms:modified xsi:type="dcterms:W3CDTF">2017-05-24T11:20:00Z</dcterms:modified>
</cp:coreProperties>
</file>