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5FF71922" w:rsidR="008D071E" w:rsidRPr="00EB21D3" w:rsidRDefault="008D071E" w:rsidP="00EB21D3">
      <w:pPr>
        <w:ind w:left="4248" w:firstLine="1281"/>
        <w:rPr>
          <w:rFonts w:ascii="Arial Narrow" w:hAnsi="Arial Narrow" w:cs="Arial"/>
          <w:sz w:val="22"/>
          <w:szCs w:val="22"/>
        </w:rPr>
      </w:pPr>
      <w:r w:rsidRPr="00EB21D3">
        <w:rPr>
          <w:rFonts w:ascii="Arial Narrow" w:hAnsi="Arial Narrow" w:cs="Arial"/>
          <w:sz w:val="22"/>
          <w:szCs w:val="22"/>
        </w:rPr>
        <w:t>Číslo smlouvy objednatele</w:t>
      </w:r>
      <w:r w:rsidRPr="00EB21D3">
        <w:rPr>
          <w:rFonts w:ascii="Arial Narrow" w:eastAsia="Calibri" w:hAnsi="Arial Narrow" w:cs="Arial"/>
          <w:bCs/>
          <w:sz w:val="22"/>
          <w:szCs w:val="22"/>
        </w:rPr>
        <w:t>:</w:t>
      </w:r>
      <w:r w:rsidR="00EB21D3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r w:rsidRPr="00EB21D3">
        <w:rPr>
          <w:rFonts w:ascii="Arial Narrow" w:eastAsia="Calibri" w:hAnsi="Arial Narrow" w:cs="Arial"/>
          <w:bCs/>
          <w:sz w:val="22"/>
          <w:szCs w:val="22"/>
        </w:rPr>
        <w:t>SML00</w:t>
      </w:r>
      <w:r w:rsidR="0058312A" w:rsidRPr="00EB21D3">
        <w:rPr>
          <w:rFonts w:ascii="Arial Narrow" w:eastAsia="Calibri" w:hAnsi="Arial Narrow" w:cs="Arial"/>
          <w:bCs/>
          <w:sz w:val="22"/>
          <w:szCs w:val="22"/>
        </w:rPr>
        <w:t>11/2022</w:t>
      </w:r>
    </w:p>
    <w:p w14:paraId="7BBF8DC9" w14:textId="77777777" w:rsidR="008D071E" w:rsidRPr="00EB21D3" w:rsidRDefault="008D071E" w:rsidP="00EB21D3">
      <w:pPr>
        <w:ind w:left="4956" w:firstLine="573"/>
        <w:rPr>
          <w:rFonts w:ascii="Arial Narrow" w:hAnsi="Arial Narrow" w:cs="Arial"/>
          <w:sz w:val="22"/>
          <w:szCs w:val="22"/>
        </w:rPr>
      </w:pPr>
      <w:r w:rsidRPr="00EB21D3">
        <w:rPr>
          <w:rFonts w:ascii="Arial Narrow" w:hAnsi="Arial Narrow" w:cs="Arial"/>
          <w:sz w:val="22"/>
          <w:szCs w:val="22"/>
        </w:rPr>
        <w:t xml:space="preserve">Číslo smlouvy zhotovitele: </w:t>
      </w:r>
    </w:p>
    <w:p w14:paraId="7EAF4064" w14:textId="77777777" w:rsidR="008B3DC8" w:rsidRPr="00EB21D3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EB21D3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9C254E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461ED62E" w:rsidR="008B3DC8" w:rsidRPr="00EB21D3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EB21D3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EB21D3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EB21D3" w:rsidRPr="00EB21D3">
              <w:rPr>
                <w:rFonts w:ascii="Arial Narrow" w:hAnsi="Arial Narrow" w:cs="Arial"/>
                <w:b/>
                <w:bCs/>
                <w:sz w:val="44"/>
              </w:rPr>
              <w:t>3</w:t>
            </w:r>
            <w:r w:rsidRPr="00EB21D3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EB21D3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EB21D3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EB21D3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B21D3">
              <w:rPr>
                <w:rFonts w:ascii="Arial Narrow" w:hAnsi="Arial Narrow" w:cs="Arial"/>
                <w:b/>
                <w:bCs/>
                <w:sz w:val="22"/>
                <w:szCs w:val="22"/>
              </w:rPr>
              <w:t>na zhotovení stavby na akci</w:t>
            </w:r>
          </w:p>
          <w:p w14:paraId="511FF0C8" w14:textId="77777777" w:rsidR="0058312A" w:rsidRPr="00EB21D3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B21D3">
              <w:rPr>
                <w:rFonts w:ascii="Arial Narrow" w:hAnsi="Arial Narrow" w:cs="Arial"/>
                <w:b/>
                <w:bCs/>
                <w:sz w:val="22"/>
                <w:szCs w:val="22"/>
              </w:rPr>
              <w:t>„SSL OZP, p. o. – Týdenní stacionář, Na Hrádku, Fryšták“</w:t>
            </w:r>
          </w:p>
          <w:p w14:paraId="26B8D000" w14:textId="77777777" w:rsidR="008B3DC8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21D3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1CCAAF6E" w:rsidR="009C254E" w:rsidRPr="009C254E" w:rsidRDefault="009C254E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12FC3DF1" w14:textId="77777777" w:rsidR="008B3DC8" w:rsidRPr="00EB21D3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EB21D3" w:rsidRDefault="008B3DC8" w:rsidP="008B3DC8">
      <w:pPr>
        <w:rPr>
          <w:rFonts w:ascii="Arial Narrow" w:hAnsi="Arial Narrow" w:cs="Arial"/>
          <w:sz w:val="22"/>
          <w:szCs w:val="22"/>
        </w:rPr>
      </w:pPr>
    </w:p>
    <w:p w14:paraId="60F2B88C" w14:textId="77777777" w:rsidR="002E2AF2" w:rsidRPr="00EB21D3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Ref140297153"/>
      <w:r w:rsidRPr="00EB21D3">
        <w:rPr>
          <w:rFonts w:ascii="Arial Narrow" w:hAnsi="Arial Narrow" w:cs="Arial"/>
          <w:b/>
          <w:sz w:val="22"/>
          <w:szCs w:val="22"/>
        </w:rPr>
        <w:t>SMLUVNÍ STRANY</w:t>
      </w:r>
      <w:bookmarkEnd w:id="0"/>
    </w:p>
    <w:p w14:paraId="5A9EB96F" w14:textId="6D5663DB" w:rsidR="002E2AF2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1B1D5C3" w14:textId="77777777" w:rsidR="00432B3B" w:rsidRPr="00432B3B" w:rsidRDefault="00432B3B" w:rsidP="00432B3B">
      <w:pPr>
        <w:ind w:left="2552" w:hanging="2552"/>
        <w:rPr>
          <w:rFonts w:ascii="Arial Narrow" w:hAnsi="Arial Narrow"/>
          <w:b/>
          <w:bCs/>
          <w:sz w:val="22"/>
          <w:szCs w:val="22"/>
        </w:rPr>
      </w:pPr>
      <w:r w:rsidRPr="00432B3B">
        <w:rPr>
          <w:rFonts w:ascii="Arial Narrow" w:hAnsi="Arial Narrow"/>
          <w:b/>
          <w:bCs/>
          <w:sz w:val="22"/>
          <w:szCs w:val="22"/>
        </w:rPr>
        <w:t>Objednatel:</w:t>
      </w:r>
      <w:r w:rsidRPr="00432B3B"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b/>
          <w:bCs/>
          <w:sz w:val="22"/>
          <w:szCs w:val="22"/>
        </w:rPr>
        <w:t>Sociální služby pro osoby se zdravotním postižením, příspěvková organizace</w:t>
      </w:r>
    </w:p>
    <w:p w14:paraId="5E628297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Sídlo:</w:t>
      </w:r>
      <w:r w:rsidRPr="00432B3B">
        <w:rPr>
          <w:rFonts w:ascii="Arial Narrow" w:hAnsi="Arial Narrow"/>
          <w:sz w:val="22"/>
          <w:szCs w:val="22"/>
        </w:rPr>
        <w:tab/>
        <w:t xml:space="preserve">Na Hrádku 100, 763 16 Fryšták </w:t>
      </w:r>
    </w:p>
    <w:p w14:paraId="0438B227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Zástupce:</w:t>
      </w:r>
      <w:r w:rsidRPr="00432B3B">
        <w:rPr>
          <w:rFonts w:ascii="Arial Narrow" w:hAnsi="Arial Narrow"/>
          <w:sz w:val="22"/>
          <w:szCs w:val="22"/>
        </w:rPr>
        <w:tab/>
        <w:t xml:space="preserve">Mgr. Ing. Adéla Machalová, ředitelka </w:t>
      </w:r>
    </w:p>
    <w:p w14:paraId="0E1726BD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 xml:space="preserve">Osoby oprávněné jednat </w:t>
      </w:r>
      <w:r w:rsidRPr="00432B3B"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sz w:val="22"/>
          <w:szCs w:val="22"/>
        </w:rPr>
        <w:tab/>
      </w:r>
    </w:p>
    <w:p w14:paraId="2935C65A" w14:textId="77777777" w:rsidR="00432B3B" w:rsidRPr="00432B3B" w:rsidRDefault="00432B3B" w:rsidP="00432B3B">
      <w:pPr>
        <w:ind w:left="2552" w:hanging="2268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ve věcech smluvních:</w:t>
      </w:r>
      <w:r w:rsidRPr="00432B3B">
        <w:rPr>
          <w:rFonts w:ascii="Arial Narrow" w:hAnsi="Arial Narrow"/>
          <w:sz w:val="22"/>
          <w:szCs w:val="22"/>
        </w:rPr>
        <w:tab/>
        <w:t xml:space="preserve">Mgr. Ing. Adéla Machalová, ředitelka </w:t>
      </w:r>
    </w:p>
    <w:p w14:paraId="0F072C30" w14:textId="77777777" w:rsidR="00432B3B" w:rsidRPr="00432B3B" w:rsidRDefault="00432B3B" w:rsidP="00432B3B">
      <w:pPr>
        <w:ind w:left="2552" w:hanging="2268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ve věcech technických:</w:t>
      </w:r>
      <w:r w:rsidRPr="00432B3B">
        <w:rPr>
          <w:rFonts w:ascii="Arial Narrow" w:hAnsi="Arial Narrow"/>
          <w:sz w:val="22"/>
          <w:szCs w:val="22"/>
        </w:rPr>
        <w:tab/>
        <w:t xml:space="preserve">Mgr. Ing. Adéla Machalová, ředitelka </w:t>
      </w:r>
    </w:p>
    <w:p w14:paraId="2136D779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IČO:</w:t>
      </w:r>
      <w:r w:rsidRPr="00432B3B">
        <w:rPr>
          <w:rFonts w:ascii="Arial Narrow" w:hAnsi="Arial Narrow"/>
          <w:sz w:val="22"/>
          <w:szCs w:val="22"/>
        </w:rPr>
        <w:tab/>
        <w:t>70850917</w:t>
      </w:r>
    </w:p>
    <w:p w14:paraId="4FF512F9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DIČ:</w:t>
      </w:r>
      <w:r w:rsidRPr="00432B3B">
        <w:rPr>
          <w:rFonts w:ascii="Arial Narrow" w:hAnsi="Arial Narrow"/>
          <w:sz w:val="22"/>
          <w:szCs w:val="22"/>
        </w:rPr>
        <w:tab/>
        <w:t>CZ70850917</w:t>
      </w:r>
    </w:p>
    <w:p w14:paraId="07E5C861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Bankovní ústav:</w:t>
      </w:r>
      <w:r w:rsidRPr="00432B3B">
        <w:rPr>
          <w:rFonts w:ascii="Arial Narrow" w:hAnsi="Arial Narrow"/>
          <w:sz w:val="22"/>
          <w:szCs w:val="22"/>
        </w:rPr>
        <w:tab/>
        <w:t>Komerční banka, a.s.</w:t>
      </w:r>
    </w:p>
    <w:p w14:paraId="1544F6A0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Číslo účtu:</w:t>
      </w:r>
      <w:r w:rsidRPr="00432B3B">
        <w:rPr>
          <w:rFonts w:ascii="Arial Narrow" w:hAnsi="Arial Narrow"/>
          <w:sz w:val="22"/>
          <w:szCs w:val="22"/>
        </w:rPr>
        <w:tab/>
        <w:t>27-1924690237/0100</w:t>
      </w:r>
    </w:p>
    <w:p w14:paraId="11B6133F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Telefon:</w:t>
      </w:r>
      <w:r w:rsidRPr="00432B3B">
        <w:rPr>
          <w:rFonts w:ascii="Arial Narrow" w:hAnsi="Arial Narrow"/>
          <w:sz w:val="22"/>
          <w:szCs w:val="22"/>
        </w:rPr>
        <w:tab/>
        <w:t>577911209</w:t>
      </w:r>
    </w:p>
    <w:p w14:paraId="110D176E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E-mail:</w:t>
      </w:r>
      <w:r w:rsidRPr="00432B3B">
        <w:rPr>
          <w:rFonts w:ascii="Arial Narrow" w:hAnsi="Arial Narrow"/>
          <w:sz w:val="22"/>
          <w:szCs w:val="22"/>
        </w:rPr>
        <w:tab/>
        <w:t>reditelka@ssozp.cz</w:t>
      </w:r>
    </w:p>
    <w:p w14:paraId="3E488BA3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ID DS:</w:t>
      </w:r>
      <w:r w:rsidRPr="00432B3B">
        <w:rPr>
          <w:rFonts w:ascii="Arial Narrow" w:hAnsi="Arial Narrow"/>
          <w:sz w:val="22"/>
          <w:szCs w:val="22"/>
        </w:rPr>
        <w:tab/>
        <w:t>bmcu95n</w:t>
      </w:r>
    </w:p>
    <w:p w14:paraId="0021BA4B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</w:p>
    <w:p w14:paraId="28F48D10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(dále jen „objednatel“)</w:t>
      </w:r>
    </w:p>
    <w:p w14:paraId="48D47308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</w:p>
    <w:p w14:paraId="194DE86E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a</w:t>
      </w:r>
    </w:p>
    <w:p w14:paraId="5CDA745D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</w:p>
    <w:p w14:paraId="43AEFAA9" w14:textId="77777777" w:rsidR="00432B3B" w:rsidRPr="00432B3B" w:rsidRDefault="00432B3B" w:rsidP="00432B3B">
      <w:pPr>
        <w:ind w:left="2552" w:hanging="2552"/>
        <w:rPr>
          <w:rFonts w:ascii="Arial Narrow" w:hAnsi="Arial Narrow"/>
          <w:b/>
          <w:bCs/>
          <w:sz w:val="22"/>
          <w:szCs w:val="22"/>
        </w:rPr>
      </w:pPr>
      <w:r w:rsidRPr="00432B3B">
        <w:rPr>
          <w:rFonts w:ascii="Arial Narrow" w:hAnsi="Arial Narrow"/>
          <w:b/>
          <w:bCs/>
          <w:sz w:val="22"/>
          <w:szCs w:val="22"/>
        </w:rPr>
        <w:t>Zhotovitel:</w:t>
      </w:r>
      <w:r w:rsidRPr="00432B3B"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b/>
          <w:bCs/>
          <w:sz w:val="22"/>
          <w:szCs w:val="22"/>
        </w:rPr>
        <w:t>EKON ST spol. s r. o.</w:t>
      </w:r>
    </w:p>
    <w:p w14:paraId="2AD30E4C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Sídlo:</w:t>
      </w:r>
      <w:r w:rsidRPr="00432B3B">
        <w:rPr>
          <w:rFonts w:ascii="Arial Narrow" w:hAnsi="Arial Narrow"/>
          <w:sz w:val="22"/>
          <w:szCs w:val="22"/>
        </w:rPr>
        <w:tab/>
        <w:t>Palackého 1278, 769 01 Holešov</w:t>
      </w:r>
    </w:p>
    <w:p w14:paraId="7DD83879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Statutární orgán:</w:t>
      </w:r>
      <w:r w:rsidRPr="00432B3B">
        <w:rPr>
          <w:rFonts w:ascii="Arial Narrow" w:hAnsi="Arial Narrow"/>
          <w:sz w:val="22"/>
          <w:szCs w:val="22"/>
        </w:rPr>
        <w:tab/>
        <w:t>Tomáš Jurášek, Stanislav Jurášek</w:t>
      </w:r>
    </w:p>
    <w:p w14:paraId="6AFB6301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Zapsán v obchodním rejstříku:</w:t>
      </w:r>
      <w:r w:rsidRPr="00432B3B">
        <w:rPr>
          <w:rFonts w:ascii="Arial Narrow" w:hAnsi="Arial Narrow"/>
          <w:sz w:val="22"/>
          <w:szCs w:val="22"/>
        </w:rPr>
        <w:tab/>
        <w:t>u Krajského soudu v Brně, v oddíle C, vložce 47232</w:t>
      </w:r>
    </w:p>
    <w:p w14:paraId="491210AD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Osoby oprávněné jednat</w:t>
      </w:r>
    </w:p>
    <w:p w14:paraId="5516ABAA" w14:textId="77777777" w:rsidR="00432B3B" w:rsidRPr="00432B3B" w:rsidRDefault="00432B3B" w:rsidP="00432B3B">
      <w:pPr>
        <w:ind w:left="2552" w:hanging="2268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ve věcech smluvních:</w:t>
      </w:r>
      <w:r w:rsidRPr="00432B3B">
        <w:rPr>
          <w:rFonts w:ascii="Arial Narrow" w:hAnsi="Arial Narrow"/>
          <w:sz w:val="22"/>
          <w:szCs w:val="22"/>
        </w:rPr>
        <w:tab/>
        <w:t>Tomáš Jurášek, Stanislav Jurášek</w:t>
      </w:r>
    </w:p>
    <w:p w14:paraId="61C48B65" w14:textId="77777777" w:rsidR="00432B3B" w:rsidRPr="00432B3B" w:rsidRDefault="00432B3B" w:rsidP="00432B3B">
      <w:pPr>
        <w:ind w:left="2552" w:hanging="2268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ve věcech technických:</w:t>
      </w:r>
      <w:r w:rsidRPr="00432B3B">
        <w:rPr>
          <w:rFonts w:ascii="Arial Narrow" w:hAnsi="Arial Narrow"/>
          <w:sz w:val="22"/>
          <w:szCs w:val="22"/>
        </w:rPr>
        <w:tab/>
        <w:t>Tomáš Jurášek, Stanislav Jurášek</w:t>
      </w:r>
    </w:p>
    <w:p w14:paraId="4C249E72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IČO:</w:t>
      </w:r>
      <w:r w:rsidRPr="00432B3B">
        <w:rPr>
          <w:rFonts w:ascii="Arial Narrow" w:hAnsi="Arial Narrow"/>
          <w:sz w:val="22"/>
          <w:szCs w:val="22"/>
        </w:rPr>
        <w:tab/>
        <w:t>26945631</w:t>
      </w:r>
    </w:p>
    <w:p w14:paraId="33DF65D0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DIČ:</w:t>
      </w:r>
      <w:r w:rsidRPr="00432B3B">
        <w:rPr>
          <w:rFonts w:ascii="Arial Narrow" w:hAnsi="Arial Narrow"/>
          <w:sz w:val="22"/>
          <w:szCs w:val="22"/>
        </w:rPr>
        <w:tab/>
        <w:t>CZ26945631</w:t>
      </w:r>
    </w:p>
    <w:p w14:paraId="1C51B3B5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Je / Není plátcem DPH:</w:t>
      </w:r>
      <w:r w:rsidRPr="00432B3B">
        <w:rPr>
          <w:rFonts w:ascii="Arial Narrow" w:hAnsi="Arial Narrow"/>
          <w:sz w:val="22"/>
          <w:szCs w:val="22"/>
        </w:rPr>
        <w:tab/>
        <w:t>Je plátcem DPH</w:t>
      </w:r>
    </w:p>
    <w:p w14:paraId="0567E3C0" w14:textId="77777777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Bankovní ústav:</w:t>
      </w:r>
      <w:r w:rsidRPr="00432B3B">
        <w:rPr>
          <w:rFonts w:ascii="Arial Narrow" w:hAnsi="Arial Narrow"/>
          <w:sz w:val="22"/>
          <w:szCs w:val="22"/>
        </w:rPr>
        <w:tab/>
        <w:t>ČSOB Holešov</w:t>
      </w:r>
    </w:p>
    <w:p w14:paraId="7D98EAAD" w14:textId="16709091" w:rsid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Číslo účtu:</w:t>
      </w:r>
      <w:r w:rsidRPr="00432B3B">
        <w:rPr>
          <w:rFonts w:ascii="Arial Narrow" w:hAnsi="Arial Narrow"/>
          <w:sz w:val="22"/>
          <w:szCs w:val="22"/>
        </w:rPr>
        <w:tab/>
        <w:t>193151197/0300</w:t>
      </w:r>
    </w:p>
    <w:p w14:paraId="7766D441" w14:textId="1D63E01E" w:rsid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Telefon:</w:t>
      </w:r>
      <w:r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sz w:val="22"/>
          <w:szCs w:val="22"/>
        </w:rPr>
        <w:t>604240322, 603293206</w:t>
      </w:r>
    </w:p>
    <w:p w14:paraId="59C54A39" w14:textId="7D4D6A6E" w:rsidR="00432B3B" w:rsidRP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E-mail:</w:t>
      </w:r>
      <w:r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sz w:val="22"/>
          <w:szCs w:val="22"/>
        </w:rPr>
        <w:t xml:space="preserve">stanislav@ekonst.cz, </w:t>
      </w:r>
      <w:hyperlink r:id="rId11" w:history="1">
        <w:r w:rsidRPr="00432B3B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tomas@ekonst.cz</w:t>
        </w:r>
      </w:hyperlink>
    </w:p>
    <w:p w14:paraId="1DF8F09B" w14:textId="77D1EF5B" w:rsidR="00432B3B" w:rsidRDefault="00432B3B" w:rsidP="00432B3B">
      <w:pPr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 DS:</w:t>
      </w:r>
      <w:r>
        <w:rPr>
          <w:rFonts w:ascii="Arial Narrow" w:hAnsi="Arial Narrow"/>
          <w:sz w:val="22"/>
          <w:szCs w:val="22"/>
        </w:rPr>
        <w:tab/>
      </w:r>
      <w:r w:rsidRPr="00432B3B">
        <w:rPr>
          <w:rFonts w:ascii="Arial Narrow" w:hAnsi="Arial Narrow"/>
          <w:sz w:val="22"/>
          <w:szCs w:val="22"/>
        </w:rPr>
        <w:t>4c63cbr</w:t>
      </w:r>
    </w:p>
    <w:p w14:paraId="6E6FFC4F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</w:p>
    <w:p w14:paraId="592F6081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(dále jen „zhotovitel“)</w:t>
      </w:r>
    </w:p>
    <w:p w14:paraId="09960DCF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</w:p>
    <w:p w14:paraId="5C9C629D" w14:textId="77777777" w:rsidR="00432B3B" w:rsidRPr="00432B3B" w:rsidRDefault="00432B3B" w:rsidP="00432B3B">
      <w:pPr>
        <w:rPr>
          <w:rFonts w:ascii="Arial Narrow" w:hAnsi="Arial Narrow"/>
          <w:sz w:val="22"/>
          <w:szCs w:val="22"/>
        </w:rPr>
      </w:pPr>
      <w:r w:rsidRPr="00432B3B">
        <w:rPr>
          <w:rFonts w:ascii="Arial Narrow" w:hAnsi="Arial Narrow"/>
          <w:sz w:val="22"/>
          <w:szCs w:val="22"/>
        </w:rPr>
        <w:t>(dále společně jen „smluvní strany“)</w:t>
      </w:r>
    </w:p>
    <w:p w14:paraId="1CC1A556" w14:textId="5276CD29" w:rsidR="00C14585" w:rsidRPr="00EB21D3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27292BDD" w14:textId="77777777" w:rsidR="0011065D" w:rsidRPr="00EB21D3" w:rsidRDefault="0011065D" w:rsidP="0011065D">
      <w:pPr>
        <w:pStyle w:val="Textvbloku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EB21D3" w:rsidRDefault="0011065D" w:rsidP="0011065D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EB21D3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EB21D3" w:rsidRDefault="00B67890" w:rsidP="0011065D">
      <w:pPr>
        <w:pStyle w:val="Textvbloku"/>
        <w:jc w:val="left"/>
        <w:rPr>
          <w:rFonts w:ascii="Arial Narrow" w:hAnsi="Arial Narrow" w:cs="Arial"/>
          <w:sz w:val="22"/>
          <w:szCs w:val="22"/>
        </w:rPr>
      </w:pPr>
    </w:p>
    <w:p w14:paraId="50EDBD6E" w14:textId="77777777" w:rsidR="00713001" w:rsidRPr="00EB21D3" w:rsidRDefault="00713001" w:rsidP="0011065D">
      <w:pPr>
        <w:pStyle w:val="Textvbloku"/>
        <w:jc w:val="left"/>
        <w:rPr>
          <w:rFonts w:ascii="Arial Narrow" w:hAnsi="Arial Narrow" w:cs="Arial"/>
          <w:sz w:val="22"/>
          <w:szCs w:val="22"/>
        </w:rPr>
      </w:pPr>
    </w:p>
    <w:p w14:paraId="29991D03" w14:textId="0B8B628D" w:rsidR="00B67890" w:rsidRPr="00EB21D3" w:rsidRDefault="00713001" w:rsidP="00713001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2"/>
          <w:szCs w:val="22"/>
        </w:rPr>
      </w:pPr>
      <w:r w:rsidRPr="00EB21D3">
        <w:rPr>
          <w:rFonts w:ascii="Arial Narrow" w:hAnsi="Arial Narrow" w:cs="Arial"/>
          <w:b/>
          <w:sz w:val="22"/>
          <w:szCs w:val="22"/>
        </w:rPr>
        <w:t>ÚVODNÍ USTANOVENÍ</w:t>
      </w:r>
    </w:p>
    <w:p w14:paraId="7D507AAF" w14:textId="1FD74F44" w:rsidR="00713001" w:rsidRPr="00EB21D3" w:rsidRDefault="00713001" w:rsidP="0071300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D7F5470" w14:textId="5673CA58" w:rsidR="00713001" w:rsidRPr="00C1794C" w:rsidRDefault="004454F2" w:rsidP="00AC576D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4454F2">
        <w:rPr>
          <w:rFonts w:ascii="Arial Narrow" w:hAnsi="Arial Narrow"/>
          <w:sz w:val="22"/>
          <w:szCs w:val="22"/>
        </w:rPr>
        <w:t xml:space="preserve">Smluvní strany shodně konstatují, že spolu uzavřely dne 03.02.2022 Smlouvu o dílo na zhotovení stavby na akci „SSL OZP, </w:t>
      </w:r>
      <w:proofErr w:type="spellStart"/>
      <w:r w:rsidRPr="004454F2">
        <w:rPr>
          <w:rFonts w:ascii="Arial Narrow" w:hAnsi="Arial Narrow"/>
          <w:sz w:val="22"/>
          <w:szCs w:val="22"/>
        </w:rPr>
        <w:t>p.o</w:t>
      </w:r>
      <w:proofErr w:type="spellEnd"/>
      <w:r w:rsidRPr="004454F2">
        <w:rPr>
          <w:rFonts w:ascii="Arial Narrow" w:hAnsi="Arial Narrow"/>
          <w:sz w:val="22"/>
          <w:szCs w:val="22"/>
        </w:rPr>
        <w:t>. – Týdenní stacionář, Na Hrádku, Fryšták“ (dále jen „</w:t>
      </w:r>
      <w:proofErr w:type="spellStart"/>
      <w:r w:rsidRPr="004454F2">
        <w:rPr>
          <w:rFonts w:ascii="Arial Narrow" w:hAnsi="Arial Narrow"/>
          <w:sz w:val="22"/>
          <w:szCs w:val="22"/>
        </w:rPr>
        <w:t>SoD</w:t>
      </w:r>
      <w:proofErr w:type="spellEnd"/>
      <w:r w:rsidRPr="004454F2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, následně upravenou Dodatkem č. 1 </w:t>
      </w:r>
      <w:proofErr w:type="spellStart"/>
      <w:r>
        <w:rPr>
          <w:rFonts w:ascii="Arial Narrow" w:hAnsi="Arial Narrow"/>
          <w:sz w:val="22"/>
          <w:szCs w:val="22"/>
        </w:rPr>
        <w:t>SoD</w:t>
      </w:r>
      <w:proofErr w:type="spellEnd"/>
      <w:r w:rsidR="006D5AEB">
        <w:rPr>
          <w:rFonts w:ascii="Arial Narrow" w:hAnsi="Arial Narrow"/>
          <w:sz w:val="22"/>
          <w:szCs w:val="22"/>
        </w:rPr>
        <w:t xml:space="preserve"> ze dne 02.08.2022 v rozsahu změn dle Změnového listu č. 1, a dále upravenou Dodatkem č. 2 </w:t>
      </w:r>
      <w:proofErr w:type="spellStart"/>
      <w:r w:rsidR="006D5AEB">
        <w:rPr>
          <w:rFonts w:ascii="Arial Narrow" w:hAnsi="Arial Narrow"/>
          <w:sz w:val="22"/>
          <w:szCs w:val="22"/>
        </w:rPr>
        <w:t>SoD</w:t>
      </w:r>
      <w:proofErr w:type="spellEnd"/>
      <w:r w:rsidR="006D5AEB">
        <w:rPr>
          <w:rFonts w:ascii="Arial Narrow" w:hAnsi="Arial Narrow"/>
          <w:sz w:val="22"/>
          <w:szCs w:val="22"/>
        </w:rPr>
        <w:t xml:space="preserve"> ze dne 20.09.2022 v rozsahu změn dle Změnového listu č. 2 a ve znění Dohody o narovnání ve vztahu k Dodatku č. 1 </w:t>
      </w:r>
      <w:proofErr w:type="spellStart"/>
      <w:r w:rsidR="006D5AEB">
        <w:rPr>
          <w:rFonts w:ascii="Arial Narrow" w:hAnsi="Arial Narrow"/>
          <w:sz w:val="22"/>
          <w:szCs w:val="22"/>
        </w:rPr>
        <w:t>SoD</w:t>
      </w:r>
      <w:proofErr w:type="spellEnd"/>
      <w:r w:rsidR="006D5AEB">
        <w:rPr>
          <w:rFonts w:ascii="Arial Narrow" w:hAnsi="Arial Narrow"/>
          <w:sz w:val="22"/>
          <w:szCs w:val="22"/>
        </w:rPr>
        <w:t xml:space="preserve"> a Dodatku č. 2 </w:t>
      </w:r>
      <w:proofErr w:type="spellStart"/>
      <w:r w:rsidR="006D5AEB">
        <w:rPr>
          <w:rFonts w:ascii="Arial Narrow" w:hAnsi="Arial Narrow"/>
          <w:sz w:val="22"/>
          <w:szCs w:val="22"/>
        </w:rPr>
        <w:t>SoD</w:t>
      </w:r>
      <w:proofErr w:type="spellEnd"/>
      <w:r w:rsidR="006D5AEB">
        <w:rPr>
          <w:rFonts w:ascii="Arial Narrow" w:hAnsi="Arial Narrow"/>
          <w:sz w:val="22"/>
          <w:szCs w:val="22"/>
        </w:rPr>
        <w:t xml:space="preserve"> ze dne 19.10.2022</w:t>
      </w:r>
      <w:r w:rsidR="00713001" w:rsidRPr="00EB21D3">
        <w:rPr>
          <w:rFonts w:ascii="Arial Narrow" w:hAnsi="Arial Narrow"/>
          <w:sz w:val="22"/>
          <w:szCs w:val="22"/>
        </w:rPr>
        <w:t xml:space="preserve">. </w:t>
      </w:r>
      <w:r w:rsidR="005E26B9">
        <w:rPr>
          <w:rFonts w:ascii="Arial Narrow" w:hAnsi="Arial Narrow"/>
          <w:sz w:val="22"/>
          <w:szCs w:val="22"/>
        </w:rPr>
        <w:t>V souvislosti s dokončováním realizace díla byla na základě podnětu zhotovitele, TDS i samotného objednatele identifikována uživatelská potřeba</w:t>
      </w:r>
      <w:r w:rsidR="00C1794C">
        <w:rPr>
          <w:rFonts w:ascii="Arial Narrow" w:hAnsi="Arial Narrow"/>
          <w:sz w:val="22"/>
          <w:szCs w:val="22"/>
        </w:rPr>
        <w:t xml:space="preserve"> k </w:t>
      </w:r>
      <w:r w:rsidR="005E26B9">
        <w:rPr>
          <w:rFonts w:ascii="Arial Narrow" w:hAnsi="Arial Narrow"/>
          <w:sz w:val="22"/>
          <w:szCs w:val="22"/>
        </w:rPr>
        <w:t>doplnění rozsahu původního díla.</w:t>
      </w:r>
    </w:p>
    <w:p w14:paraId="2E05E5ED" w14:textId="70F643ED" w:rsidR="00493B53" w:rsidRDefault="00F41DBE" w:rsidP="00AC576D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D</w:t>
      </w:r>
      <w:r w:rsidR="00713001" w:rsidRPr="00EB21D3">
        <w:rPr>
          <w:rFonts w:ascii="Arial Narrow" w:hAnsi="Arial Narrow"/>
          <w:sz w:val="22"/>
          <w:szCs w:val="22"/>
        </w:rPr>
        <w:t>odatek</w:t>
      </w:r>
      <w:r w:rsidRPr="00EB21D3">
        <w:rPr>
          <w:rFonts w:ascii="Arial Narrow" w:hAnsi="Arial Narrow"/>
          <w:sz w:val="22"/>
          <w:szCs w:val="22"/>
        </w:rPr>
        <w:t xml:space="preserve"> č. </w:t>
      </w:r>
      <w:r w:rsidR="00C1794C">
        <w:rPr>
          <w:rFonts w:ascii="Arial Narrow" w:hAnsi="Arial Narrow"/>
          <w:sz w:val="22"/>
          <w:szCs w:val="22"/>
        </w:rPr>
        <w:t>3</w:t>
      </w:r>
      <w:r w:rsidR="00713001" w:rsidRPr="00EB21D3">
        <w:rPr>
          <w:rFonts w:ascii="Arial Narrow" w:hAnsi="Arial Narrow"/>
          <w:sz w:val="22"/>
          <w:szCs w:val="22"/>
        </w:rPr>
        <w:t xml:space="preserve"> se uzavírá po vzájemné dohodě smluvních stran, a to vzhledem k</w:t>
      </w:r>
      <w:r w:rsidR="00C1794C">
        <w:rPr>
          <w:rFonts w:ascii="Arial Narrow" w:hAnsi="Arial Narrow"/>
          <w:sz w:val="22"/>
          <w:szCs w:val="22"/>
        </w:rPr>
        <w:t xml:space="preserve">e vhodnosti </w:t>
      </w:r>
      <w:r w:rsidR="00546894" w:rsidRPr="00EB21D3">
        <w:rPr>
          <w:rFonts w:ascii="Arial Narrow" w:hAnsi="Arial Narrow"/>
          <w:sz w:val="22"/>
          <w:szCs w:val="22"/>
        </w:rPr>
        <w:t xml:space="preserve">provést vícepráce související s realizací </w:t>
      </w:r>
      <w:r w:rsidR="00C1794C">
        <w:rPr>
          <w:rFonts w:ascii="Arial Narrow" w:hAnsi="Arial Narrow"/>
          <w:sz w:val="22"/>
          <w:szCs w:val="22"/>
        </w:rPr>
        <w:t>díla, zajišťující zvýšení uživatelského komfortu</w:t>
      </w:r>
      <w:r w:rsidR="005B7E02">
        <w:rPr>
          <w:rFonts w:ascii="Arial Narrow" w:hAnsi="Arial Narrow"/>
          <w:sz w:val="22"/>
          <w:szCs w:val="22"/>
        </w:rPr>
        <w:t>, další provozní potřeby</w:t>
      </w:r>
      <w:r w:rsidR="00B24DBB">
        <w:rPr>
          <w:rFonts w:ascii="Arial Narrow" w:hAnsi="Arial Narrow"/>
          <w:sz w:val="22"/>
          <w:szCs w:val="22"/>
        </w:rPr>
        <w:t xml:space="preserve"> objednatele</w:t>
      </w:r>
      <w:r w:rsidR="005B7E02">
        <w:rPr>
          <w:rFonts w:ascii="Arial Narrow" w:hAnsi="Arial Narrow"/>
          <w:sz w:val="22"/>
          <w:szCs w:val="22"/>
        </w:rPr>
        <w:t>,</w:t>
      </w:r>
      <w:r w:rsidR="00C1794C">
        <w:rPr>
          <w:rFonts w:ascii="Arial Narrow" w:hAnsi="Arial Narrow"/>
          <w:sz w:val="22"/>
          <w:szCs w:val="22"/>
        </w:rPr>
        <w:t xml:space="preserve"> či zvýšení bezpečnosti</w:t>
      </w:r>
      <w:r w:rsidR="005B7E02">
        <w:rPr>
          <w:rFonts w:ascii="Arial Narrow" w:hAnsi="Arial Narrow"/>
          <w:sz w:val="22"/>
          <w:szCs w:val="22"/>
        </w:rPr>
        <w:t xml:space="preserve"> při provozu objektu</w:t>
      </w:r>
      <w:r w:rsidR="007D201E" w:rsidRPr="00EB21D3">
        <w:rPr>
          <w:rFonts w:ascii="Arial Narrow" w:hAnsi="Arial Narrow"/>
          <w:sz w:val="22"/>
          <w:szCs w:val="22"/>
        </w:rPr>
        <w:t xml:space="preserve">. </w:t>
      </w:r>
    </w:p>
    <w:p w14:paraId="38D71B83" w14:textId="35663D7D" w:rsidR="00713001" w:rsidRPr="00EB21D3" w:rsidRDefault="007D201E" w:rsidP="00AC576D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V souvislosti s</w:t>
      </w:r>
      <w:r w:rsidR="00640C89" w:rsidRPr="00EB21D3">
        <w:rPr>
          <w:rFonts w:ascii="Arial Narrow" w:hAnsi="Arial Narrow"/>
          <w:sz w:val="22"/>
          <w:szCs w:val="22"/>
        </w:rPr>
        <w:t xml:space="preserve">e změnami rozsahu díla </w:t>
      </w:r>
      <w:r w:rsidR="00493B53">
        <w:rPr>
          <w:rFonts w:ascii="Arial Narrow" w:hAnsi="Arial Narrow"/>
          <w:sz w:val="22"/>
          <w:szCs w:val="22"/>
        </w:rPr>
        <w:t xml:space="preserve">dle tohoto </w:t>
      </w:r>
      <w:r w:rsidR="000B1579">
        <w:rPr>
          <w:rFonts w:ascii="Arial Narrow" w:hAnsi="Arial Narrow"/>
          <w:sz w:val="22"/>
          <w:szCs w:val="22"/>
        </w:rPr>
        <w:t xml:space="preserve">dodatku </w:t>
      </w:r>
      <w:proofErr w:type="spellStart"/>
      <w:r w:rsidR="000B1579">
        <w:rPr>
          <w:rFonts w:ascii="Arial Narrow" w:hAnsi="Arial Narrow"/>
          <w:sz w:val="22"/>
          <w:szCs w:val="22"/>
        </w:rPr>
        <w:t>SoD</w:t>
      </w:r>
      <w:proofErr w:type="spellEnd"/>
      <w:r w:rsidR="00493B53">
        <w:rPr>
          <w:rFonts w:ascii="Arial Narrow" w:hAnsi="Arial Narrow"/>
          <w:sz w:val="22"/>
          <w:szCs w:val="22"/>
        </w:rPr>
        <w:t xml:space="preserve"> nedochází k prodloužení</w:t>
      </w:r>
      <w:r w:rsidR="00713001" w:rsidRPr="00EB21D3">
        <w:rPr>
          <w:rFonts w:ascii="Arial Narrow" w:hAnsi="Arial Narrow"/>
          <w:sz w:val="22"/>
          <w:szCs w:val="22"/>
        </w:rPr>
        <w:t xml:space="preserve"> termínu </w:t>
      </w:r>
      <w:r w:rsidR="00640C89" w:rsidRPr="00EB21D3">
        <w:rPr>
          <w:rFonts w:ascii="Arial Narrow" w:hAnsi="Arial Narrow"/>
          <w:sz w:val="22"/>
          <w:szCs w:val="22"/>
        </w:rPr>
        <w:t>dokončení a protokolárního předání a převzetí díla</w:t>
      </w:r>
      <w:r w:rsidR="005C28E1">
        <w:rPr>
          <w:rFonts w:ascii="Arial Narrow" w:hAnsi="Arial Narrow"/>
          <w:sz w:val="22"/>
          <w:szCs w:val="22"/>
        </w:rPr>
        <w:t xml:space="preserve">, který </w:t>
      </w:r>
      <w:r w:rsidR="004B7826">
        <w:rPr>
          <w:rFonts w:ascii="Arial Narrow" w:hAnsi="Arial Narrow"/>
          <w:sz w:val="22"/>
          <w:szCs w:val="22"/>
        </w:rPr>
        <w:t>činil</w:t>
      </w:r>
      <w:r w:rsidR="005C28E1">
        <w:rPr>
          <w:rFonts w:ascii="Arial Narrow" w:hAnsi="Arial Narrow"/>
          <w:sz w:val="22"/>
          <w:szCs w:val="22"/>
        </w:rPr>
        <w:t xml:space="preserve"> </w:t>
      </w:r>
      <w:r w:rsidR="004B7826" w:rsidRPr="004B7826">
        <w:rPr>
          <w:rFonts w:ascii="Arial Narrow" w:hAnsi="Arial Narrow"/>
          <w:sz w:val="22"/>
          <w:szCs w:val="22"/>
        </w:rPr>
        <w:t xml:space="preserve">319 kalendářních dnů od předání staveniště </w:t>
      </w:r>
      <w:r w:rsidR="004B7826">
        <w:rPr>
          <w:rFonts w:ascii="Arial Narrow" w:hAnsi="Arial Narrow"/>
          <w:sz w:val="22"/>
          <w:szCs w:val="22"/>
        </w:rPr>
        <w:t xml:space="preserve">(tj. </w:t>
      </w:r>
      <w:r w:rsidR="005C28E1">
        <w:rPr>
          <w:rFonts w:ascii="Arial Narrow" w:hAnsi="Arial Narrow"/>
          <w:sz w:val="22"/>
          <w:szCs w:val="22"/>
        </w:rPr>
        <w:t>do 31.12.2022</w:t>
      </w:r>
      <w:r w:rsidR="004B7826">
        <w:rPr>
          <w:rFonts w:ascii="Arial Narrow" w:hAnsi="Arial Narrow"/>
          <w:sz w:val="22"/>
          <w:szCs w:val="22"/>
        </w:rPr>
        <w:t>)</w:t>
      </w:r>
      <w:r w:rsidR="005C28E1">
        <w:rPr>
          <w:rFonts w:ascii="Arial Narrow" w:hAnsi="Arial Narrow"/>
          <w:sz w:val="22"/>
          <w:szCs w:val="22"/>
        </w:rPr>
        <w:t>.</w:t>
      </w:r>
    </w:p>
    <w:p w14:paraId="0A836016" w14:textId="1B77D062" w:rsidR="00713001" w:rsidRDefault="00713001" w:rsidP="00F4491D">
      <w:pPr>
        <w:rPr>
          <w:rFonts w:ascii="Arial Narrow" w:hAnsi="Arial Narrow" w:cs="Arial"/>
          <w:b/>
          <w:sz w:val="22"/>
          <w:szCs w:val="22"/>
        </w:rPr>
      </w:pPr>
    </w:p>
    <w:p w14:paraId="5E821086" w14:textId="77777777" w:rsidR="00F4491D" w:rsidRPr="00EB21D3" w:rsidRDefault="00F4491D" w:rsidP="00F4491D">
      <w:pPr>
        <w:rPr>
          <w:rFonts w:ascii="Arial Narrow" w:hAnsi="Arial Narrow" w:cs="Arial"/>
          <w:b/>
          <w:sz w:val="22"/>
          <w:szCs w:val="22"/>
        </w:rPr>
      </w:pPr>
    </w:p>
    <w:p w14:paraId="12C79561" w14:textId="5FD86956" w:rsidR="00713001" w:rsidRPr="00EB21D3" w:rsidRDefault="00713001" w:rsidP="00713001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2"/>
          <w:szCs w:val="22"/>
        </w:rPr>
      </w:pPr>
      <w:r w:rsidRPr="00EB21D3">
        <w:rPr>
          <w:rFonts w:ascii="Arial Narrow" w:hAnsi="Arial Narrow" w:cs="Arial"/>
          <w:b/>
          <w:sz w:val="22"/>
          <w:szCs w:val="22"/>
        </w:rPr>
        <w:t>PŘEDMĚT DODATKU</w:t>
      </w:r>
    </w:p>
    <w:p w14:paraId="0C4DF6D7" w14:textId="58290D4B" w:rsidR="00713001" w:rsidRPr="00EB21D3" w:rsidRDefault="00713001" w:rsidP="0071300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0389586" w14:textId="369A08A8" w:rsidR="00713001" w:rsidRPr="00EB21D3" w:rsidRDefault="00713001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Smluvní strany se dohodly, že v rámci předmětu </w:t>
      </w:r>
      <w:proofErr w:type="spellStart"/>
      <w:r w:rsidR="00B24DBB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je nutno rozšířit obsah původně v </w:t>
      </w:r>
      <w:proofErr w:type="spellStart"/>
      <w:r w:rsidR="00B24DBB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sjednaného plnění o dodatečné stavební práce</w:t>
      </w:r>
      <w:r w:rsidR="00AB3CCF" w:rsidRPr="00EB21D3">
        <w:rPr>
          <w:rFonts w:ascii="Arial Narrow" w:hAnsi="Arial Narrow"/>
          <w:sz w:val="22"/>
          <w:szCs w:val="22"/>
        </w:rPr>
        <w:t xml:space="preserve"> (a související </w:t>
      </w:r>
      <w:r w:rsidR="00B24DBB">
        <w:rPr>
          <w:rFonts w:ascii="Arial Narrow" w:hAnsi="Arial Narrow"/>
          <w:sz w:val="22"/>
          <w:szCs w:val="22"/>
        </w:rPr>
        <w:t>dodávky a služby</w:t>
      </w:r>
      <w:r w:rsidR="00AB3CCF" w:rsidRPr="00EB21D3">
        <w:rPr>
          <w:rFonts w:ascii="Arial Narrow" w:hAnsi="Arial Narrow"/>
          <w:sz w:val="22"/>
          <w:szCs w:val="22"/>
        </w:rPr>
        <w:t>)</w:t>
      </w:r>
      <w:r w:rsidRPr="00EB21D3">
        <w:rPr>
          <w:rFonts w:ascii="Arial Narrow" w:hAnsi="Arial Narrow"/>
          <w:sz w:val="22"/>
          <w:szCs w:val="22"/>
        </w:rPr>
        <w:t xml:space="preserve">, které </w:t>
      </w:r>
      <w:r w:rsidR="006459EE">
        <w:rPr>
          <w:rFonts w:ascii="Arial Narrow" w:hAnsi="Arial Narrow"/>
          <w:sz w:val="22"/>
          <w:szCs w:val="22"/>
        </w:rPr>
        <w:t>byly vyhodnoceny jako</w:t>
      </w:r>
      <w:r w:rsidR="00AB3CCF" w:rsidRPr="00EB21D3">
        <w:rPr>
          <w:rFonts w:ascii="Arial Narrow" w:hAnsi="Arial Narrow"/>
          <w:sz w:val="22"/>
          <w:szCs w:val="22"/>
        </w:rPr>
        <w:t xml:space="preserve"> nezbytné</w:t>
      </w:r>
      <w:r w:rsidR="006459EE">
        <w:rPr>
          <w:rFonts w:ascii="Arial Narrow" w:hAnsi="Arial Narrow"/>
          <w:sz w:val="22"/>
          <w:szCs w:val="22"/>
        </w:rPr>
        <w:t xml:space="preserve"> z důvodů uvedených v předchozím odst. 2 tohoto dodatku</w:t>
      </w:r>
      <w:r w:rsidR="000B157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579">
        <w:rPr>
          <w:rFonts w:ascii="Arial Narrow" w:hAnsi="Arial Narrow"/>
          <w:sz w:val="22"/>
          <w:szCs w:val="22"/>
        </w:rPr>
        <w:t>SoD</w:t>
      </w:r>
      <w:proofErr w:type="spellEnd"/>
      <w:r w:rsidR="006459EE">
        <w:rPr>
          <w:rFonts w:ascii="Arial Narrow" w:hAnsi="Arial Narrow"/>
          <w:sz w:val="22"/>
          <w:szCs w:val="22"/>
        </w:rPr>
        <w:t>.</w:t>
      </w:r>
      <w:r w:rsidR="00AB3CCF" w:rsidRPr="00EB21D3">
        <w:rPr>
          <w:rFonts w:ascii="Arial Narrow" w:hAnsi="Arial Narrow"/>
          <w:sz w:val="22"/>
          <w:szCs w:val="22"/>
        </w:rPr>
        <w:t xml:space="preserve"> </w:t>
      </w:r>
    </w:p>
    <w:p w14:paraId="008310BE" w14:textId="19C7ABBA" w:rsidR="00C811C5" w:rsidRPr="00EB21D3" w:rsidRDefault="00C811C5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Rozsah dohodnutých změn je definován obsahem </w:t>
      </w:r>
      <w:r w:rsidR="006459EE">
        <w:rPr>
          <w:rFonts w:ascii="Arial Narrow" w:hAnsi="Arial Narrow"/>
          <w:sz w:val="22"/>
          <w:szCs w:val="22"/>
        </w:rPr>
        <w:t>Z</w:t>
      </w:r>
      <w:r w:rsidRPr="00EB21D3">
        <w:rPr>
          <w:rFonts w:ascii="Arial Narrow" w:hAnsi="Arial Narrow"/>
          <w:sz w:val="22"/>
          <w:szCs w:val="22"/>
        </w:rPr>
        <w:t xml:space="preserve">měnového listu č. </w:t>
      </w:r>
      <w:r w:rsidR="006459EE">
        <w:rPr>
          <w:rFonts w:ascii="Arial Narrow" w:hAnsi="Arial Narrow"/>
          <w:sz w:val="22"/>
          <w:szCs w:val="22"/>
        </w:rPr>
        <w:t>3</w:t>
      </w:r>
      <w:r w:rsidRPr="00EB21D3">
        <w:rPr>
          <w:rFonts w:ascii="Arial Narrow" w:hAnsi="Arial Narrow"/>
          <w:sz w:val="22"/>
          <w:szCs w:val="22"/>
        </w:rPr>
        <w:t xml:space="preserve">, který je nedílnou součástí tohoto dodatku </w:t>
      </w:r>
      <w:proofErr w:type="spellStart"/>
      <w:r w:rsidR="000B1579">
        <w:rPr>
          <w:rFonts w:ascii="Arial Narrow" w:hAnsi="Arial Narrow"/>
          <w:sz w:val="22"/>
          <w:szCs w:val="22"/>
        </w:rPr>
        <w:t>SoD</w:t>
      </w:r>
      <w:proofErr w:type="spellEnd"/>
      <w:r w:rsidR="000B1579">
        <w:rPr>
          <w:rFonts w:ascii="Arial Narrow" w:hAnsi="Arial Narrow"/>
          <w:sz w:val="22"/>
          <w:szCs w:val="22"/>
        </w:rPr>
        <w:t xml:space="preserve"> </w:t>
      </w:r>
      <w:r w:rsidRPr="00EB21D3">
        <w:rPr>
          <w:rFonts w:ascii="Arial Narrow" w:hAnsi="Arial Narrow"/>
          <w:sz w:val="22"/>
          <w:szCs w:val="22"/>
        </w:rPr>
        <w:t>jako jeho příloha č. 1.</w:t>
      </w:r>
    </w:p>
    <w:p w14:paraId="2BC33681" w14:textId="27210131" w:rsidR="00022369" w:rsidRDefault="00022369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Smluvní strany se </w:t>
      </w:r>
      <w:r w:rsidR="00B37693">
        <w:rPr>
          <w:rFonts w:ascii="Arial Narrow" w:hAnsi="Arial Narrow"/>
          <w:sz w:val="22"/>
          <w:szCs w:val="22"/>
        </w:rPr>
        <w:t xml:space="preserve">na základě předloženého rozpočtu dodatečných stavebních prací </w:t>
      </w:r>
      <w:r w:rsidR="004C2FD2">
        <w:rPr>
          <w:rFonts w:ascii="Arial Narrow" w:hAnsi="Arial Narrow"/>
          <w:sz w:val="22"/>
          <w:szCs w:val="22"/>
        </w:rPr>
        <w:t xml:space="preserve">(příloha č. 1 Změnového listu č. 3) </w:t>
      </w:r>
      <w:r w:rsidRPr="00EB21D3">
        <w:rPr>
          <w:rFonts w:ascii="Arial Narrow" w:hAnsi="Arial Narrow"/>
          <w:sz w:val="22"/>
          <w:szCs w:val="22"/>
        </w:rPr>
        <w:t xml:space="preserve">dohodly, že cena za provedení </w:t>
      </w:r>
      <w:r w:rsidR="00B37693">
        <w:rPr>
          <w:rFonts w:ascii="Arial Narrow" w:hAnsi="Arial Narrow"/>
          <w:sz w:val="22"/>
          <w:szCs w:val="22"/>
        </w:rPr>
        <w:t xml:space="preserve">předmětných </w:t>
      </w:r>
      <w:r w:rsidRPr="00EB21D3">
        <w:rPr>
          <w:rFonts w:ascii="Arial Narrow" w:hAnsi="Arial Narrow"/>
          <w:sz w:val="22"/>
          <w:szCs w:val="22"/>
        </w:rPr>
        <w:t>dodatečných stavebních prac</w:t>
      </w:r>
      <w:r w:rsidR="00B37693">
        <w:rPr>
          <w:rFonts w:ascii="Arial Narrow" w:hAnsi="Arial Narrow"/>
          <w:sz w:val="22"/>
          <w:szCs w:val="22"/>
        </w:rPr>
        <w:t>í (víceprací)</w:t>
      </w:r>
      <w:r w:rsidRPr="00EB21D3">
        <w:rPr>
          <w:rFonts w:ascii="Arial Narrow" w:hAnsi="Arial Narrow"/>
          <w:sz w:val="22"/>
          <w:szCs w:val="22"/>
        </w:rPr>
        <w:t xml:space="preserve"> činí částku ve výši </w:t>
      </w:r>
      <w:r w:rsidR="00B37693">
        <w:rPr>
          <w:rFonts w:ascii="Arial Narrow" w:hAnsi="Arial Narrow"/>
          <w:sz w:val="22"/>
          <w:szCs w:val="22"/>
        </w:rPr>
        <w:t>174</w:t>
      </w:r>
      <w:r w:rsidR="00285F22">
        <w:rPr>
          <w:rFonts w:ascii="Arial Narrow" w:hAnsi="Arial Narrow"/>
          <w:sz w:val="22"/>
          <w:szCs w:val="22"/>
        </w:rPr>
        <w:t xml:space="preserve"> </w:t>
      </w:r>
      <w:r w:rsidR="00B37693">
        <w:rPr>
          <w:rFonts w:ascii="Arial Narrow" w:hAnsi="Arial Narrow"/>
          <w:sz w:val="22"/>
          <w:szCs w:val="22"/>
        </w:rPr>
        <w:t>536,70</w:t>
      </w:r>
      <w:r w:rsidRPr="00EB21D3">
        <w:rPr>
          <w:rFonts w:ascii="Arial Narrow" w:hAnsi="Arial Narrow"/>
          <w:sz w:val="22"/>
          <w:szCs w:val="22"/>
        </w:rPr>
        <w:t xml:space="preserve"> Kč bez DPH. </w:t>
      </w:r>
      <w:r w:rsidR="00812C99" w:rsidRPr="00D31D62">
        <w:rPr>
          <w:rFonts w:ascii="Arial Narrow" w:hAnsi="Arial Narrow"/>
          <w:sz w:val="22"/>
          <w:szCs w:val="22"/>
        </w:rPr>
        <w:t>Realizovaná změna díla neobsahuje méněpráce.</w:t>
      </w:r>
    </w:p>
    <w:p w14:paraId="7B0EC249" w14:textId="2F35F991" w:rsidR="00022369" w:rsidRPr="00D31D62" w:rsidRDefault="00022369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D31D62">
        <w:rPr>
          <w:rFonts w:ascii="Arial Narrow" w:hAnsi="Arial Narrow"/>
          <w:sz w:val="22"/>
          <w:szCs w:val="22"/>
        </w:rPr>
        <w:t>Znění odst. 5.2</w:t>
      </w:r>
      <w:r w:rsidR="00C811C5" w:rsidRPr="00D31D62">
        <w:rPr>
          <w:rFonts w:ascii="Arial Narrow" w:hAnsi="Arial Narrow"/>
          <w:sz w:val="22"/>
          <w:szCs w:val="22"/>
        </w:rPr>
        <w:t>.</w:t>
      </w:r>
      <w:r w:rsidRPr="00D31D6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31D62">
        <w:rPr>
          <w:rFonts w:ascii="Arial Narrow" w:hAnsi="Arial Narrow"/>
          <w:sz w:val="22"/>
          <w:szCs w:val="22"/>
        </w:rPr>
        <w:t>SoD</w:t>
      </w:r>
      <w:proofErr w:type="spellEnd"/>
      <w:r w:rsidR="00C811C5" w:rsidRPr="00D31D62">
        <w:rPr>
          <w:rFonts w:ascii="Arial Narrow" w:hAnsi="Arial Narrow"/>
          <w:sz w:val="22"/>
          <w:szCs w:val="22"/>
        </w:rPr>
        <w:t>,</w:t>
      </w:r>
      <w:r w:rsidRPr="00D31D62">
        <w:rPr>
          <w:rFonts w:ascii="Arial Narrow" w:hAnsi="Arial Narrow"/>
          <w:sz w:val="22"/>
          <w:szCs w:val="22"/>
        </w:rPr>
        <w:t xml:space="preserve"> upravující cenu díla</w:t>
      </w:r>
      <w:r w:rsidR="00C811C5" w:rsidRPr="00D31D62">
        <w:rPr>
          <w:rFonts w:ascii="Arial Narrow" w:hAnsi="Arial Narrow"/>
          <w:sz w:val="22"/>
          <w:szCs w:val="22"/>
        </w:rPr>
        <w:t>,</w:t>
      </w:r>
      <w:r w:rsidRPr="00D31D62">
        <w:rPr>
          <w:rFonts w:ascii="Arial Narrow" w:hAnsi="Arial Narrow"/>
          <w:sz w:val="22"/>
          <w:szCs w:val="22"/>
        </w:rPr>
        <w:t xml:space="preserve"> se </w:t>
      </w:r>
      <w:r w:rsidR="00C811C5" w:rsidRPr="00D31D62">
        <w:rPr>
          <w:rFonts w:ascii="Arial Narrow" w:hAnsi="Arial Narrow"/>
          <w:sz w:val="22"/>
          <w:szCs w:val="22"/>
        </w:rPr>
        <w:t xml:space="preserve">tímto </w:t>
      </w:r>
      <w:r w:rsidRPr="00D31D62">
        <w:rPr>
          <w:rFonts w:ascii="Arial Narrow" w:hAnsi="Arial Narrow"/>
          <w:sz w:val="22"/>
          <w:szCs w:val="22"/>
        </w:rPr>
        <w:t xml:space="preserve">dodatkem </w:t>
      </w:r>
      <w:proofErr w:type="spellStart"/>
      <w:r w:rsidR="00D31D62">
        <w:rPr>
          <w:rFonts w:ascii="Arial Narrow" w:hAnsi="Arial Narrow"/>
          <w:sz w:val="22"/>
          <w:szCs w:val="22"/>
        </w:rPr>
        <w:t>SoD</w:t>
      </w:r>
      <w:proofErr w:type="spellEnd"/>
      <w:r w:rsidRPr="00D31D62">
        <w:rPr>
          <w:rFonts w:ascii="Arial Narrow" w:hAnsi="Arial Narrow"/>
          <w:sz w:val="22"/>
          <w:szCs w:val="22"/>
        </w:rPr>
        <w:t xml:space="preserve"> upravuje a nově zní</w:t>
      </w:r>
      <w:r w:rsidR="00D31D62">
        <w:rPr>
          <w:rFonts w:ascii="Arial Narrow" w:hAnsi="Arial Narrow"/>
          <w:sz w:val="22"/>
          <w:szCs w:val="22"/>
        </w:rPr>
        <w:t xml:space="preserve"> takto</w:t>
      </w:r>
      <w:r w:rsidRPr="00D31D62">
        <w:rPr>
          <w:rFonts w:ascii="Arial Narrow" w:hAnsi="Arial Narrow"/>
          <w:sz w:val="22"/>
          <w:szCs w:val="22"/>
        </w:rPr>
        <w:t xml:space="preserve">:  </w:t>
      </w:r>
    </w:p>
    <w:p w14:paraId="0040590B" w14:textId="77777777" w:rsidR="00022369" w:rsidRPr="00EB21D3" w:rsidRDefault="00022369" w:rsidP="00022369">
      <w:pPr>
        <w:pStyle w:val="KUsmlouva-2rove"/>
        <w:ind w:left="567"/>
        <w:rPr>
          <w:rFonts w:ascii="Arial Narrow" w:hAnsi="Arial Narrow"/>
          <w:sz w:val="22"/>
          <w:szCs w:val="22"/>
        </w:rPr>
      </w:pPr>
    </w:p>
    <w:p w14:paraId="3FA4AB7A" w14:textId="2F972C12" w:rsidR="00022369" w:rsidRPr="00EB21D3" w:rsidRDefault="00022369" w:rsidP="00022369">
      <w:pPr>
        <w:pStyle w:val="KUsmlouva-2rove"/>
        <w:ind w:left="567"/>
        <w:jc w:val="center"/>
        <w:rPr>
          <w:rFonts w:ascii="Arial Narrow" w:hAnsi="Arial Narrow"/>
          <w:b/>
          <w:sz w:val="22"/>
          <w:szCs w:val="22"/>
        </w:rPr>
      </w:pPr>
      <w:r w:rsidRPr="00EB21D3">
        <w:rPr>
          <w:rFonts w:ascii="Arial Narrow" w:hAnsi="Arial Narrow"/>
          <w:b/>
          <w:sz w:val="22"/>
          <w:szCs w:val="22"/>
        </w:rPr>
        <w:t>15</w:t>
      </w:r>
      <w:r w:rsidR="00285F22">
        <w:rPr>
          <w:rFonts w:ascii="Arial Narrow" w:hAnsi="Arial Narrow"/>
          <w:b/>
          <w:sz w:val="22"/>
          <w:szCs w:val="22"/>
        </w:rPr>
        <w:t> 448 947,74</w:t>
      </w:r>
      <w:r w:rsidRPr="00EB21D3">
        <w:rPr>
          <w:rFonts w:ascii="Arial Narrow" w:hAnsi="Arial Narrow"/>
          <w:b/>
          <w:sz w:val="22"/>
          <w:szCs w:val="22"/>
        </w:rPr>
        <w:t xml:space="preserve"> Kč bez DPH</w:t>
      </w:r>
    </w:p>
    <w:p w14:paraId="2B532ECE" w14:textId="02B72969" w:rsidR="00022369" w:rsidRPr="00EB21D3" w:rsidRDefault="00022369" w:rsidP="00022369">
      <w:pPr>
        <w:pStyle w:val="KUsmlouva-2rove"/>
        <w:ind w:left="567"/>
        <w:jc w:val="center"/>
        <w:rPr>
          <w:rFonts w:ascii="Arial Narrow" w:hAnsi="Arial Narrow"/>
          <w:b/>
          <w:sz w:val="22"/>
          <w:szCs w:val="22"/>
        </w:rPr>
      </w:pPr>
      <w:r w:rsidRPr="00EB21D3">
        <w:rPr>
          <w:rFonts w:ascii="Arial Narrow" w:hAnsi="Arial Narrow"/>
          <w:b/>
          <w:sz w:val="22"/>
          <w:szCs w:val="22"/>
        </w:rPr>
        <w:t>2</w:t>
      </w:r>
      <w:r w:rsidR="00285F22">
        <w:rPr>
          <w:rFonts w:ascii="Arial Narrow" w:hAnsi="Arial Narrow"/>
          <w:b/>
          <w:sz w:val="22"/>
          <w:szCs w:val="22"/>
        </w:rPr>
        <w:t> 317 342,16</w:t>
      </w:r>
      <w:r w:rsidRPr="00EB21D3">
        <w:rPr>
          <w:rFonts w:ascii="Arial Narrow" w:hAnsi="Arial Narrow"/>
          <w:b/>
          <w:sz w:val="22"/>
          <w:szCs w:val="22"/>
        </w:rPr>
        <w:t xml:space="preserve"> DPH </w:t>
      </w:r>
      <w:r w:rsidRPr="00410AA3">
        <w:rPr>
          <w:rFonts w:ascii="Arial Narrow" w:hAnsi="Arial Narrow"/>
          <w:bCs/>
          <w:sz w:val="22"/>
          <w:szCs w:val="22"/>
        </w:rPr>
        <w:t>ve snížené sazbě 15 %</w:t>
      </w:r>
    </w:p>
    <w:p w14:paraId="313761A3" w14:textId="0E6DBDAA" w:rsidR="00022369" w:rsidRPr="00EB21D3" w:rsidRDefault="00022369" w:rsidP="00022369">
      <w:pPr>
        <w:pStyle w:val="KUsmlouva-2rove"/>
        <w:ind w:left="567"/>
        <w:jc w:val="center"/>
        <w:rPr>
          <w:rFonts w:ascii="Arial Narrow" w:hAnsi="Arial Narrow"/>
          <w:b/>
          <w:sz w:val="22"/>
          <w:szCs w:val="22"/>
        </w:rPr>
      </w:pPr>
      <w:r w:rsidRPr="00EB21D3">
        <w:rPr>
          <w:rFonts w:ascii="Arial Narrow" w:hAnsi="Arial Narrow"/>
          <w:b/>
          <w:sz w:val="22"/>
          <w:szCs w:val="22"/>
        </w:rPr>
        <w:t>17</w:t>
      </w:r>
      <w:r w:rsidR="00285F22">
        <w:rPr>
          <w:rFonts w:ascii="Arial Narrow" w:hAnsi="Arial Narrow"/>
          <w:b/>
          <w:sz w:val="22"/>
          <w:szCs w:val="22"/>
        </w:rPr>
        <w:t> 766 289,90</w:t>
      </w:r>
      <w:r w:rsidRPr="00EB21D3">
        <w:rPr>
          <w:rFonts w:ascii="Arial Narrow" w:hAnsi="Arial Narrow"/>
          <w:b/>
          <w:sz w:val="22"/>
          <w:szCs w:val="22"/>
        </w:rPr>
        <w:t xml:space="preserve"> Kč včetně DPH</w:t>
      </w:r>
    </w:p>
    <w:p w14:paraId="34A98B06" w14:textId="77777777" w:rsidR="00022369" w:rsidRPr="00EB21D3" w:rsidRDefault="00022369" w:rsidP="00022369">
      <w:pPr>
        <w:pStyle w:val="KUsmlouva-2rove"/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317209B3" w14:textId="2B181B3B" w:rsidR="00022369" w:rsidRPr="00EB21D3" w:rsidRDefault="00022369" w:rsidP="001242E2">
      <w:pPr>
        <w:pStyle w:val="KUsmlouva-2rove"/>
        <w:ind w:left="567"/>
        <w:jc w:val="center"/>
        <w:rPr>
          <w:rFonts w:ascii="Arial Narrow" w:hAnsi="Arial Narrow"/>
          <w:b/>
          <w:sz w:val="22"/>
          <w:szCs w:val="22"/>
        </w:rPr>
      </w:pPr>
      <w:r w:rsidRPr="00EB21D3">
        <w:rPr>
          <w:rFonts w:ascii="Arial Narrow" w:hAnsi="Arial Narrow"/>
          <w:b/>
          <w:sz w:val="22"/>
          <w:szCs w:val="22"/>
        </w:rPr>
        <w:t xml:space="preserve">(slovy: </w:t>
      </w:r>
      <w:r w:rsidR="000338A8" w:rsidRPr="000338A8">
        <w:rPr>
          <w:rFonts w:ascii="Arial Narrow" w:hAnsi="Arial Narrow"/>
          <w:b/>
          <w:sz w:val="22"/>
          <w:szCs w:val="22"/>
        </w:rPr>
        <w:t>sedmnáct milionů sedm set šedesát šest tisíc dvě stě osmdesát devět korun českých devadesát haléřů</w:t>
      </w:r>
      <w:r w:rsidRPr="00EB21D3">
        <w:rPr>
          <w:rFonts w:ascii="Arial Narrow" w:hAnsi="Arial Narrow"/>
          <w:b/>
          <w:sz w:val="22"/>
          <w:szCs w:val="22"/>
        </w:rPr>
        <w:t>)</w:t>
      </w:r>
    </w:p>
    <w:p w14:paraId="76F25FA5" w14:textId="77777777" w:rsidR="00022369" w:rsidRPr="00EB21D3" w:rsidRDefault="00022369" w:rsidP="00022369">
      <w:pPr>
        <w:pStyle w:val="KUsmlouva-2rove"/>
        <w:ind w:left="720"/>
        <w:rPr>
          <w:rFonts w:ascii="Arial Narrow" w:hAnsi="Arial Narrow"/>
          <w:sz w:val="22"/>
          <w:szCs w:val="22"/>
        </w:rPr>
      </w:pPr>
    </w:p>
    <w:p w14:paraId="17812267" w14:textId="36F8660B" w:rsidR="001242E2" w:rsidRPr="00EB21D3" w:rsidRDefault="001242E2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V souvislosti s výše uvedenou změnou ceny díla se smluvní strany dohodly na úpravě oceněného soupisu prací (položkového rozpočtu), který </w:t>
      </w:r>
      <w:r w:rsidR="00FB5AA0">
        <w:rPr>
          <w:rFonts w:ascii="Arial Narrow" w:hAnsi="Arial Narrow"/>
          <w:sz w:val="22"/>
          <w:szCs w:val="22"/>
        </w:rPr>
        <w:t>byl</w:t>
      </w:r>
      <w:r w:rsidRPr="00EB21D3">
        <w:rPr>
          <w:rFonts w:ascii="Arial Narrow" w:hAnsi="Arial Narrow"/>
          <w:sz w:val="22"/>
          <w:szCs w:val="22"/>
        </w:rPr>
        <w:t xml:space="preserve"> přílohou č. 1 </w:t>
      </w:r>
      <w:proofErr w:type="spellStart"/>
      <w:r w:rsidR="00FB5AA0">
        <w:rPr>
          <w:rFonts w:ascii="Arial Narrow" w:hAnsi="Arial Narrow"/>
          <w:sz w:val="22"/>
          <w:szCs w:val="22"/>
        </w:rPr>
        <w:t>SoD</w:t>
      </w:r>
      <w:proofErr w:type="spellEnd"/>
      <w:r w:rsidR="009F5A11">
        <w:rPr>
          <w:rFonts w:ascii="Arial Narrow" w:hAnsi="Arial Narrow"/>
          <w:sz w:val="22"/>
          <w:szCs w:val="22"/>
        </w:rPr>
        <w:t xml:space="preserve">. Aktualizované znění tohoto oceněného soupisu prací (položkového rozpočtu), zahrnující též změny dle tohoto dodatku </w:t>
      </w:r>
      <w:proofErr w:type="spellStart"/>
      <w:r w:rsidR="009F5A11">
        <w:rPr>
          <w:rFonts w:ascii="Arial Narrow" w:hAnsi="Arial Narrow"/>
          <w:sz w:val="22"/>
          <w:szCs w:val="22"/>
        </w:rPr>
        <w:t>SoD</w:t>
      </w:r>
      <w:proofErr w:type="spellEnd"/>
      <w:r w:rsidR="009F5A11">
        <w:rPr>
          <w:rFonts w:ascii="Arial Narrow" w:hAnsi="Arial Narrow"/>
          <w:sz w:val="22"/>
          <w:szCs w:val="22"/>
        </w:rPr>
        <w:t xml:space="preserve">, tvoří </w:t>
      </w:r>
      <w:r w:rsidRPr="00EB21D3">
        <w:rPr>
          <w:rFonts w:ascii="Arial Narrow" w:hAnsi="Arial Narrow"/>
          <w:sz w:val="22"/>
          <w:szCs w:val="22"/>
        </w:rPr>
        <w:t>přílo</w:t>
      </w:r>
      <w:r w:rsidR="009F5A11">
        <w:rPr>
          <w:rFonts w:ascii="Arial Narrow" w:hAnsi="Arial Narrow"/>
          <w:sz w:val="22"/>
          <w:szCs w:val="22"/>
        </w:rPr>
        <w:t>hu</w:t>
      </w:r>
      <w:r w:rsidRPr="00EB21D3">
        <w:rPr>
          <w:rFonts w:ascii="Arial Narrow" w:hAnsi="Arial Narrow"/>
          <w:sz w:val="22"/>
          <w:szCs w:val="22"/>
        </w:rPr>
        <w:t xml:space="preserve"> č. 2 tohoto dodatku</w:t>
      </w:r>
      <w:r w:rsidR="009F5A1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F5A11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>.</w:t>
      </w:r>
    </w:p>
    <w:p w14:paraId="50118A01" w14:textId="64285233" w:rsidR="001242E2" w:rsidRPr="00EB21D3" w:rsidRDefault="001242E2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Cena za provedení víceprací dle tohoto dodatku</w:t>
      </w:r>
      <w:r w:rsidR="00FB5AA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B5AA0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bude objednatelem uhrazena způsobem stanoveným v čl. 6 </w:t>
      </w:r>
      <w:proofErr w:type="spellStart"/>
      <w:r w:rsidR="00FA55A6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(Platební podmínky), po řádném dokončení a předání provedených víceprací objednateli.</w:t>
      </w:r>
    </w:p>
    <w:p w14:paraId="17164296" w14:textId="227130CD" w:rsidR="00626400" w:rsidRPr="00EB21D3" w:rsidRDefault="00022369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Smluvní strany prohlašují, že změn</w:t>
      </w:r>
      <w:r w:rsidR="000B04A1" w:rsidRPr="00EB21D3">
        <w:rPr>
          <w:rFonts w:ascii="Arial Narrow" w:hAnsi="Arial Narrow"/>
          <w:sz w:val="22"/>
          <w:szCs w:val="22"/>
        </w:rPr>
        <w:t>y</w:t>
      </w:r>
      <w:r w:rsidRPr="00EB21D3">
        <w:rPr>
          <w:rFonts w:ascii="Arial Narrow" w:hAnsi="Arial Narrow"/>
          <w:sz w:val="22"/>
          <w:szCs w:val="22"/>
        </w:rPr>
        <w:t xml:space="preserve"> </w:t>
      </w:r>
      <w:r w:rsidR="000B04A1" w:rsidRPr="00EB21D3">
        <w:rPr>
          <w:rFonts w:ascii="Arial Narrow" w:hAnsi="Arial Narrow"/>
          <w:sz w:val="22"/>
          <w:szCs w:val="22"/>
        </w:rPr>
        <w:t>závazku ze smlouvy</w:t>
      </w:r>
      <w:r w:rsidRPr="00EB21D3">
        <w:rPr>
          <w:rFonts w:ascii="Arial Narrow" w:hAnsi="Arial Narrow"/>
          <w:sz w:val="22"/>
          <w:szCs w:val="22"/>
        </w:rPr>
        <w:t xml:space="preserve"> </w:t>
      </w:r>
      <w:r w:rsidR="000B04A1" w:rsidRPr="00EB21D3">
        <w:rPr>
          <w:rFonts w:ascii="Arial Narrow" w:hAnsi="Arial Narrow"/>
          <w:sz w:val="22"/>
          <w:szCs w:val="22"/>
        </w:rPr>
        <w:t xml:space="preserve">uvedené a popsané ve </w:t>
      </w:r>
      <w:r w:rsidR="00246C05">
        <w:rPr>
          <w:rFonts w:ascii="Arial Narrow" w:hAnsi="Arial Narrow"/>
          <w:sz w:val="22"/>
          <w:szCs w:val="22"/>
        </w:rPr>
        <w:t>Z</w:t>
      </w:r>
      <w:r w:rsidR="000B04A1" w:rsidRPr="00EB21D3">
        <w:rPr>
          <w:rFonts w:ascii="Arial Narrow" w:hAnsi="Arial Narrow"/>
          <w:sz w:val="22"/>
          <w:szCs w:val="22"/>
        </w:rPr>
        <w:t xml:space="preserve">měnovém listu č. </w:t>
      </w:r>
      <w:r w:rsidR="00246C05">
        <w:rPr>
          <w:rFonts w:ascii="Arial Narrow" w:hAnsi="Arial Narrow"/>
          <w:sz w:val="22"/>
          <w:szCs w:val="22"/>
        </w:rPr>
        <w:t>3</w:t>
      </w:r>
      <w:r w:rsidR="000B04A1" w:rsidRPr="00EB21D3">
        <w:rPr>
          <w:rFonts w:ascii="Arial Narrow" w:hAnsi="Arial Narrow"/>
          <w:sz w:val="22"/>
          <w:szCs w:val="22"/>
        </w:rPr>
        <w:t xml:space="preserve"> </w:t>
      </w:r>
      <w:r w:rsidR="00246C05">
        <w:rPr>
          <w:rFonts w:ascii="Arial Narrow" w:hAnsi="Arial Narrow"/>
          <w:sz w:val="22"/>
          <w:szCs w:val="22"/>
        </w:rPr>
        <w:t xml:space="preserve">(změny </w:t>
      </w:r>
      <w:proofErr w:type="gramStart"/>
      <w:r w:rsidR="00246C05">
        <w:rPr>
          <w:rFonts w:ascii="Arial Narrow" w:hAnsi="Arial Narrow"/>
          <w:sz w:val="22"/>
          <w:szCs w:val="22"/>
        </w:rPr>
        <w:t>4.1. až</w:t>
      </w:r>
      <w:proofErr w:type="gramEnd"/>
      <w:r w:rsidR="00246C05">
        <w:rPr>
          <w:rFonts w:ascii="Arial Narrow" w:hAnsi="Arial Narrow"/>
          <w:sz w:val="22"/>
          <w:szCs w:val="22"/>
        </w:rPr>
        <w:t xml:space="preserve"> 4.4.) </w:t>
      </w:r>
      <w:r w:rsidR="000B04A1" w:rsidRPr="00EB21D3">
        <w:rPr>
          <w:rFonts w:ascii="Arial Narrow" w:hAnsi="Arial Narrow"/>
          <w:sz w:val="22"/>
          <w:szCs w:val="22"/>
        </w:rPr>
        <w:t>jsou</w:t>
      </w:r>
      <w:r w:rsidRPr="00EB21D3">
        <w:rPr>
          <w:rFonts w:ascii="Arial Narrow" w:hAnsi="Arial Narrow"/>
          <w:sz w:val="22"/>
          <w:szCs w:val="22"/>
        </w:rPr>
        <w:t xml:space="preserve"> realizován</w:t>
      </w:r>
      <w:r w:rsidR="000B04A1" w:rsidRPr="00EB21D3">
        <w:rPr>
          <w:rFonts w:ascii="Arial Narrow" w:hAnsi="Arial Narrow"/>
          <w:sz w:val="22"/>
          <w:szCs w:val="22"/>
        </w:rPr>
        <w:t>y v </w:t>
      </w:r>
      <w:r w:rsidRPr="00EB21D3">
        <w:rPr>
          <w:rFonts w:ascii="Arial Narrow" w:hAnsi="Arial Narrow"/>
          <w:sz w:val="22"/>
          <w:szCs w:val="22"/>
        </w:rPr>
        <w:t>soula</w:t>
      </w:r>
      <w:r w:rsidR="000B04A1" w:rsidRPr="00EB21D3">
        <w:rPr>
          <w:rFonts w:ascii="Arial Narrow" w:hAnsi="Arial Narrow"/>
          <w:sz w:val="22"/>
          <w:szCs w:val="22"/>
        </w:rPr>
        <w:t>du</w:t>
      </w:r>
      <w:r w:rsidRPr="00EB21D3">
        <w:rPr>
          <w:rFonts w:ascii="Arial Narrow" w:hAnsi="Arial Narrow"/>
          <w:sz w:val="22"/>
          <w:szCs w:val="22"/>
        </w:rPr>
        <w:t xml:space="preserve"> s </w:t>
      </w:r>
      <w:proofErr w:type="spellStart"/>
      <w:r w:rsidR="00246C05">
        <w:rPr>
          <w:rFonts w:ascii="Arial Narrow" w:hAnsi="Arial Narrow"/>
          <w:sz w:val="22"/>
          <w:szCs w:val="22"/>
        </w:rPr>
        <w:t>SoD</w:t>
      </w:r>
      <w:proofErr w:type="spellEnd"/>
      <w:r w:rsidR="000B04A1" w:rsidRPr="00EB21D3">
        <w:rPr>
          <w:rFonts w:ascii="Arial Narrow" w:hAnsi="Arial Narrow"/>
          <w:sz w:val="22"/>
          <w:szCs w:val="22"/>
        </w:rPr>
        <w:t>,</w:t>
      </w:r>
      <w:r w:rsidRPr="00EB21D3">
        <w:rPr>
          <w:rFonts w:ascii="Arial Narrow" w:hAnsi="Arial Narrow"/>
          <w:sz w:val="22"/>
          <w:szCs w:val="22"/>
        </w:rPr>
        <w:t xml:space="preserve"> a </w:t>
      </w:r>
      <w:r w:rsidR="000B04A1" w:rsidRPr="00EB21D3">
        <w:rPr>
          <w:rFonts w:ascii="Arial Narrow" w:hAnsi="Arial Narrow"/>
          <w:sz w:val="22"/>
          <w:szCs w:val="22"/>
        </w:rPr>
        <w:t xml:space="preserve">dle charakteru </w:t>
      </w:r>
      <w:r w:rsidR="00246C05">
        <w:rPr>
          <w:rFonts w:ascii="Arial Narrow" w:hAnsi="Arial Narrow"/>
          <w:sz w:val="22"/>
          <w:szCs w:val="22"/>
        </w:rPr>
        <w:t xml:space="preserve">jednotlivých </w:t>
      </w:r>
      <w:r w:rsidR="000B04A1" w:rsidRPr="00EB21D3">
        <w:rPr>
          <w:rFonts w:ascii="Arial Narrow" w:hAnsi="Arial Narrow"/>
          <w:sz w:val="22"/>
          <w:szCs w:val="22"/>
        </w:rPr>
        <w:t xml:space="preserve">změn podle </w:t>
      </w:r>
      <w:proofErr w:type="spellStart"/>
      <w:r w:rsidRPr="00EB21D3">
        <w:rPr>
          <w:rFonts w:ascii="Arial Narrow" w:hAnsi="Arial Narrow"/>
          <w:sz w:val="22"/>
          <w:szCs w:val="22"/>
        </w:rPr>
        <w:t>ust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. § 222 </w:t>
      </w:r>
      <w:r w:rsidR="000B04A1" w:rsidRPr="00EB21D3">
        <w:rPr>
          <w:rFonts w:ascii="Arial Narrow" w:hAnsi="Arial Narrow"/>
          <w:sz w:val="22"/>
          <w:szCs w:val="22"/>
        </w:rPr>
        <w:t>odst. 4</w:t>
      </w:r>
      <w:r w:rsidRPr="00EB21D3">
        <w:rPr>
          <w:rFonts w:ascii="Arial Narrow" w:hAnsi="Arial Narrow"/>
          <w:sz w:val="22"/>
          <w:szCs w:val="22"/>
        </w:rPr>
        <w:t xml:space="preserve"> ZZVZ</w:t>
      </w:r>
      <w:r w:rsidR="000B04A1" w:rsidRPr="00EB21D3">
        <w:rPr>
          <w:rFonts w:ascii="Arial Narrow" w:hAnsi="Arial Narrow"/>
          <w:sz w:val="22"/>
          <w:szCs w:val="22"/>
        </w:rPr>
        <w:t>. Zatřídění jednotlivých změn do kategori</w:t>
      </w:r>
      <w:r w:rsidR="00246C05">
        <w:rPr>
          <w:rFonts w:ascii="Arial Narrow" w:hAnsi="Arial Narrow"/>
          <w:sz w:val="22"/>
          <w:szCs w:val="22"/>
        </w:rPr>
        <w:t>e</w:t>
      </w:r>
      <w:r w:rsidR="000B04A1" w:rsidRPr="00EB21D3">
        <w:rPr>
          <w:rFonts w:ascii="Arial Narrow" w:hAnsi="Arial Narrow"/>
          <w:sz w:val="22"/>
          <w:szCs w:val="22"/>
        </w:rPr>
        <w:t xml:space="preserve"> změn dle </w:t>
      </w:r>
      <w:proofErr w:type="spellStart"/>
      <w:r w:rsidR="000B04A1" w:rsidRPr="00EB21D3">
        <w:rPr>
          <w:rFonts w:ascii="Arial Narrow" w:hAnsi="Arial Narrow"/>
          <w:sz w:val="22"/>
          <w:szCs w:val="22"/>
        </w:rPr>
        <w:t>ust</w:t>
      </w:r>
      <w:proofErr w:type="spellEnd"/>
      <w:r w:rsidR="000B04A1" w:rsidRPr="00EB21D3">
        <w:rPr>
          <w:rFonts w:ascii="Arial Narrow" w:hAnsi="Arial Narrow"/>
          <w:sz w:val="22"/>
          <w:szCs w:val="22"/>
        </w:rPr>
        <w:t xml:space="preserve">. § 222 ZZVZ je uvedeno u každé jednotlivé změny ve </w:t>
      </w:r>
      <w:r w:rsidR="00246C05">
        <w:rPr>
          <w:rFonts w:ascii="Arial Narrow" w:hAnsi="Arial Narrow"/>
          <w:sz w:val="22"/>
          <w:szCs w:val="22"/>
        </w:rPr>
        <w:t>Z</w:t>
      </w:r>
      <w:r w:rsidR="000B04A1" w:rsidRPr="00EB21D3">
        <w:rPr>
          <w:rFonts w:ascii="Arial Narrow" w:hAnsi="Arial Narrow"/>
          <w:sz w:val="22"/>
          <w:szCs w:val="22"/>
        </w:rPr>
        <w:t xml:space="preserve">měnovém listu č. </w:t>
      </w:r>
      <w:r w:rsidR="00246C05">
        <w:rPr>
          <w:rFonts w:ascii="Arial Narrow" w:hAnsi="Arial Narrow"/>
          <w:sz w:val="22"/>
          <w:szCs w:val="22"/>
        </w:rPr>
        <w:t>3</w:t>
      </w:r>
      <w:r w:rsidR="000B04A1" w:rsidRPr="00EB21D3">
        <w:rPr>
          <w:rFonts w:ascii="Arial Narrow" w:hAnsi="Arial Narrow"/>
          <w:sz w:val="22"/>
          <w:szCs w:val="22"/>
        </w:rPr>
        <w:t xml:space="preserve">. </w:t>
      </w:r>
    </w:p>
    <w:p w14:paraId="737DE720" w14:textId="50DB5122" w:rsidR="000B04A1" w:rsidRPr="00EB21D3" w:rsidRDefault="000B04A1" w:rsidP="00AC576D">
      <w:pPr>
        <w:pStyle w:val="KUsmlouva-2rove"/>
        <w:ind w:left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Změny zatříděné dle </w:t>
      </w:r>
      <w:proofErr w:type="spellStart"/>
      <w:r w:rsidRPr="00EB21D3">
        <w:rPr>
          <w:rFonts w:ascii="Arial Narrow" w:hAnsi="Arial Narrow"/>
          <w:sz w:val="22"/>
          <w:szCs w:val="22"/>
        </w:rPr>
        <w:t>ust</w:t>
      </w:r>
      <w:proofErr w:type="spellEnd"/>
      <w:r w:rsidRPr="00EB21D3">
        <w:rPr>
          <w:rFonts w:ascii="Arial Narrow" w:hAnsi="Arial Narrow"/>
          <w:sz w:val="22"/>
          <w:szCs w:val="22"/>
        </w:rPr>
        <w:t>. § 222 odst. 4 ZZVZ nemění celkovou povahu veřejné zakázky, jejich hodnota</w:t>
      </w:r>
      <w:r w:rsidR="00F63BCB" w:rsidRPr="00EB21D3">
        <w:rPr>
          <w:rFonts w:ascii="Arial Narrow" w:hAnsi="Arial Narrow"/>
          <w:sz w:val="22"/>
          <w:szCs w:val="22"/>
        </w:rPr>
        <w:t xml:space="preserve"> je nižší než finanční limit pro nadlimitní veřejnou zakázku, a nižší než 15 % původní hodnoty závazku ze smlouvy na veřejnou zakázku na stavební práce, a to i při součtu s hodnotou změn provedených </w:t>
      </w:r>
      <w:r w:rsidR="00FF63D0">
        <w:rPr>
          <w:rFonts w:ascii="Arial Narrow" w:hAnsi="Arial Narrow"/>
          <w:sz w:val="22"/>
          <w:szCs w:val="22"/>
        </w:rPr>
        <w:t>podle</w:t>
      </w:r>
      <w:r w:rsidR="00F63BCB" w:rsidRPr="00EB21D3">
        <w:rPr>
          <w:rFonts w:ascii="Arial Narrow" w:hAnsi="Arial Narrow"/>
          <w:sz w:val="22"/>
          <w:szCs w:val="22"/>
        </w:rPr>
        <w:t xml:space="preserve"> </w:t>
      </w:r>
      <w:r w:rsidR="00FF63D0">
        <w:rPr>
          <w:rFonts w:ascii="Arial Narrow" w:hAnsi="Arial Narrow"/>
          <w:sz w:val="22"/>
          <w:szCs w:val="22"/>
        </w:rPr>
        <w:t>D</w:t>
      </w:r>
      <w:r w:rsidR="00F63BCB" w:rsidRPr="00EB21D3">
        <w:rPr>
          <w:rFonts w:ascii="Arial Narrow" w:hAnsi="Arial Narrow"/>
          <w:sz w:val="22"/>
          <w:szCs w:val="22"/>
        </w:rPr>
        <w:t xml:space="preserve">odatku č. 1 </w:t>
      </w:r>
      <w:proofErr w:type="spellStart"/>
      <w:r w:rsidR="00FF63D0">
        <w:rPr>
          <w:rFonts w:ascii="Arial Narrow" w:hAnsi="Arial Narrow"/>
          <w:sz w:val="22"/>
          <w:szCs w:val="22"/>
        </w:rPr>
        <w:t>SoD</w:t>
      </w:r>
      <w:proofErr w:type="spellEnd"/>
      <w:r w:rsidR="00FF63D0">
        <w:rPr>
          <w:rFonts w:ascii="Arial Narrow" w:hAnsi="Arial Narrow"/>
          <w:sz w:val="22"/>
          <w:szCs w:val="22"/>
        </w:rPr>
        <w:t xml:space="preserve"> a Dodatku č. 2 </w:t>
      </w:r>
      <w:proofErr w:type="spellStart"/>
      <w:r w:rsidR="00FF63D0">
        <w:rPr>
          <w:rFonts w:ascii="Arial Narrow" w:hAnsi="Arial Narrow"/>
          <w:sz w:val="22"/>
          <w:szCs w:val="22"/>
        </w:rPr>
        <w:t>SoD</w:t>
      </w:r>
      <w:proofErr w:type="spellEnd"/>
      <w:r w:rsidR="00FF63D0">
        <w:rPr>
          <w:rFonts w:ascii="Arial Narrow" w:hAnsi="Arial Narrow"/>
          <w:sz w:val="22"/>
          <w:szCs w:val="22"/>
        </w:rPr>
        <w:t>, ve znění Dohody o narovnání</w:t>
      </w:r>
      <w:r w:rsidR="00F63BCB" w:rsidRPr="00EB21D3">
        <w:rPr>
          <w:rFonts w:ascii="Arial Narrow" w:hAnsi="Arial Narrow"/>
          <w:sz w:val="22"/>
          <w:szCs w:val="22"/>
        </w:rPr>
        <w:t>.</w:t>
      </w:r>
      <w:r w:rsidR="005E6C97">
        <w:rPr>
          <w:rFonts w:ascii="Arial Narrow" w:hAnsi="Arial Narrow"/>
          <w:sz w:val="22"/>
          <w:szCs w:val="22"/>
        </w:rPr>
        <w:t xml:space="preserve"> Celková bilance změn dle </w:t>
      </w:r>
      <w:proofErr w:type="spellStart"/>
      <w:r w:rsidR="005E6C97">
        <w:rPr>
          <w:rFonts w:ascii="Arial Narrow" w:hAnsi="Arial Narrow"/>
          <w:sz w:val="22"/>
          <w:szCs w:val="22"/>
        </w:rPr>
        <w:t>ust</w:t>
      </w:r>
      <w:proofErr w:type="spellEnd"/>
      <w:r w:rsidR="005E6C97">
        <w:rPr>
          <w:rFonts w:ascii="Arial Narrow" w:hAnsi="Arial Narrow"/>
          <w:sz w:val="22"/>
          <w:szCs w:val="22"/>
        </w:rPr>
        <w:t>. § 222 odst. 4 ZZVZ je uvedena ve Změnovém listu č. 3.</w:t>
      </w:r>
    </w:p>
    <w:p w14:paraId="436D0057" w14:textId="255CFBC3" w:rsidR="00022369" w:rsidRPr="00EB21D3" w:rsidRDefault="00022369" w:rsidP="00AC576D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Smluvní strany uzavírají tento dodatek</w:t>
      </w:r>
      <w:r w:rsidR="00CF6D0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F6D04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v dobré víře, že provedená změna nemá charakter podstatné změny dle § 222 odst. 3 ZZVZ.</w:t>
      </w:r>
    </w:p>
    <w:p w14:paraId="4BF09175" w14:textId="77777777" w:rsidR="00C14585" w:rsidRPr="00EB21D3" w:rsidRDefault="00C14585" w:rsidP="00B03B64">
      <w:pPr>
        <w:pStyle w:val="Textvbloku"/>
        <w:rPr>
          <w:rFonts w:ascii="Arial Narrow" w:hAnsi="Arial Narrow" w:cs="Arial"/>
          <w:b/>
          <w:sz w:val="22"/>
          <w:szCs w:val="22"/>
        </w:rPr>
      </w:pPr>
    </w:p>
    <w:p w14:paraId="6AFF203E" w14:textId="77777777" w:rsidR="00D92BA2" w:rsidRPr="00EB21D3" w:rsidRDefault="00D92BA2" w:rsidP="00C555C7">
      <w:pPr>
        <w:ind w:left="1440"/>
        <w:jc w:val="both"/>
        <w:rPr>
          <w:rFonts w:ascii="Arial Narrow" w:hAnsi="Arial Narrow" w:cs="Arial"/>
          <w:sz w:val="22"/>
          <w:szCs w:val="22"/>
        </w:rPr>
      </w:pPr>
    </w:p>
    <w:p w14:paraId="52E6EDA0" w14:textId="77777777" w:rsidR="008B3DC8" w:rsidRPr="00EB21D3" w:rsidRDefault="008B3DC8" w:rsidP="00713001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2"/>
          <w:szCs w:val="22"/>
        </w:rPr>
      </w:pPr>
      <w:r w:rsidRPr="00EB21D3">
        <w:rPr>
          <w:rFonts w:ascii="Arial Narrow" w:hAnsi="Arial Narrow" w:cs="Arial"/>
          <w:b/>
          <w:sz w:val="22"/>
          <w:szCs w:val="22"/>
        </w:rPr>
        <w:t>ZÁVĚREČNÁ USTANOVENÍ</w:t>
      </w:r>
    </w:p>
    <w:p w14:paraId="0036ED7E" w14:textId="59461860" w:rsidR="008B3DC8" w:rsidRPr="00EB21D3" w:rsidRDefault="008B3DC8" w:rsidP="008B3DC8">
      <w:pPr>
        <w:pStyle w:val="Zkladntext"/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4E6228AA" w14:textId="2054ACE7" w:rsidR="00036F65" w:rsidRPr="00EB21D3" w:rsidRDefault="00454011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bCs/>
          <w:sz w:val="22"/>
          <w:szCs w:val="22"/>
        </w:rPr>
        <w:t xml:space="preserve">Ostatní ujednání </w:t>
      </w:r>
      <w:proofErr w:type="spellStart"/>
      <w:r w:rsidR="003214E7">
        <w:rPr>
          <w:rFonts w:ascii="Arial Narrow" w:hAnsi="Arial Narrow"/>
          <w:bCs/>
          <w:sz w:val="22"/>
          <w:szCs w:val="22"/>
        </w:rPr>
        <w:t>SoD</w:t>
      </w:r>
      <w:proofErr w:type="spellEnd"/>
      <w:r w:rsidR="00036F65" w:rsidRPr="00EB21D3">
        <w:rPr>
          <w:rFonts w:ascii="Arial Narrow" w:hAnsi="Arial Narrow"/>
          <w:bCs/>
          <w:sz w:val="22"/>
          <w:szCs w:val="22"/>
        </w:rPr>
        <w:t xml:space="preserve"> tímto dodatkem </w:t>
      </w:r>
      <w:proofErr w:type="spellStart"/>
      <w:r w:rsidR="003214E7">
        <w:rPr>
          <w:rFonts w:ascii="Arial Narrow" w:hAnsi="Arial Narrow"/>
          <w:bCs/>
          <w:sz w:val="22"/>
          <w:szCs w:val="22"/>
        </w:rPr>
        <w:t>SoD</w:t>
      </w:r>
      <w:proofErr w:type="spellEnd"/>
      <w:r w:rsidR="003214E7">
        <w:rPr>
          <w:rFonts w:ascii="Arial Narrow" w:hAnsi="Arial Narrow"/>
          <w:bCs/>
          <w:sz w:val="22"/>
          <w:szCs w:val="22"/>
        </w:rPr>
        <w:t xml:space="preserve"> </w:t>
      </w:r>
      <w:r w:rsidR="00036F65" w:rsidRPr="00EB21D3">
        <w:rPr>
          <w:rFonts w:ascii="Arial Narrow" w:hAnsi="Arial Narrow"/>
          <w:bCs/>
          <w:sz w:val="22"/>
          <w:szCs w:val="22"/>
        </w:rPr>
        <w:t xml:space="preserve">nedotčená zůstávají v platnosti a nemění se. </w:t>
      </w:r>
    </w:p>
    <w:p w14:paraId="7F6D149B" w14:textId="79A9F7AE" w:rsidR="00C678B3" w:rsidRPr="00EB21D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Tento dodatek </w:t>
      </w:r>
      <w:proofErr w:type="spellStart"/>
      <w:r w:rsidR="00D94A3B">
        <w:rPr>
          <w:rFonts w:ascii="Arial Narrow" w:hAnsi="Arial Narrow"/>
          <w:sz w:val="22"/>
          <w:szCs w:val="22"/>
        </w:rPr>
        <w:t>SoD</w:t>
      </w:r>
      <w:proofErr w:type="spellEnd"/>
      <w:r w:rsidR="00D94A3B">
        <w:rPr>
          <w:rFonts w:ascii="Arial Narrow" w:hAnsi="Arial Narrow"/>
          <w:sz w:val="22"/>
          <w:szCs w:val="22"/>
        </w:rPr>
        <w:t xml:space="preserve"> </w:t>
      </w:r>
      <w:r w:rsidRPr="00EB21D3">
        <w:rPr>
          <w:rFonts w:ascii="Arial Narrow" w:hAnsi="Arial Narrow"/>
          <w:sz w:val="22"/>
          <w:szCs w:val="22"/>
        </w:rPr>
        <w:t>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2D75ABE1" w14:textId="62C167FD" w:rsidR="00C678B3" w:rsidRPr="00EB21D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Tento dodatek</w:t>
      </w:r>
      <w:r w:rsidR="00D94A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4A3B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</w:t>
      </w:r>
      <w:r w:rsidR="00D94A3B" w:rsidRPr="00D94A3B">
        <w:rPr>
          <w:rFonts w:ascii="Arial Narrow" w:hAnsi="Arial Narrow"/>
          <w:sz w:val="22"/>
          <w:szCs w:val="22"/>
        </w:rPr>
        <w:t>je vyhotoven ve třech</w:t>
      </w:r>
      <w:r w:rsidR="00D94A3B">
        <w:rPr>
          <w:rFonts w:ascii="Arial Narrow" w:hAnsi="Arial Narrow"/>
          <w:sz w:val="22"/>
          <w:szCs w:val="22"/>
        </w:rPr>
        <w:t xml:space="preserve"> (3)</w:t>
      </w:r>
      <w:r w:rsidR="00D94A3B" w:rsidRPr="00D94A3B">
        <w:rPr>
          <w:rFonts w:ascii="Arial Narrow" w:hAnsi="Arial Narrow"/>
          <w:sz w:val="22"/>
          <w:szCs w:val="22"/>
        </w:rPr>
        <w:t xml:space="preserve"> vyhotoveních s platností originálu, z nichž </w:t>
      </w:r>
      <w:r w:rsidR="00D94A3B">
        <w:rPr>
          <w:rFonts w:ascii="Arial Narrow" w:hAnsi="Arial Narrow"/>
          <w:sz w:val="22"/>
          <w:szCs w:val="22"/>
        </w:rPr>
        <w:t>dvě (</w:t>
      </w:r>
      <w:r w:rsidR="00D94A3B" w:rsidRPr="00D94A3B">
        <w:rPr>
          <w:rFonts w:ascii="Arial Narrow" w:hAnsi="Arial Narrow"/>
          <w:sz w:val="22"/>
          <w:szCs w:val="22"/>
        </w:rPr>
        <w:t>2</w:t>
      </w:r>
      <w:r w:rsidR="00D94A3B">
        <w:rPr>
          <w:rFonts w:ascii="Arial Narrow" w:hAnsi="Arial Narrow"/>
          <w:sz w:val="22"/>
          <w:szCs w:val="22"/>
        </w:rPr>
        <w:t>)</w:t>
      </w:r>
      <w:r w:rsidR="00D94A3B" w:rsidRPr="00D94A3B">
        <w:rPr>
          <w:rFonts w:ascii="Arial Narrow" w:hAnsi="Arial Narrow"/>
          <w:sz w:val="22"/>
          <w:szCs w:val="22"/>
        </w:rPr>
        <w:t xml:space="preserve"> vyhotovení obdrží objednatel a </w:t>
      </w:r>
      <w:r w:rsidR="00D94A3B">
        <w:rPr>
          <w:rFonts w:ascii="Arial Narrow" w:hAnsi="Arial Narrow"/>
          <w:sz w:val="22"/>
          <w:szCs w:val="22"/>
        </w:rPr>
        <w:t>jedno (</w:t>
      </w:r>
      <w:r w:rsidR="00D94A3B" w:rsidRPr="00D94A3B">
        <w:rPr>
          <w:rFonts w:ascii="Arial Narrow" w:hAnsi="Arial Narrow"/>
          <w:sz w:val="22"/>
          <w:szCs w:val="22"/>
        </w:rPr>
        <w:t>1</w:t>
      </w:r>
      <w:r w:rsidR="00D94A3B">
        <w:rPr>
          <w:rFonts w:ascii="Arial Narrow" w:hAnsi="Arial Narrow"/>
          <w:sz w:val="22"/>
          <w:szCs w:val="22"/>
        </w:rPr>
        <w:t>)</w:t>
      </w:r>
      <w:r w:rsidR="00D94A3B" w:rsidRPr="00D94A3B">
        <w:rPr>
          <w:rFonts w:ascii="Arial Narrow" w:hAnsi="Arial Narrow"/>
          <w:sz w:val="22"/>
          <w:szCs w:val="22"/>
        </w:rPr>
        <w:t xml:space="preserve"> vyhotovení obdrží zhotovitel.</w:t>
      </w:r>
    </w:p>
    <w:p w14:paraId="1BFD4464" w14:textId="3B1CD76A" w:rsidR="00C678B3" w:rsidRPr="00EB21D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>Zhotovitel bezvýhradně souhlasí se zveřejněním plného znění dodatku</w:t>
      </w:r>
      <w:r w:rsidR="00B3359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33591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tak, aby tento dodatek </w:t>
      </w:r>
      <w:proofErr w:type="spellStart"/>
      <w:r w:rsidR="00B33591">
        <w:rPr>
          <w:rFonts w:ascii="Arial Narrow" w:hAnsi="Arial Narrow"/>
          <w:sz w:val="22"/>
          <w:szCs w:val="22"/>
        </w:rPr>
        <w:t>SoD</w:t>
      </w:r>
      <w:proofErr w:type="spellEnd"/>
      <w:r w:rsidR="00B33591">
        <w:rPr>
          <w:rFonts w:ascii="Arial Narrow" w:hAnsi="Arial Narrow"/>
          <w:sz w:val="22"/>
          <w:szCs w:val="22"/>
        </w:rPr>
        <w:t xml:space="preserve"> </w:t>
      </w:r>
      <w:r w:rsidRPr="00EB21D3">
        <w:rPr>
          <w:rFonts w:ascii="Arial Narrow" w:hAnsi="Arial Narrow"/>
          <w:sz w:val="22"/>
          <w:szCs w:val="22"/>
        </w:rPr>
        <w:t>mohl být předmětem poskytnuté informace ve smyslu zákona č. 106/1999 Sb., o svobodném přístupu k informacím, ve znění pozdějších předpisů. Zhotovitel rovněž bezvýhradně souhlasí s uveřejněním plného znění tohoto dodatku</w:t>
      </w:r>
      <w:r w:rsidR="00B3359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33591">
        <w:rPr>
          <w:rFonts w:ascii="Arial Narrow" w:hAnsi="Arial Narrow"/>
          <w:sz w:val="22"/>
          <w:szCs w:val="22"/>
        </w:rPr>
        <w:t>SoD</w:t>
      </w:r>
      <w:proofErr w:type="spellEnd"/>
      <w:r w:rsidRPr="00EB21D3">
        <w:rPr>
          <w:rFonts w:ascii="Arial Narrow" w:hAnsi="Arial Narrow"/>
          <w:sz w:val="22"/>
          <w:szCs w:val="22"/>
        </w:rPr>
        <w:t xml:space="preserve">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="00B33591">
        <w:rPr>
          <w:rFonts w:ascii="Arial Narrow" w:hAnsi="Arial Narrow"/>
          <w:sz w:val="22"/>
          <w:szCs w:val="22"/>
        </w:rPr>
        <w:t>.</w:t>
      </w:r>
    </w:p>
    <w:p w14:paraId="11B58449" w14:textId="5E6579A4" w:rsidR="00036F65" w:rsidRPr="00EB21D3" w:rsidRDefault="00906728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bCs/>
          <w:sz w:val="22"/>
          <w:szCs w:val="22"/>
        </w:rPr>
        <w:t xml:space="preserve">Zhotovitel </w:t>
      </w:r>
      <w:r w:rsidR="00036F65" w:rsidRPr="00EB21D3">
        <w:rPr>
          <w:rFonts w:ascii="Arial Narrow" w:hAnsi="Arial Narrow"/>
          <w:bCs/>
          <w:sz w:val="22"/>
          <w:szCs w:val="22"/>
        </w:rPr>
        <w:t>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2B04542C" w14:textId="10C96265" w:rsidR="0046219C" w:rsidRPr="00EB21D3" w:rsidRDefault="0046219C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EB21D3">
        <w:rPr>
          <w:rFonts w:ascii="Arial Narrow" w:hAnsi="Arial Narrow"/>
          <w:sz w:val="22"/>
          <w:szCs w:val="22"/>
        </w:rPr>
        <w:t xml:space="preserve">Nedílnou součástí tohoto dodatku </w:t>
      </w:r>
      <w:proofErr w:type="spellStart"/>
      <w:r w:rsidR="00F72AF9">
        <w:rPr>
          <w:rFonts w:ascii="Arial Narrow" w:hAnsi="Arial Narrow"/>
          <w:sz w:val="22"/>
          <w:szCs w:val="22"/>
        </w:rPr>
        <w:t>SoD</w:t>
      </w:r>
      <w:proofErr w:type="spellEnd"/>
      <w:r w:rsidR="00F72AF9">
        <w:rPr>
          <w:rFonts w:ascii="Arial Narrow" w:hAnsi="Arial Narrow"/>
          <w:sz w:val="22"/>
          <w:szCs w:val="22"/>
        </w:rPr>
        <w:t xml:space="preserve"> </w:t>
      </w:r>
      <w:r w:rsidRPr="00EB21D3">
        <w:rPr>
          <w:rFonts w:ascii="Arial Narrow" w:hAnsi="Arial Narrow"/>
          <w:sz w:val="22"/>
          <w:szCs w:val="22"/>
        </w:rPr>
        <w:t xml:space="preserve">jsou následující přílohy: </w:t>
      </w:r>
    </w:p>
    <w:p w14:paraId="4B73396F" w14:textId="73D70DA9" w:rsidR="0046219C" w:rsidRPr="00EB21D3" w:rsidRDefault="00F72AF9" w:rsidP="0046219C">
      <w:pPr>
        <w:pStyle w:val="KUsmlouva-2rove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6219C" w:rsidRPr="00EB21D3">
        <w:rPr>
          <w:rFonts w:ascii="Arial Narrow" w:hAnsi="Arial Narrow"/>
          <w:sz w:val="22"/>
          <w:szCs w:val="22"/>
        </w:rPr>
        <w:t>říloha č. 1</w:t>
      </w:r>
      <w:r>
        <w:rPr>
          <w:rFonts w:ascii="Arial Narrow" w:hAnsi="Arial Narrow"/>
          <w:sz w:val="22"/>
          <w:szCs w:val="22"/>
        </w:rPr>
        <w:t>:</w:t>
      </w:r>
      <w:r w:rsidR="0046219C" w:rsidRPr="00EB21D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219C" w:rsidRPr="00EB21D3">
        <w:rPr>
          <w:rFonts w:ascii="Arial Narrow" w:hAnsi="Arial Narrow"/>
          <w:sz w:val="22"/>
          <w:szCs w:val="22"/>
        </w:rPr>
        <w:t>Změnový list</w:t>
      </w:r>
      <w:r>
        <w:rPr>
          <w:rFonts w:ascii="Arial Narrow" w:hAnsi="Arial Narrow"/>
          <w:sz w:val="22"/>
          <w:szCs w:val="22"/>
        </w:rPr>
        <w:t xml:space="preserve"> (ZL)</w:t>
      </w:r>
      <w:r w:rsidR="0046219C" w:rsidRPr="00EB21D3">
        <w:rPr>
          <w:rFonts w:ascii="Arial Narrow" w:hAnsi="Arial Narrow"/>
          <w:sz w:val="22"/>
          <w:szCs w:val="22"/>
        </w:rPr>
        <w:t xml:space="preserve"> č. </w:t>
      </w:r>
      <w:r>
        <w:rPr>
          <w:rFonts w:ascii="Arial Narrow" w:hAnsi="Arial Narrow"/>
          <w:sz w:val="22"/>
          <w:szCs w:val="22"/>
        </w:rPr>
        <w:t>3</w:t>
      </w:r>
    </w:p>
    <w:p w14:paraId="472B6236" w14:textId="24732989" w:rsidR="00733D03" w:rsidRPr="00EB21D3" w:rsidRDefault="00F72AF9" w:rsidP="00733D03">
      <w:pPr>
        <w:pStyle w:val="KUsmlouva-2rove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733D03" w:rsidRPr="00EB21D3">
        <w:rPr>
          <w:rFonts w:ascii="Arial Narrow" w:hAnsi="Arial Narrow"/>
          <w:sz w:val="22"/>
          <w:szCs w:val="22"/>
        </w:rPr>
        <w:t>říloha č. 2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="004551C3" w:rsidRPr="00EB21D3">
        <w:rPr>
          <w:rFonts w:ascii="Arial Narrow" w:hAnsi="Arial Narrow"/>
          <w:sz w:val="22"/>
          <w:szCs w:val="22"/>
        </w:rPr>
        <w:tab/>
      </w:r>
      <w:r w:rsidR="00733D03" w:rsidRPr="00EB21D3">
        <w:rPr>
          <w:rFonts w:ascii="Arial Narrow" w:hAnsi="Arial Narrow"/>
          <w:sz w:val="22"/>
          <w:szCs w:val="22"/>
        </w:rPr>
        <w:t xml:space="preserve">Oceněný soupis prací (položkový rozpočet) </w:t>
      </w:r>
      <w:r>
        <w:rPr>
          <w:rFonts w:ascii="Arial Narrow" w:hAnsi="Arial Narrow"/>
          <w:sz w:val="22"/>
          <w:szCs w:val="22"/>
        </w:rPr>
        <w:t>aktualizovaný dle změn podle</w:t>
      </w:r>
      <w:r w:rsidR="00733D03" w:rsidRPr="00EB21D3">
        <w:rPr>
          <w:rFonts w:ascii="Arial Narrow" w:hAnsi="Arial Narrow"/>
          <w:sz w:val="22"/>
          <w:szCs w:val="22"/>
        </w:rPr>
        <w:t xml:space="preserve"> ZL č. </w:t>
      </w:r>
      <w:r>
        <w:rPr>
          <w:rFonts w:ascii="Arial Narrow" w:hAnsi="Arial Narrow"/>
          <w:sz w:val="22"/>
          <w:szCs w:val="22"/>
        </w:rPr>
        <w:t>3</w:t>
      </w:r>
    </w:p>
    <w:p w14:paraId="17126645" w14:textId="77777777" w:rsidR="0054367F" w:rsidRPr="00EB21D3" w:rsidRDefault="0054367F" w:rsidP="007F4903">
      <w:pPr>
        <w:pStyle w:val="KUsmlouva-2rove"/>
        <w:ind w:left="426"/>
        <w:rPr>
          <w:rFonts w:ascii="Arial Narrow" w:hAnsi="Arial Narrow"/>
          <w:sz w:val="22"/>
          <w:szCs w:val="22"/>
        </w:rPr>
      </w:pPr>
    </w:p>
    <w:p w14:paraId="37EA116D" w14:textId="77777777" w:rsidR="0054367F" w:rsidRPr="00EB21D3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hAnsi="Arial Narrow" w:cs="Arial"/>
        </w:rPr>
      </w:pPr>
    </w:p>
    <w:p w14:paraId="29AB4A75" w14:textId="77777777" w:rsidR="008B3DC8" w:rsidRPr="00EB21D3" w:rsidRDefault="008B3DC8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B542566" w14:textId="77777777" w:rsidR="008B3DC8" w:rsidRPr="00EB21D3" w:rsidRDefault="008B3DC8" w:rsidP="008B3DC8">
      <w:pPr>
        <w:pStyle w:val="Textvbloku"/>
        <w:tabs>
          <w:tab w:val="left" w:pos="5670"/>
        </w:tabs>
        <w:rPr>
          <w:rFonts w:ascii="Arial Narrow" w:hAnsi="Arial Narrow" w:cs="Arial"/>
          <w:sz w:val="22"/>
          <w:szCs w:val="22"/>
        </w:rPr>
      </w:pPr>
    </w:p>
    <w:p w14:paraId="4F2D5915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b/>
          <w:sz w:val="22"/>
          <w:szCs w:val="22"/>
        </w:rPr>
      </w:pPr>
      <w:r w:rsidRPr="006116F6">
        <w:rPr>
          <w:rFonts w:ascii="Arial Narrow" w:hAnsi="Arial Narrow"/>
          <w:b/>
          <w:sz w:val="22"/>
          <w:szCs w:val="22"/>
        </w:rPr>
        <w:t>Objednatel:</w:t>
      </w:r>
      <w:r w:rsidRPr="006116F6">
        <w:rPr>
          <w:rFonts w:ascii="Arial Narrow" w:hAnsi="Arial Narrow"/>
          <w:b/>
          <w:sz w:val="22"/>
          <w:szCs w:val="22"/>
        </w:rPr>
        <w:tab/>
        <w:t>Zhotovitel:</w:t>
      </w:r>
    </w:p>
    <w:p w14:paraId="19BF5E49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</w:p>
    <w:p w14:paraId="5D90E053" w14:textId="1AB5371C" w:rsidR="006116F6" w:rsidRPr="006116F6" w:rsidRDefault="006116F6" w:rsidP="006116F6">
      <w:pPr>
        <w:tabs>
          <w:tab w:val="left" w:pos="5103"/>
        </w:tabs>
        <w:rPr>
          <w:rFonts w:ascii="Arial Narrow" w:hAnsi="Arial Narrow"/>
          <w:sz w:val="22"/>
          <w:szCs w:val="22"/>
        </w:rPr>
      </w:pPr>
      <w:r w:rsidRPr="006116F6">
        <w:rPr>
          <w:rFonts w:ascii="Arial Narrow" w:hAnsi="Arial Narrow"/>
          <w:sz w:val="22"/>
          <w:szCs w:val="22"/>
        </w:rPr>
        <w:t xml:space="preserve">Ve Fryštáku dne </w:t>
      </w:r>
      <w:r w:rsidRPr="00B20B2F">
        <w:rPr>
          <w:rFonts w:ascii="Arial Narrow" w:hAnsi="Arial Narrow"/>
          <w:sz w:val="22"/>
          <w:szCs w:val="22"/>
        </w:rPr>
        <w:t>27.12.2022</w:t>
      </w:r>
      <w:r w:rsidRPr="006116F6">
        <w:rPr>
          <w:rFonts w:ascii="Arial Narrow" w:hAnsi="Arial Narrow"/>
          <w:sz w:val="22"/>
          <w:szCs w:val="22"/>
        </w:rPr>
        <w:tab/>
        <w:t>V </w:t>
      </w:r>
      <w:r w:rsidRPr="00B20B2F">
        <w:rPr>
          <w:rFonts w:ascii="Arial Narrow" w:hAnsi="Arial Narrow"/>
          <w:sz w:val="22"/>
          <w:szCs w:val="22"/>
        </w:rPr>
        <w:t>Holešově dne 27.12.2022</w:t>
      </w:r>
    </w:p>
    <w:p w14:paraId="19FAA6C6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</w:p>
    <w:p w14:paraId="3FDCAC82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</w:p>
    <w:p w14:paraId="0FD2C202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14:paraId="236984D8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</w:p>
    <w:p w14:paraId="221A1C33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</w:p>
    <w:p w14:paraId="5EB8A02D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  <w:r w:rsidRPr="006116F6">
        <w:rPr>
          <w:rFonts w:ascii="Arial Narrow" w:hAnsi="Arial Narrow"/>
          <w:sz w:val="22"/>
          <w:szCs w:val="22"/>
        </w:rPr>
        <w:t xml:space="preserve">____________________ </w:t>
      </w:r>
      <w:r w:rsidRPr="006116F6">
        <w:rPr>
          <w:rFonts w:ascii="Arial Narrow" w:hAnsi="Arial Narrow"/>
          <w:sz w:val="22"/>
          <w:szCs w:val="22"/>
        </w:rPr>
        <w:tab/>
        <w:t>____________________</w:t>
      </w:r>
    </w:p>
    <w:p w14:paraId="6BE5BB68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6116F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6116F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6116F6">
        <w:rPr>
          <w:rFonts w:ascii="Arial Narrow" w:hAnsi="Arial Narrow" w:cs="Arial"/>
          <w:b/>
          <w:sz w:val="22"/>
          <w:szCs w:val="22"/>
        </w:rPr>
        <w:t>EKON ST spol. s r. o.</w:t>
      </w:r>
    </w:p>
    <w:p w14:paraId="6753758C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  <w:r w:rsidRPr="006116F6">
        <w:rPr>
          <w:rFonts w:ascii="Arial Narrow" w:hAnsi="Arial Narrow"/>
          <w:b/>
          <w:bCs/>
          <w:sz w:val="22"/>
          <w:szCs w:val="22"/>
        </w:rPr>
        <w:t>příspěvková organizace</w:t>
      </w:r>
      <w:r w:rsidRPr="006116F6">
        <w:rPr>
          <w:rFonts w:ascii="Arial Narrow" w:hAnsi="Arial Narrow"/>
          <w:b/>
          <w:bCs/>
          <w:sz w:val="22"/>
          <w:szCs w:val="22"/>
        </w:rPr>
        <w:tab/>
      </w:r>
      <w:r w:rsidRPr="006116F6">
        <w:rPr>
          <w:rFonts w:ascii="Arial Narrow" w:hAnsi="Arial Narrow"/>
          <w:sz w:val="22"/>
          <w:szCs w:val="22"/>
        </w:rPr>
        <w:t>Tomáš Jurášek, jednatel</w:t>
      </w:r>
    </w:p>
    <w:p w14:paraId="07D163F0" w14:textId="77777777" w:rsidR="006116F6" w:rsidRPr="006116F6" w:rsidRDefault="006116F6" w:rsidP="006116F6">
      <w:pPr>
        <w:tabs>
          <w:tab w:val="left" w:pos="5103"/>
        </w:tabs>
        <w:jc w:val="both"/>
        <w:rPr>
          <w:rFonts w:ascii="Arial Narrow" w:hAnsi="Arial Narrow"/>
          <w:sz w:val="22"/>
          <w:szCs w:val="22"/>
        </w:rPr>
      </w:pPr>
      <w:r w:rsidRPr="006116F6">
        <w:rPr>
          <w:rFonts w:ascii="Arial Narrow" w:hAnsi="Arial Narrow"/>
          <w:sz w:val="22"/>
          <w:szCs w:val="22"/>
        </w:rPr>
        <w:t>Mgr. Ing. Adéla Machalová, ředitelka</w:t>
      </w:r>
      <w:r w:rsidRPr="006116F6">
        <w:rPr>
          <w:rFonts w:ascii="Arial Narrow" w:hAnsi="Arial Narrow"/>
          <w:sz w:val="22"/>
          <w:szCs w:val="22"/>
        </w:rPr>
        <w:tab/>
      </w:r>
    </w:p>
    <w:p w14:paraId="646D4556" w14:textId="57C22C61" w:rsidR="008B3DC8" w:rsidRPr="006116F6" w:rsidRDefault="008B3DC8" w:rsidP="006116F6">
      <w:pPr>
        <w:pStyle w:val="Textvbloku"/>
        <w:tabs>
          <w:tab w:val="left" w:pos="567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8B3DC8" w:rsidRPr="00611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sdt>
    <w:sdtPr>
      <w:rPr>
        <w:rFonts w:ascii="Arial Narrow" w:hAnsi="Arial Narrow"/>
        <w:sz w:val="22"/>
        <w:szCs w:val="18"/>
      </w:rPr>
      <w:id w:val="4433579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50E20842" w:rsidR="007666D2" w:rsidRPr="002178FA" w:rsidRDefault="002178FA" w:rsidP="002178FA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2178FA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2178FA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20B2F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4</w: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2178FA">
              <w:rPr>
                <w:rFonts w:ascii="Arial Narrow" w:hAnsi="Arial Narrow"/>
                <w:sz w:val="22"/>
                <w:szCs w:val="18"/>
              </w:rPr>
              <w:t xml:space="preserve"> z </w: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2178FA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20B2F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4</w:t>
            </w:r>
            <w:r w:rsidRPr="002178FA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0715" w14:textId="77777777" w:rsidR="002178FA" w:rsidRDefault="00217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6F17" w14:textId="77777777" w:rsidR="002178FA" w:rsidRDefault="00217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>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E62F" w14:textId="77777777" w:rsidR="002178FA" w:rsidRDefault="00217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hybridMultilevel"/>
    <w:tmpl w:val="FE3A9522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30EA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hybridMultilevel"/>
    <w:tmpl w:val="52EED986"/>
    <w:lvl w:ilvl="0" w:tplc="5610FF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892"/>
    <w:multiLevelType w:val="hybridMultilevel"/>
    <w:tmpl w:val="BA84F47E"/>
    <w:lvl w:ilvl="0" w:tplc="4158437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4"/>
  </w:num>
  <w:num w:numId="10">
    <w:abstractNumId w:val="27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8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10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092D"/>
    <w:rsid w:val="0001536D"/>
    <w:rsid w:val="00022369"/>
    <w:rsid w:val="000338A8"/>
    <w:rsid w:val="00036F65"/>
    <w:rsid w:val="000433C7"/>
    <w:rsid w:val="00045297"/>
    <w:rsid w:val="000459CD"/>
    <w:rsid w:val="00053E3A"/>
    <w:rsid w:val="00060B0F"/>
    <w:rsid w:val="0007147E"/>
    <w:rsid w:val="00072A40"/>
    <w:rsid w:val="00076612"/>
    <w:rsid w:val="000906C7"/>
    <w:rsid w:val="000A16E2"/>
    <w:rsid w:val="000B04A1"/>
    <w:rsid w:val="000B1579"/>
    <w:rsid w:val="000B3E89"/>
    <w:rsid w:val="000C3744"/>
    <w:rsid w:val="000C70DC"/>
    <w:rsid w:val="000F2DD5"/>
    <w:rsid w:val="000F56E8"/>
    <w:rsid w:val="00102439"/>
    <w:rsid w:val="0010448A"/>
    <w:rsid w:val="0011065D"/>
    <w:rsid w:val="00111CD8"/>
    <w:rsid w:val="001226AA"/>
    <w:rsid w:val="001236B0"/>
    <w:rsid w:val="001242E2"/>
    <w:rsid w:val="00131247"/>
    <w:rsid w:val="001465B3"/>
    <w:rsid w:val="00151C73"/>
    <w:rsid w:val="00157B71"/>
    <w:rsid w:val="001848D0"/>
    <w:rsid w:val="00190D9A"/>
    <w:rsid w:val="001975C8"/>
    <w:rsid w:val="001A0221"/>
    <w:rsid w:val="001A588C"/>
    <w:rsid w:val="001C371B"/>
    <w:rsid w:val="001E240F"/>
    <w:rsid w:val="001F291A"/>
    <w:rsid w:val="001F5643"/>
    <w:rsid w:val="002033CF"/>
    <w:rsid w:val="0020479F"/>
    <w:rsid w:val="002178FA"/>
    <w:rsid w:val="002240DC"/>
    <w:rsid w:val="00226B39"/>
    <w:rsid w:val="00236BA1"/>
    <w:rsid w:val="00246C05"/>
    <w:rsid w:val="00260DE6"/>
    <w:rsid w:val="00263E51"/>
    <w:rsid w:val="002670A8"/>
    <w:rsid w:val="00271A54"/>
    <w:rsid w:val="00285F22"/>
    <w:rsid w:val="0029256D"/>
    <w:rsid w:val="002A339F"/>
    <w:rsid w:val="002C10E9"/>
    <w:rsid w:val="002C1AE9"/>
    <w:rsid w:val="002C4E13"/>
    <w:rsid w:val="002C61CA"/>
    <w:rsid w:val="002E1D9E"/>
    <w:rsid w:val="002E2AF2"/>
    <w:rsid w:val="002E6155"/>
    <w:rsid w:val="00312CBB"/>
    <w:rsid w:val="00315FD2"/>
    <w:rsid w:val="003214E7"/>
    <w:rsid w:val="00322B71"/>
    <w:rsid w:val="003256CC"/>
    <w:rsid w:val="0033138C"/>
    <w:rsid w:val="003413BC"/>
    <w:rsid w:val="0034738B"/>
    <w:rsid w:val="00350547"/>
    <w:rsid w:val="00355C98"/>
    <w:rsid w:val="00365B0A"/>
    <w:rsid w:val="003723A5"/>
    <w:rsid w:val="003C2477"/>
    <w:rsid w:val="003D692F"/>
    <w:rsid w:val="003E3FAC"/>
    <w:rsid w:val="00410AA3"/>
    <w:rsid w:val="00412E66"/>
    <w:rsid w:val="00423ED9"/>
    <w:rsid w:val="004261D4"/>
    <w:rsid w:val="00430545"/>
    <w:rsid w:val="00432B3B"/>
    <w:rsid w:val="00441B11"/>
    <w:rsid w:val="00445333"/>
    <w:rsid w:val="004454F2"/>
    <w:rsid w:val="00446203"/>
    <w:rsid w:val="0044626B"/>
    <w:rsid w:val="00454011"/>
    <w:rsid w:val="004551C3"/>
    <w:rsid w:val="0046219C"/>
    <w:rsid w:val="0046314B"/>
    <w:rsid w:val="00493B53"/>
    <w:rsid w:val="004B7826"/>
    <w:rsid w:val="004C1579"/>
    <w:rsid w:val="004C2FD2"/>
    <w:rsid w:val="004D3835"/>
    <w:rsid w:val="004D3DB4"/>
    <w:rsid w:val="004F7CEF"/>
    <w:rsid w:val="00525B75"/>
    <w:rsid w:val="00527213"/>
    <w:rsid w:val="0054367F"/>
    <w:rsid w:val="00546894"/>
    <w:rsid w:val="00550A91"/>
    <w:rsid w:val="005525A8"/>
    <w:rsid w:val="0056252B"/>
    <w:rsid w:val="005811DF"/>
    <w:rsid w:val="0058312A"/>
    <w:rsid w:val="0058605C"/>
    <w:rsid w:val="005B7E02"/>
    <w:rsid w:val="005C28E1"/>
    <w:rsid w:val="005D01FD"/>
    <w:rsid w:val="005E26B9"/>
    <w:rsid w:val="005E6C97"/>
    <w:rsid w:val="006068C9"/>
    <w:rsid w:val="006116F6"/>
    <w:rsid w:val="00626400"/>
    <w:rsid w:val="0063018F"/>
    <w:rsid w:val="006340AC"/>
    <w:rsid w:val="00634193"/>
    <w:rsid w:val="00634E1F"/>
    <w:rsid w:val="00640C89"/>
    <w:rsid w:val="006459EE"/>
    <w:rsid w:val="00651867"/>
    <w:rsid w:val="00655067"/>
    <w:rsid w:val="00661C06"/>
    <w:rsid w:val="00665A4B"/>
    <w:rsid w:val="006708D7"/>
    <w:rsid w:val="006728C2"/>
    <w:rsid w:val="00673ADB"/>
    <w:rsid w:val="0068252F"/>
    <w:rsid w:val="00692692"/>
    <w:rsid w:val="006A4443"/>
    <w:rsid w:val="006A51E0"/>
    <w:rsid w:val="006A5789"/>
    <w:rsid w:val="006A6720"/>
    <w:rsid w:val="006B0506"/>
    <w:rsid w:val="006B7B3F"/>
    <w:rsid w:val="006C0657"/>
    <w:rsid w:val="006C0B8A"/>
    <w:rsid w:val="006C20EB"/>
    <w:rsid w:val="006D516F"/>
    <w:rsid w:val="006D5AEB"/>
    <w:rsid w:val="006D73CB"/>
    <w:rsid w:val="006E50BD"/>
    <w:rsid w:val="006F27E8"/>
    <w:rsid w:val="006F3E4A"/>
    <w:rsid w:val="007027B9"/>
    <w:rsid w:val="00706316"/>
    <w:rsid w:val="00713001"/>
    <w:rsid w:val="00721DBF"/>
    <w:rsid w:val="007234DF"/>
    <w:rsid w:val="007269E8"/>
    <w:rsid w:val="00731C84"/>
    <w:rsid w:val="00733D03"/>
    <w:rsid w:val="00745636"/>
    <w:rsid w:val="007569CA"/>
    <w:rsid w:val="00762B90"/>
    <w:rsid w:val="007655EB"/>
    <w:rsid w:val="007666D2"/>
    <w:rsid w:val="0077232C"/>
    <w:rsid w:val="007808FE"/>
    <w:rsid w:val="00785415"/>
    <w:rsid w:val="007941F4"/>
    <w:rsid w:val="0079764F"/>
    <w:rsid w:val="007A6A99"/>
    <w:rsid w:val="007B3C2D"/>
    <w:rsid w:val="007C4683"/>
    <w:rsid w:val="007C6CCA"/>
    <w:rsid w:val="007D201E"/>
    <w:rsid w:val="007D55CA"/>
    <w:rsid w:val="007F4903"/>
    <w:rsid w:val="007F6535"/>
    <w:rsid w:val="00812C99"/>
    <w:rsid w:val="00842D0B"/>
    <w:rsid w:val="00844F2F"/>
    <w:rsid w:val="00854DE2"/>
    <w:rsid w:val="008620DE"/>
    <w:rsid w:val="008914B6"/>
    <w:rsid w:val="00893681"/>
    <w:rsid w:val="008B284E"/>
    <w:rsid w:val="008B3DC8"/>
    <w:rsid w:val="008D071E"/>
    <w:rsid w:val="008D0D95"/>
    <w:rsid w:val="008D1434"/>
    <w:rsid w:val="008D481F"/>
    <w:rsid w:val="0090371D"/>
    <w:rsid w:val="00904578"/>
    <w:rsid w:val="00906728"/>
    <w:rsid w:val="0091217C"/>
    <w:rsid w:val="00914A16"/>
    <w:rsid w:val="009171A0"/>
    <w:rsid w:val="009245FE"/>
    <w:rsid w:val="009258FF"/>
    <w:rsid w:val="00927C34"/>
    <w:rsid w:val="00930F5C"/>
    <w:rsid w:val="0093226F"/>
    <w:rsid w:val="00955AB2"/>
    <w:rsid w:val="00977707"/>
    <w:rsid w:val="009B3F43"/>
    <w:rsid w:val="009C254E"/>
    <w:rsid w:val="009C2F95"/>
    <w:rsid w:val="009D2A14"/>
    <w:rsid w:val="009D4B55"/>
    <w:rsid w:val="009D6228"/>
    <w:rsid w:val="009F46C0"/>
    <w:rsid w:val="009F5A11"/>
    <w:rsid w:val="00A06BE0"/>
    <w:rsid w:val="00A1324C"/>
    <w:rsid w:val="00A1669A"/>
    <w:rsid w:val="00A237E9"/>
    <w:rsid w:val="00A26916"/>
    <w:rsid w:val="00A34909"/>
    <w:rsid w:val="00A364E2"/>
    <w:rsid w:val="00A367D9"/>
    <w:rsid w:val="00A470EB"/>
    <w:rsid w:val="00A569D3"/>
    <w:rsid w:val="00A60C3C"/>
    <w:rsid w:val="00A6144A"/>
    <w:rsid w:val="00A627C9"/>
    <w:rsid w:val="00A6571A"/>
    <w:rsid w:val="00AA563C"/>
    <w:rsid w:val="00AA644E"/>
    <w:rsid w:val="00AB3CCF"/>
    <w:rsid w:val="00AB579A"/>
    <w:rsid w:val="00AB7A81"/>
    <w:rsid w:val="00AC576D"/>
    <w:rsid w:val="00AE3E90"/>
    <w:rsid w:val="00B03B64"/>
    <w:rsid w:val="00B10130"/>
    <w:rsid w:val="00B20B2F"/>
    <w:rsid w:val="00B24DBB"/>
    <w:rsid w:val="00B33591"/>
    <w:rsid w:val="00B34A14"/>
    <w:rsid w:val="00B371D4"/>
    <w:rsid w:val="00B37693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890"/>
    <w:rsid w:val="00B7133C"/>
    <w:rsid w:val="00B76CE6"/>
    <w:rsid w:val="00B77253"/>
    <w:rsid w:val="00B836AC"/>
    <w:rsid w:val="00B87D02"/>
    <w:rsid w:val="00BA4303"/>
    <w:rsid w:val="00BA4DB5"/>
    <w:rsid w:val="00BB4257"/>
    <w:rsid w:val="00BB5374"/>
    <w:rsid w:val="00BC17B6"/>
    <w:rsid w:val="00BC2F64"/>
    <w:rsid w:val="00BC322A"/>
    <w:rsid w:val="00BC6810"/>
    <w:rsid w:val="00BD00FA"/>
    <w:rsid w:val="00BE0503"/>
    <w:rsid w:val="00BF5D6A"/>
    <w:rsid w:val="00C00330"/>
    <w:rsid w:val="00C14585"/>
    <w:rsid w:val="00C1794C"/>
    <w:rsid w:val="00C4256F"/>
    <w:rsid w:val="00C46899"/>
    <w:rsid w:val="00C50B34"/>
    <w:rsid w:val="00C5461C"/>
    <w:rsid w:val="00C5514C"/>
    <w:rsid w:val="00C555C7"/>
    <w:rsid w:val="00C678B3"/>
    <w:rsid w:val="00C811C5"/>
    <w:rsid w:val="00C82C59"/>
    <w:rsid w:val="00C91C55"/>
    <w:rsid w:val="00C94EC5"/>
    <w:rsid w:val="00CB2F08"/>
    <w:rsid w:val="00CC29DB"/>
    <w:rsid w:val="00CD0D74"/>
    <w:rsid w:val="00CE4EAF"/>
    <w:rsid w:val="00CF4108"/>
    <w:rsid w:val="00CF6D04"/>
    <w:rsid w:val="00CF7CF6"/>
    <w:rsid w:val="00D07091"/>
    <w:rsid w:val="00D0745E"/>
    <w:rsid w:val="00D11E1E"/>
    <w:rsid w:val="00D16713"/>
    <w:rsid w:val="00D170FA"/>
    <w:rsid w:val="00D31D62"/>
    <w:rsid w:val="00D343B5"/>
    <w:rsid w:val="00D46858"/>
    <w:rsid w:val="00D470A9"/>
    <w:rsid w:val="00D60577"/>
    <w:rsid w:val="00D66BBB"/>
    <w:rsid w:val="00D7595A"/>
    <w:rsid w:val="00D86A16"/>
    <w:rsid w:val="00D86E8B"/>
    <w:rsid w:val="00D92BA2"/>
    <w:rsid w:val="00D94A3B"/>
    <w:rsid w:val="00DB025D"/>
    <w:rsid w:val="00DB163B"/>
    <w:rsid w:val="00DC34F2"/>
    <w:rsid w:val="00DC594D"/>
    <w:rsid w:val="00DD062E"/>
    <w:rsid w:val="00DD4226"/>
    <w:rsid w:val="00DD5300"/>
    <w:rsid w:val="00DF0597"/>
    <w:rsid w:val="00DF2A48"/>
    <w:rsid w:val="00E14496"/>
    <w:rsid w:val="00E2334D"/>
    <w:rsid w:val="00E25C41"/>
    <w:rsid w:val="00E26FE0"/>
    <w:rsid w:val="00E27932"/>
    <w:rsid w:val="00E31DED"/>
    <w:rsid w:val="00E33914"/>
    <w:rsid w:val="00E360F7"/>
    <w:rsid w:val="00E41D81"/>
    <w:rsid w:val="00E4641A"/>
    <w:rsid w:val="00E47768"/>
    <w:rsid w:val="00E47DC7"/>
    <w:rsid w:val="00E618CC"/>
    <w:rsid w:val="00E666D5"/>
    <w:rsid w:val="00EA1320"/>
    <w:rsid w:val="00EA33DD"/>
    <w:rsid w:val="00EB01B7"/>
    <w:rsid w:val="00EB0ECE"/>
    <w:rsid w:val="00EB21D3"/>
    <w:rsid w:val="00EC36E1"/>
    <w:rsid w:val="00EC46C5"/>
    <w:rsid w:val="00EC48EB"/>
    <w:rsid w:val="00ED6443"/>
    <w:rsid w:val="00ED6740"/>
    <w:rsid w:val="00ED702C"/>
    <w:rsid w:val="00EE6108"/>
    <w:rsid w:val="00F022A7"/>
    <w:rsid w:val="00F0234A"/>
    <w:rsid w:val="00F0265C"/>
    <w:rsid w:val="00F03894"/>
    <w:rsid w:val="00F06CB9"/>
    <w:rsid w:val="00F10592"/>
    <w:rsid w:val="00F20A38"/>
    <w:rsid w:val="00F21865"/>
    <w:rsid w:val="00F32F50"/>
    <w:rsid w:val="00F41DBE"/>
    <w:rsid w:val="00F4491D"/>
    <w:rsid w:val="00F57E11"/>
    <w:rsid w:val="00F63BCB"/>
    <w:rsid w:val="00F72AF9"/>
    <w:rsid w:val="00F95BC8"/>
    <w:rsid w:val="00FA004D"/>
    <w:rsid w:val="00FA32BC"/>
    <w:rsid w:val="00FA55A6"/>
    <w:rsid w:val="00FB5AA0"/>
    <w:rsid w:val="00FB711F"/>
    <w:rsid w:val="00FC1B4C"/>
    <w:rsid w:val="00FC3E87"/>
    <w:rsid w:val="00FC5EAE"/>
    <w:rsid w:val="00FD3B36"/>
    <w:rsid w:val="00FD5AE3"/>
    <w:rsid w:val="00FE21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@ekons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55518-7D3D-438B-B763-EE95F4C2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Šormová</cp:lastModifiedBy>
  <cp:revision>53</cp:revision>
  <cp:lastPrinted>2021-02-25T10:16:00Z</cp:lastPrinted>
  <dcterms:created xsi:type="dcterms:W3CDTF">2022-10-12T07:38:00Z</dcterms:created>
  <dcterms:modified xsi:type="dcterms:W3CDTF">2022-12-27T14:58:00Z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