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9728" w14:textId="37CF6A70" w:rsidR="008E3BF9" w:rsidRPr="002F22F8" w:rsidRDefault="002F22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2F8">
        <w:rPr>
          <w:rFonts w:ascii="Times New Roman" w:hAnsi="Times New Roman" w:cs="Times New Roman"/>
          <w:b/>
          <w:bCs/>
          <w:sz w:val="24"/>
          <w:szCs w:val="24"/>
        </w:rPr>
        <w:t>Objednávka č.: 1/2022</w:t>
      </w:r>
    </w:p>
    <w:p w14:paraId="2B3326DA" w14:textId="64663CB4" w:rsidR="002F22F8" w:rsidRPr="002F22F8" w:rsidRDefault="002F22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3B87B" w14:textId="6368D7B2" w:rsidR="002F22F8" w:rsidRPr="002F22F8" w:rsidRDefault="002F22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2F8">
        <w:rPr>
          <w:rFonts w:ascii="Times New Roman" w:hAnsi="Times New Roman" w:cs="Times New Roman"/>
          <w:b/>
          <w:bCs/>
          <w:sz w:val="24"/>
          <w:szCs w:val="24"/>
        </w:rPr>
        <w:t>ODBĚRATEL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DODAVATEL</w:t>
      </w:r>
    </w:p>
    <w:p w14:paraId="40FAD58F" w14:textId="43F91666" w:rsidR="002F22F8" w:rsidRPr="002F22F8" w:rsidRDefault="002F22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2F8">
        <w:rPr>
          <w:rFonts w:ascii="Times New Roman" w:hAnsi="Times New Roman" w:cs="Times New Roman"/>
          <w:sz w:val="24"/>
          <w:szCs w:val="24"/>
        </w:rPr>
        <w:t>Název:</w:t>
      </w:r>
      <w:r w:rsidRPr="002F22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2F8">
        <w:rPr>
          <w:rFonts w:ascii="Times New Roman" w:hAnsi="Times New Roman" w:cs="Times New Roman"/>
          <w:b/>
          <w:bCs/>
          <w:sz w:val="24"/>
          <w:szCs w:val="24"/>
        </w:rPr>
        <w:t>Sokolovská chráněná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22F8">
        <w:rPr>
          <w:rFonts w:ascii="Times New Roman" w:hAnsi="Times New Roman" w:cs="Times New Roman"/>
          <w:b/>
          <w:bCs/>
          <w:sz w:val="24"/>
          <w:szCs w:val="24"/>
        </w:rPr>
        <w:t>Tomáš Koudelka</w:t>
      </w:r>
    </w:p>
    <w:p w14:paraId="53B45CC7" w14:textId="3AE9CE5F" w:rsidR="002F22F8" w:rsidRPr="002F22F8" w:rsidRDefault="002F22F8" w:rsidP="002F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2F8"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 w:rsidRPr="002F22F8">
        <w:rPr>
          <w:rFonts w:ascii="Times New Roman" w:hAnsi="Times New Roman" w:cs="Times New Roman"/>
          <w:sz w:val="24"/>
          <w:szCs w:val="24"/>
        </w:rPr>
        <w:t>Komenského 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Adresa:</w:t>
      </w:r>
    </w:p>
    <w:p w14:paraId="456F31DB" w14:textId="5F080F41" w:rsidR="002F22F8" w:rsidRDefault="002F22F8" w:rsidP="002F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2F8">
        <w:rPr>
          <w:rFonts w:ascii="Times New Roman" w:hAnsi="Times New Roman" w:cs="Times New Roman"/>
          <w:sz w:val="24"/>
          <w:szCs w:val="24"/>
        </w:rPr>
        <w:tab/>
      </w:r>
      <w:r w:rsidRPr="002F22F8">
        <w:rPr>
          <w:rFonts w:ascii="Times New Roman" w:hAnsi="Times New Roman" w:cs="Times New Roman"/>
          <w:sz w:val="24"/>
          <w:szCs w:val="24"/>
        </w:rPr>
        <w:tab/>
        <w:t>356 01 Sokolov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640089" w14:textId="77777777" w:rsidR="002F22F8" w:rsidRDefault="002F22F8" w:rsidP="002F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1C528" w14:textId="144D1D50" w:rsidR="002F22F8" w:rsidRDefault="002F22F8" w:rsidP="002F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07409648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73407887</w:t>
      </w:r>
    </w:p>
    <w:p w14:paraId="6D6A490C" w14:textId="0EC4E333" w:rsidR="002F22F8" w:rsidRDefault="002F22F8" w:rsidP="002F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CZ07409648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9C5026" w14:textId="6A758160" w:rsidR="002F22F8" w:rsidRDefault="002F22F8">
      <w:pPr>
        <w:rPr>
          <w:rFonts w:ascii="Times New Roman" w:hAnsi="Times New Roman" w:cs="Times New Roman"/>
          <w:sz w:val="24"/>
          <w:szCs w:val="24"/>
        </w:rPr>
      </w:pPr>
    </w:p>
    <w:p w14:paraId="38F13896" w14:textId="19149DDF" w:rsidR="002F22F8" w:rsidRDefault="002F22F8">
      <w:pPr>
        <w:rPr>
          <w:rFonts w:ascii="Times New Roman" w:hAnsi="Times New Roman" w:cs="Times New Roman"/>
          <w:sz w:val="24"/>
          <w:szCs w:val="24"/>
        </w:rPr>
      </w:pPr>
    </w:p>
    <w:p w14:paraId="46F94383" w14:textId="1A991201" w:rsidR="002F22F8" w:rsidRDefault="002F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529759" w14:textId="48850793" w:rsidR="002F22F8" w:rsidRDefault="002F22F8">
      <w:pPr>
        <w:rPr>
          <w:rFonts w:ascii="Times New Roman" w:hAnsi="Times New Roman" w:cs="Times New Roman"/>
          <w:sz w:val="24"/>
          <w:szCs w:val="24"/>
        </w:rPr>
      </w:pPr>
    </w:p>
    <w:p w14:paraId="32806EDD" w14:textId="618EE6F2" w:rsidR="002F22F8" w:rsidRDefault="002F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Vyřizuje: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Kateřina Borůvková</w:t>
      </w:r>
    </w:p>
    <w:p w14:paraId="423EC873" w14:textId="7D9CCB40" w:rsidR="002F22F8" w:rsidRDefault="002F22F8">
      <w:pPr>
        <w:rPr>
          <w:rFonts w:ascii="Times New Roman" w:hAnsi="Times New Roman" w:cs="Times New Roman"/>
          <w:sz w:val="24"/>
          <w:szCs w:val="24"/>
        </w:rPr>
      </w:pPr>
    </w:p>
    <w:p w14:paraId="032E5089" w14:textId="06488E2B" w:rsidR="002F22F8" w:rsidRDefault="002F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pane Koudelko,</w:t>
      </w:r>
    </w:p>
    <w:p w14:paraId="2882B268" w14:textId="031B915E" w:rsidR="002F22F8" w:rsidRDefault="002F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 zhotovení 10 ks zateplených psích bud v celkové ceně 141 550,- Kč vč. DPH. Termín dodání je do 15.12.2022 nebo dříve dle dohody.</w:t>
      </w:r>
    </w:p>
    <w:p w14:paraId="53A4622C" w14:textId="64570419" w:rsidR="002F22F8" w:rsidRDefault="002F22F8">
      <w:pPr>
        <w:rPr>
          <w:rFonts w:ascii="Times New Roman" w:hAnsi="Times New Roman" w:cs="Times New Roman"/>
          <w:sz w:val="24"/>
          <w:szCs w:val="24"/>
        </w:rPr>
      </w:pPr>
    </w:p>
    <w:p w14:paraId="79452EA3" w14:textId="231D38C7" w:rsidR="002F22F8" w:rsidRDefault="002F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Děkuji,</w:t>
      </w:r>
    </w:p>
    <w:p w14:paraId="3317F200" w14:textId="38ABBD52" w:rsidR="002F22F8" w:rsidRDefault="002F22F8">
      <w:pPr>
        <w:rPr>
          <w:rFonts w:ascii="Times New Roman" w:hAnsi="Times New Roman" w:cs="Times New Roman"/>
          <w:sz w:val="24"/>
          <w:szCs w:val="24"/>
        </w:rPr>
      </w:pPr>
    </w:p>
    <w:p w14:paraId="2F8ACC08" w14:textId="26079903" w:rsidR="002F22F8" w:rsidRDefault="002F2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72A6A454" w14:textId="0C85C90E" w:rsidR="002F22F8" w:rsidRDefault="002F22F8">
      <w:pPr>
        <w:rPr>
          <w:rFonts w:ascii="Times New Roman" w:hAnsi="Times New Roman" w:cs="Times New Roman"/>
          <w:sz w:val="24"/>
          <w:szCs w:val="24"/>
        </w:rPr>
      </w:pPr>
    </w:p>
    <w:p w14:paraId="037EE413" w14:textId="3600530B" w:rsidR="002F22F8" w:rsidRDefault="002F22F8">
      <w:pPr>
        <w:rPr>
          <w:rFonts w:ascii="Times New Roman" w:hAnsi="Times New Roman" w:cs="Times New Roman"/>
          <w:sz w:val="24"/>
          <w:szCs w:val="24"/>
        </w:rPr>
      </w:pPr>
    </w:p>
    <w:p w14:paraId="457E91EE" w14:textId="0E6A59EA" w:rsidR="002F22F8" w:rsidRDefault="002F22F8" w:rsidP="002F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Erik Klimeš</w:t>
      </w:r>
    </w:p>
    <w:p w14:paraId="21080FBF" w14:textId="3F1F428C" w:rsidR="002F22F8" w:rsidRDefault="002F22F8" w:rsidP="002F2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</w:p>
    <w:p w14:paraId="6F76AC0D" w14:textId="77777777" w:rsidR="002F22F8" w:rsidRDefault="002F22F8">
      <w:pPr>
        <w:rPr>
          <w:rFonts w:ascii="Times New Roman" w:hAnsi="Times New Roman" w:cs="Times New Roman"/>
          <w:sz w:val="24"/>
          <w:szCs w:val="24"/>
        </w:rPr>
      </w:pPr>
    </w:p>
    <w:p w14:paraId="2773B667" w14:textId="77777777" w:rsidR="002F22F8" w:rsidRPr="002F22F8" w:rsidRDefault="002F22F8">
      <w:pPr>
        <w:rPr>
          <w:rFonts w:ascii="Times New Roman" w:hAnsi="Times New Roman" w:cs="Times New Roman"/>
          <w:sz w:val="24"/>
          <w:szCs w:val="24"/>
        </w:rPr>
      </w:pPr>
    </w:p>
    <w:sectPr w:rsidR="002F22F8" w:rsidRPr="002F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F8"/>
    <w:rsid w:val="002F22F8"/>
    <w:rsid w:val="005F028A"/>
    <w:rsid w:val="00872C74"/>
    <w:rsid w:val="008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82E8"/>
  <w15:chartTrackingRefBased/>
  <w15:docId w15:val="{4A72247E-B0D1-4257-95A4-B635B687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Borůvková</dc:creator>
  <cp:keywords/>
  <dc:description/>
  <cp:lastModifiedBy>Čechová Jana</cp:lastModifiedBy>
  <cp:revision>3</cp:revision>
  <dcterms:created xsi:type="dcterms:W3CDTF">2022-12-27T13:58:00Z</dcterms:created>
  <dcterms:modified xsi:type="dcterms:W3CDTF">2022-12-27T13:59:00Z</dcterms:modified>
</cp:coreProperties>
</file>