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DCC" w:rsidRDefault="00B23DCC" w:rsidP="00B23DCC">
      <w:pPr>
        <w:pStyle w:val="Default"/>
      </w:pPr>
    </w:p>
    <w:p w:rsidR="00B23DCC" w:rsidRDefault="00B23DCC" w:rsidP="00E7716A">
      <w:pPr>
        <w:pStyle w:val="Default"/>
        <w:ind w:left="3540" w:firstLine="708"/>
      </w:pPr>
      <w:r>
        <w:t xml:space="preserve"> </w:t>
      </w:r>
      <w:proofErr w:type="spellStart"/>
      <w:r>
        <w:t>Internal</w:t>
      </w:r>
      <w:proofErr w:type="spellEnd"/>
      <w:r>
        <w:t xml:space="preserve"> </w:t>
      </w:r>
    </w:p>
    <w:p w:rsidR="00B23DCC" w:rsidRDefault="00B23DCC" w:rsidP="00B23DCC">
      <w:pPr>
        <w:pStyle w:val="Default"/>
        <w:rPr>
          <w:color w:val="auto"/>
        </w:rPr>
      </w:pPr>
    </w:p>
    <w:p w:rsidR="00B23DCC" w:rsidRDefault="00B23DCC" w:rsidP="00B23DCC">
      <w:pPr>
        <w:pStyle w:val="Default"/>
        <w:rPr>
          <w:color w:val="auto"/>
          <w:sz w:val="28"/>
          <w:szCs w:val="28"/>
        </w:rPr>
      </w:pPr>
      <w:r>
        <w:rPr>
          <w:color w:val="auto"/>
        </w:rPr>
        <w:t xml:space="preserve"> </w:t>
      </w:r>
      <w:r w:rsidR="00E7716A">
        <w:rPr>
          <w:color w:val="auto"/>
        </w:rPr>
        <w:tab/>
      </w:r>
      <w:r w:rsidR="00E7716A">
        <w:rPr>
          <w:color w:val="auto"/>
        </w:rPr>
        <w:tab/>
      </w:r>
      <w:r w:rsidR="00E7716A">
        <w:rPr>
          <w:color w:val="auto"/>
        </w:rPr>
        <w:tab/>
      </w:r>
      <w:r w:rsidR="00E7716A">
        <w:rPr>
          <w:color w:val="auto"/>
        </w:rPr>
        <w:tab/>
      </w:r>
      <w:r w:rsidR="00E7716A">
        <w:rPr>
          <w:color w:val="auto"/>
        </w:rPr>
        <w:tab/>
      </w:r>
      <w:r w:rsidR="00E7716A">
        <w:rPr>
          <w:color w:val="auto"/>
        </w:rPr>
        <w:tab/>
      </w:r>
      <w:r>
        <w:rPr>
          <w:b/>
          <w:bCs/>
          <w:color w:val="auto"/>
          <w:sz w:val="28"/>
          <w:szCs w:val="28"/>
        </w:rPr>
        <w:t xml:space="preserve">Dodatek č. 1 </w:t>
      </w:r>
    </w:p>
    <w:p w:rsidR="00B23DCC" w:rsidRDefault="00B23DCC" w:rsidP="00B23DCC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ke Skupinové pojistné smlouvě „ALLIANZ AUTOFLOTILY 2014“ </w:t>
      </w:r>
    </w:p>
    <w:p w:rsidR="00B23DCC" w:rsidRDefault="00B23DCC" w:rsidP="00E7716A">
      <w:pPr>
        <w:pStyle w:val="Default"/>
        <w:ind w:left="3540" w:firstLine="708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č. 898 404</w:t>
      </w:r>
      <w:r w:rsidR="00E7716A">
        <w:rPr>
          <w:b/>
          <w:bCs/>
          <w:color w:val="auto"/>
          <w:sz w:val="23"/>
          <w:szCs w:val="23"/>
        </w:rPr>
        <w:t> </w:t>
      </w:r>
      <w:r>
        <w:rPr>
          <w:b/>
          <w:bCs/>
          <w:color w:val="auto"/>
          <w:sz w:val="23"/>
          <w:szCs w:val="23"/>
        </w:rPr>
        <w:t xml:space="preserve">415 </w:t>
      </w:r>
    </w:p>
    <w:p w:rsidR="00E7716A" w:rsidRDefault="00E7716A" w:rsidP="00E7716A">
      <w:pPr>
        <w:pStyle w:val="Default"/>
        <w:ind w:left="2832" w:firstLine="708"/>
        <w:rPr>
          <w:color w:val="auto"/>
          <w:sz w:val="23"/>
          <w:szCs w:val="23"/>
        </w:rPr>
      </w:pPr>
    </w:p>
    <w:p w:rsidR="00B23DCC" w:rsidRDefault="00B23DCC" w:rsidP="00B23DCC">
      <w:pPr>
        <w:pStyle w:val="Default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Smluvní strany: </w:t>
      </w:r>
    </w:p>
    <w:p w:rsidR="00E7716A" w:rsidRDefault="00E7716A" w:rsidP="00B23DCC">
      <w:pPr>
        <w:pStyle w:val="Default"/>
        <w:rPr>
          <w:color w:val="auto"/>
          <w:sz w:val="23"/>
          <w:szCs w:val="23"/>
        </w:rPr>
      </w:pPr>
    </w:p>
    <w:p w:rsidR="00B23DCC" w:rsidRDefault="00B23DCC" w:rsidP="00B23DCC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1. Česká republika - Okresní soud v Rokycanech </w:t>
      </w:r>
    </w:p>
    <w:p w:rsidR="00B23DCC" w:rsidRDefault="00B23DCC" w:rsidP="00B23DCC">
      <w:pPr>
        <w:pStyle w:val="Default"/>
        <w:rPr>
          <w:color w:val="auto"/>
          <w:sz w:val="23"/>
          <w:szCs w:val="23"/>
        </w:rPr>
      </w:pPr>
    </w:p>
    <w:p w:rsidR="00B23DCC" w:rsidRDefault="00B23DCC" w:rsidP="00B23DC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se sídlem: Jiráskova 67, 337 64, Rokycany </w:t>
      </w:r>
    </w:p>
    <w:p w:rsidR="00B23DCC" w:rsidRDefault="00B23DCC" w:rsidP="00B23DC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zastoupená: Mgr. Linda Hnátová, předsedkyně soudu </w:t>
      </w:r>
    </w:p>
    <w:p w:rsidR="00B23DCC" w:rsidRDefault="00B23DCC" w:rsidP="00B23DC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IČO: 00024783 </w:t>
      </w:r>
    </w:p>
    <w:p w:rsidR="00B23DCC" w:rsidRDefault="00B23DCC" w:rsidP="00B23DC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bankovní spojení: </w:t>
      </w:r>
      <w:proofErr w:type="spellStart"/>
      <w:r w:rsidR="00E7716A" w:rsidRPr="00E7716A">
        <w:rPr>
          <w:color w:val="auto"/>
          <w:sz w:val="23"/>
          <w:szCs w:val="23"/>
          <w:highlight w:val="black"/>
        </w:rPr>
        <w:t>xxxxxxxxxxxxxxxx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B23DCC" w:rsidRDefault="00B23DCC" w:rsidP="00B23DC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číslo účtu:</w:t>
      </w:r>
      <w:r w:rsidRPr="00E7716A">
        <w:rPr>
          <w:color w:val="auto"/>
          <w:sz w:val="23"/>
          <w:szCs w:val="23"/>
        </w:rPr>
        <w:t xml:space="preserve"> </w:t>
      </w:r>
      <w:proofErr w:type="spellStart"/>
      <w:r w:rsidR="00E7716A" w:rsidRPr="00E7716A">
        <w:rPr>
          <w:color w:val="auto"/>
          <w:sz w:val="23"/>
          <w:szCs w:val="23"/>
          <w:highlight w:val="black"/>
        </w:rPr>
        <w:t>xxxxxxxxxxxxxxxx</w:t>
      </w:r>
      <w:proofErr w:type="spellEnd"/>
      <w:r w:rsidRPr="00E7716A">
        <w:rPr>
          <w:color w:val="auto"/>
          <w:sz w:val="23"/>
          <w:szCs w:val="23"/>
        </w:rPr>
        <w:t xml:space="preserve"> </w:t>
      </w:r>
    </w:p>
    <w:p w:rsidR="00B23DCC" w:rsidRDefault="00B23DCC" w:rsidP="00B23DC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(dále jen „Pojistník“) </w:t>
      </w:r>
    </w:p>
    <w:p w:rsidR="00E7716A" w:rsidRDefault="00E7716A" w:rsidP="00B23DCC">
      <w:pPr>
        <w:pStyle w:val="Default"/>
        <w:rPr>
          <w:color w:val="auto"/>
          <w:sz w:val="23"/>
          <w:szCs w:val="23"/>
        </w:rPr>
      </w:pPr>
    </w:p>
    <w:p w:rsidR="00B23DCC" w:rsidRDefault="00B23DCC" w:rsidP="00B23DC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a </w:t>
      </w:r>
    </w:p>
    <w:p w:rsidR="00E7716A" w:rsidRDefault="00E7716A" w:rsidP="00B23DCC">
      <w:pPr>
        <w:pStyle w:val="Default"/>
        <w:rPr>
          <w:color w:val="auto"/>
          <w:sz w:val="23"/>
          <w:szCs w:val="23"/>
        </w:rPr>
      </w:pPr>
    </w:p>
    <w:p w:rsidR="00B23DCC" w:rsidRDefault="00B23DCC" w:rsidP="00B23DCC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2. Allianz pojišťovna, a. s. </w:t>
      </w:r>
    </w:p>
    <w:p w:rsidR="00B23DCC" w:rsidRDefault="00B23DCC" w:rsidP="00B23DCC">
      <w:pPr>
        <w:pStyle w:val="Default"/>
        <w:rPr>
          <w:color w:val="auto"/>
          <w:sz w:val="23"/>
          <w:szCs w:val="23"/>
        </w:rPr>
      </w:pPr>
    </w:p>
    <w:p w:rsidR="00B23DCC" w:rsidRDefault="00B23DCC" w:rsidP="00B23DC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se sídlem: Ke Štvanici 656/3, 186 00 Praha 8, Česká republika </w:t>
      </w:r>
    </w:p>
    <w:p w:rsidR="00B23DCC" w:rsidRDefault="00B23DCC" w:rsidP="00B23DC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zastoupena: JUDr. Jiří Jirsa, manažer </w:t>
      </w:r>
      <w:proofErr w:type="spellStart"/>
      <w:r>
        <w:rPr>
          <w:color w:val="auto"/>
          <w:sz w:val="23"/>
          <w:szCs w:val="23"/>
        </w:rPr>
        <w:t>autopojištění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B23DCC" w:rsidRDefault="00B23DCC" w:rsidP="00B23DC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Miroslav Zicha, obchodní manažer </w:t>
      </w:r>
      <w:proofErr w:type="spellStart"/>
      <w:r>
        <w:rPr>
          <w:color w:val="auto"/>
          <w:sz w:val="23"/>
          <w:szCs w:val="23"/>
        </w:rPr>
        <w:t>autopojištění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B23DCC" w:rsidRDefault="00B23DCC" w:rsidP="00B23DC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IČO: 47115971 </w:t>
      </w:r>
    </w:p>
    <w:p w:rsidR="00B23DCC" w:rsidRDefault="00B23DCC" w:rsidP="00B23DC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DIČ: CZ47115971 </w:t>
      </w:r>
    </w:p>
    <w:p w:rsidR="00B23DCC" w:rsidRDefault="00B23DCC" w:rsidP="00B23DC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zapsaná v obchodním rejstříku vedeném Městským soudem v Praze, oddíl B, vložka 1815 </w:t>
      </w:r>
    </w:p>
    <w:p w:rsidR="00B23DCC" w:rsidRDefault="00B23DCC" w:rsidP="00B23DC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bankovní spojení: </w:t>
      </w:r>
      <w:proofErr w:type="spellStart"/>
      <w:r w:rsidR="00E7716A" w:rsidRPr="00E7716A">
        <w:rPr>
          <w:color w:val="auto"/>
          <w:sz w:val="23"/>
          <w:szCs w:val="23"/>
          <w:highlight w:val="black"/>
        </w:rPr>
        <w:t>xxxxxxxxxxxxxxxxxxxxxxxxxxxxxxxxxxxxxxxxxxxxxxx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B23DCC" w:rsidRDefault="00B23DCC" w:rsidP="00B23DC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číslo účtu: </w:t>
      </w:r>
      <w:proofErr w:type="spellStart"/>
      <w:r w:rsidR="00E7716A" w:rsidRPr="00E7716A">
        <w:rPr>
          <w:color w:val="auto"/>
          <w:sz w:val="23"/>
          <w:szCs w:val="23"/>
          <w:highlight w:val="black"/>
        </w:rPr>
        <w:t>xxxxxxxxxxx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B23DCC" w:rsidRDefault="00B23DCC" w:rsidP="00B23DC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(dále jen „Pojistitel“) </w:t>
      </w:r>
    </w:p>
    <w:p w:rsidR="00E7716A" w:rsidRDefault="00E7716A" w:rsidP="00B23DCC">
      <w:pPr>
        <w:pStyle w:val="Default"/>
        <w:rPr>
          <w:color w:val="auto"/>
          <w:sz w:val="23"/>
          <w:szCs w:val="23"/>
        </w:rPr>
      </w:pPr>
    </w:p>
    <w:p w:rsidR="00B23DCC" w:rsidRDefault="00B23DCC" w:rsidP="00B23DC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(společně dále jen „</w:t>
      </w:r>
      <w:r>
        <w:rPr>
          <w:b/>
          <w:bCs/>
          <w:color w:val="auto"/>
          <w:sz w:val="23"/>
          <w:szCs w:val="23"/>
        </w:rPr>
        <w:t>Smluvní strany</w:t>
      </w:r>
      <w:r>
        <w:rPr>
          <w:color w:val="auto"/>
          <w:sz w:val="23"/>
          <w:szCs w:val="23"/>
        </w:rPr>
        <w:t>“ a každá jednotlivě jen „</w:t>
      </w:r>
      <w:r>
        <w:rPr>
          <w:b/>
          <w:bCs/>
          <w:color w:val="auto"/>
          <w:sz w:val="23"/>
          <w:szCs w:val="23"/>
        </w:rPr>
        <w:t>Smluvní strana</w:t>
      </w:r>
      <w:r>
        <w:rPr>
          <w:color w:val="auto"/>
          <w:sz w:val="23"/>
          <w:szCs w:val="23"/>
        </w:rPr>
        <w:t xml:space="preserve">“) </w:t>
      </w:r>
    </w:p>
    <w:p w:rsidR="00E7716A" w:rsidRDefault="00E7716A" w:rsidP="00B23DCC">
      <w:pPr>
        <w:pStyle w:val="Default"/>
        <w:rPr>
          <w:color w:val="auto"/>
          <w:sz w:val="23"/>
          <w:szCs w:val="23"/>
        </w:rPr>
      </w:pPr>
    </w:p>
    <w:p w:rsidR="00B23DCC" w:rsidRDefault="00B23DCC" w:rsidP="00B23DC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uzavírají níže uvedeného dne, měsíce a roku tento dodatek č. 1 (dále jen „</w:t>
      </w:r>
      <w:r>
        <w:rPr>
          <w:i/>
          <w:iCs/>
          <w:color w:val="auto"/>
          <w:sz w:val="23"/>
          <w:szCs w:val="23"/>
        </w:rPr>
        <w:t>Dodatek</w:t>
      </w:r>
      <w:r>
        <w:rPr>
          <w:color w:val="auto"/>
          <w:sz w:val="23"/>
          <w:szCs w:val="23"/>
        </w:rPr>
        <w:t xml:space="preserve">“): </w:t>
      </w:r>
    </w:p>
    <w:p w:rsidR="00E7716A" w:rsidRDefault="00E7716A" w:rsidP="00B23DCC">
      <w:pPr>
        <w:pStyle w:val="Default"/>
        <w:rPr>
          <w:color w:val="auto"/>
          <w:sz w:val="23"/>
          <w:szCs w:val="23"/>
        </w:rPr>
      </w:pPr>
    </w:p>
    <w:p w:rsidR="00B23DCC" w:rsidRDefault="00B23DCC" w:rsidP="00E7716A">
      <w:pPr>
        <w:pStyle w:val="Default"/>
        <w:ind w:left="3540" w:firstLine="708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PREAMBULE </w:t>
      </w:r>
    </w:p>
    <w:p w:rsidR="00E7716A" w:rsidRDefault="00E7716A" w:rsidP="00E7716A">
      <w:pPr>
        <w:pStyle w:val="Default"/>
        <w:ind w:left="3540" w:firstLine="708"/>
        <w:rPr>
          <w:color w:val="auto"/>
          <w:sz w:val="23"/>
          <w:szCs w:val="23"/>
        </w:rPr>
      </w:pPr>
    </w:p>
    <w:p w:rsidR="00B23DCC" w:rsidRDefault="00B23DCC" w:rsidP="00B23DC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Smluvní strany uzavřely Skupinovou pojistnou smlouvu ALLIANZ AUTOFLOTILY 2014 </w:t>
      </w:r>
      <w:proofErr w:type="gramStart"/>
      <w:r>
        <w:rPr>
          <w:color w:val="auto"/>
          <w:sz w:val="23"/>
          <w:szCs w:val="23"/>
        </w:rPr>
        <w:t>č.898 404 415</w:t>
      </w:r>
      <w:proofErr w:type="gramEnd"/>
      <w:r>
        <w:rPr>
          <w:color w:val="auto"/>
          <w:sz w:val="23"/>
          <w:szCs w:val="23"/>
        </w:rPr>
        <w:t>, jejímž předmětem je stanovení rozsahu a podmínek pro pojištění odpovědnosti za újmu způsobenou provozem vozidel Pojistníka (dále jen „</w:t>
      </w:r>
      <w:r>
        <w:rPr>
          <w:b/>
          <w:bCs/>
          <w:color w:val="auto"/>
          <w:sz w:val="23"/>
          <w:szCs w:val="23"/>
        </w:rPr>
        <w:t>Smlouva</w:t>
      </w:r>
      <w:r>
        <w:rPr>
          <w:color w:val="auto"/>
          <w:sz w:val="23"/>
          <w:szCs w:val="23"/>
        </w:rPr>
        <w:t xml:space="preserve">“). Účelem Dodatku je prodloužení doby trvání Smlouvy a změna délky pojistného období. </w:t>
      </w:r>
      <w:proofErr w:type="spellStart"/>
      <w:r>
        <w:rPr>
          <w:color w:val="auto"/>
          <w:sz w:val="23"/>
          <w:szCs w:val="23"/>
        </w:rPr>
        <w:t>Internal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B23DCC" w:rsidRDefault="00B23DCC" w:rsidP="00B23DCC">
      <w:pPr>
        <w:pStyle w:val="Default"/>
        <w:rPr>
          <w:color w:val="auto"/>
        </w:rPr>
      </w:pPr>
    </w:p>
    <w:p w:rsidR="00B23DCC" w:rsidRDefault="00B23DCC" w:rsidP="00E7716A">
      <w:pPr>
        <w:pStyle w:val="Default"/>
        <w:pageBreakBefore/>
        <w:ind w:left="3540" w:firstLine="708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lastRenderedPageBreak/>
        <w:t xml:space="preserve">Čl. I. </w:t>
      </w:r>
    </w:p>
    <w:p w:rsidR="00B23DCC" w:rsidRDefault="00B23DCC" w:rsidP="00B23DCC">
      <w:pPr>
        <w:pStyle w:val="Default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Smlouva se mění takto: </w:t>
      </w:r>
    </w:p>
    <w:p w:rsidR="00E7716A" w:rsidRDefault="00E7716A" w:rsidP="00B23DCC">
      <w:pPr>
        <w:pStyle w:val="Default"/>
        <w:rPr>
          <w:color w:val="auto"/>
          <w:sz w:val="23"/>
          <w:szCs w:val="23"/>
        </w:rPr>
      </w:pPr>
    </w:p>
    <w:p w:rsidR="00B23DCC" w:rsidRDefault="00B23DCC" w:rsidP="00B23DCC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1. </w:t>
      </w:r>
      <w:r>
        <w:rPr>
          <w:color w:val="auto"/>
          <w:sz w:val="23"/>
          <w:szCs w:val="23"/>
        </w:rPr>
        <w:t>Odstavec 1 Článku 1 (</w:t>
      </w:r>
      <w:r>
        <w:rPr>
          <w:i/>
          <w:iCs/>
          <w:color w:val="auto"/>
          <w:sz w:val="23"/>
          <w:szCs w:val="23"/>
        </w:rPr>
        <w:t>Doba pojištění, pojistné období</w:t>
      </w:r>
      <w:r>
        <w:rPr>
          <w:color w:val="auto"/>
          <w:sz w:val="23"/>
          <w:szCs w:val="23"/>
        </w:rPr>
        <w:t xml:space="preserve">) Smlouvy se mění a nahrazuje novým zněním takto: </w:t>
      </w:r>
    </w:p>
    <w:p w:rsidR="00B23DCC" w:rsidRDefault="00B23DCC" w:rsidP="00B23DCC">
      <w:pPr>
        <w:pStyle w:val="Default"/>
        <w:rPr>
          <w:color w:val="auto"/>
          <w:sz w:val="23"/>
          <w:szCs w:val="23"/>
        </w:rPr>
      </w:pPr>
    </w:p>
    <w:p w:rsidR="00B23DCC" w:rsidRDefault="00B23DCC" w:rsidP="00B23DC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„</w:t>
      </w:r>
      <w:r>
        <w:rPr>
          <w:i/>
          <w:iCs/>
          <w:color w:val="auto"/>
          <w:sz w:val="23"/>
          <w:szCs w:val="23"/>
        </w:rPr>
        <w:t>Skupinová pojistná smlouva se uzavírá na dobu určitou v trvání od 1. 1. 2021 do 31. 3. 2023 s pojistným obdobím v trvání jednoho roku, s tím, že v době od 1. 1. 2023 do 31. 3. 2023 bude pojistné období trvat po tuto dobu</w:t>
      </w:r>
      <w:r>
        <w:rPr>
          <w:color w:val="auto"/>
          <w:sz w:val="23"/>
          <w:szCs w:val="23"/>
        </w:rPr>
        <w:t xml:space="preserve">. </w:t>
      </w:r>
      <w:r>
        <w:rPr>
          <w:i/>
          <w:iCs/>
          <w:color w:val="auto"/>
          <w:sz w:val="23"/>
          <w:szCs w:val="23"/>
        </w:rPr>
        <w:t>Počátek prvního pojistného období je totožný s datem účinnosti Smlouvy.</w:t>
      </w:r>
      <w:r>
        <w:rPr>
          <w:color w:val="auto"/>
          <w:sz w:val="23"/>
          <w:szCs w:val="23"/>
        </w:rPr>
        <w:t xml:space="preserve">“ </w:t>
      </w:r>
    </w:p>
    <w:p w:rsidR="00E7716A" w:rsidRDefault="00E7716A" w:rsidP="00B23DCC">
      <w:pPr>
        <w:pStyle w:val="Default"/>
        <w:rPr>
          <w:color w:val="auto"/>
          <w:sz w:val="23"/>
          <w:szCs w:val="23"/>
        </w:rPr>
      </w:pPr>
    </w:p>
    <w:p w:rsidR="00B23DCC" w:rsidRDefault="00B23DCC" w:rsidP="00B23DCC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2. </w:t>
      </w:r>
      <w:r>
        <w:rPr>
          <w:color w:val="auto"/>
          <w:sz w:val="23"/>
          <w:szCs w:val="23"/>
        </w:rPr>
        <w:t>Odstavec 2 Článku 1 (</w:t>
      </w:r>
      <w:r>
        <w:rPr>
          <w:i/>
          <w:iCs/>
          <w:color w:val="auto"/>
          <w:sz w:val="23"/>
          <w:szCs w:val="23"/>
        </w:rPr>
        <w:t>Doba pojištění, pojistné období</w:t>
      </w:r>
      <w:r>
        <w:rPr>
          <w:color w:val="auto"/>
          <w:sz w:val="23"/>
          <w:szCs w:val="23"/>
        </w:rPr>
        <w:t xml:space="preserve">) Smlouvy se mění a nahrazuje novým zněním takto: </w:t>
      </w:r>
    </w:p>
    <w:p w:rsidR="00B23DCC" w:rsidRDefault="00B23DCC" w:rsidP="00B23DC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„</w:t>
      </w:r>
      <w:r>
        <w:rPr>
          <w:i/>
          <w:iCs/>
          <w:color w:val="auto"/>
          <w:sz w:val="23"/>
          <w:szCs w:val="23"/>
        </w:rPr>
        <w:t>Smlouvou se ujednává placení pojistného v ročních splátkách.</w:t>
      </w:r>
      <w:r>
        <w:rPr>
          <w:color w:val="auto"/>
          <w:sz w:val="23"/>
          <w:szCs w:val="23"/>
        </w:rPr>
        <w:t xml:space="preserve">“ </w:t>
      </w:r>
    </w:p>
    <w:p w:rsidR="00E7716A" w:rsidRDefault="00E7716A" w:rsidP="00B23DCC">
      <w:pPr>
        <w:pStyle w:val="Default"/>
        <w:rPr>
          <w:color w:val="auto"/>
          <w:sz w:val="23"/>
          <w:szCs w:val="23"/>
        </w:rPr>
      </w:pPr>
    </w:p>
    <w:p w:rsidR="00E7716A" w:rsidRDefault="00E7716A" w:rsidP="00B23DCC">
      <w:pPr>
        <w:pStyle w:val="Default"/>
        <w:rPr>
          <w:color w:val="auto"/>
          <w:sz w:val="23"/>
          <w:szCs w:val="23"/>
        </w:rPr>
      </w:pPr>
    </w:p>
    <w:p w:rsidR="00B23DCC" w:rsidRDefault="00B23DCC" w:rsidP="00B23DCC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3. </w:t>
      </w:r>
      <w:r>
        <w:rPr>
          <w:color w:val="auto"/>
          <w:sz w:val="23"/>
          <w:szCs w:val="23"/>
        </w:rPr>
        <w:t>Odstavec 2 Článku 3 (</w:t>
      </w:r>
      <w:r>
        <w:rPr>
          <w:i/>
          <w:iCs/>
          <w:color w:val="auto"/>
          <w:sz w:val="23"/>
          <w:szCs w:val="23"/>
        </w:rPr>
        <w:t>Pojistné, slevy a přirážky</w:t>
      </w:r>
      <w:r>
        <w:rPr>
          <w:color w:val="auto"/>
          <w:sz w:val="23"/>
          <w:szCs w:val="23"/>
        </w:rPr>
        <w:t xml:space="preserve">) Smlouvy se mění a nahrazuje novým úplným zněním takto: </w:t>
      </w:r>
    </w:p>
    <w:p w:rsidR="00B23DCC" w:rsidRDefault="00B23DCC" w:rsidP="00B23DC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„2. </w:t>
      </w:r>
      <w:r>
        <w:rPr>
          <w:i/>
          <w:iCs/>
          <w:color w:val="auto"/>
          <w:sz w:val="23"/>
          <w:szCs w:val="23"/>
        </w:rPr>
        <w:t xml:space="preserve">Ujednávají se flotilové slevy uplatňované při kalkulaci pojistného u těchto pojištění: </w:t>
      </w:r>
    </w:p>
    <w:p w:rsidR="00B23DCC" w:rsidRDefault="00B23DCC" w:rsidP="00B23DCC">
      <w:pPr>
        <w:pStyle w:val="Default"/>
        <w:numPr>
          <w:ilvl w:val="0"/>
          <w:numId w:val="1"/>
        </w:numPr>
        <w:spacing w:after="70"/>
        <w:rPr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>a) PR – sleva 77 % (</w:t>
      </w:r>
      <w:proofErr w:type="spellStart"/>
      <w:r>
        <w:rPr>
          <w:i/>
          <w:iCs/>
          <w:color w:val="auto"/>
          <w:sz w:val="23"/>
          <w:szCs w:val="23"/>
        </w:rPr>
        <w:t>koef</w:t>
      </w:r>
      <w:proofErr w:type="spellEnd"/>
      <w:r>
        <w:rPr>
          <w:i/>
          <w:iCs/>
          <w:color w:val="auto"/>
          <w:sz w:val="23"/>
          <w:szCs w:val="23"/>
        </w:rPr>
        <w:t xml:space="preserve">. 0,23) </w:t>
      </w:r>
    </w:p>
    <w:p w:rsidR="00B23DCC" w:rsidRDefault="00B23DCC" w:rsidP="00B23DCC">
      <w:pPr>
        <w:pStyle w:val="Default"/>
        <w:numPr>
          <w:ilvl w:val="0"/>
          <w:numId w:val="1"/>
        </w:numPr>
        <w:rPr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>b) Pojištění skel – sleva 60 % (</w:t>
      </w:r>
      <w:proofErr w:type="spellStart"/>
      <w:r>
        <w:rPr>
          <w:i/>
          <w:iCs/>
          <w:color w:val="auto"/>
          <w:sz w:val="23"/>
          <w:szCs w:val="23"/>
        </w:rPr>
        <w:t>koef</w:t>
      </w:r>
      <w:proofErr w:type="spellEnd"/>
      <w:r>
        <w:rPr>
          <w:i/>
          <w:iCs/>
          <w:color w:val="auto"/>
          <w:sz w:val="23"/>
          <w:szCs w:val="23"/>
        </w:rPr>
        <w:t>. 0,40)</w:t>
      </w:r>
      <w:r>
        <w:rPr>
          <w:color w:val="auto"/>
          <w:sz w:val="23"/>
          <w:szCs w:val="23"/>
        </w:rPr>
        <w:t xml:space="preserve">“ </w:t>
      </w:r>
    </w:p>
    <w:p w:rsidR="00B23DCC" w:rsidRDefault="00B23DCC" w:rsidP="00B23DCC">
      <w:pPr>
        <w:pStyle w:val="Default"/>
        <w:rPr>
          <w:color w:val="auto"/>
          <w:sz w:val="23"/>
          <w:szCs w:val="23"/>
        </w:rPr>
      </w:pPr>
    </w:p>
    <w:p w:rsidR="00B23DCC" w:rsidRDefault="00B23DCC" w:rsidP="00E7716A">
      <w:pPr>
        <w:pStyle w:val="Default"/>
        <w:ind w:left="4248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Čl. II. </w:t>
      </w:r>
    </w:p>
    <w:p w:rsidR="00E7716A" w:rsidRDefault="00E7716A" w:rsidP="00E7716A">
      <w:pPr>
        <w:pStyle w:val="Default"/>
        <w:ind w:left="4248"/>
        <w:rPr>
          <w:color w:val="auto"/>
          <w:sz w:val="23"/>
          <w:szCs w:val="23"/>
        </w:rPr>
      </w:pPr>
    </w:p>
    <w:p w:rsidR="00B23DCC" w:rsidRDefault="00B23DCC" w:rsidP="00B23DCC">
      <w:pPr>
        <w:pStyle w:val="Default"/>
        <w:spacing w:after="428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1. </w:t>
      </w:r>
      <w:r>
        <w:rPr>
          <w:color w:val="auto"/>
          <w:sz w:val="23"/>
          <w:szCs w:val="23"/>
        </w:rPr>
        <w:t xml:space="preserve">Ostatní ustanovení Smlouvy tímto Dodatkem nedotčená, zůstávají beze změny. </w:t>
      </w:r>
    </w:p>
    <w:p w:rsidR="00B23DCC" w:rsidRDefault="00B23DCC" w:rsidP="00B23DCC">
      <w:pPr>
        <w:pStyle w:val="Default"/>
        <w:spacing w:after="428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2. </w:t>
      </w:r>
      <w:r>
        <w:rPr>
          <w:color w:val="auto"/>
          <w:sz w:val="23"/>
          <w:szCs w:val="23"/>
        </w:rPr>
        <w:t xml:space="preserve">Tento Dodatek nabývá platnosti dnem jeho podpisu poslední Smluvní stranou a účinnosti dnem uveřejnění v registru smluv. Uveřejnění v registru smluv zajistí Pojistník. </w:t>
      </w:r>
    </w:p>
    <w:p w:rsidR="00B23DCC" w:rsidRDefault="00B23DCC" w:rsidP="00B23DCC">
      <w:pPr>
        <w:pStyle w:val="Default"/>
        <w:spacing w:after="428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3. </w:t>
      </w:r>
      <w:r>
        <w:rPr>
          <w:color w:val="auto"/>
          <w:sz w:val="23"/>
          <w:szCs w:val="23"/>
        </w:rPr>
        <w:t xml:space="preserve">Dodatek je podepsán vlastnoručně nebo elektronicky. Je-li Dodatek podepsán vlastnoručně, je vyhotoven ve čtyřech (4) stejnopisech, z nichž každá Smluvní strana obdrží po dvou vyhotoveních. Je-li Dodatek podepsán elektronicky, je podepsán pomocí kvalifikovaného elektronického podpisu. </w:t>
      </w:r>
    </w:p>
    <w:p w:rsidR="00B23DCC" w:rsidRDefault="00B23DCC" w:rsidP="00B23DCC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4. </w:t>
      </w:r>
      <w:r>
        <w:rPr>
          <w:color w:val="auto"/>
          <w:sz w:val="23"/>
          <w:szCs w:val="23"/>
        </w:rPr>
        <w:t xml:space="preserve">Smluvní strany prohlašují, že je jim znám celý obsah Dodatku a že tento Dodatek uzavřely na základě své svobodné a vážné vůle. Na základě této skutečnosti připojují své podpisy. </w:t>
      </w:r>
    </w:p>
    <w:p w:rsidR="00B23DCC" w:rsidRDefault="00B23DCC" w:rsidP="00B23DCC">
      <w:pPr>
        <w:pStyle w:val="Default"/>
        <w:rPr>
          <w:color w:val="auto"/>
          <w:sz w:val="23"/>
          <w:szCs w:val="23"/>
        </w:rPr>
      </w:pPr>
      <w:proofErr w:type="spellStart"/>
      <w:r>
        <w:rPr>
          <w:color w:val="auto"/>
          <w:sz w:val="23"/>
          <w:szCs w:val="23"/>
        </w:rPr>
        <w:t>Internal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B23DCC" w:rsidRDefault="00B23DCC" w:rsidP="00B23DCC">
      <w:pPr>
        <w:pStyle w:val="Default"/>
        <w:rPr>
          <w:color w:val="auto"/>
        </w:rPr>
      </w:pPr>
    </w:p>
    <w:p w:rsidR="00927EB9" w:rsidRDefault="00B23DCC" w:rsidP="00B23DCC">
      <w:pPr>
        <w:pStyle w:val="Default"/>
        <w:pageBreakBefore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>V ….. dne _______________</w:t>
      </w:r>
      <w:r w:rsidR="00927EB9">
        <w:rPr>
          <w:color w:val="auto"/>
          <w:sz w:val="23"/>
          <w:szCs w:val="23"/>
        </w:rPr>
        <w:tab/>
      </w:r>
      <w:r w:rsidR="00927EB9">
        <w:rPr>
          <w:color w:val="auto"/>
          <w:sz w:val="23"/>
          <w:szCs w:val="23"/>
        </w:rPr>
        <w:tab/>
      </w:r>
      <w:r w:rsidR="00927EB9">
        <w:rPr>
          <w:color w:val="auto"/>
          <w:sz w:val="23"/>
          <w:szCs w:val="23"/>
        </w:rPr>
        <w:tab/>
      </w:r>
      <w:r w:rsidR="00927EB9"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 xml:space="preserve"> V Praze dne </w:t>
      </w:r>
      <w:proofErr w:type="gramStart"/>
      <w:r>
        <w:rPr>
          <w:color w:val="auto"/>
          <w:sz w:val="23"/>
          <w:szCs w:val="23"/>
        </w:rPr>
        <w:t>20.12.2022</w:t>
      </w:r>
      <w:proofErr w:type="gramEnd"/>
      <w:r>
        <w:rPr>
          <w:color w:val="auto"/>
          <w:sz w:val="23"/>
          <w:szCs w:val="23"/>
        </w:rPr>
        <w:t xml:space="preserve"> </w:t>
      </w:r>
    </w:p>
    <w:p w:rsidR="00B23DCC" w:rsidRDefault="00B23DCC" w:rsidP="00B23DC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Za Pojistníka: Za Pojistitele: </w:t>
      </w:r>
    </w:p>
    <w:p w:rsidR="00927EB9" w:rsidRDefault="00B23DCC" w:rsidP="00927EB9">
      <w:pPr>
        <w:ind w:left="4248" w:hanging="4245"/>
        <w:rPr>
          <w:sz w:val="23"/>
          <w:szCs w:val="23"/>
        </w:rPr>
      </w:pPr>
      <w:r>
        <w:rPr>
          <w:sz w:val="23"/>
          <w:szCs w:val="23"/>
        </w:rPr>
        <w:t xml:space="preserve">Mgr. Linda Hnátová </w:t>
      </w:r>
      <w:r w:rsidR="00927EB9">
        <w:rPr>
          <w:sz w:val="23"/>
          <w:szCs w:val="23"/>
        </w:rPr>
        <w:tab/>
      </w:r>
      <w:r>
        <w:rPr>
          <w:sz w:val="23"/>
          <w:szCs w:val="23"/>
        </w:rPr>
        <w:t xml:space="preserve">JUDr. Jiří Jirsa manažer </w:t>
      </w:r>
      <w:proofErr w:type="spellStart"/>
      <w:r>
        <w:rPr>
          <w:sz w:val="23"/>
          <w:szCs w:val="23"/>
        </w:rPr>
        <w:t>autopojištění</w:t>
      </w:r>
      <w:proofErr w:type="spellEnd"/>
      <w:r>
        <w:rPr>
          <w:sz w:val="23"/>
          <w:szCs w:val="23"/>
        </w:rPr>
        <w:t xml:space="preserve"> a</w:t>
      </w:r>
    </w:p>
    <w:p w:rsidR="007B1B2D" w:rsidRDefault="00B23DCC" w:rsidP="00927EB9">
      <w:pPr>
        <w:ind w:left="4248"/>
      </w:pPr>
      <w:bookmarkStart w:id="0" w:name="_GoBack"/>
      <w:bookmarkEnd w:id="0"/>
      <w:r>
        <w:rPr>
          <w:sz w:val="23"/>
          <w:szCs w:val="23"/>
        </w:rPr>
        <w:t xml:space="preserve"> Miroslav</w:t>
      </w:r>
      <w:r w:rsidR="00927EB9">
        <w:rPr>
          <w:sz w:val="23"/>
          <w:szCs w:val="23"/>
        </w:rPr>
        <w:t xml:space="preserve">  </w:t>
      </w:r>
      <w:r>
        <w:rPr>
          <w:sz w:val="23"/>
          <w:szCs w:val="23"/>
        </w:rPr>
        <w:t xml:space="preserve">Zicha obchodní manažer </w:t>
      </w:r>
      <w:proofErr w:type="spellStart"/>
      <w:r>
        <w:rPr>
          <w:sz w:val="23"/>
          <w:szCs w:val="23"/>
        </w:rPr>
        <w:t>autopojištění</w:t>
      </w:r>
      <w:proofErr w:type="spellEnd"/>
    </w:p>
    <w:sectPr w:rsidR="007B1B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0C3318A"/>
    <w:multiLevelType w:val="hybridMultilevel"/>
    <w:tmpl w:val="DAF2C121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DCC"/>
    <w:rsid w:val="007B1B2D"/>
    <w:rsid w:val="00927EB9"/>
    <w:rsid w:val="00B23DCC"/>
    <w:rsid w:val="00E7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ACFA4"/>
  <w15:chartTrackingRefBased/>
  <w15:docId w15:val="{681465AC-7927-452A-8AA0-6945B6A3F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B23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456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soud v Plzni</Company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Švejdová Eva</dc:creator>
  <cp:keywords/>
  <dc:description/>
  <cp:lastModifiedBy>Švejdová Eva</cp:lastModifiedBy>
  <cp:revision>3</cp:revision>
  <dcterms:created xsi:type="dcterms:W3CDTF">2022-12-27T07:04:00Z</dcterms:created>
  <dcterms:modified xsi:type="dcterms:W3CDTF">2022-12-27T07:16:00Z</dcterms:modified>
</cp:coreProperties>
</file>