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B9B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EF4815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OPV00280</w:t>
      </w:r>
    </w:p>
    <w:p w14:paraId="0512FD3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488B05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E214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E46FD2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46BD5E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7FAEDD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0833DE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5EA96D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3AA953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22B65A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5E6949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9E08E6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6C2C108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87426AD" w14:textId="74F32C8E" w:rsidR="00771707" w:rsidRPr="00771707" w:rsidRDefault="00F6039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AFC7B5D" w14:textId="58702959" w:rsidR="00771707" w:rsidRDefault="00F6039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3156153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6436C04" w14:textId="0237141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60392">
        <w:rPr>
          <w:rFonts w:ascii="Century Gothic" w:hAnsi="Century Gothic" w:cs="Arial"/>
          <w:sz w:val="22"/>
        </w:rPr>
        <w:t>xxx</w:t>
      </w:r>
      <w:proofErr w:type="spellEnd"/>
    </w:p>
    <w:p w14:paraId="4393BE81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6003EA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270FDD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3C7D5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45C8E1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DC3A5B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5B9B23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Krajské ředitelství policie kraje Vysočina</w:t>
      </w:r>
      <w:r>
        <w:rPr>
          <w:color w:val="auto"/>
        </w:rPr>
        <w:t xml:space="preserve"> </w:t>
      </w:r>
    </w:p>
    <w:p w14:paraId="3FF6427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Vrchlického 2627/46, 586 01 Jihlava</w:t>
      </w:r>
    </w:p>
    <w:p w14:paraId="655FC2D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72052147</w:t>
      </w:r>
    </w:p>
    <w:p w14:paraId="25C196A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EBC7C0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CZ72052147</w:t>
      </w:r>
    </w:p>
    <w:p w14:paraId="6FEDD9D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plk.RNDr</w:t>
      </w:r>
      <w:proofErr w:type="spellEnd"/>
      <w:r w:rsidR="00A72A3F" w:rsidRPr="00A72A3F">
        <w:rPr>
          <w:rFonts w:ascii="Century Gothic" w:hAnsi="Century Gothic" w:cs="Arial"/>
          <w:sz w:val="22"/>
        </w:rPr>
        <w:t>. Miloslav KLODNER</w:t>
      </w:r>
    </w:p>
    <w:p w14:paraId="12CB4F7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61505D" w:rsidRPr="00D71BE8">
        <w:rPr>
          <w:rFonts w:ascii="Century Gothic" w:hAnsi="Century Gothic" w:cs="Arial"/>
          <w:bCs/>
          <w:sz w:val="22"/>
          <w:szCs w:val="22"/>
        </w:rPr>
        <w:t>Vrchlického 2627/46, 586 01 Jihlava</w:t>
      </w:r>
    </w:p>
    <w:p w14:paraId="1CB48F54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1505D">
        <w:rPr>
          <w:rFonts w:ascii="Century Gothic" w:hAnsi="Century Gothic" w:cs="Arial"/>
          <w:sz w:val="22"/>
        </w:rPr>
        <w:t>Pražská 1738, Pelhřimov, IČP: 720521471738</w:t>
      </w:r>
    </w:p>
    <w:p w14:paraId="55EB5019" w14:textId="4635F30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60392">
        <w:rPr>
          <w:rFonts w:ascii="Century Gothic" w:hAnsi="Century Gothic" w:cs="Arial"/>
          <w:sz w:val="22"/>
        </w:rPr>
        <w:t>xxx</w:t>
      </w:r>
      <w:proofErr w:type="spellEnd"/>
    </w:p>
    <w:p w14:paraId="3F6CACF8" w14:textId="0FFEDC0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60392">
        <w:rPr>
          <w:rFonts w:ascii="Century Gothic" w:hAnsi="Century Gothic" w:cs="Arial"/>
          <w:sz w:val="22"/>
        </w:rPr>
        <w:t>xxx</w:t>
      </w:r>
      <w:proofErr w:type="spellEnd"/>
    </w:p>
    <w:p w14:paraId="4734706C" w14:textId="3C32E6E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60392">
        <w:rPr>
          <w:rFonts w:ascii="Century Gothic" w:hAnsi="Century Gothic" w:cs="Arial"/>
          <w:sz w:val="22"/>
        </w:rPr>
        <w:t>xxx</w:t>
      </w:r>
      <w:proofErr w:type="spellEnd"/>
    </w:p>
    <w:p w14:paraId="41C9C044" w14:textId="19490FD8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60392">
        <w:rPr>
          <w:rFonts w:ascii="Century Gothic" w:hAnsi="Century Gothic" w:cs="Arial"/>
          <w:sz w:val="22"/>
        </w:rPr>
        <w:t>xxx</w:t>
      </w:r>
      <w:proofErr w:type="spellEnd"/>
    </w:p>
    <w:p w14:paraId="73E1D32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96E994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2FBC48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FAEAF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B8FC082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4D8EA34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09DC8D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02E0A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16578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CD3F5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A76220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104A5F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A6091E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5CA578F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E8DEBF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5A2512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F10FB2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97FA57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FAA23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A2DDA5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C1F1F9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10BBCB8" w14:textId="77777777" w:rsidR="009D5077" w:rsidRPr="009D5077" w:rsidRDefault="009D5077" w:rsidP="009D5077"/>
    <w:p w14:paraId="7A53C90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B53870D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E70ED71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D51DB4B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856C4E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3CBD68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DF13335" w14:textId="77777777" w:rsidR="00380726" w:rsidRPr="00F60392" w:rsidRDefault="00380726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F60392">
        <w:rPr>
          <w:rFonts w:ascii="Century Gothic" w:hAnsi="Century Gothic" w:cs="Arial"/>
          <w:sz w:val="22"/>
        </w:rPr>
        <w:t>Celková cena za provedené služby nepřesáhne po dobu trvání této smlouvy bez DPH 290 000 Kč, slovy Dvě stě devadesát tisíc korun českých vez DPH.</w:t>
      </w:r>
    </w:p>
    <w:p w14:paraId="09466D5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DDE85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CAD49E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EF99FF3" w14:textId="77777777" w:rsidR="009D5077" w:rsidRPr="009D5077" w:rsidRDefault="009D5077" w:rsidP="009D5077"/>
    <w:p w14:paraId="797A16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BBD210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1AA151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4F7E89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5A410B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222836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1185D2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EBADE0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1E5E26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lastRenderedPageBreak/>
        <w:t>nádoba nebude přístupná pro svozovou techniku oprávněné osoby,</w:t>
      </w:r>
    </w:p>
    <w:p w14:paraId="4B2C6EE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2A75EB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9E8B72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FC6D02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92D0EA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097573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8F97DD9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65DAF6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31E8D0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6164A5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02F004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629F29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4B718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35016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26E872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54474E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E44CA0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0077D21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A584E3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8BDEED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980C44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BF6187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B15EDD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353268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7FAE56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F3ECB9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715951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20615A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E78C61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A550D7E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lastRenderedPageBreak/>
        <w:t>Původce odpadu je povinen předat oprávněné osobě všechny potřebné dokumenty k odpadu dle platných předpisů upravujících nakládání s odpady.</w:t>
      </w:r>
    </w:p>
    <w:p w14:paraId="1BF3753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5E47BA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969544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8D2AC4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52868D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A4A4D9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F8FFCD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1E298A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D07C18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D98E12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D01EE48" w14:textId="77777777" w:rsidR="00140EBA" w:rsidRPr="0038072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  <w:color w:val="FF0000"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</w:t>
      </w:r>
      <w:r w:rsidRPr="00F60392">
        <w:rPr>
          <w:rFonts w:ascii="Century Gothic" w:hAnsi="Century Gothic"/>
          <w:b/>
        </w:rPr>
        <w:t xml:space="preserve">dobu </w:t>
      </w:r>
      <w:r w:rsidR="00DD0D22" w:rsidRPr="00F60392">
        <w:rPr>
          <w:rFonts w:ascii="Century Gothic" w:hAnsi="Century Gothic"/>
          <w:b/>
        </w:rPr>
        <w:t>určitou</w:t>
      </w:r>
      <w:r w:rsidR="004A5EB8" w:rsidRPr="00F60392">
        <w:rPr>
          <w:rFonts w:ascii="Century Gothic" w:hAnsi="Century Gothic"/>
          <w:b/>
        </w:rPr>
        <w:t>, a to od</w:t>
      </w:r>
      <w:r w:rsidR="00D42086" w:rsidRPr="00F60392">
        <w:rPr>
          <w:rFonts w:ascii="Century Gothic" w:hAnsi="Century Gothic"/>
          <w:b/>
        </w:rPr>
        <w:t xml:space="preserve"> 01.01.2023</w:t>
      </w:r>
      <w:r w:rsidR="00380726" w:rsidRPr="00F60392">
        <w:rPr>
          <w:rFonts w:ascii="Century Gothic" w:hAnsi="Century Gothic"/>
          <w:b/>
        </w:rPr>
        <w:t xml:space="preserve"> do 31.12.2025</w:t>
      </w:r>
      <w:r w:rsidR="004A5EB8" w:rsidRPr="00F60392">
        <w:rPr>
          <w:rFonts w:ascii="Century Gothic" w:hAnsi="Century Gothic"/>
          <w:b/>
        </w:rPr>
        <w:t>.</w:t>
      </w:r>
    </w:p>
    <w:p w14:paraId="6E1F0FA7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8A86F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0BD242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321B9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FDA07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A7038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E472C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B8FC8E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61C65B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A76349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3CC069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5253C7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08EC11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F922083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3F63249" w14:textId="77777777" w:rsidR="00380726" w:rsidRPr="00F60392" w:rsidRDefault="00380726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0392">
        <w:rPr>
          <w:rFonts w:ascii="Century Gothic" w:hAnsi="Century Gothic" w:cs="Arial"/>
          <w:sz w:val="22"/>
        </w:rPr>
        <w:t>Smlouva nabývá platnosti dnem podpisu oběma smluvními stranami a účinností zveřejněním v registru smluv, nejdříve však od 1.1.2023. Tato smlouva je uzavřena na dobu určitou do 31.12.2025. Smlouva může skončit i dříve, a to vyčerpáním částky 29</w:t>
      </w:r>
      <w:r w:rsidR="008C0840" w:rsidRPr="00F60392">
        <w:rPr>
          <w:rFonts w:ascii="Century Gothic" w:hAnsi="Century Gothic" w:cs="Arial"/>
          <w:sz w:val="22"/>
        </w:rPr>
        <w:t>0</w:t>
      </w:r>
      <w:r w:rsidRPr="00F60392">
        <w:rPr>
          <w:rFonts w:ascii="Century Gothic" w:hAnsi="Century Gothic" w:cs="Arial"/>
          <w:sz w:val="22"/>
        </w:rPr>
        <w:t>.000 Kč (slovy: dvě stě devadesát tisíc korun českých) bez DPH.</w:t>
      </w:r>
    </w:p>
    <w:p w14:paraId="16F3D53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Tato smlouva nabývá platnosti dnem jejího podpisu oprávněnými zástupci obou smluvních stran. </w:t>
      </w:r>
    </w:p>
    <w:p w14:paraId="234674E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0FF429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BAA8D0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8F1D84F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104051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24464F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4E29C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ABA66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81AFFE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ED815E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2CC7E8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A1FE66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4D5D41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A35EFF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24485F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69D4326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9E021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C3FFE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3E2EC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295F9B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E999E6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5E7C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1D6977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07D7E6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9663A6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51DAB81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ED41E52" w14:textId="77777777" w:rsidR="00D60C98" w:rsidRDefault="00D60C98" w:rsidP="00CD257C"/>
    <w:p w14:paraId="3A9C07D5" w14:textId="77777777" w:rsidR="00D60C98" w:rsidRDefault="00D60C98" w:rsidP="00CD257C"/>
    <w:p w14:paraId="0EE53A44" w14:textId="77777777" w:rsidR="00D60C98" w:rsidRDefault="00D60C98" w:rsidP="00CD257C"/>
    <w:p w14:paraId="0AF90BE9" w14:textId="77777777" w:rsidR="003D7440" w:rsidRDefault="003D7440" w:rsidP="00CD257C"/>
    <w:p w14:paraId="0F4AAEE2" w14:textId="77777777" w:rsidR="003D7440" w:rsidRDefault="003D7440" w:rsidP="00CD257C"/>
    <w:p w14:paraId="3F23C149" w14:textId="77777777" w:rsidR="003D7440" w:rsidRDefault="003D7440" w:rsidP="00CD257C"/>
    <w:p w14:paraId="59BAD54D" w14:textId="77777777" w:rsidR="003D7440" w:rsidRDefault="003D7440" w:rsidP="00CD257C"/>
    <w:p w14:paraId="6F95C542" w14:textId="77777777" w:rsidR="003D7440" w:rsidRDefault="003D7440" w:rsidP="00CD257C"/>
    <w:p w14:paraId="5FBD7075" w14:textId="77777777" w:rsidR="003D7440" w:rsidRDefault="003D7440" w:rsidP="00CD257C"/>
    <w:p w14:paraId="01901F89" w14:textId="77777777" w:rsidR="00D60C98" w:rsidRDefault="00D60C98" w:rsidP="00CD257C"/>
    <w:p w14:paraId="111674E2" w14:textId="77777777" w:rsidR="00BA5061" w:rsidRDefault="00BA5061" w:rsidP="00CD257C"/>
    <w:p w14:paraId="258EB8BA" w14:textId="77777777" w:rsidR="00BA5061" w:rsidRDefault="00BA5061" w:rsidP="00CD257C"/>
    <w:p w14:paraId="6F518681" w14:textId="77777777" w:rsidR="00BA5061" w:rsidRDefault="00BA5061" w:rsidP="00CD257C"/>
    <w:p w14:paraId="25A1FDA3" w14:textId="77777777" w:rsidR="00BA5061" w:rsidRDefault="00BA5061" w:rsidP="00CD257C"/>
    <w:p w14:paraId="528C0E56" w14:textId="77777777" w:rsidR="00BA5061" w:rsidRDefault="00BA5061" w:rsidP="00CD257C"/>
    <w:p w14:paraId="620ED4F4" w14:textId="77777777" w:rsidR="007B605A" w:rsidRDefault="007B605A" w:rsidP="00CD257C"/>
    <w:p w14:paraId="6E0C7B11" w14:textId="77777777" w:rsidR="007B605A" w:rsidRDefault="007B605A" w:rsidP="00CD257C"/>
    <w:p w14:paraId="6FDA20A0" w14:textId="77777777" w:rsidR="00BA5061" w:rsidRDefault="00BA5061" w:rsidP="00CD257C"/>
    <w:p w14:paraId="1E22983B" w14:textId="77777777" w:rsidR="00BA5061" w:rsidRDefault="00BA5061" w:rsidP="00380726">
      <w:pPr>
        <w:pStyle w:val="Zkladntext3"/>
        <w:jc w:val="left"/>
      </w:pPr>
    </w:p>
    <w:p w14:paraId="3036DDE3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3EB07C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A958375" w14:textId="77777777" w:rsidR="00D60C98" w:rsidRPr="00786402" w:rsidRDefault="00D60C98" w:rsidP="00CD257C"/>
    <w:p w14:paraId="44E0DB2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1440AC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AC873CC" w14:textId="77777777" w:rsidTr="001E2B09">
        <w:tc>
          <w:tcPr>
            <w:tcW w:w="1247" w:type="dxa"/>
          </w:tcPr>
          <w:p w14:paraId="2A5D990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3C4989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81F495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34D544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8A771E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5DE2C82" w14:textId="77777777" w:rsidTr="001E2B09">
        <w:tc>
          <w:tcPr>
            <w:tcW w:w="1247" w:type="dxa"/>
          </w:tcPr>
          <w:p w14:paraId="470F0F48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7CA238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0C110B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9AAF1D4" w14:textId="76F442C8" w:rsidR="009318CF" w:rsidRPr="00786402" w:rsidRDefault="00F603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E0C387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Pražská 1738, Pelhřimov, 1100 l</w:t>
            </w:r>
          </w:p>
        </w:tc>
      </w:tr>
      <w:tr w:rsidR="009318CF" w:rsidRPr="00786402" w14:paraId="0541D675" w14:textId="77777777" w:rsidTr="001E2B09">
        <w:tc>
          <w:tcPr>
            <w:tcW w:w="1247" w:type="dxa"/>
          </w:tcPr>
          <w:p w14:paraId="375E287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242D0F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8568F7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BCB4B09" w14:textId="549CE257" w:rsidR="009318CF" w:rsidRPr="00786402" w:rsidRDefault="00F603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10A5A9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Pražská 1738, Pelhřimov, 1100 l plasty</w:t>
            </w:r>
          </w:p>
        </w:tc>
      </w:tr>
      <w:tr w:rsidR="009318CF" w:rsidRPr="00786402" w14:paraId="73DCC268" w14:textId="77777777" w:rsidTr="001E2B09">
        <w:tc>
          <w:tcPr>
            <w:tcW w:w="1247" w:type="dxa"/>
          </w:tcPr>
          <w:p w14:paraId="49CCEF3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60101F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7FB59FD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5C315DC" w14:textId="29F43EF6" w:rsidR="009318CF" w:rsidRPr="00786402" w:rsidRDefault="00F603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2A8FD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1738, Pelhřimov, 1100 l plasty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150102 - čtvrtek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318CF" w:rsidRPr="00786402" w14:paraId="1ABA99AA" w14:textId="77777777" w:rsidTr="001E2B09">
        <w:tc>
          <w:tcPr>
            <w:tcW w:w="1247" w:type="dxa"/>
          </w:tcPr>
          <w:p w14:paraId="771AFC6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6152CA1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4020F01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AA75A40" w14:textId="5E103782" w:rsidR="009318CF" w:rsidRPr="00786402" w:rsidRDefault="00F603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3E366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Pražská 1738, Pelhřimov, čtvrtek</w:t>
            </w:r>
          </w:p>
        </w:tc>
      </w:tr>
    </w:tbl>
    <w:p w14:paraId="03A5CCB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A96B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650825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2253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45573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112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618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310584">
    <w:abstractNumId w:val="2"/>
  </w:num>
  <w:num w:numId="7" w16cid:durableId="1484855611">
    <w:abstractNumId w:val="17"/>
  </w:num>
  <w:num w:numId="8" w16cid:durableId="444155080">
    <w:abstractNumId w:val="21"/>
  </w:num>
  <w:num w:numId="9" w16cid:durableId="1650280928">
    <w:abstractNumId w:val="30"/>
  </w:num>
  <w:num w:numId="10" w16cid:durableId="1234268989">
    <w:abstractNumId w:val="29"/>
  </w:num>
  <w:num w:numId="11" w16cid:durableId="1059134811">
    <w:abstractNumId w:val="5"/>
  </w:num>
  <w:num w:numId="12" w16cid:durableId="1496261262">
    <w:abstractNumId w:val="11"/>
  </w:num>
  <w:num w:numId="13" w16cid:durableId="1521508196">
    <w:abstractNumId w:val="26"/>
  </w:num>
  <w:num w:numId="14" w16cid:durableId="1174998453">
    <w:abstractNumId w:val="3"/>
  </w:num>
  <w:num w:numId="15" w16cid:durableId="157160309">
    <w:abstractNumId w:val="28"/>
  </w:num>
  <w:num w:numId="16" w16cid:durableId="291181920">
    <w:abstractNumId w:val="19"/>
  </w:num>
  <w:num w:numId="17" w16cid:durableId="1084109257">
    <w:abstractNumId w:val="13"/>
  </w:num>
  <w:num w:numId="18" w16cid:durableId="709721072">
    <w:abstractNumId w:val="14"/>
  </w:num>
  <w:num w:numId="19" w16cid:durableId="2088769391">
    <w:abstractNumId w:val="15"/>
  </w:num>
  <w:num w:numId="20" w16cid:durableId="1019504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1168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5507256">
    <w:abstractNumId w:val="3"/>
  </w:num>
  <w:num w:numId="23" w16cid:durableId="2031367823">
    <w:abstractNumId w:val="18"/>
  </w:num>
  <w:num w:numId="24" w16cid:durableId="1251894625">
    <w:abstractNumId w:val="15"/>
  </w:num>
  <w:num w:numId="25" w16cid:durableId="143355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2701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2198912">
    <w:abstractNumId w:val="12"/>
  </w:num>
  <w:num w:numId="28" w16cid:durableId="587235216">
    <w:abstractNumId w:val="0"/>
  </w:num>
  <w:num w:numId="29" w16cid:durableId="147982447">
    <w:abstractNumId w:val="6"/>
  </w:num>
  <w:num w:numId="30" w16cid:durableId="818811554">
    <w:abstractNumId w:val="33"/>
  </w:num>
  <w:num w:numId="31" w16cid:durableId="76177305">
    <w:abstractNumId w:val="31"/>
  </w:num>
  <w:num w:numId="32" w16cid:durableId="894701085">
    <w:abstractNumId w:val="23"/>
  </w:num>
  <w:num w:numId="33" w16cid:durableId="627080709">
    <w:abstractNumId w:val="9"/>
  </w:num>
  <w:num w:numId="34" w16cid:durableId="1566913181">
    <w:abstractNumId w:val="1"/>
  </w:num>
  <w:num w:numId="35" w16cid:durableId="1577128870">
    <w:abstractNumId w:val="25"/>
  </w:num>
  <w:num w:numId="36" w16cid:durableId="215163005">
    <w:abstractNumId w:val="7"/>
  </w:num>
  <w:num w:numId="37" w16cid:durableId="14983488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2010730">
    <w:abstractNumId w:val="27"/>
  </w:num>
  <w:num w:numId="39" w16cid:durableId="1695614142">
    <w:abstractNumId w:val="22"/>
  </w:num>
  <w:num w:numId="40" w16cid:durableId="660500441">
    <w:abstractNumId w:val="20"/>
  </w:num>
  <w:num w:numId="41" w16cid:durableId="523440252">
    <w:abstractNumId w:val="16"/>
  </w:num>
  <w:num w:numId="42" w16cid:durableId="4494755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196F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80726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505D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0840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92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48A8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642AC"/>
  <w14:defaultImageDpi w14:val="0"/>
  <w15:docId w15:val="{9F083E36-D7F3-4500-8979-49CD5D0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2022-12-19T05:16:00Z</cp:lastPrinted>
  <dcterms:created xsi:type="dcterms:W3CDTF">2022-12-19T05:08:00Z</dcterms:created>
  <dcterms:modified xsi:type="dcterms:W3CDTF">2022-12-19T05:16:00Z</dcterms:modified>
</cp:coreProperties>
</file>