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94" w:rsidRDefault="00575388">
      <w:pPr>
        <w:pStyle w:val="Nadpis10"/>
        <w:keepNext/>
        <w:keepLines/>
        <w:shd w:val="clear" w:color="auto" w:fill="auto"/>
        <w:spacing w:after="1382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DODATEK Č. i KE SMLOUVĚ O NÁJMU PROSTOR SLOUŽÍCÍCH K PODNIKÁNÍ</w:t>
      </w:r>
      <w:bookmarkEnd w:id="0"/>
      <w:r>
        <w:rPr>
          <w:rStyle w:val="Nadpis11"/>
          <w:b/>
          <w:bCs/>
        </w:rPr>
        <w:t xml:space="preserve"> </w:t>
      </w:r>
      <w:r>
        <w:rPr>
          <w:rStyle w:val="Zkladntext2"/>
          <w:b w:val="0"/>
          <w:bCs w:val="0"/>
        </w:rPr>
        <w:t>mezi</w:t>
      </w:r>
    </w:p>
    <w:p w:rsidR="002D7694" w:rsidRDefault="00575388">
      <w:pPr>
        <w:pStyle w:val="Zkladntext30"/>
        <w:shd w:val="clear" w:color="auto" w:fill="auto"/>
        <w:spacing w:before="0"/>
      </w:pPr>
      <w:r>
        <w:rPr>
          <w:rStyle w:val="Zkladntext31"/>
          <w:b/>
          <w:bCs/>
        </w:rPr>
        <w:t>Zdroj pitné vody Káraný, a.s.</w:t>
      </w:r>
    </w:p>
    <w:p w:rsidR="002D7694" w:rsidRDefault="00575388">
      <w:pPr>
        <w:pStyle w:val="Zkladntext21"/>
        <w:shd w:val="clear" w:color="auto" w:fill="auto"/>
        <w:spacing w:before="0" w:after="2760"/>
        <w:ind w:firstLine="0"/>
      </w:pPr>
      <w:r>
        <w:rPr>
          <w:rStyle w:val="Zkladntext2"/>
        </w:rPr>
        <w:t>jako Pronajímatelem</w:t>
      </w:r>
    </w:p>
    <w:p w:rsidR="002D7694" w:rsidRDefault="00575388">
      <w:pPr>
        <w:pStyle w:val="Zkladntext30"/>
        <w:shd w:val="clear" w:color="auto" w:fill="auto"/>
        <w:spacing w:before="0"/>
      </w:pPr>
      <w:r>
        <w:rPr>
          <w:rStyle w:val="Zkladntext31"/>
          <w:b/>
          <w:bCs/>
        </w:rPr>
        <w:t>Pražské vodovody a kanalizace, a.s.,</w:t>
      </w:r>
    </w:p>
    <w:p w:rsidR="002D7694" w:rsidRDefault="00575388">
      <w:pPr>
        <w:pStyle w:val="Zkladntext21"/>
        <w:shd w:val="clear" w:color="auto" w:fill="auto"/>
        <w:spacing w:before="0" w:after="0"/>
        <w:ind w:firstLine="0"/>
        <w:sectPr w:rsidR="002D7694">
          <w:footerReference w:type="default" r:id="rId7"/>
          <w:pgSz w:w="11900" w:h="16840"/>
          <w:pgMar w:top="2472" w:right="1534" w:bottom="2472" w:left="1371" w:header="0" w:footer="3" w:gutter="0"/>
          <w:pgNumType w:fmt="lowerRoman"/>
          <w:cols w:space="720"/>
          <w:noEndnote/>
          <w:docGrid w:linePitch="360"/>
        </w:sectPr>
      </w:pPr>
      <w:r>
        <w:rPr>
          <w:rStyle w:val="Zkladntext2"/>
        </w:rPr>
        <w:t>jako Nájemcem</w:t>
      </w:r>
    </w:p>
    <w:p w:rsidR="002D7694" w:rsidRDefault="00575388">
      <w:pPr>
        <w:pStyle w:val="Zkladntext21"/>
        <w:shd w:val="clear" w:color="auto" w:fill="auto"/>
        <w:spacing w:before="0" w:after="501" w:line="307" w:lineRule="exact"/>
        <w:ind w:firstLine="0"/>
      </w:pPr>
      <w:r>
        <w:rPr>
          <w:rStyle w:val="Zkladntext2"/>
        </w:rPr>
        <w:lastRenderedPageBreak/>
        <w:t xml:space="preserve">Tento DODATEK Č. i KE SMLOUVĚ O NÁJMU PROSTOR SLOUŽÍCÍCH K PODNIKÁNÍ </w:t>
      </w:r>
      <w:r>
        <w:rPr>
          <w:rStyle w:val="Zkladntext2Tun"/>
        </w:rPr>
        <w:t xml:space="preserve">(„Dodatek") </w:t>
      </w:r>
      <w:r>
        <w:rPr>
          <w:rStyle w:val="Zkladntext2"/>
        </w:rPr>
        <w:t xml:space="preserve">byl uzavřen podle §2302 a násl. zákona č. 89/2012 Sb., občanský zákoník, ve znění pozdějších předpisů (dále jen </w:t>
      </w:r>
      <w:r>
        <w:rPr>
          <w:rStyle w:val="Zkladntext2Tun"/>
        </w:rPr>
        <w:t xml:space="preserve">„občanský zákoník") </w:t>
      </w:r>
      <w:r>
        <w:rPr>
          <w:rStyle w:val="Zkladntext2"/>
        </w:rPr>
        <w:t>m</w:t>
      </w:r>
      <w:r>
        <w:rPr>
          <w:rStyle w:val="Zkladntext2"/>
        </w:rPr>
        <w:t>ezi následujícími smluvními stranami:</w:t>
      </w:r>
    </w:p>
    <w:p w:rsidR="002D7694" w:rsidRDefault="005753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8"/>
        <w:ind w:left="600" w:hanging="600"/>
      </w:pPr>
      <w:bookmarkStart w:id="2" w:name="bookmark1"/>
      <w:r>
        <w:rPr>
          <w:rStyle w:val="Nadpis21"/>
          <w:b/>
          <w:bCs/>
        </w:rPr>
        <w:t>Zdroj pitné vody Káraný, a.s.</w:t>
      </w:r>
      <w:bookmarkEnd w:id="2"/>
    </w:p>
    <w:p w:rsidR="002D7694" w:rsidRDefault="00575388">
      <w:pPr>
        <w:pStyle w:val="Zkladntext21"/>
        <w:shd w:val="clear" w:color="auto" w:fill="auto"/>
        <w:spacing w:before="0" w:after="0" w:line="322" w:lineRule="exact"/>
        <w:ind w:left="600" w:firstLine="0"/>
      </w:pPr>
      <w:r>
        <w:rPr>
          <w:rStyle w:val="Zkladntext2"/>
        </w:rPr>
        <w:t>IČO: 264 96 402, se sídlem Podolská 15/17, Podolí, 147 00 Praha 4, zapsaná v obchodním rejstříku vedeném u Městského soudu v Praze, oddíl B, vložka 7438</w:t>
      </w:r>
    </w:p>
    <w:p w:rsidR="002D7694" w:rsidRDefault="00575388">
      <w:pPr>
        <w:pStyle w:val="Zkladntext30"/>
        <w:shd w:val="clear" w:color="auto" w:fill="auto"/>
        <w:spacing w:before="0" w:after="60" w:line="552" w:lineRule="exact"/>
        <w:ind w:left="600"/>
      </w:pPr>
      <w:r>
        <w:rPr>
          <w:rStyle w:val="Zkladntext3Netun"/>
        </w:rPr>
        <w:t xml:space="preserve">(dále jen </w:t>
      </w:r>
      <w:r>
        <w:rPr>
          <w:rStyle w:val="Zkladntext31"/>
          <w:b/>
          <w:bCs/>
        </w:rPr>
        <w:t>„Pronajímatel")</w:t>
      </w:r>
    </w:p>
    <w:p w:rsidR="002D7694" w:rsidRDefault="00575388">
      <w:pPr>
        <w:pStyle w:val="Zkladntext21"/>
        <w:shd w:val="clear" w:color="auto" w:fill="auto"/>
        <w:spacing w:before="0" w:after="0" w:line="552" w:lineRule="exact"/>
        <w:ind w:left="600" w:firstLine="0"/>
      </w:pPr>
      <w:r>
        <w:rPr>
          <w:rStyle w:val="Zkladntext2"/>
        </w:rPr>
        <w:t>a</w:t>
      </w:r>
    </w:p>
    <w:p w:rsidR="002D7694" w:rsidRDefault="0057538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552" w:lineRule="exact"/>
        <w:ind w:left="600" w:hanging="600"/>
      </w:pPr>
      <w:bookmarkStart w:id="3" w:name="bookmark2"/>
      <w:r>
        <w:rPr>
          <w:rStyle w:val="Nadpis21"/>
          <w:b/>
          <w:bCs/>
        </w:rPr>
        <w:t>Pražské</w:t>
      </w:r>
      <w:r>
        <w:rPr>
          <w:rStyle w:val="Nadpis21"/>
          <w:b/>
          <w:bCs/>
        </w:rPr>
        <w:t xml:space="preserve"> vodovody a kanalizace, a.s.</w:t>
      </w:r>
      <w:bookmarkEnd w:id="3"/>
    </w:p>
    <w:p w:rsidR="002D7694" w:rsidRDefault="00575388">
      <w:pPr>
        <w:pStyle w:val="Zkladntext21"/>
        <w:shd w:val="clear" w:color="auto" w:fill="auto"/>
        <w:spacing w:before="0" w:after="253" w:line="322" w:lineRule="exact"/>
        <w:ind w:left="600" w:firstLine="0"/>
      </w:pPr>
      <w:r>
        <w:rPr>
          <w:rStyle w:val="Zkladntext2"/>
        </w:rPr>
        <w:t>IČO: 256 56 635, se sídlem Ke Kablu 971/1, Hostivař, 102 00 Praha 10, zapsaná v obchodním rejstříku vedeném u Městského soudu v Praze, oddíl B, vložka 5297</w:t>
      </w:r>
    </w:p>
    <w:p w:rsidR="002D7694" w:rsidRDefault="00575388">
      <w:pPr>
        <w:pStyle w:val="Zkladntext30"/>
        <w:shd w:val="clear" w:color="auto" w:fill="auto"/>
        <w:spacing w:before="0" w:after="200"/>
        <w:ind w:left="600"/>
      </w:pPr>
      <w:r>
        <w:rPr>
          <w:rStyle w:val="Zkladntext3Netun"/>
        </w:rPr>
        <w:t xml:space="preserve">(dále jen </w:t>
      </w:r>
      <w:r>
        <w:rPr>
          <w:rStyle w:val="Zkladntext31"/>
          <w:b/>
          <w:bCs/>
        </w:rPr>
        <w:t>„Nájemce");</w:t>
      </w:r>
    </w:p>
    <w:p w:rsidR="002D7694" w:rsidRDefault="00575388">
      <w:pPr>
        <w:pStyle w:val="Zkladntext21"/>
        <w:shd w:val="clear" w:color="auto" w:fill="auto"/>
        <w:spacing w:before="0" w:after="460"/>
        <w:ind w:left="600" w:hanging="600"/>
      </w:pPr>
      <w:r>
        <w:rPr>
          <w:rStyle w:val="Zkladntext2"/>
        </w:rPr>
        <w:t xml:space="preserve">(Pronajímatel a Nájemce jednotlivě dále též jen </w:t>
      </w:r>
      <w:r>
        <w:rPr>
          <w:rStyle w:val="Zkladntext2Tun"/>
        </w:rPr>
        <w:t xml:space="preserve">„Smluvní strana" </w:t>
      </w:r>
      <w:r>
        <w:rPr>
          <w:rStyle w:val="Zkladntext2"/>
        </w:rPr>
        <w:t xml:space="preserve">a společně jen </w:t>
      </w:r>
      <w:r>
        <w:rPr>
          <w:rStyle w:val="Zkladntext2Tun"/>
        </w:rPr>
        <w:t>„Smluvní strany");</w:t>
      </w:r>
    </w:p>
    <w:p w:rsidR="002D7694" w:rsidRDefault="00575388">
      <w:pPr>
        <w:pStyle w:val="Nadpis20"/>
        <w:keepNext/>
        <w:keepLines/>
        <w:shd w:val="clear" w:color="auto" w:fill="auto"/>
        <w:spacing w:before="0" w:after="200"/>
        <w:ind w:left="600" w:hanging="600"/>
      </w:pPr>
      <w:bookmarkStart w:id="4" w:name="bookmark3"/>
      <w:r>
        <w:rPr>
          <w:rStyle w:val="Nadpis21"/>
          <w:b/>
          <w:bCs/>
        </w:rPr>
        <w:t>Preambule</w:t>
      </w:r>
      <w:bookmarkEnd w:id="4"/>
    </w:p>
    <w:p w:rsidR="002D7694" w:rsidRDefault="00575388">
      <w:pPr>
        <w:pStyle w:val="Zkladntext21"/>
        <w:shd w:val="clear" w:color="auto" w:fill="auto"/>
        <w:spacing w:before="0" w:after="159"/>
        <w:ind w:left="600" w:hanging="600"/>
      </w:pPr>
      <w:r>
        <w:rPr>
          <w:rStyle w:val="Zkladntext2"/>
        </w:rPr>
        <w:t>Vzhledem ktomu, že:</w:t>
      </w:r>
    </w:p>
    <w:p w:rsidR="002D7694" w:rsidRDefault="00575388">
      <w:pPr>
        <w:pStyle w:val="Zkladntext21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101" w:line="307" w:lineRule="exact"/>
        <w:ind w:left="600" w:hanging="600"/>
      </w:pPr>
      <w:r>
        <w:rPr>
          <w:rStyle w:val="Zkladntext2"/>
        </w:rPr>
        <w:t xml:space="preserve">Smluvní strany spolu dne 29.03.2019 uzavřely smlouvu o nájmu prostor sloužících k podnikání č. j. 187/2019 (dále jen </w:t>
      </w:r>
      <w:r>
        <w:rPr>
          <w:rStyle w:val="Zkladntext2Tun"/>
        </w:rPr>
        <w:t xml:space="preserve">„Smlouva"), </w:t>
      </w:r>
      <w:r>
        <w:rPr>
          <w:rStyle w:val="Zkladntext2"/>
        </w:rPr>
        <w:t xml:space="preserve">na základě níž Pronajímatel úplatně přenechal </w:t>
      </w:r>
      <w:r>
        <w:rPr>
          <w:rStyle w:val="Zkladntext2"/>
        </w:rPr>
        <w:t>Nájemci k dočasnému užívání prostor v budově bez čp/če, stavba technického vybavení - Úpravna vody Sojovice, jež je součástí pozemku pare. č. 2878, zastavěná plocha a nádvoří, zapsaného v katastru nemovitostí vedeném Katastrálním úřadem pro Středočeský kra</w:t>
      </w:r>
      <w:r>
        <w:rPr>
          <w:rStyle w:val="Zkladntext2"/>
        </w:rPr>
        <w:t xml:space="preserve">j, Katastrální pracoviště Praha - východ, na listu vlastnictví č. 1829 pro obec a katastrální území Káraný (dále jen </w:t>
      </w:r>
      <w:r>
        <w:rPr>
          <w:rStyle w:val="Zkladntext2Tun"/>
        </w:rPr>
        <w:t xml:space="preserve">„Budova"), </w:t>
      </w:r>
      <w:r>
        <w:rPr>
          <w:rStyle w:val="Zkladntext2"/>
        </w:rPr>
        <w:t>kdy tyto prostory jsou vyznačeny na půdorysném plánu prostortvořícím přílohu č. 1 Smlouvy a jsou specifikovány v odst. 1.1 Smlou</w:t>
      </w:r>
      <w:r>
        <w:rPr>
          <w:rStyle w:val="Zkladntext2"/>
        </w:rPr>
        <w:t>vy následovně:</w:t>
      </w:r>
    </w:p>
    <w:p w:rsidR="002D7694" w:rsidRDefault="00575388">
      <w:pPr>
        <w:pStyle w:val="Zkladntext21"/>
        <w:shd w:val="clear" w:color="auto" w:fill="auto"/>
        <w:tabs>
          <w:tab w:val="left" w:pos="3554"/>
        </w:tabs>
        <w:spacing w:before="0" w:after="154"/>
        <w:ind w:left="600" w:firstLine="0"/>
      </w:pPr>
      <w:r>
        <w:rPr>
          <w:rStyle w:val="Zkladntext2"/>
        </w:rPr>
        <w:t>a) laboratoře</w:t>
      </w:r>
      <w:r>
        <w:rPr>
          <w:rStyle w:val="Zkladntext2"/>
        </w:rPr>
        <w:tab/>
        <w:t>240 m</w:t>
      </w:r>
      <w:r>
        <w:rPr>
          <w:rStyle w:val="Zkladntext2"/>
          <w:vertAlign w:val="superscript"/>
        </w:rPr>
        <w:t>2</w:t>
      </w:r>
    </w:p>
    <w:p w:rsidR="002D7694" w:rsidRDefault="00575388">
      <w:pPr>
        <w:pStyle w:val="Nadpis20"/>
        <w:keepNext/>
        <w:keepLines/>
        <w:shd w:val="clear" w:color="auto" w:fill="auto"/>
        <w:tabs>
          <w:tab w:val="left" w:pos="3554"/>
        </w:tabs>
        <w:spacing w:before="0" w:line="514" w:lineRule="exact"/>
        <w:ind w:left="600" w:firstLine="0"/>
      </w:pPr>
      <w:bookmarkStart w:id="5" w:name="bookmark4"/>
      <w:r>
        <w:rPr>
          <w:rStyle w:val="Nadpis21"/>
          <w:b/>
          <w:bCs/>
        </w:rPr>
        <w:t>CELKEM</w:t>
      </w:r>
      <w:r>
        <w:rPr>
          <w:rStyle w:val="Nadpis21"/>
          <w:b/>
          <w:bCs/>
        </w:rPr>
        <w:tab/>
        <w:t>240 m</w:t>
      </w:r>
      <w:r>
        <w:rPr>
          <w:rStyle w:val="Nadpis21"/>
          <w:b/>
          <w:bCs/>
          <w:vertAlign w:val="superscript"/>
        </w:rPr>
        <w:t>2</w:t>
      </w:r>
      <w:bookmarkEnd w:id="5"/>
    </w:p>
    <w:p w:rsidR="002D7694" w:rsidRDefault="00575388">
      <w:pPr>
        <w:pStyle w:val="Zkladntext30"/>
        <w:shd w:val="clear" w:color="auto" w:fill="auto"/>
        <w:spacing w:before="0" w:after="0" w:line="514" w:lineRule="exact"/>
        <w:ind w:left="600"/>
      </w:pPr>
      <w:r>
        <w:rPr>
          <w:rStyle w:val="Zkladntext3Netun"/>
        </w:rPr>
        <w:t xml:space="preserve">(dále jen </w:t>
      </w:r>
      <w:r>
        <w:rPr>
          <w:rStyle w:val="Zkladntext31"/>
          <w:b/>
          <w:bCs/>
        </w:rPr>
        <w:t>„Prostory");</w:t>
      </w:r>
    </w:p>
    <w:p w:rsidR="002D7694" w:rsidRDefault="00575388">
      <w:pPr>
        <w:pStyle w:val="Zkladntext21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105" w:line="312" w:lineRule="exact"/>
        <w:ind w:left="600" w:hanging="600"/>
      </w:pPr>
      <w:r>
        <w:rPr>
          <w:rStyle w:val="Zkladntext2"/>
        </w:rPr>
        <w:t xml:space="preserve">Nájemce nyní informoval Pronajímatele, že pro provádění svých činností v Prostorách vymezených ve Smlouvě, blíže specifikovaných zejména v čl. 2 Smlouvy, je vyžadováno, aby byly </w:t>
      </w:r>
      <w:r>
        <w:rPr>
          <w:rStyle w:val="Zkladntext2"/>
        </w:rPr>
        <w:t>Prostory nově stavebně upraveny tak, že dojde k vybudování klimatizačního zařízení a umístění klimatizačních jednotek v Prostorách;</w:t>
      </w:r>
    </w:p>
    <w:p w:rsidR="002D7694" w:rsidRDefault="00575388">
      <w:pPr>
        <w:pStyle w:val="Zkladntext21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159"/>
        <w:ind w:left="600" w:hanging="600"/>
      </w:pPr>
      <w:r>
        <w:rPr>
          <w:rStyle w:val="Zkladntext2"/>
        </w:rPr>
        <w:t>Pronajímatel se na základě sdělení a požadavku Nájemce rozhodl Prostory stavebně upravit;</w:t>
      </w:r>
    </w:p>
    <w:p w:rsidR="002D7694" w:rsidRDefault="00575388">
      <w:pPr>
        <w:pStyle w:val="Zkladntext21"/>
        <w:numPr>
          <w:ilvl w:val="0"/>
          <w:numId w:val="2"/>
        </w:numPr>
        <w:shd w:val="clear" w:color="auto" w:fill="auto"/>
        <w:tabs>
          <w:tab w:val="left" w:pos="575"/>
        </w:tabs>
        <w:spacing w:before="0" w:after="0" w:line="307" w:lineRule="exact"/>
        <w:ind w:left="600" w:hanging="600"/>
      </w:pPr>
      <w:r>
        <w:rPr>
          <w:rStyle w:val="Zkladntext2"/>
        </w:rPr>
        <w:t xml:space="preserve">Smluvní strany si v souvislosti s </w:t>
      </w:r>
      <w:r>
        <w:rPr>
          <w:rStyle w:val="Zkladntext2"/>
        </w:rPr>
        <w:t>provedením stavebních úprav Prostor a participaci Nájemce na nákladech Pronajímatele vynaložených na tyto Stavební úpravy přejí nově upravit některá svá</w:t>
      </w:r>
    </w:p>
    <w:p w:rsidR="002D7694" w:rsidRDefault="00575388">
      <w:pPr>
        <w:pStyle w:val="Zkladntext21"/>
        <w:shd w:val="clear" w:color="auto" w:fill="auto"/>
        <w:spacing w:before="0" w:after="200"/>
        <w:ind w:left="620" w:firstLine="0"/>
        <w:jc w:val="left"/>
      </w:pPr>
      <w:r>
        <w:rPr>
          <w:rStyle w:val="Zkladntext2"/>
        </w:rPr>
        <w:lastRenderedPageBreak/>
        <w:t>práva a povinnosti ze Smlouvy uzavřením tohoto Dodatku,</w:t>
      </w:r>
    </w:p>
    <w:p w:rsidR="002D7694" w:rsidRDefault="00575388">
      <w:pPr>
        <w:pStyle w:val="Zkladntext21"/>
        <w:shd w:val="clear" w:color="auto" w:fill="auto"/>
        <w:spacing w:before="0" w:after="380"/>
        <w:ind w:left="620"/>
        <w:jc w:val="left"/>
      </w:pPr>
      <w:r>
        <w:rPr>
          <w:rStyle w:val="Zkladntext2"/>
        </w:rPr>
        <w:t>DOHODLY SE SMLUVNÍ STRANY NA NÁSLEDUJÍCÍM:</w:t>
      </w:r>
    </w:p>
    <w:p w:rsidR="002D7694" w:rsidRDefault="00575388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49"/>
        </w:tabs>
        <w:spacing w:before="0" w:after="159"/>
        <w:ind w:left="620"/>
        <w:jc w:val="left"/>
      </w:pPr>
      <w:bookmarkStart w:id="6" w:name="bookmark5"/>
      <w:r>
        <w:rPr>
          <w:rStyle w:val="Nadpis21"/>
          <w:b/>
          <w:bCs/>
        </w:rPr>
        <w:t>Změn</w:t>
      </w:r>
      <w:r>
        <w:rPr>
          <w:rStyle w:val="Nadpis21"/>
          <w:b/>
          <w:bCs/>
        </w:rPr>
        <w:t>a ujednání o Stavebních úpravách</w:t>
      </w:r>
      <w:bookmarkEnd w:id="6"/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116" w:line="307" w:lineRule="exact"/>
        <w:ind w:left="620"/>
        <w:jc w:val="left"/>
      </w:pPr>
      <w:r>
        <w:rPr>
          <w:rStyle w:val="Zkladntext2"/>
        </w:rPr>
        <w:t xml:space="preserve">Smluvní strany si nad rámec vzájemných práv a povinností uvedených v </w:t>
      </w:r>
      <w:r>
        <w:rPr>
          <w:rStyle w:val="Zkladntext2Kurzva"/>
        </w:rPr>
        <w:t xml:space="preserve">čl. </w:t>
      </w:r>
      <w:r>
        <w:rPr>
          <w:rStyle w:val="Zkladntext2TimesNewRoman10ptKurzva"/>
          <w:rFonts w:eastAsia="Corbel"/>
        </w:rPr>
        <w:t>6</w:t>
      </w:r>
      <w:r>
        <w:rPr>
          <w:rStyle w:val="Zkladntext2Kurzva"/>
        </w:rPr>
        <w:t xml:space="preserve"> Smlouvy</w:t>
      </w:r>
      <w:r>
        <w:rPr>
          <w:rStyle w:val="Zkladntext2"/>
        </w:rPr>
        <w:t xml:space="preserve">- </w:t>
      </w:r>
      <w:r>
        <w:rPr>
          <w:rStyle w:val="Zkladntext2Kurzva"/>
        </w:rPr>
        <w:t>Stavební úpravy</w:t>
      </w:r>
      <w:r>
        <w:rPr>
          <w:rStyle w:val="Zkladntext2"/>
        </w:rPr>
        <w:t xml:space="preserve"> sjednávající následující práva a povinnosti uvedená v tomto čl. i Dodatku.</w:t>
      </w:r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165" w:line="312" w:lineRule="exact"/>
        <w:ind w:left="620"/>
        <w:jc w:val="left"/>
      </w:pPr>
      <w:r>
        <w:rPr>
          <w:rStyle w:val="Zkladntext2"/>
        </w:rPr>
        <w:t>Pronajímatel se zavazuje, že na své náklady nejpozději k 31.12.2022 provede stavební úpravy Prostor spočívající ve vybudování klimatizačního zařízení a instalaci klimatizačních jednotek v Prostorách vymezených ve Smlouvě, a to dle nabídkového listu CVCW 03</w:t>
      </w:r>
      <w:r>
        <w:rPr>
          <w:rStyle w:val="Zkladntext2"/>
        </w:rPr>
        <w:t xml:space="preserve">/08/22 - Montáž klimatizačních jednotek v místnostech č. 2, 3, 4, 5 (dále jen </w:t>
      </w:r>
      <w:r>
        <w:rPr>
          <w:rStyle w:val="Zkladntext2Tun"/>
        </w:rPr>
        <w:t xml:space="preserve">„Klimatizace"). </w:t>
      </w:r>
      <w:r>
        <w:rPr>
          <w:rStyle w:val="Zkladntext2"/>
        </w:rPr>
        <w:t>Pronajímatel provede tyto stavební úpravy v období dohodnutém s Nájemcem.</w:t>
      </w:r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71"/>
        <w:ind w:left="620"/>
        <w:jc w:val="left"/>
      </w:pPr>
      <w:r>
        <w:rPr>
          <w:rStyle w:val="Zkladntext2"/>
        </w:rPr>
        <w:t>Nájemce se zavazuje zaplatit Pronajímateli příspěvek na úhradu nákladů spojených</w:t>
      </w:r>
    </w:p>
    <w:p w:rsidR="002D7694" w:rsidRDefault="00575388">
      <w:pPr>
        <w:pStyle w:val="Zkladntext21"/>
        <w:shd w:val="clear" w:color="auto" w:fill="auto"/>
        <w:spacing w:before="0" w:after="124" w:line="317" w:lineRule="exact"/>
        <w:ind w:left="620" w:firstLine="0"/>
        <w:jc w:val="left"/>
      </w:pPr>
      <w:r>
        <w:rPr>
          <w:rStyle w:val="Zkladntext2"/>
        </w:rPr>
        <w:t>s prove</w:t>
      </w:r>
      <w:r>
        <w:rPr>
          <w:rStyle w:val="Zkladntext2"/>
        </w:rPr>
        <w:t xml:space="preserve">dením Klimatizace (dále jen </w:t>
      </w:r>
      <w:r>
        <w:rPr>
          <w:rStyle w:val="Zkladntext2Tun"/>
        </w:rPr>
        <w:t xml:space="preserve">„Příspěvek") </w:t>
      </w:r>
      <w:r>
        <w:rPr>
          <w:rStyle w:val="Zkladntext2"/>
        </w:rPr>
        <w:t>ve výši 239.280 Kč bez DPH, a to v počtu 3 splátek, kdy výše každé splátky Příspěvku činí 79.760,- Kč bez DPH.</w:t>
      </w:r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425" w:line="312" w:lineRule="exact"/>
        <w:ind w:left="620"/>
        <w:jc w:val="left"/>
      </w:pPr>
      <w:r>
        <w:rPr>
          <w:rStyle w:val="Zkladntext2"/>
        </w:rPr>
        <w:t>Vlastníkem Klimatizace a veškerého zařízení, příslušenství nebo jiného majetku instalovaného v Prostorác</w:t>
      </w:r>
      <w:r>
        <w:rPr>
          <w:rStyle w:val="Zkladntext2"/>
        </w:rPr>
        <w:t>h v souvislosti s vybudováním Klimatizace je Pronajímatel.</w:t>
      </w:r>
    </w:p>
    <w:p w:rsidR="002D7694" w:rsidRDefault="00575388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49"/>
        </w:tabs>
        <w:spacing w:before="0" w:after="83"/>
        <w:ind w:left="620"/>
        <w:jc w:val="left"/>
      </w:pPr>
      <w:bookmarkStart w:id="7" w:name="bookmark6"/>
      <w:r>
        <w:rPr>
          <w:rStyle w:val="Nadpis21"/>
          <w:b/>
          <w:bCs/>
        </w:rPr>
        <w:t>Změna platebních podmínek</w:t>
      </w:r>
      <w:bookmarkEnd w:id="7"/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116" w:line="302" w:lineRule="exact"/>
        <w:ind w:left="620"/>
        <w:jc w:val="left"/>
      </w:pPr>
      <w:r>
        <w:rPr>
          <w:rStyle w:val="Zkladntext2"/>
        </w:rPr>
        <w:t xml:space="preserve">Smluvní strany si nad rámec vzájemných práv a povinností uvedených v </w:t>
      </w:r>
      <w:r>
        <w:rPr>
          <w:rStyle w:val="Zkladntext2Kurzva"/>
        </w:rPr>
        <w:t>čl. 10 Smlouvy- Platební podmínky</w:t>
      </w:r>
      <w:r>
        <w:rPr>
          <w:rStyle w:val="Zkladntext2"/>
        </w:rPr>
        <w:t xml:space="preserve"> sjednávající následující práva a povinnosti uvedená v tomto čl. 2 Dodatku.</w:t>
      </w:r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112" w:line="307" w:lineRule="exact"/>
        <w:ind w:left="620"/>
        <w:jc w:val="left"/>
      </w:pPr>
      <w:r>
        <w:rPr>
          <w:rStyle w:val="Zkladntext2"/>
        </w:rPr>
        <w:t>Jednotlivé splátky Příspěvku se Nájemce zavazuje hradit čtvrtletně spolu s Nájemným a platbou za Služby po dobu od 1.ledna 2023 do 30. září 2023. Na Nájemné, platbu za Služby a spl</w:t>
      </w:r>
      <w:r>
        <w:rPr>
          <w:rStyle w:val="Zkladntext2"/>
        </w:rPr>
        <w:t>átku Příspěvku vystaví Pronajímatel jeden daňový doklad (fakturu) a zašle jej Nájemci. Splatnost této faktury je dle odst. 10.4 Smlouvy 21 dnů po vystavení příslušné faktury.</w:t>
      </w:r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429" w:line="317" w:lineRule="exact"/>
        <w:ind w:left="620"/>
        <w:jc w:val="left"/>
      </w:pPr>
      <w:r>
        <w:rPr>
          <w:rStyle w:val="Zkladntext2"/>
        </w:rPr>
        <w:t>l&lt; Příspěvku a jeho platbám hrazeným dle tohoto Dodatku bude připočtena DPH ve vý</w:t>
      </w:r>
      <w:r>
        <w:rPr>
          <w:rStyle w:val="Zkladntext2"/>
        </w:rPr>
        <w:t>ši stanovené právními předpisy.</w:t>
      </w:r>
    </w:p>
    <w:p w:rsidR="002D7694" w:rsidRDefault="00575388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49"/>
        </w:tabs>
        <w:spacing w:before="0" w:after="75"/>
        <w:ind w:left="620"/>
        <w:jc w:val="left"/>
      </w:pPr>
      <w:bookmarkStart w:id="8" w:name="bookmark7"/>
      <w:r>
        <w:rPr>
          <w:rStyle w:val="Nadpis21"/>
          <w:b/>
          <w:bCs/>
        </w:rPr>
        <w:t>Změna podmínek předčasného ukončení Smlouvy</w:t>
      </w:r>
      <w:bookmarkEnd w:id="8"/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120" w:line="312" w:lineRule="exact"/>
        <w:ind w:left="620"/>
        <w:jc w:val="left"/>
      </w:pPr>
      <w:r>
        <w:rPr>
          <w:rStyle w:val="Zkladntext2"/>
        </w:rPr>
        <w:t xml:space="preserve">Smluvní strany si nad rámec vzájemných práv a povinností uvedených v </w:t>
      </w:r>
      <w:r>
        <w:rPr>
          <w:rStyle w:val="Zkladntext2Kurzva"/>
        </w:rPr>
        <w:t>čl. 12 Smlouvy- Předčasné ukončení smlouvy</w:t>
      </w:r>
      <w:r>
        <w:rPr>
          <w:rStyle w:val="Zkladntext2"/>
        </w:rPr>
        <w:t xml:space="preserve"> sjednávají následující práva a povinnosti uvedená v tomto čl. 3 Doda</w:t>
      </w:r>
      <w:r>
        <w:rPr>
          <w:rStyle w:val="Zkladntext2"/>
        </w:rPr>
        <w:t>tku.</w:t>
      </w:r>
    </w:p>
    <w:p w:rsidR="002D7694" w:rsidRDefault="00575388">
      <w:pPr>
        <w:pStyle w:val="Zkladntext21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425" w:line="312" w:lineRule="exact"/>
        <w:ind w:left="620"/>
        <w:jc w:val="left"/>
      </w:pPr>
      <w:r>
        <w:rPr>
          <w:rStyle w:val="Zkladntext2"/>
        </w:rPr>
        <w:t>Mezi důvody uvedené v odst. 12.3 Smlouvy, pro které může Pronajímatel vypovědět Smlouvu, nově spadá rovněž následující důvod: Nájemce je o více než deset (10) dnů v prodlení s placením splátky Příspěvku a nezjedná nápravu ani v dodatečně poskytnuté lh</w:t>
      </w:r>
      <w:r>
        <w:rPr>
          <w:rStyle w:val="Zkladntext2"/>
        </w:rPr>
        <w:t>ůtě deseti (10) dnů od upomínky Pronajímatele.</w:t>
      </w:r>
    </w:p>
    <w:p w:rsidR="002D7694" w:rsidRDefault="00575388">
      <w:pPr>
        <w:pStyle w:val="Nadpis20"/>
        <w:keepNext/>
        <w:keepLines/>
        <w:shd w:val="clear" w:color="auto" w:fill="auto"/>
        <w:spacing w:before="0" w:after="120"/>
        <w:ind w:left="620"/>
        <w:jc w:val="left"/>
      </w:pPr>
      <w:bookmarkStart w:id="9" w:name="bookmark8"/>
      <w:r>
        <w:rPr>
          <w:rStyle w:val="Nadpis21"/>
          <w:b/>
          <w:bCs/>
        </w:rPr>
        <w:t>4. Závěrečná ustanovení</w:t>
      </w:r>
      <w:bookmarkEnd w:id="9"/>
    </w:p>
    <w:p w:rsidR="002D7694" w:rsidRDefault="00575388">
      <w:pPr>
        <w:pStyle w:val="Zkladntext21"/>
        <w:shd w:val="clear" w:color="auto" w:fill="auto"/>
        <w:spacing w:before="0" w:after="0"/>
        <w:ind w:left="620"/>
        <w:jc w:val="left"/>
      </w:pPr>
      <w:r>
        <w:rPr>
          <w:rStyle w:val="Zkladntext2"/>
        </w:rPr>
        <w:t>4.1 Ujednání Smlouvy nedotčená tímto Dodatkem zůstávají beze změny.</w:t>
      </w:r>
      <w:r>
        <w:br w:type="page"/>
      </w:r>
    </w:p>
    <w:p w:rsidR="002D7694" w:rsidRDefault="00575388">
      <w:pPr>
        <w:pStyle w:val="Zkladntext21"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85" w:line="298" w:lineRule="exact"/>
        <w:ind w:left="600" w:hanging="600"/>
        <w:jc w:val="left"/>
      </w:pPr>
      <w:r>
        <w:rPr>
          <w:rStyle w:val="Zkladntext2"/>
        </w:rPr>
        <w:lastRenderedPageBreak/>
        <w:t xml:space="preserve">Smluvní strany berou na vědomí, že tento Dodatek podléhá povinnosti zveřejnění prostřednictvím registru smluv dle </w:t>
      </w:r>
      <w:r>
        <w:rPr>
          <w:rStyle w:val="Zkladntext2"/>
        </w:rPr>
        <w:t>zákona č. 340/2015 Sb., zákon o registru smluv. Zveřejnění Dodatku v registru smluv zajistí Pronajímatel.</w:t>
      </w:r>
    </w:p>
    <w:p w:rsidR="002D7694" w:rsidRDefault="00575388">
      <w:pPr>
        <w:pStyle w:val="Zkladntext21"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104" w:line="317" w:lineRule="exact"/>
        <w:ind w:left="600" w:hanging="600"/>
        <w:jc w:val="left"/>
      </w:pPr>
      <w:r>
        <w:rPr>
          <w:rStyle w:val="Zkladntext2"/>
        </w:rPr>
        <w:t>Tento Dodatek se vyhotovuje ve dvou (2) stejnopisech, z nichž každý má povahu originálu. Každá ze Smluvních stran obdrží po jednom (1) vyhotovení.</w:t>
      </w:r>
    </w:p>
    <w:p w:rsidR="002D7694" w:rsidRDefault="00575388">
      <w:pPr>
        <w:pStyle w:val="Zkladntext21"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96" w:line="312" w:lineRule="exact"/>
        <w:ind w:left="600" w:hanging="600"/>
        <w:jc w:val="left"/>
      </w:pPr>
      <w:r>
        <w:rPr>
          <w:rStyle w:val="Zkladntext2"/>
        </w:rPr>
        <w:t>Ten</w:t>
      </w:r>
      <w:r>
        <w:rPr>
          <w:rStyle w:val="Zkladntext2"/>
        </w:rPr>
        <w:t>to Dodatek nabývá platnosti dnem podpisu oběma Smluvními stranami a účinnosti okamžikem jeho uveřejnění v registru smluv.</w:t>
      </w:r>
    </w:p>
    <w:p w:rsidR="002D7694" w:rsidRDefault="005F767A">
      <w:pPr>
        <w:pStyle w:val="Zkladntext21"/>
        <w:numPr>
          <w:ilvl w:val="0"/>
          <w:numId w:val="4"/>
        </w:numPr>
        <w:shd w:val="clear" w:color="auto" w:fill="auto"/>
        <w:tabs>
          <w:tab w:val="left" w:pos="575"/>
        </w:tabs>
        <w:spacing w:before="0" w:after="0" w:line="317" w:lineRule="exact"/>
        <w:ind w:left="600" w:hanging="6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380230" simplePos="0" relativeHeight="377487104" behindDoc="1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832485</wp:posOffset>
                </wp:positionV>
                <wp:extent cx="1362710" cy="162560"/>
                <wp:effectExtent l="127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94" w:rsidRDefault="00575388">
                            <w:pPr>
                              <w:pStyle w:val="Zkladntext21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V Praze dne 22.11.2022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2pt;margin-top:65.55pt;width:107.3pt;height:12.8pt;z-index:-125829376;visibility:visible;mso-wrap-style:square;mso-width-percent:0;mso-height-percent:0;mso-wrap-distance-left:5pt;mso-wrap-distance-top:0;mso-wrap-distance-right:34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Tzrg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" filled="f" stroked="f">
                <v:textbox style="mso-fit-shape-to-text:t" inset="0,0,0,0">
                  <w:txbxContent>
                    <w:p w:rsidR="002D7694" w:rsidRDefault="00575388">
                      <w:pPr>
                        <w:pStyle w:val="Zkladntext21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V Praze dne 22.11.2022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919730" distR="1493520" simplePos="0" relativeHeight="377487105" behindDoc="1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832485</wp:posOffset>
                </wp:positionV>
                <wp:extent cx="1368425" cy="16256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94" w:rsidRDefault="00575388">
                            <w:pPr>
                              <w:pStyle w:val="Zkladntext21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V Praze dne 22.11.2022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1pt;margin-top:65.55pt;width:107.75pt;height:12.8pt;z-index:-125829375;visibility:visible;mso-wrap-style:square;mso-width-percent:0;mso-height-percent:0;mso-wrap-distance-left:229.9pt;mso-wrap-distance-top:0;mso-wrap-distance-right:117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" filled="f" stroked="f">
                <v:textbox style="mso-fit-shape-to-text:t" inset="0,0,0,0">
                  <w:txbxContent>
                    <w:p w:rsidR="002D7694" w:rsidRDefault="00575388">
                      <w:pPr>
                        <w:pStyle w:val="Zkladntext21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V Praze dne 22.11.2022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5388">
        <w:rPr>
          <w:rStyle w:val="Zkladntext2"/>
        </w:rPr>
        <w:t xml:space="preserve">Každá ze Smluvních stran prohlašuje, že si tento Dodatek řádně přečetla, jeho </w:t>
      </w:r>
      <w:r w:rsidR="00575388">
        <w:rPr>
          <w:rStyle w:val="Zkladntext2"/>
        </w:rPr>
        <w:t>obsahu plně porozuměla, že Dodatek je projevem její pravé a svobodné vůle a na důkaz svého souhlasu s obsahem Dodatku připojuje sama či její oprávněný zástupce níže svůj podpis.</w:t>
      </w:r>
    </w:p>
    <w:p w:rsidR="002D7694" w:rsidRDefault="005F767A">
      <w:pPr>
        <w:pStyle w:val="Nadpis20"/>
        <w:keepNext/>
        <w:keepLines/>
        <w:shd w:val="clear" w:color="auto" w:fill="auto"/>
        <w:spacing w:before="0" w:after="1259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2927350</wp:posOffset>
                </wp:positionH>
                <wp:positionV relativeFrom="paragraph">
                  <wp:posOffset>0</wp:posOffset>
                </wp:positionV>
                <wp:extent cx="829310" cy="1531620"/>
                <wp:effectExtent l="0" t="0" r="635" b="0"/>
                <wp:wrapSquare wrapText="left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94" w:rsidRDefault="00575388">
                            <w:pPr>
                              <w:pStyle w:val="Titulekobrzku2"/>
                              <w:shd w:val="clear" w:color="auto" w:fill="auto"/>
                              <w:spacing w:after="392"/>
                            </w:pPr>
                            <w:r>
                              <w:rPr>
                                <w:rStyle w:val="Titulekobrzku2Exact0"/>
                                <w:b/>
                                <w:bCs/>
                              </w:rPr>
                              <w:t>Nájemce</w:t>
                            </w:r>
                          </w:p>
                          <w:p w:rsidR="002D7694" w:rsidRDefault="00575388">
                            <w:pPr>
                              <w:pStyle w:val="Titulekobrzku3"/>
                              <w:shd w:val="clear" w:color="auto" w:fill="auto"/>
                              <w:spacing w:before="0" w:after="627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 xml:space="preserve">Pražské </w:t>
                            </w:r>
                            <w:r>
                              <w:rPr>
                                <w:rStyle w:val="Titulekobrzku3Exact1"/>
                                <w:b/>
                                <w:bCs/>
                              </w:rPr>
                              <w:t>vod</w:t>
                            </w:r>
                          </w:p>
                          <w:p w:rsidR="002D7694" w:rsidRDefault="00575388">
                            <w:pPr>
                              <w:pStyle w:val="Titulekobrzku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Podpis: </w:t>
                            </w:r>
                            <w:r>
                              <w:rPr>
                                <w:rStyle w:val="TitulekobrzkuExact1"/>
                              </w:rPr>
                              <w:t xml:space="preserve">___ </w:t>
                            </w:r>
                            <w:r>
                              <w:rPr>
                                <w:rStyle w:val="TitulekobrzkuExact0"/>
                              </w:rPr>
                              <w:t>Jméno: Ing. P Funkce: místo]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30.5pt;margin-top:0;width:65.3pt;height:120.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4msAIAALE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" filled="f" stroked="f">
                <v:textbox style="mso-fit-shape-to-text:t" inset="0,0,0,0">
                  <w:txbxContent>
                    <w:p w:rsidR="002D7694" w:rsidRDefault="00575388">
                      <w:pPr>
                        <w:pStyle w:val="Titulekobrzku2"/>
                        <w:shd w:val="clear" w:color="auto" w:fill="auto"/>
                        <w:spacing w:after="392"/>
                      </w:pPr>
                      <w:r>
                        <w:rPr>
                          <w:rStyle w:val="Titulekobrzku2Exact0"/>
                          <w:b/>
                          <w:bCs/>
                        </w:rPr>
                        <w:t>Nájemce</w:t>
                      </w:r>
                    </w:p>
                    <w:p w:rsidR="002D7694" w:rsidRDefault="00575388">
                      <w:pPr>
                        <w:pStyle w:val="Titulekobrzku3"/>
                        <w:shd w:val="clear" w:color="auto" w:fill="auto"/>
                        <w:spacing w:before="0" w:after="627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 xml:space="preserve">Pražské </w:t>
                      </w:r>
                      <w:r>
                        <w:rPr>
                          <w:rStyle w:val="Titulekobrzku3Exact1"/>
                          <w:b/>
                          <w:bCs/>
                        </w:rPr>
                        <w:t>vod</w:t>
                      </w:r>
                    </w:p>
                    <w:p w:rsidR="002D7694" w:rsidRDefault="00575388">
                      <w:pPr>
                        <w:pStyle w:val="Titulekobrzku"/>
                        <w:shd w:val="clear" w:color="auto" w:fill="auto"/>
                        <w:spacing w:before="0"/>
                      </w:pPr>
                      <w:r>
                        <w:rPr>
                          <w:rStyle w:val="TitulekobrzkuExact0"/>
                        </w:rPr>
                        <w:t xml:space="preserve">Podpis: </w:t>
                      </w:r>
                      <w:r>
                        <w:rPr>
                          <w:rStyle w:val="TitulekobrzkuExact1"/>
                        </w:rPr>
                        <w:t xml:space="preserve">___ </w:t>
                      </w:r>
                      <w:r>
                        <w:rPr>
                          <w:rStyle w:val="TitulekobrzkuExact0"/>
                        </w:rPr>
                        <w:t>Jméno: Ing. P Funkce: místo]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2927350</wp:posOffset>
                </wp:positionH>
                <wp:positionV relativeFrom="paragraph">
                  <wp:posOffset>1906905</wp:posOffset>
                </wp:positionV>
                <wp:extent cx="737870" cy="584835"/>
                <wp:effectExtent l="0" t="0" r="0" b="0"/>
                <wp:wrapSquare wrapText="lef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94" w:rsidRDefault="00575388">
                            <w:pPr>
                              <w:pStyle w:val="Titulekobrzku"/>
                              <w:shd w:val="clear" w:color="auto" w:fill="auto"/>
                              <w:tabs>
                                <w:tab w:val="left" w:leader="underscore" w:pos="1037"/>
                              </w:tabs>
                              <w:spacing w:before="0"/>
                              <w:jc w:val="both"/>
                            </w:pPr>
                            <w:r>
                              <w:rPr>
                                <w:rStyle w:val="TitulekobrzkuExact0"/>
                              </w:rPr>
                              <w:t>Podpis:</w:t>
                            </w:r>
                            <w:r>
                              <w:rPr>
                                <w:rStyle w:val="TitulekobrzkuExact1"/>
                              </w:rPr>
                              <w:tab/>
                            </w:r>
                          </w:p>
                          <w:p w:rsidR="002D7694" w:rsidRDefault="00575388">
                            <w:pPr>
                              <w:pStyle w:val="Titulekobrzku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TitulekobrzkuExact0"/>
                              </w:rPr>
                              <w:t>Jm</w:t>
                            </w:r>
                            <w:r>
                              <w:rPr>
                                <w:rStyle w:val="TitulekobrzkuExact0"/>
                              </w:rPr>
                              <w:t>éno: Ing. Funkce: člen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30.5pt;margin-top:150.15pt;width:58.1pt;height:46.0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g4rgIAAK8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" filled="f" stroked="f">
                <v:textbox style="mso-fit-shape-to-text:t" inset="0,0,0,0">
                  <w:txbxContent>
                    <w:p w:rsidR="002D7694" w:rsidRDefault="00575388">
                      <w:pPr>
                        <w:pStyle w:val="Titulekobrzku"/>
                        <w:shd w:val="clear" w:color="auto" w:fill="auto"/>
                        <w:tabs>
                          <w:tab w:val="left" w:leader="underscore" w:pos="1037"/>
                        </w:tabs>
                        <w:spacing w:before="0"/>
                        <w:jc w:val="both"/>
                      </w:pPr>
                      <w:r>
                        <w:rPr>
                          <w:rStyle w:val="TitulekobrzkuExact0"/>
                        </w:rPr>
                        <w:t>Podpis:</w:t>
                      </w:r>
                      <w:r>
                        <w:rPr>
                          <w:rStyle w:val="TitulekobrzkuExact1"/>
                        </w:rPr>
                        <w:tab/>
                      </w:r>
                    </w:p>
                    <w:p w:rsidR="002D7694" w:rsidRDefault="00575388">
                      <w:pPr>
                        <w:pStyle w:val="Titulekobrzku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TitulekobrzkuExact0"/>
                        </w:rPr>
                        <w:t>Jm</w:t>
                      </w:r>
                      <w:r>
                        <w:rPr>
                          <w:rStyle w:val="TitulekobrzkuExact0"/>
                        </w:rPr>
                        <w:t>éno: Ing. Funkce: člen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4262120</wp:posOffset>
                </wp:positionH>
                <wp:positionV relativeFrom="paragraph">
                  <wp:posOffset>2338070</wp:posOffset>
                </wp:positionV>
                <wp:extent cx="494030" cy="162560"/>
                <wp:effectExtent l="0" t="0" r="1270" b="0"/>
                <wp:wrapSquare wrapText="left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94" w:rsidRDefault="00575388">
                            <w:pPr>
                              <w:pStyle w:val="Titulekobrzku"/>
                              <w:shd w:val="clear" w:color="auto" w:fill="auto"/>
                              <w:spacing w:before="0" w:line="256" w:lineRule="exact"/>
                            </w:pPr>
                            <w:r>
                              <w:rPr>
                                <w:rStyle w:val="TitulekobrzkuExact0"/>
                              </w:rPr>
                              <w:t>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5.6pt;margin-top:184.1pt;width:38.9pt;height:12.8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u3rw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" filled="f" stroked="f">
                <v:textbox style="mso-fit-shape-to-text:t" inset="0,0,0,0">
                  <w:txbxContent>
                    <w:p w:rsidR="002D7694" w:rsidRDefault="00575388">
                      <w:pPr>
                        <w:pStyle w:val="Titulekobrzku"/>
                        <w:shd w:val="clear" w:color="auto" w:fill="auto"/>
                        <w:spacing w:before="0" w:line="256" w:lineRule="exact"/>
                      </w:pPr>
                      <w:r>
                        <w:rPr>
                          <w:rStyle w:val="TitulekobrzkuExact0"/>
                        </w:rPr>
                        <w:t>venstva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3640455</wp:posOffset>
            </wp:positionH>
            <wp:positionV relativeFrom="paragraph">
              <wp:posOffset>194945</wp:posOffset>
            </wp:positionV>
            <wp:extent cx="1609090" cy="2316480"/>
            <wp:effectExtent l="0" t="0" r="0" b="0"/>
            <wp:wrapSquare wrapText="left"/>
            <wp:docPr id="7" name="obrázek 5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0" w:name="bookmark9"/>
      <w:r w:rsidR="00575388">
        <w:rPr>
          <w:rStyle w:val="Nadpis21"/>
          <w:b/>
          <w:bCs/>
        </w:rPr>
        <w:t>Pronajímatel</w:t>
      </w:r>
      <w:bookmarkEnd w:id="10"/>
    </w:p>
    <w:p w:rsidR="002D7694" w:rsidRDefault="005F767A">
      <w:pPr>
        <w:pStyle w:val="Zkladntext21"/>
        <w:shd w:val="clear" w:color="auto" w:fill="auto"/>
        <w:spacing w:before="0" w:after="0" w:line="307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-615950</wp:posOffset>
                </wp:positionV>
                <wp:extent cx="1664335" cy="162560"/>
                <wp:effectExtent l="0" t="3175" r="4445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94" w:rsidRDefault="00575388">
                            <w:pPr>
                              <w:pStyle w:val="Titulekobrzku"/>
                              <w:shd w:val="clear" w:color="auto" w:fill="auto"/>
                              <w:spacing w:before="0" w:line="256" w:lineRule="exact"/>
                            </w:pPr>
                            <w:r>
                              <w:rPr>
                                <w:rStyle w:val="TitulekobrzkuExact0"/>
                              </w:rPr>
                              <w:t>Zdroj pitné vody Káraný,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.95pt;margin-top:-48.5pt;width:131.05pt;height:12.8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KSsQIAALA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" filled="f" stroked="f">
                <v:textbox style="mso-fit-shape-to-text:t" inset="0,0,0,0">
                  <w:txbxContent>
                    <w:p w:rsidR="002D7694" w:rsidRDefault="00575388">
                      <w:pPr>
                        <w:pStyle w:val="Titulekobrzku"/>
                        <w:shd w:val="clear" w:color="auto" w:fill="auto"/>
                        <w:spacing w:before="0" w:line="256" w:lineRule="exact"/>
                      </w:pPr>
                      <w:r>
                        <w:rPr>
                          <w:rStyle w:val="TitulekobrzkuExact0"/>
                        </w:rPr>
                        <w:t>Zdroj pitné vody Káraný, a.s.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1" behindDoc="1" locked="0" layoutInCell="1" allowOverlap="1">
            <wp:simplePos x="0" y="0"/>
            <wp:positionH relativeFrom="margin">
              <wp:posOffset>510540</wp:posOffset>
            </wp:positionH>
            <wp:positionV relativeFrom="paragraph">
              <wp:posOffset>-615950</wp:posOffset>
            </wp:positionV>
            <wp:extent cx="2243455" cy="1935480"/>
            <wp:effectExtent l="0" t="0" r="0" b="0"/>
            <wp:wrapSquare wrapText="bothSides"/>
            <wp:docPr id="5" name="obrázek 3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388">
        <w:rPr>
          <w:rStyle w:val="Zkladntext2"/>
        </w:rPr>
        <w:t>Podpis:</w:t>
      </w:r>
    </w:p>
    <w:p w:rsidR="002D7694" w:rsidRDefault="00575388">
      <w:pPr>
        <w:pStyle w:val="Zkladntext21"/>
        <w:shd w:val="clear" w:color="auto" w:fill="auto"/>
        <w:spacing w:before="0" w:after="0" w:line="307" w:lineRule="exact"/>
        <w:ind w:firstLine="0"/>
      </w:pPr>
      <w:r>
        <w:rPr>
          <w:rStyle w:val="Zkladntext2"/>
        </w:rPr>
        <w:t>Jméno:</w:t>
      </w:r>
    </w:p>
    <w:p w:rsidR="002D7694" w:rsidRDefault="00575388">
      <w:pPr>
        <w:pStyle w:val="Zkladntext21"/>
        <w:shd w:val="clear" w:color="auto" w:fill="auto"/>
        <w:spacing w:before="0" w:after="600" w:line="307" w:lineRule="exact"/>
        <w:ind w:firstLine="0"/>
      </w:pPr>
      <w:r>
        <w:rPr>
          <w:rStyle w:val="Zkladntext2"/>
        </w:rPr>
        <w:t>Funkce:předseda pře</w:t>
      </w:r>
    </w:p>
    <w:p w:rsidR="002D7694" w:rsidRDefault="00575388">
      <w:pPr>
        <w:pStyle w:val="Zkladntext21"/>
        <w:shd w:val="clear" w:color="auto" w:fill="auto"/>
        <w:tabs>
          <w:tab w:val="left" w:leader="underscore" w:pos="2242"/>
        </w:tabs>
        <w:spacing w:before="0" w:after="0" w:line="307" w:lineRule="exact"/>
        <w:ind w:firstLine="0"/>
      </w:pPr>
      <w:r>
        <w:rPr>
          <w:rStyle w:val="Zkladntext2"/>
        </w:rPr>
        <w:t>Podpis:</w:t>
      </w:r>
      <w:r>
        <w:rPr>
          <w:rStyle w:val="Zkladntext22"/>
        </w:rPr>
        <w:tab/>
      </w:r>
    </w:p>
    <w:p w:rsidR="002D7694" w:rsidRDefault="00575388">
      <w:pPr>
        <w:pStyle w:val="Zkladntext21"/>
        <w:shd w:val="clear" w:color="auto" w:fill="auto"/>
        <w:spacing w:before="0" w:after="0" w:line="307" w:lineRule="exact"/>
        <w:ind w:right="1960" w:firstLine="0"/>
        <w:jc w:val="left"/>
        <w:sectPr w:rsidR="002D7694">
          <w:footerReference w:type="default" r:id="rId10"/>
          <w:footerReference w:type="first" r:id="rId11"/>
          <w:pgSz w:w="11900" w:h="16840"/>
          <w:pgMar w:top="1546" w:right="1364" w:bottom="1776" w:left="1388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Zkladntext2"/>
        </w:rPr>
        <w:t xml:space="preserve">Jméno: Mgr. Marek Skali Funkce: </w:t>
      </w:r>
      <w:r>
        <w:rPr>
          <w:rStyle w:val="Zkladntext2"/>
        </w:rPr>
        <w:t>člen představenstva</w:t>
      </w:r>
    </w:p>
    <w:p w:rsidR="002D7694" w:rsidRDefault="002D7694">
      <w:pPr>
        <w:spacing w:line="240" w:lineRule="exact"/>
        <w:rPr>
          <w:sz w:val="19"/>
          <w:szCs w:val="19"/>
        </w:rPr>
      </w:pPr>
    </w:p>
    <w:p w:rsidR="002D7694" w:rsidRDefault="002D7694">
      <w:pPr>
        <w:spacing w:before="62" w:after="62" w:line="240" w:lineRule="exact"/>
        <w:rPr>
          <w:sz w:val="19"/>
          <w:szCs w:val="19"/>
        </w:rPr>
      </w:pPr>
    </w:p>
    <w:p w:rsidR="002D7694" w:rsidRDefault="002D7694">
      <w:pPr>
        <w:rPr>
          <w:sz w:val="2"/>
          <w:szCs w:val="2"/>
        </w:rPr>
        <w:sectPr w:rsidR="002D7694">
          <w:type w:val="continuous"/>
          <w:pgSz w:w="11900" w:h="16840"/>
          <w:pgMar w:top="1574" w:right="0" w:bottom="1574" w:left="0" w:header="0" w:footer="3" w:gutter="0"/>
          <w:cols w:space="720"/>
          <w:noEndnote/>
          <w:docGrid w:linePitch="360"/>
        </w:sectPr>
      </w:pPr>
    </w:p>
    <w:p w:rsidR="002D7694" w:rsidRDefault="005F767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307975" distL="63500" distR="1929130" simplePos="0" relativeHeight="377487112" behindDoc="1" locked="0" layoutInCell="1" allowOverlap="1">
                <wp:simplePos x="0" y="0"/>
                <wp:positionH relativeFrom="margin">
                  <wp:posOffset>743585</wp:posOffset>
                </wp:positionH>
                <wp:positionV relativeFrom="paragraph">
                  <wp:posOffset>488315</wp:posOffset>
                </wp:positionV>
                <wp:extent cx="164465" cy="128270"/>
                <wp:effectExtent l="0" t="2540" r="0" b="254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694" w:rsidRDefault="00575388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rPr>
                                <w:rStyle w:val="Zkladntext7Exact0"/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rStyle w:val="Zkladntext7ArialNarrow9ptExact"/>
                                <w:b w:val="0"/>
                                <w:bCs w:val="0"/>
                                <w:i/>
                                <w:iCs/>
                              </w:rPr>
                              <w:t>2</w:t>
                            </w:r>
                            <w:r>
                              <w:rPr>
                                <w:rStyle w:val="Zkladntext7Exact0"/>
                                <w:i/>
                                <w:i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8.55pt;margin-top:38.45pt;width:12.95pt;height:10.1pt;z-index:-125829368;visibility:visible;mso-wrap-style:square;mso-width-percent:0;mso-height-percent:0;mso-wrap-distance-left:5pt;mso-wrap-distance-top:0;mso-wrap-distance-right:151.9pt;mso-wrap-distance-bottom:2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oasAIAAK8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" filled="f" stroked="f">
                <v:textbox style="mso-fit-shape-to-text:t" inset="0,0,0,0">
                  <w:txbxContent>
                    <w:p w:rsidR="002D7694" w:rsidRDefault="00575388">
                      <w:pPr>
                        <w:pStyle w:val="Zkladntext7"/>
                        <w:shd w:val="clear" w:color="auto" w:fill="auto"/>
                      </w:pPr>
                      <w:r>
                        <w:rPr>
                          <w:rStyle w:val="Zkladntext7Exact0"/>
                          <w:i/>
                          <w:iCs/>
                        </w:rPr>
                        <w:t>-</w:t>
                      </w:r>
                      <w:r>
                        <w:rPr>
                          <w:rStyle w:val="Zkladntext7ArialNarrow9ptExact"/>
                          <w:b w:val="0"/>
                          <w:bCs w:val="0"/>
                          <w:i/>
                          <w:iCs/>
                        </w:rPr>
                        <w:t>2</w:t>
                      </w:r>
                      <w:r>
                        <w:rPr>
                          <w:rStyle w:val="Zkladntext7Exact0"/>
                          <w:i/>
                          <w:iCs/>
                        </w:rPr>
                        <w:t>-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7694" w:rsidRDefault="00575388">
      <w:pPr>
        <w:pStyle w:val="Zkladntext40"/>
        <w:shd w:val="clear" w:color="auto" w:fill="auto"/>
      </w:pPr>
      <w:r>
        <w:rPr>
          <w:rStyle w:val="Zkladntext4TimesNewRoman"/>
          <w:rFonts w:eastAsia="Arial Narrow"/>
          <w:b/>
          <w:bCs/>
        </w:rPr>
        <w:t>Zdroj pilné vody Káraný, a</w:t>
      </w:r>
      <w:r>
        <w:rPr>
          <w:rStyle w:val="Zkladntext4TimesNewRoman"/>
          <w:rFonts w:eastAsia="Arial Narrow"/>
          <w:b/>
          <w:bCs/>
        </w:rPr>
        <w:br/>
      </w:r>
      <w:r>
        <w:rPr>
          <w:rStyle w:val="Zkladntext41"/>
          <w:b/>
          <w:bCs/>
        </w:rPr>
        <w:t xml:space="preserve">Podolská 15/17, 147 </w:t>
      </w:r>
      <w:r>
        <w:rPr>
          <w:rStyle w:val="Zkladntext4Corbel13ptNetunMtko66"/>
        </w:rPr>
        <w:t>00</w:t>
      </w:r>
      <w:r>
        <w:rPr>
          <w:rStyle w:val="Zkladntext41"/>
          <w:b/>
          <w:bCs/>
        </w:rPr>
        <w:t xml:space="preserve"> Praha &lt;</w:t>
      </w:r>
      <w:r>
        <w:rPr>
          <w:rStyle w:val="Zkladntext41"/>
          <w:b/>
          <w:bCs/>
        </w:rPr>
        <w:br/>
        <w:t>DIČ: CZ26496402</w:t>
      </w:r>
      <w:r>
        <w:rPr>
          <w:rStyle w:val="Zkladntext41"/>
          <w:b/>
          <w:bCs/>
        </w:rPr>
        <w:br/>
        <w:t>IČ: 26496402</w:t>
      </w:r>
    </w:p>
    <w:p w:rsidR="002D7694" w:rsidRDefault="00575388">
      <w:pPr>
        <w:pStyle w:val="Zkladntext50"/>
        <w:shd w:val="clear" w:color="auto" w:fill="auto"/>
      </w:pPr>
      <w:r>
        <w:br w:type="column"/>
      </w:r>
      <w:r>
        <w:rPr>
          <w:rStyle w:val="Zkladntext510ptTun"/>
        </w:rPr>
        <w:t xml:space="preserve">Pi , ' víŤmmdy </w:t>
      </w:r>
      <w:r>
        <w:rPr>
          <w:rStyle w:val="Zkladntext5Corbel12pt"/>
          <w:b w:val="0"/>
          <w:bCs w:val="0"/>
        </w:rPr>
        <w:t xml:space="preserve">a kas </w:t>
      </w:r>
      <w:r>
        <w:rPr>
          <w:rStyle w:val="Zkladntext510ptTun"/>
        </w:rPr>
        <w:t xml:space="preserve">;l&lt; </w:t>
      </w:r>
      <w:r>
        <w:rPr>
          <w:rStyle w:val="Zkladntext5Corbel12pt"/>
          <w:b w:val="0"/>
          <w:bCs w:val="0"/>
        </w:rPr>
        <w:t xml:space="preserve">sce, </w:t>
      </w:r>
      <w:r>
        <w:rPr>
          <w:rStyle w:val="Zkladntext510ptTun"/>
        </w:rPr>
        <w:t>a s,</w:t>
      </w:r>
      <w:r>
        <w:rPr>
          <w:rStyle w:val="Zkladntext510ptTun"/>
        </w:rPr>
        <w:br/>
      </w:r>
      <w:r>
        <w:rPr>
          <w:rStyle w:val="Zkladntext51"/>
        </w:rPr>
        <w:t>102 00 ! snilo 10, Ke Kablu 971/1</w:t>
      </w:r>
      <w:r>
        <w:rPr>
          <w:rStyle w:val="Zkladntext51"/>
        </w:rPr>
        <w:br/>
      </w:r>
      <w:r>
        <w:rPr>
          <w:rStyle w:val="Zkladntext595ptTun"/>
        </w:rPr>
        <w:t>generální ředitel</w:t>
      </w:r>
    </w:p>
    <w:p w:rsidR="002D7694" w:rsidRDefault="00575388">
      <w:pPr>
        <w:pStyle w:val="Zkladntext60"/>
        <w:shd w:val="clear" w:color="auto" w:fill="auto"/>
        <w:ind w:left="1200"/>
      </w:pPr>
      <w:r>
        <w:rPr>
          <w:rStyle w:val="Zkladntext61"/>
        </w:rPr>
        <w:t>100</w:t>
      </w:r>
      <w:r>
        <w:rPr>
          <w:rStyle w:val="Zkladntext6Corbel10pt"/>
        </w:rPr>
        <w:t xml:space="preserve"> ,</w:t>
      </w:r>
    </w:p>
    <w:sectPr w:rsidR="002D7694">
      <w:type w:val="continuous"/>
      <w:pgSz w:w="11900" w:h="16840"/>
      <w:pgMar w:top="1574" w:right="3032" w:bottom="1574" w:left="1467" w:header="0" w:footer="3" w:gutter="0"/>
      <w:cols w:num="2" w:space="2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88" w:rsidRDefault="00575388">
      <w:r>
        <w:separator/>
      </w:r>
    </w:p>
  </w:endnote>
  <w:endnote w:type="continuationSeparator" w:id="0">
    <w:p w:rsidR="00575388" w:rsidRDefault="0057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94" w:rsidRDefault="005F76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9723755</wp:posOffset>
              </wp:positionV>
              <wp:extent cx="229870" cy="146050"/>
              <wp:effectExtent l="190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694" w:rsidRDefault="005753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767A" w:rsidRPr="005F767A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i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9.4pt;margin-top:765.65pt;width:18.1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jc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" filled="f" stroked="f">
              <v:textbox style="mso-fit-shape-to-text:t" inset="0,0,0,0">
                <w:txbxContent>
                  <w:p w:rsidR="002D7694" w:rsidRDefault="005753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767A" w:rsidRPr="005F767A">
                      <w:rPr>
                        <w:rStyle w:val="ZhlavneboZpat1"/>
                        <w:b/>
                        <w:bCs/>
                        <w:noProof/>
                      </w:rPr>
                      <w:t>i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94" w:rsidRDefault="005F76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6474460</wp:posOffset>
              </wp:positionH>
              <wp:positionV relativeFrom="page">
                <wp:posOffset>9754235</wp:posOffset>
              </wp:positionV>
              <wp:extent cx="257810" cy="146050"/>
              <wp:effectExtent l="0" t="635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694" w:rsidRDefault="005753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767A" w:rsidRPr="005F767A">
                            <w:rPr>
                              <w:rStyle w:val="ZhlavneboZpatNe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  <w:r>
                            <w:rPr>
                              <w:rStyle w:val="ZhlavneboZpatNetun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509.8pt;margin-top:768.05pt;width:20.3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" filled="f" stroked="f">
              <v:textbox style="mso-fit-shape-to-text:t" inset="0,0,0,0">
                <w:txbxContent>
                  <w:p w:rsidR="002D7694" w:rsidRDefault="005753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767A" w:rsidRPr="005F767A">
                      <w:rPr>
                        <w:rStyle w:val="ZhlavneboZpatNetun"/>
                        <w:noProof/>
                      </w:rPr>
                      <w:t>4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  <w:r>
                      <w:rPr>
                        <w:rStyle w:val="ZhlavneboZpatNetun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94" w:rsidRDefault="005F76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6456045</wp:posOffset>
              </wp:positionH>
              <wp:positionV relativeFrom="page">
                <wp:posOffset>9751060</wp:posOffset>
              </wp:positionV>
              <wp:extent cx="266700" cy="178435"/>
              <wp:effectExtent l="0" t="0" r="190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694" w:rsidRDefault="0057538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767A" w:rsidRPr="005F767A">
                            <w:rPr>
                              <w:rStyle w:val="ZhlavneboZpatCorbel115ptNetundkovn2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Corbel115ptNetundkovn2pt"/>
                            </w:rPr>
                            <w:fldChar w:fldCharType="end"/>
                          </w:r>
                          <w:r>
                            <w:rPr>
                              <w:rStyle w:val="ZhlavneboZpatCorbel115ptNetundkovn2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508.35pt;margin-top:767.8pt;width:21pt;height:14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" filled="f" stroked="f">
              <v:textbox style="mso-fit-shape-to-text:t" inset="0,0,0,0">
                <w:txbxContent>
                  <w:p w:rsidR="002D7694" w:rsidRDefault="0057538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767A" w:rsidRPr="005F767A">
                      <w:rPr>
                        <w:rStyle w:val="ZhlavneboZpatCorbel115ptNetundkovn2pt"/>
                        <w:noProof/>
                      </w:rPr>
                      <w:t>2</w:t>
                    </w:r>
                    <w:r>
                      <w:rPr>
                        <w:rStyle w:val="ZhlavneboZpatCorbel115ptNetundkovn2pt"/>
                      </w:rPr>
                      <w:fldChar w:fldCharType="end"/>
                    </w:r>
                    <w:r>
                      <w:rPr>
                        <w:rStyle w:val="ZhlavneboZpatCorbel115ptNetundkovn2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88" w:rsidRDefault="00575388"/>
  </w:footnote>
  <w:footnote w:type="continuationSeparator" w:id="0">
    <w:p w:rsidR="00575388" w:rsidRDefault="005753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445"/>
    <w:multiLevelType w:val="multilevel"/>
    <w:tmpl w:val="CFEADCE8"/>
    <w:lvl w:ilvl="0">
      <w:start w:val="1"/>
      <w:numFmt w:val="decimal"/>
      <w:lvlText w:val="%1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323232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D68C4"/>
    <w:multiLevelType w:val="multilevel"/>
    <w:tmpl w:val="CC6022C4"/>
    <w:lvl w:ilvl="0">
      <w:start w:val="2"/>
      <w:numFmt w:val="decimal"/>
      <w:lvlText w:val="4.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244BFD"/>
    <w:multiLevelType w:val="multilevel"/>
    <w:tmpl w:val="DB1EC90A"/>
    <w:lvl w:ilvl="0">
      <w:start w:val="1"/>
      <w:numFmt w:val="upperLetter"/>
      <w:lvlText w:val="(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D7A49"/>
    <w:multiLevelType w:val="multilevel"/>
    <w:tmpl w:val="2AE8877A"/>
    <w:lvl w:ilvl="0">
      <w:start w:val="1"/>
      <w:numFmt w:val="decimal"/>
      <w:lvlText w:val="(%1)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323232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4"/>
    <w:rsid w:val="002D7694"/>
    <w:rsid w:val="00575388"/>
    <w:rsid w:val="005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A1A2C-0266-43EA-86DF-86CED9E4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23232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"/>
    <w:basedOn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323232"/>
      <w:spacing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Corbel" w:eastAsia="Corbel" w:hAnsi="Corbel" w:cs="Corbel"/>
      <w:b/>
      <w:bCs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Exact0">
    <w:name w:val="Základní text (2) Exact"/>
    <w:basedOn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orbel" w:eastAsia="Corbel" w:hAnsi="Corbel" w:cs="Corbe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0">
    <w:name w:val="Titulek obrázku (2) Exact"/>
    <w:basedOn w:val="Titulekobrzku2Exact"/>
    <w:rPr>
      <w:rFonts w:ascii="Corbel" w:eastAsia="Corbel" w:hAnsi="Corbel" w:cs="Corbel"/>
      <w:b/>
      <w:bCs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0">
    <w:name w:val="Titulek obrázku (3) Exact"/>
    <w:basedOn w:val="Titulekobrzku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5F5E5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itulekobrzkuExact0">
    <w:name w:val="Titulek obrázku Exact"/>
    <w:basedOn w:val="Titulekobrzku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5F5E5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0"/>
    <w:rPr>
      <w:rFonts w:ascii="Corbel" w:eastAsia="Corbel" w:hAnsi="Corbel" w:cs="Corbel"/>
      <w:b/>
      <w:bCs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Corbel115ptNetundkovn2pt">
    <w:name w:val="Záhlaví nebo Zápatí + Corbel;11;5 pt;Ne tučné;Řádkování 2 pt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323232"/>
      <w:spacing w:val="4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Corbel" w:eastAsia="Corbel" w:hAnsi="Corbel" w:cs="Corbel"/>
      <w:b/>
      <w:bCs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orbel" w:eastAsia="Corbel" w:hAnsi="Corbel" w:cs="Corbel"/>
      <w:b/>
      <w:bCs/>
      <w:i w:val="0"/>
      <w:iCs w:val="0"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Corbel" w:eastAsia="Corbel" w:hAnsi="Corbel" w:cs="Corbel"/>
      <w:b/>
      <w:bCs/>
      <w:i w:val="0"/>
      <w:iCs w:val="0"/>
      <w:smallCaps w:val="0"/>
      <w:strike w:val="0"/>
      <w:color w:val="76767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0"/>
    <w:rPr>
      <w:rFonts w:ascii="Corbel" w:eastAsia="Corbel" w:hAnsi="Corbel" w:cs="Corbel"/>
      <w:b w:val="0"/>
      <w:bCs w:val="0"/>
      <w:i/>
      <w:iCs/>
      <w:smallCaps w:val="0"/>
      <w:strike w:val="0"/>
      <w:color w:val="32323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imesNewRoman10ptKurzva">
    <w:name w:val="Základní text (2) + Times New Roman;10 pt;Kurzíva"/>
    <w:basedOn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23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3">
    <w:name w:val="Nadpis #2"/>
    <w:basedOn w:val="Nadpis2"/>
    <w:rPr>
      <w:rFonts w:ascii="Corbel" w:eastAsia="Corbel" w:hAnsi="Corbel" w:cs="Corbel"/>
      <w:b/>
      <w:bCs/>
      <w:i w:val="0"/>
      <w:iCs w:val="0"/>
      <w:smallCaps w:val="0"/>
      <w:strike w:val="0"/>
      <w:color w:val="5F5E5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5F5E5F"/>
      <w:spacing w:val="0"/>
      <w:w w:val="100"/>
      <w:position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rbel" w:eastAsia="Corbel" w:hAnsi="Corbel" w:cs="Corbe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7Exact0">
    <w:name w:val="Základní text (7) Exact"/>
    <w:basedOn w:val="Zkladntext7Exact"/>
    <w:rPr>
      <w:rFonts w:ascii="Corbel" w:eastAsia="Corbel" w:hAnsi="Corbel" w:cs="Corbel"/>
      <w:b w:val="0"/>
      <w:bCs w:val="0"/>
      <w:i/>
      <w:iCs/>
      <w:smallCaps w:val="0"/>
      <w:strike w:val="0"/>
      <w:color w:val="5F5E5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ArialNarrow9ptExact">
    <w:name w:val="Základní text (7) + Arial Narrow;9 pt Exact"/>
    <w:basedOn w:val="Zkladntext7Exact"/>
    <w:rPr>
      <w:rFonts w:ascii="Arial Narrow" w:eastAsia="Arial Narrow" w:hAnsi="Arial Narrow" w:cs="Arial Narrow"/>
      <w:b/>
      <w:bCs/>
      <w:i/>
      <w:iCs/>
      <w:smallCaps w:val="0"/>
      <w:strike w:val="0"/>
      <w:color w:val="5F5E5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imesNewRoman">
    <w:name w:val="Základní text (4) + Times New Roman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Corbel13ptNetunMtko66">
    <w:name w:val="Základní text (4) + Corbel;13 pt;Ne tučné;Měřítko 66%"/>
    <w:basedOn w:val="Zkladntext4"/>
    <w:rPr>
      <w:rFonts w:ascii="Corbel" w:eastAsia="Corbel" w:hAnsi="Corbel" w:cs="Corbel"/>
      <w:b/>
      <w:bCs/>
      <w:i w:val="0"/>
      <w:iCs w:val="0"/>
      <w:smallCaps w:val="0"/>
      <w:strike w:val="0"/>
      <w:color w:val="323232"/>
      <w:spacing w:val="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0ptTun">
    <w:name w:val="Základní text (5) + 10 pt;Tučné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5C5C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Corbel12pt">
    <w:name w:val="Základní text (5) + Corbel;12 pt"/>
    <w:basedOn w:val="Zkladntext5"/>
    <w:rPr>
      <w:rFonts w:ascii="Corbel" w:eastAsia="Corbel" w:hAnsi="Corbel" w:cs="Corbel"/>
      <w:b/>
      <w:bCs/>
      <w:i w:val="0"/>
      <w:iCs w:val="0"/>
      <w:smallCaps w:val="0"/>
      <w:strike w:val="0"/>
      <w:color w:val="C5C5C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5C5C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95ptTun">
    <w:name w:val="Základní text (5) + 9;5 pt;Tučné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5C5C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C5C5C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Corbel10pt">
    <w:name w:val="Základní text (6) + Corbel;10 pt"/>
    <w:basedOn w:val="Zkladntext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C5C5C7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40" w:line="408" w:lineRule="exact"/>
      <w:jc w:val="both"/>
      <w:outlineLvl w:val="0"/>
    </w:pPr>
    <w:rPr>
      <w:rFonts w:ascii="Arial Narrow" w:eastAsia="Arial Narrow" w:hAnsi="Arial Narrow" w:cs="Arial Narrow"/>
      <w:b/>
      <w:bCs/>
      <w:spacing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60" w:after="220" w:line="256" w:lineRule="exact"/>
      <w:jc w:val="both"/>
    </w:pPr>
    <w:rPr>
      <w:rFonts w:ascii="Corbel" w:eastAsia="Corbel" w:hAnsi="Corbel" w:cs="Corbel"/>
      <w:b/>
      <w:bCs/>
      <w:sz w:val="21"/>
      <w:szCs w:val="21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540" w:after="1260" w:line="256" w:lineRule="exact"/>
      <w:ind w:hanging="620"/>
      <w:jc w:val="both"/>
    </w:pPr>
    <w:rPr>
      <w:rFonts w:ascii="Corbel" w:eastAsia="Corbel" w:hAnsi="Corbel" w:cs="Corbel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360" w:line="256" w:lineRule="exact"/>
    </w:pPr>
    <w:rPr>
      <w:rFonts w:ascii="Corbel" w:eastAsia="Corbel" w:hAnsi="Corbel" w:cs="Corbel"/>
      <w:b/>
      <w:bCs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360" w:after="700" w:line="216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700" w:line="307" w:lineRule="exact"/>
    </w:pPr>
    <w:rPr>
      <w:rFonts w:ascii="Corbel" w:eastAsia="Corbel" w:hAnsi="Corbel" w:cs="Corbel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60" w:after="60" w:line="256" w:lineRule="exact"/>
      <w:ind w:hanging="620"/>
      <w:jc w:val="both"/>
      <w:outlineLvl w:val="1"/>
    </w:pPr>
    <w:rPr>
      <w:rFonts w:ascii="Corbel" w:eastAsia="Corbel" w:hAnsi="Corbel" w:cs="Corbel"/>
      <w:b/>
      <w:bCs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2" w:lineRule="exact"/>
    </w:pPr>
    <w:rPr>
      <w:rFonts w:ascii="Corbel" w:eastAsia="Corbel" w:hAnsi="Corbel" w:cs="Corbel"/>
      <w:i/>
      <w:iCs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2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exact"/>
      <w:jc w:val="center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</w:pPr>
    <w:rPr>
      <w:rFonts w:ascii="Century Gothic" w:eastAsia="Century Gothic" w:hAnsi="Century Gothic" w:cs="Century Gothic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6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cp:lastPrinted>2022-12-23T10:24:00Z</cp:lastPrinted>
  <dcterms:created xsi:type="dcterms:W3CDTF">2022-12-23T10:24:00Z</dcterms:created>
  <dcterms:modified xsi:type="dcterms:W3CDTF">2022-12-23T10:26:00Z</dcterms:modified>
</cp:coreProperties>
</file>