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4B1065" w14:textId="32055854" w:rsidR="00685DDB" w:rsidRDefault="000666E5" w:rsidP="004D0E98">
      <w:pPr>
        <w:widowControl w:val="0"/>
        <w:jc w:val="center"/>
        <w:rPr>
          <w:b/>
          <w:sz w:val="32"/>
          <w:szCs w:val="32"/>
        </w:rPr>
      </w:pPr>
      <w:r>
        <w:rPr>
          <w:b/>
          <w:sz w:val="32"/>
          <w:szCs w:val="32"/>
        </w:rPr>
        <w:tab/>
      </w:r>
      <w:r>
        <w:rPr>
          <w:b/>
          <w:sz w:val="32"/>
          <w:szCs w:val="32"/>
        </w:rPr>
        <w:tab/>
      </w:r>
      <w:r>
        <w:rPr>
          <w:b/>
          <w:sz w:val="32"/>
          <w:szCs w:val="32"/>
        </w:rPr>
        <w:tab/>
      </w:r>
    </w:p>
    <w:tbl>
      <w:tblPr>
        <w:tblW w:w="10206" w:type="dxa"/>
        <w:jc w:val="center"/>
        <w:tblLayout w:type="fixed"/>
        <w:tblCellMar>
          <w:left w:w="70" w:type="dxa"/>
          <w:right w:w="70" w:type="dxa"/>
        </w:tblCellMar>
        <w:tblLook w:val="0000" w:firstRow="0" w:lastRow="0" w:firstColumn="0" w:lastColumn="0" w:noHBand="0" w:noVBand="0"/>
      </w:tblPr>
      <w:tblGrid>
        <w:gridCol w:w="10206"/>
      </w:tblGrid>
      <w:tr w:rsidR="00BE0D47" w:rsidRPr="003F7998" w14:paraId="365F9E59" w14:textId="77777777" w:rsidTr="00A7197C">
        <w:trPr>
          <w:jc w:val="center"/>
        </w:trPr>
        <w:tc>
          <w:tcPr>
            <w:tcW w:w="10206" w:type="dxa"/>
          </w:tcPr>
          <w:p w14:paraId="41C0BE12" w14:textId="77777777" w:rsidR="00BE0D47" w:rsidRPr="00362B18" w:rsidRDefault="00BE0D47" w:rsidP="004D0E98">
            <w:pPr>
              <w:widowControl w:val="0"/>
              <w:jc w:val="center"/>
              <w:rPr>
                <w:b/>
                <w:bCs/>
              </w:rPr>
            </w:pPr>
            <w:bookmarkStart w:id="0" w:name="_Toc79646641"/>
          </w:p>
          <w:p w14:paraId="1A48880A" w14:textId="0870A7D6" w:rsidR="00664AE3" w:rsidRPr="003F7998" w:rsidRDefault="00664AE3" w:rsidP="004D0E98">
            <w:pPr>
              <w:widowControl w:val="0"/>
              <w:jc w:val="center"/>
              <w:rPr>
                <w:b/>
                <w:bCs/>
                <w:caps/>
                <w:color w:val="000000"/>
                <w:sz w:val="52"/>
                <w:szCs w:val="52"/>
              </w:rPr>
            </w:pPr>
            <w:r w:rsidRPr="00664AE3">
              <w:rPr>
                <w:b/>
                <w:bCs/>
                <w:caps/>
                <w:color w:val="000000"/>
                <w:sz w:val="52"/>
                <w:szCs w:val="52"/>
              </w:rPr>
              <w:t> </w:t>
            </w:r>
            <w:r w:rsidRPr="003F7998">
              <w:rPr>
                <w:b/>
                <w:bCs/>
                <w:caps/>
                <w:color w:val="000000"/>
                <w:sz w:val="52"/>
                <w:szCs w:val="52"/>
              </w:rPr>
              <w:t xml:space="preserve">příloha </w:t>
            </w:r>
            <w:r w:rsidRPr="003F7998">
              <w:rPr>
                <w:b/>
                <w:bCs/>
                <w:color w:val="000000"/>
                <w:sz w:val="52"/>
                <w:szCs w:val="52"/>
              </w:rPr>
              <w:t>č</w:t>
            </w:r>
            <w:r w:rsidR="0037627E" w:rsidRPr="003F7998">
              <w:rPr>
                <w:b/>
                <w:bCs/>
                <w:caps/>
                <w:color w:val="000000"/>
                <w:sz w:val="52"/>
                <w:szCs w:val="52"/>
              </w:rPr>
              <w:t xml:space="preserve">. </w:t>
            </w:r>
            <w:r w:rsidR="00632F06">
              <w:rPr>
                <w:b/>
                <w:bCs/>
                <w:caps/>
                <w:color w:val="000000"/>
                <w:sz w:val="52"/>
                <w:szCs w:val="52"/>
              </w:rPr>
              <w:t>3</w:t>
            </w:r>
            <w:r w:rsidR="00632F06" w:rsidRPr="003F7998">
              <w:rPr>
                <w:b/>
                <w:bCs/>
                <w:caps/>
                <w:color w:val="000000"/>
                <w:sz w:val="52"/>
                <w:szCs w:val="52"/>
              </w:rPr>
              <w:t xml:space="preserve"> </w:t>
            </w:r>
          </w:p>
          <w:p w14:paraId="6B97B6C1" w14:textId="77777777" w:rsidR="00664AE3" w:rsidRPr="003F7998" w:rsidRDefault="00664AE3" w:rsidP="004D0E98">
            <w:pPr>
              <w:widowControl w:val="0"/>
              <w:jc w:val="center"/>
              <w:rPr>
                <w:b/>
                <w:bCs/>
                <w:caps/>
                <w:color w:val="000000"/>
                <w:sz w:val="52"/>
                <w:szCs w:val="52"/>
              </w:rPr>
            </w:pPr>
          </w:p>
          <w:p w14:paraId="364B0320" w14:textId="77777777" w:rsidR="00664AE3" w:rsidRPr="003F7998" w:rsidRDefault="00664AE3" w:rsidP="004D0E98">
            <w:pPr>
              <w:widowControl w:val="0"/>
              <w:jc w:val="center"/>
              <w:rPr>
                <w:b/>
                <w:bCs/>
                <w:caps/>
                <w:color w:val="000000"/>
                <w:sz w:val="52"/>
                <w:szCs w:val="52"/>
              </w:rPr>
            </w:pPr>
            <w:r w:rsidRPr="003F7998">
              <w:rPr>
                <w:b/>
                <w:bCs/>
                <w:caps/>
                <w:color w:val="000000"/>
                <w:sz w:val="52"/>
                <w:szCs w:val="52"/>
              </w:rPr>
              <w:t>obchodní podmínky</w:t>
            </w:r>
          </w:p>
          <w:p w14:paraId="76C3A396" w14:textId="77777777" w:rsidR="00BE0D47" w:rsidRPr="003F7998" w:rsidRDefault="00BE0D47" w:rsidP="004D0E98">
            <w:pPr>
              <w:widowControl w:val="0"/>
              <w:rPr>
                <w:b/>
                <w:bCs/>
                <w:sz w:val="28"/>
                <w:szCs w:val="28"/>
              </w:rPr>
            </w:pPr>
          </w:p>
          <w:p w14:paraId="4A679DD7" w14:textId="77777777" w:rsidR="00BE0D47" w:rsidRPr="003F7998" w:rsidRDefault="00BE0D47" w:rsidP="004D0E98">
            <w:pPr>
              <w:widowControl w:val="0"/>
              <w:jc w:val="center"/>
              <w:rPr>
                <w:b/>
                <w:bCs/>
                <w:sz w:val="32"/>
                <w:szCs w:val="32"/>
              </w:rPr>
            </w:pPr>
          </w:p>
          <w:p w14:paraId="041F0DC3" w14:textId="77777777" w:rsidR="00BE0D47" w:rsidRPr="003F7998" w:rsidRDefault="00BE0D47" w:rsidP="004D0E98">
            <w:pPr>
              <w:widowControl w:val="0"/>
              <w:jc w:val="center"/>
            </w:pPr>
          </w:p>
        </w:tc>
      </w:tr>
      <w:tr w:rsidR="00BE0D47" w:rsidRPr="003F7998" w14:paraId="4B44026B" w14:textId="77777777" w:rsidTr="00A7197C">
        <w:trPr>
          <w:jc w:val="center"/>
        </w:trPr>
        <w:tc>
          <w:tcPr>
            <w:tcW w:w="10206" w:type="dxa"/>
          </w:tcPr>
          <w:p w14:paraId="0D4A9221" w14:textId="77777777" w:rsidR="00BE0D47" w:rsidRPr="003F7998" w:rsidRDefault="00BE0D47" w:rsidP="004D0E98">
            <w:pPr>
              <w:widowControl w:val="0"/>
              <w:jc w:val="center"/>
              <w:rPr>
                <w:b/>
                <w:bCs/>
                <w:color w:val="000000"/>
                <w:sz w:val="40"/>
                <w:szCs w:val="40"/>
              </w:rPr>
            </w:pPr>
          </w:p>
          <w:p w14:paraId="00D4AEA5" w14:textId="77777777" w:rsidR="00664AE3" w:rsidRPr="003F7998" w:rsidRDefault="00664AE3" w:rsidP="004D0E98">
            <w:pPr>
              <w:widowControl w:val="0"/>
              <w:jc w:val="center"/>
              <w:rPr>
                <w:b/>
                <w:bCs/>
                <w:sz w:val="40"/>
                <w:szCs w:val="40"/>
              </w:rPr>
            </w:pPr>
            <w:r w:rsidRPr="003F7998">
              <w:rPr>
                <w:b/>
                <w:bCs/>
                <w:sz w:val="40"/>
                <w:szCs w:val="40"/>
              </w:rPr>
              <w:t xml:space="preserve">ZADÁVACÍ DOKUMENTACE </w:t>
            </w:r>
          </w:p>
          <w:p w14:paraId="7A3C9B52" w14:textId="77777777" w:rsidR="00664AE3" w:rsidRPr="003F7998" w:rsidRDefault="00664AE3" w:rsidP="004D0E98">
            <w:pPr>
              <w:widowControl w:val="0"/>
              <w:jc w:val="center"/>
              <w:rPr>
                <w:b/>
                <w:bCs/>
                <w:sz w:val="40"/>
                <w:szCs w:val="40"/>
              </w:rPr>
            </w:pPr>
            <w:r w:rsidRPr="003F7998">
              <w:rPr>
                <w:b/>
                <w:bCs/>
                <w:sz w:val="40"/>
                <w:szCs w:val="40"/>
              </w:rPr>
              <w:t>– TEXTOVÁ ČÁST</w:t>
            </w:r>
          </w:p>
          <w:p w14:paraId="021F9F84" w14:textId="77777777" w:rsidR="00664AE3" w:rsidRPr="003F7998" w:rsidRDefault="00664AE3" w:rsidP="004D0E98">
            <w:pPr>
              <w:widowControl w:val="0"/>
              <w:jc w:val="center"/>
              <w:rPr>
                <w:b/>
                <w:bCs/>
                <w:snapToGrid w:val="0"/>
                <w:sz w:val="28"/>
              </w:rPr>
            </w:pPr>
          </w:p>
          <w:p w14:paraId="12373A3C" w14:textId="77777777" w:rsidR="00664AE3" w:rsidRPr="003F7998" w:rsidRDefault="00664AE3" w:rsidP="004D0E98">
            <w:pPr>
              <w:widowControl w:val="0"/>
              <w:jc w:val="center"/>
              <w:rPr>
                <w:b/>
                <w:bCs/>
                <w:snapToGrid w:val="0"/>
                <w:sz w:val="28"/>
              </w:rPr>
            </w:pPr>
          </w:p>
          <w:p w14:paraId="6BC1DAE0" w14:textId="4B9B2ED4" w:rsidR="00664AE3" w:rsidRPr="003F7998" w:rsidRDefault="00664AE3" w:rsidP="004D0E98">
            <w:pPr>
              <w:widowControl w:val="0"/>
              <w:jc w:val="center"/>
              <w:rPr>
                <w:b/>
                <w:bCs/>
                <w:sz w:val="32"/>
                <w:szCs w:val="32"/>
              </w:rPr>
            </w:pPr>
            <w:r w:rsidRPr="003F7998">
              <w:rPr>
                <w:b/>
                <w:bCs/>
                <w:snapToGrid w:val="0"/>
                <w:sz w:val="32"/>
              </w:rPr>
              <w:t xml:space="preserve">pro veřejnou zakázku na </w:t>
            </w:r>
            <w:r w:rsidR="001F5D52">
              <w:rPr>
                <w:b/>
                <w:bCs/>
                <w:snapToGrid w:val="0"/>
                <w:sz w:val="32"/>
              </w:rPr>
              <w:t>dodávk</w:t>
            </w:r>
            <w:r w:rsidR="00E50A45">
              <w:rPr>
                <w:b/>
                <w:bCs/>
                <w:snapToGrid w:val="0"/>
                <w:sz w:val="32"/>
              </w:rPr>
              <w:t>u divadelní technologie</w:t>
            </w:r>
            <w:r w:rsidR="00EC052A">
              <w:rPr>
                <w:b/>
                <w:bCs/>
                <w:snapToGrid w:val="0"/>
                <w:sz w:val="32"/>
              </w:rPr>
              <w:t xml:space="preserve"> II</w:t>
            </w:r>
          </w:p>
          <w:p w14:paraId="06F6B45F" w14:textId="77777777" w:rsidR="00664AE3" w:rsidRPr="003F7998" w:rsidRDefault="00664AE3" w:rsidP="004D0E98">
            <w:pPr>
              <w:widowControl w:val="0"/>
              <w:jc w:val="center"/>
              <w:rPr>
                <w:b/>
                <w:bCs/>
                <w:sz w:val="32"/>
                <w:szCs w:val="32"/>
              </w:rPr>
            </w:pPr>
          </w:p>
          <w:p w14:paraId="17786269" w14:textId="77777777" w:rsidR="001F5D52" w:rsidRPr="001F5D52" w:rsidRDefault="001F5D52" w:rsidP="001F5D52">
            <w:pPr>
              <w:widowControl w:val="0"/>
              <w:jc w:val="center"/>
              <w:rPr>
                <w:b/>
                <w:bCs/>
                <w:caps/>
                <w:sz w:val="32"/>
                <w:szCs w:val="32"/>
              </w:rPr>
            </w:pPr>
            <w:r w:rsidRPr="001F5D52">
              <w:rPr>
                <w:b/>
                <w:bCs/>
                <w:caps/>
                <w:sz w:val="32"/>
                <w:szCs w:val="32"/>
              </w:rPr>
              <w:t>RekoNstrukce bývalého kina central,</w:t>
            </w:r>
          </w:p>
          <w:p w14:paraId="598E6845" w14:textId="0064201A" w:rsidR="00822E74" w:rsidRPr="003F7998" w:rsidRDefault="001F5D52" w:rsidP="001F5D52">
            <w:pPr>
              <w:widowControl w:val="0"/>
              <w:jc w:val="center"/>
              <w:rPr>
                <w:b/>
                <w:bCs/>
                <w:caps/>
                <w:sz w:val="32"/>
                <w:szCs w:val="32"/>
              </w:rPr>
            </w:pPr>
            <w:r w:rsidRPr="001F5D52">
              <w:rPr>
                <w:b/>
                <w:bCs/>
                <w:caps/>
                <w:sz w:val="32"/>
                <w:szCs w:val="32"/>
              </w:rPr>
              <w:t>Muzeum umění olomouc, denisova 47</w:t>
            </w:r>
          </w:p>
          <w:p w14:paraId="47431454" w14:textId="77777777" w:rsidR="00664AE3" w:rsidRPr="003F7998" w:rsidRDefault="00664AE3" w:rsidP="004D0E98">
            <w:pPr>
              <w:widowControl w:val="0"/>
              <w:jc w:val="center"/>
              <w:rPr>
                <w:b/>
                <w:bCs/>
                <w:caps/>
                <w:color w:val="000000"/>
                <w:sz w:val="32"/>
                <w:szCs w:val="32"/>
              </w:rPr>
            </w:pPr>
          </w:p>
          <w:p w14:paraId="736FBE9E" w14:textId="77777777" w:rsidR="00BE0D47" w:rsidRPr="003F7998" w:rsidRDefault="00BE0D47" w:rsidP="004D0E98">
            <w:pPr>
              <w:pStyle w:val="Zkladntextodsazen2"/>
              <w:widowControl w:val="0"/>
              <w:ind w:left="0"/>
              <w:rPr>
                <w:sz w:val="4"/>
              </w:rPr>
            </w:pPr>
          </w:p>
          <w:p w14:paraId="20F0A704" w14:textId="77777777" w:rsidR="00BE0D47" w:rsidRPr="003F7998" w:rsidRDefault="00BE0D47" w:rsidP="004D0E98">
            <w:pPr>
              <w:pStyle w:val="Zkladntextodsazen2"/>
              <w:widowControl w:val="0"/>
              <w:ind w:left="0"/>
              <w:rPr>
                <w:sz w:val="4"/>
              </w:rPr>
            </w:pPr>
          </w:p>
        </w:tc>
      </w:tr>
      <w:tr w:rsidR="00BE0D47" w:rsidRPr="003F7998" w14:paraId="04E6B41E" w14:textId="77777777" w:rsidTr="00A7197C">
        <w:trPr>
          <w:trHeight w:val="1645"/>
          <w:jc w:val="center"/>
        </w:trPr>
        <w:tc>
          <w:tcPr>
            <w:tcW w:w="10206" w:type="dxa"/>
          </w:tcPr>
          <w:p w14:paraId="0B1DA508" w14:textId="77777777" w:rsidR="00E07183" w:rsidRPr="003F7998" w:rsidRDefault="00E07183" w:rsidP="004D0E98">
            <w:pPr>
              <w:widowControl w:val="0"/>
              <w:tabs>
                <w:tab w:val="left" w:pos="3556"/>
              </w:tabs>
              <w:spacing w:before="240"/>
              <w:ind w:left="839"/>
              <w:rPr>
                <w:b/>
                <w:sz w:val="28"/>
              </w:rPr>
            </w:pPr>
            <w:r w:rsidRPr="003F7998">
              <w:rPr>
                <w:b/>
                <w:sz w:val="28"/>
              </w:rPr>
              <w:t>ZADAVATEL:</w:t>
            </w:r>
            <w:r w:rsidRPr="003F7998">
              <w:rPr>
                <w:b/>
                <w:sz w:val="28"/>
              </w:rPr>
              <w:tab/>
            </w:r>
          </w:p>
          <w:p w14:paraId="0B50D570" w14:textId="77777777" w:rsidR="00B12609" w:rsidRPr="003F7998" w:rsidRDefault="00B12609" w:rsidP="004D0E98">
            <w:pPr>
              <w:widowControl w:val="0"/>
              <w:tabs>
                <w:tab w:val="left" w:pos="3556"/>
              </w:tabs>
              <w:ind w:left="838"/>
              <w:rPr>
                <w:sz w:val="28"/>
              </w:rPr>
            </w:pPr>
            <w:r w:rsidRPr="003F7998">
              <w:rPr>
                <w:sz w:val="28"/>
              </w:rPr>
              <w:t>Muzeum umění Olomouc, státní příspěvková organizace</w:t>
            </w:r>
          </w:p>
          <w:p w14:paraId="3718DFA3" w14:textId="77777777" w:rsidR="00E07183" w:rsidRPr="003F7998" w:rsidRDefault="00B12609" w:rsidP="004D0E98">
            <w:pPr>
              <w:widowControl w:val="0"/>
              <w:tabs>
                <w:tab w:val="left" w:pos="3556"/>
              </w:tabs>
              <w:ind w:left="838"/>
              <w:rPr>
                <w:b/>
                <w:sz w:val="28"/>
              </w:rPr>
            </w:pPr>
            <w:r w:rsidRPr="003F7998">
              <w:rPr>
                <w:sz w:val="28"/>
              </w:rPr>
              <w:t>Denisova 47</w:t>
            </w:r>
          </w:p>
          <w:p w14:paraId="504841A9" w14:textId="77777777" w:rsidR="00E07183" w:rsidRPr="003F7998" w:rsidRDefault="00B12609" w:rsidP="004D0E98">
            <w:pPr>
              <w:widowControl w:val="0"/>
              <w:tabs>
                <w:tab w:val="left" w:pos="3556"/>
              </w:tabs>
              <w:ind w:left="838"/>
              <w:rPr>
                <w:sz w:val="28"/>
                <w:szCs w:val="28"/>
              </w:rPr>
            </w:pPr>
            <w:r w:rsidRPr="003F7998">
              <w:rPr>
                <w:sz w:val="28"/>
                <w:szCs w:val="28"/>
              </w:rPr>
              <w:t>771 11 Olomouc</w:t>
            </w:r>
          </w:p>
          <w:p w14:paraId="7F0BDB3D" w14:textId="77777777" w:rsidR="00BE0D47" w:rsidRPr="003F7998" w:rsidRDefault="00E07183" w:rsidP="004D0E98">
            <w:pPr>
              <w:widowControl w:val="0"/>
              <w:tabs>
                <w:tab w:val="left" w:pos="3556"/>
              </w:tabs>
              <w:spacing w:after="240"/>
              <w:ind w:left="839"/>
              <w:rPr>
                <w:sz w:val="28"/>
                <w:szCs w:val="28"/>
              </w:rPr>
            </w:pPr>
            <w:r w:rsidRPr="003F7998">
              <w:rPr>
                <w:sz w:val="28"/>
              </w:rPr>
              <w:t xml:space="preserve">IČ: </w:t>
            </w:r>
            <w:r w:rsidR="00B12609" w:rsidRPr="003F7998">
              <w:rPr>
                <w:sz w:val="28"/>
                <w:szCs w:val="28"/>
              </w:rPr>
              <w:t>750 79 950</w:t>
            </w:r>
          </w:p>
        </w:tc>
      </w:tr>
      <w:tr w:rsidR="00BE0D47" w:rsidRPr="003F7998" w14:paraId="60FAD283" w14:textId="77777777" w:rsidTr="00A7197C">
        <w:trPr>
          <w:trHeight w:val="2054"/>
          <w:jc w:val="center"/>
        </w:trPr>
        <w:tc>
          <w:tcPr>
            <w:tcW w:w="10206" w:type="dxa"/>
          </w:tcPr>
          <w:p w14:paraId="2198873E" w14:textId="77777777" w:rsidR="00BE0D47" w:rsidRPr="003F7998" w:rsidRDefault="00BE0D47" w:rsidP="004D0E98">
            <w:pPr>
              <w:widowControl w:val="0"/>
              <w:tabs>
                <w:tab w:val="left" w:pos="3566"/>
              </w:tabs>
              <w:spacing w:before="240"/>
              <w:ind w:left="839"/>
              <w:rPr>
                <w:b/>
                <w:sz w:val="28"/>
              </w:rPr>
            </w:pPr>
            <w:r w:rsidRPr="003F7998">
              <w:rPr>
                <w:b/>
                <w:caps/>
                <w:sz w:val="28"/>
              </w:rPr>
              <w:t>OSOBA ZASTUPUJÍCÍ ZadavatelE:</w:t>
            </w:r>
            <w:r w:rsidRPr="003F7998">
              <w:rPr>
                <w:b/>
                <w:sz w:val="28"/>
              </w:rPr>
              <w:tab/>
            </w:r>
          </w:p>
          <w:p w14:paraId="6C166E87" w14:textId="77777777" w:rsidR="0008550F" w:rsidRPr="0008550F" w:rsidRDefault="0008550F" w:rsidP="004D0E98">
            <w:pPr>
              <w:widowControl w:val="0"/>
              <w:tabs>
                <w:tab w:val="left" w:pos="3566"/>
              </w:tabs>
              <w:ind w:left="838"/>
              <w:rPr>
                <w:bCs/>
                <w:sz w:val="28"/>
              </w:rPr>
            </w:pPr>
            <w:r w:rsidRPr="0008550F">
              <w:rPr>
                <w:bCs/>
                <w:sz w:val="28"/>
              </w:rPr>
              <w:t>Mgr. Aleš Gnida, advokát</w:t>
            </w:r>
          </w:p>
          <w:p w14:paraId="339B24F5" w14:textId="05FD7A31" w:rsidR="0008550F" w:rsidRPr="0008550F" w:rsidRDefault="00FB70EB" w:rsidP="004D0E98">
            <w:pPr>
              <w:widowControl w:val="0"/>
              <w:tabs>
                <w:tab w:val="left" w:pos="3566"/>
              </w:tabs>
              <w:ind w:left="838"/>
              <w:rPr>
                <w:b/>
                <w:sz w:val="28"/>
              </w:rPr>
            </w:pPr>
            <w:r>
              <w:rPr>
                <w:sz w:val="28"/>
              </w:rPr>
              <w:t>Horská 1928</w:t>
            </w:r>
          </w:p>
          <w:p w14:paraId="61E5A4D7" w14:textId="77777777" w:rsidR="0008550F" w:rsidRPr="0008550F" w:rsidRDefault="0008550F" w:rsidP="004D0E98">
            <w:pPr>
              <w:widowControl w:val="0"/>
              <w:tabs>
                <w:tab w:val="left" w:pos="3566"/>
              </w:tabs>
              <w:ind w:left="838"/>
              <w:rPr>
                <w:b/>
                <w:sz w:val="28"/>
              </w:rPr>
            </w:pPr>
            <w:r w:rsidRPr="0008550F">
              <w:rPr>
                <w:sz w:val="28"/>
              </w:rPr>
              <w:t>755 01 Vsetín</w:t>
            </w:r>
          </w:p>
          <w:p w14:paraId="41F1C424" w14:textId="77777777" w:rsidR="0008550F" w:rsidRPr="0008550F" w:rsidRDefault="0008550F" w:rsidP="004D0E98">
            <w:pPr>
              <w:widowControl w:val="0"/>
              <w:tabs>
                <w:tab w:val="left" w:pos="3566"/>
              </w:tabs>
              <w:ind w:left="838"/>
              <w:rPr>
                <w:sz w:val="28"/>
              </w:rPr>
            </w:pPr>
            <w:r w:rsidRPr="0008550F">
              <w:rPr>
                <w:sz w:val="28"/>
              </w:rPr>
              <w:t>IČ: 050 17 301</w:t>
            </w:r>
          </w:p>
          <w:p w14:paraId="68E62A8A" w14:textId="72FE7277" w:rsidR="00BE0D47" w:rsidRPr="003F7998" w:rsidRDefault="0008550F" w:rsidP="004D0E98">
            <w:pPr>
              <w:widowControl w:val="0"/>
              <w:tabs>
                <w:tab w:val="left" w:pos="3566"/>
              </w:tabs>
              <w:spacing w:after="240"/>
              <w:ind w:left="839"/>
              <w:rPr>
                <w:sz w:val="28"/>
              </w:rPr>
            </w:pPr>
            <w:r w:rsidRPr="0008550F">
              <w:rPr>
                <w:sz w:val="28"/>
              </w:rPr>
              <w:t>DIČ: CZ7609215845</w:t>
            </w:r>
            <w:r w:rsidR="00BE0D47" w:rsidRPr="003F7998">
              <w:rPr>
                <w:sz w:val="28"/>
              </w:rPr>
              <w:tab/>
            </w:r>
          </w:p>
        </w:tc>
      </w:tr>
      <w:bookmarkEnd w:id="0"/>
    </w:tbl>
    <w:p w14:paraId="116AD864" w14:textId="101762D6" w:rsidR="00685DDB" w:rsidRPr="003F7998" w:rsidRDefault="00586620" w:rsidP="004D0E98">
      <w:pPr>
        <w:widowControl w:val="0"/>
        <w:jc w:val="center"/>
        <w:rPr>
          <w:b/>
          <w:sz w:val="32"/>
          <w:szCs w:val="32"/>
        </w:rPr>
      </w:pPr>
      <w:r w:rsidRPr="003F7998">
        <w:rPr>
          <w:b/>
          <w:sz w:val="32"/>
          <w:szCs w:val="32"/>
        </w:rPr>
        <w:br w:type="page"/>
      </w:r>
      <w:r w:rsidR="009372B2">
        <w:rPr>
          <w:b/>
          <w:sz w:val="32"/>
          <w:szCs w:val="32"/>
        </w:rPr>
        <w:lastRenderedPageBreak/>
        <w:t>KUPNÍ SMLOUVA</w:t>
      </w:r>
    </w:p>
    <w:p w14:paraId="0E85127D" w14:textId="77777777" w:rsidR="009372B2" w:rsidRPr="009372B2" w:rsidRDefault="009372B2" w:rsidP="009372B2">
      <w:pPr>
        <w:widowControl w:val="0"/>
        <w:jc w:val="center"/>
        <w:rPr>
          <w:bCs/>
          <w:snapToGrid w:val="0"/>
        </w:rPr>
      </w:pPr>
      <w:r w:rsidRPr="009372B2">
        <w:rPr>
          <w:bCs/>
          <w:snapToGrid w:val="0"/>
        </w:rPr>
        <w:t>uzavřená níže uvedené dne, měsíce a roku podle ustanovení § 2079 a násl. ve vazbě na ustanovení § 2085 a následně zákona č. 89/2012 Sb., občanský zákoník, v platném znění,</w:t>
      </w:r>
    </w:p>
    <w:p w14:paraId="45146C94" w14:textId="22230D58" w:rsidR="005F0187" w:rsidRPr="003F7998" w:rsidRDefault="009372B2" w:rsidP="009372B2">
      <w:pPr>
        <w:widowControl w:val="0"/>
        <w:jc w:val="center"/>
        <w:rPr>
          <w:snapToGrid w:val="0"/>
        </w:rPr>
      </w:pPr>
      <w:r w:rsidRPr="009372B2">
        <w:rPr>
          <w:bCs/>
          <w:snapToGrid w:val="0"/>
        </w:rPr>
        <w:t xml:space="preserve"> mezi těmito smluvní stranami:</w:t>
      </w:r>
    </w:p>
    <w:p w14:paraId="3B964A0D" w14:textId="77777777" w:rsidR="005F0187" w:rsidRPr="003F7998" w:rsidRDefault="005F0187" w:rsidP="004D0E98">
      <w:pPr>
        <w:widowControl w:val="0"/>
        <w:jc w:val="center"/>
      </w:pPr>
    </w:p>
    <w:p w14:paraId="698A95D3" w14:textId="5AABCC35" w:rsidR="004B7BD7" w:rsidRPr="00BD6F45" w:rsidRDefault="004B7BD7" w:rsidP="004B7BD7">
      <w:pPr>
        <w:pStyle w:val="Pleading3L1"/>
        <w:keepNext w:val="0"/>
        <w:keepLines w:val="0"/>
        <w:spacing w:before="0" w:after="120" w:line="240" w:lineRule="auto"/>
        <w:rPr>
          <w:szCs w:val="24"/>
          <w:lang w:val="en-US"/>
        </w:rPr>
      </w:pPr>
      <w:r w:rsidRPr="00BD6F45">
        <w:rPr>
          <w:szCs w:val="24"/>
        </w:rPr>
        <w:br/>
      </w:r>
      <w:r>
        <w:rPr>
          <w:szCs w:val="24"/>
        </w:rPr>
        <w:t>smluvní strany</w:t>
      </w:r>
    </w:p>
    <w:p w14:paraId="1205A32C" w14:textId="77777777" w:rsidR="006A78DB" w:rsidRPr="003F7998" w:rsidRDefault="006A78DB" w:rsidP="004D0E98">
      <w:pPr>
        <w:widowControl w:val="0"/>
      </w:pPr>
    </w:p>
    <w:p w14:paraId="7D519710" w14:textId="3D4296EE" w:rsidR="005F0187" w:rsidRPr="003F7998" w:rsidRDefault="005A0941" w:rsidP="004D0E98">
      <w:pPr>
        <w:widowControl w:val="0"/>
        <w:tabs>
          <w:tab w:val="left" w:pos="2127"/>
          <w:tab w:val="left" w:pos="2410"/>
        </w:tabs>
        <w:ind w:left="2160" w:hanging="2160"/>
        <w:jc w:val="both"/>
        <w:rPr>
          <w:snapToGrid w:val="0"/>
        </w:rPr>
      </w:pPr>
      <w:r>
        <w:rPr>
          <w:b/>
          <w:snapToGrid w:val="0"/>
        </w:rPr>
        <w:t>KUPUJÍCÍ</w:t>
      </w:r>
      <w:r w:rsidRPr="003F7998">
        <w:rPr>
          <w:b/>
          <w:snapToGrid w:val="0"/>
        </w:rPr>
        <w:t xml:space="preserve"> </w:t>
      </w:r>
      <w:r w:rsidR="002B5514" w:rsidRPr="003F7998">
        <w:rPr>
          <w:b/>
          <w:snapToGrid w:val="0"/>
        </w:rPr>
        <w:tab/>
      </w:r>
      <w:r w:rsidR="005F0187" w:rsidRPr="003F7998">
        <w:rPr>
          <w:b/>
          <w:snapToGrid w:val="0"/>
        </w:rPr>
        <w:t>:</w:t>
      </w:r>
      <w:r w:rsidR="005F0187" w:rsidRPr="003F7998">
        <w:rPr>
          <w:snapToGrid w:val="0"/>
        </w:rPr>
        <w:tab/>
      </w:r>
      <w:r w:rsidR="00C343E0" w:rsidRPr="003F7998">
        <w:rPr>
          <w:snapToGrid w:val="0"/>
        </w:rPr>
        <w:t>Muzeum umění Olomouc, státní příspěvková organizace</w:t>
      </w:r>
      <w:r w:rsidR="0037627E" w:rsidRPr="003F7998">
        <w:rPr>
          <w:snapToGrid w:val="0"/>
        </w:rPr>
        <w:t xml:space="preserve"> </w:t>
      </w:r>
    </w:p>
    <w:p w14:paraId="3E1D36FA" w14:textId="77777777" w:rsidR="005F0187" w:rsidRPr="003F7998" w:rsidRDefault="005F0187" w:rsidP="004D0E98">
      <w:pPr>
        <w:widowControl w:val="0"/>
        <w:tabs>
          <w:tab w:val="left" w:pos="2127"/>
          <w:tab w:val="left" w:pos="2410"/>
        </w:tabs>
        <w:jc w:val="both"/>
        <w:rPr>
          <w:snapToGrid w:val="0"/>
        </w:rPr>
      </w:pPr>
      <w:r w:rsidRPr="003F7998">
        <w:rPr>
          <w:snapToGrid w:val="0"/>
        </w:rPr>
        <w:t>se sídlem</w:t>
      </w:r>
      <w:r w:rsidR="002B5514" w:rsidRPr="003F7998">
        <w:rPr>
          <w:snapToGrid w:val="0"/>
        </w:rPr>
        <w:tab/>
      </w:r>
      <w:r w:rsidRPr="003F7998">
        <w:rPr>
          <w:snapToGrid w:val="0"/>
        </w:rPr>
        <w:t>:</w:t>
      </w:r>
      <w:r w:rsidRPr="003F7998">
        <w:rPr>
          <w:snapToGrid w:val="0"/>
        </w:rPr>
        <w:tab/>
      </w:r>
      <w:bookmarkStart w:id="1" w:name="_Hlk514846958"/>
      <w:r w:rsidR="00C343E0" w:rsidRPr="003F7998">
        <w:t>Denisova 47, 771 11 Olomouc</w:t>
      </w:r>
      <w:bookmarkEnd w:id="1"/>
    </w:p>
    <w:p w14:paraId="01D2D989" w14:textId="51F3749F" w:rsidR="005F0187" w:rsidRPr="003F7998" w:rsidRDefault="00B07341" w:rsidP="004D0E98">
      <w:pPr>
        <w:widowControl w:val="0"/>
        <w:tabs>
          <w:tab w:val="left" w:pos="2127"/>
          <w:tab w:val="left" w:pos="2410"/>
        </w:tabs>
        <w:jc w:val="both"/>
        <w:rPr>
          <w:snapToGrid w:val="0"/>
        </w:rPr>
      </w:pPr>
      <w:r w:rsidRPr="003F7998">
        <w:rPr>
          <w:snapToGrid w:val="0"/>
        </w:rPr>
        <w:t>statutární orgán</w:t>
      </w:r>
      <w:r w:rsidR="005F0187" w:rsidRPr="003F7998">
        <w:rPr>
          <w:snapToGrid w:val="0"/>
        </w:rPr>
        <w:tab/>
        <w:t>:</w:t>
      </w:r>
      <w:r w:rsidR="005F0187" w:rsidRPr="003F7998">
        <w:rPr>
          <w:snapToGrid w:val="0"/>
        </w:rPr>
        <w:tab/>
      </w:r>
      <w:bookmarkStart w:id="2" w:name="_Hlk514847002"/>
      <w:r w:rsidR="00C343E0" w:rsidRPr="003F7998">
        <w:rPr>
          <w:snapToGrid w:val="0"/>
        </w:rPr>
        <w:t xml:space="preserve">Mgr. </w:t>
      </w:r>
      <w:r w:rsidR="00494DF1">
        <w:rPr>
          <w:snapToGrid w:val="0"/>
        </w:rPr>
        <w:t>Ondřej Zatloukal</w:t>
      </w:r>
      <w:r w:rsidR="00C343E0" w:rsidRPr="003F7998">
        <w:rPr>
          <w:snapToGrid w:val="0"/>
        </w:rPr>
        <w:t>, ředitel</w:t>
      </w:r>
      <w:bookmarkEnd w:id="2"/>
      <w:r w:rsidR="0037627E" w:rsidRPr="003F7998">
        <w:rPr>
          <w:snapToGrid w:val="0"/>
        </w:rPr>
        <w:t xml:space="preserve"> </w:t>
      </w:r>
    </w:p>
    <w:p w14:paraId="10EFFF8A" w14:textId="09B2FEEB" w:rsidR="00D12E7B" w:rsidRDefault="00D12E7B" w:rsidP="004D0E98">
      <w:pPr>
        <w:widowControl w:val="0"/>
        <w:tabs>
          <w:tab w:val="left" w:pos="2127"/>
          <w:tab w:val="left" w:pos="2410"/>
        </w:tabs>
        <w:jc w:val="both"/>
      </w:pPr>
      <w:r w:rsidRPr="003F7998">
        <w:rPr>
          <w:snapToGrid w:val="0"/>
        </w:rPr>
        <w:t>IČ</w:t>
      </w:r>
      <w:r w:rsidRPr="003F7998">
        <w:rPr>
          <w:snapToGrid w:val="0"/>
        </w:rPr>
        <w:tab/>
        <w:t xml:space="preserve">: </w:t>
      </w:r>
      <w:r w:rsidRPr="003F7998">
        <w:rPr>
          <w:snapToGrid w:val="0"/>
        </w:rPr>
        <w:tab/>
      </w:r>
      <w:bookmarkStart w:id="3" w:name="_Hlk514846986"/>
      <w:r w:rsidR="00262170" w:rsidRPr="003F7998">
        <w:t>750 79 950</w:t>
      </w:r>
      <w:bookmarkEnd w:id="3"/>
    </w:p>
    <w:p w14:paraId="32EA2336" w14:textId="72E83947" w:rsidR="009372B2" w:rsidRPr="003F7998" w:rsidRDefault="009372B2" w:rsidP="004D0E98">
      <w:pPr>
        <w:widowControl w:val="0"/>
        <w:tabs>
          <w:tab w:val="left" w:pos="2127"/>
          <w:tab w:val="left" w:pos="2410"/>
        </w:tabs>
        <w:jc w:val="both"/>
        <w:rPr>
          <w:snapToGrid w:val="0"/>
        </w:rPr>
      </w:pPr>
      <w:r>
        <w:t>DIČ</w:t>
      </w:r>
      <w:r>
        <w:tab/>
        <w:t>:</w:t>
      </w:r>
      <w:r>
        <w:tab/>
        <w:t>- (není plátce DPH)</w:t>
      </w:r>
    </w:p>
    <w:p w14:paraId="622B0F66" w14:textId="32CB9A60" w:rsidR="006675EA" w:rsidRPr="003F7998" w:rsidRDefault="005F0187" w:rsidP="004D0E98">
      <w:pPr>
        <w:widowControl w:val="0"/>
        <w:tabs>
          <w:tab w:val="left" w:pos="2127"/>
          <w:tab w:val="left" w:pos="2410"/>
        </w:tabs>
        <w:jc w:val="both"/>
        <w:rPr>
          <w:snapToGrid w:val="0"/>
        </w:rPr>
      </w:pPr>
      <w:r w:rsidRPr="003F7998">
        <w:rPr>
          <w:snapToGrid w:val="0"/>
        </w:rPr>
        <w:t>bankovní spojení</w:t>
      </w:r>
      <w:r w:rsidRPr="003F7998">
        <w:rPr>
          <w:snapToGrid w:val="0"/>
        </w:rPr>
        <w:tab/>
        <w:t>:</w:t>
      </w:r>
      <w:r w:rsidRPr="003F7998">
        <w:rPr>
          <w:snapToGrid w:val="0"/>
        </w:rPr>
        <w:tab/>
      </w:r>
      <w:r w:rsidR="003B4205" w:rsidRPr="003F7998">
        <w:rPr>
          <w:snapToGrid w:val="0"/>
        </w:rPr>
        <w:t>Česká národní banka, pobočka Rooseveltova 18, 601 10 Brno</w:t>
      </w:r>
      <w:r w:rsidR="00B742D7" w:rsidRPr="003F7998">
        <w:rPr>
          <w:snapToGrid w:val="0"/>
        </w:rPr>
        <w:t xml:space="preserve"> </w:t>
      </w:r>
    </w:p>
    <w:p w14:paraId="28FAAABA" w14:textId="77777777" w:rsidR="005F0187" w:rsidRPr="003F7998" w:rsidRDefault="006675EA" w:rsidP="004D0E98">
      <w:pPr>
        <w:widowControl w:val="0"/>
        <w:tabs>
          <w:tab w:val="left" w:pos="1843"/>
          <w:tab w:val="left" w:pos="2127"/>
          <w:tab w:val="left" w:pos="2410"/>
        </w:tabs>
        <w:rPr>
          <w:lang w:eastAsia="cs-CZ"/>
        </w:rPr>
      </w:pPr>
      <w:r w:rsidRPr="003F7998">
        <w:rPr>
          <w:snapToGrid w:val="0"/>
        </w:rPr>
        <w:t>číslo účtu</w:t>
      </w:r>
      <w:r w:rsidRPr="003F7998">
        <w:rPr>
          <w:snapToGrid w:val="0"/>
        </w:rPr>
        <w:tab/>
      </w:r>
      <w:r w:rsidR="00202821" w:rsidRPr="003F7998">
        <w:rPr>
          <w:snapToGrid w:val="0"/>
        </w:rPr>
        <w:tab/>
      </w:r>
      <w:r w:rsidRPr="003F7998">
        <w:rPr>
          <w:snapToGrid w:val="0"/>
        </w:rPr>
        <w:t>:</w:t>
      </w:r>
      <w:r w:rsidRPr="003F7998">
        <w:rPr>
          <w:snapToGrid w:val="0"/>
        </w:rPr>
        <w:tab/>
      </w:r>
      <w:r w:rsidR="003B4205" w:rsidRPr="003F7998">
        <w:t>197937621/0710</w:t>
      </w:r>
    </w:p>
    <w:p w14:paraId="33745FE9" w14:textId="77777777" w:rsidR="006939F7" w:rsidRPr="003F7998" w:rsidRDefault="006939F7" w:rsidP="004D0E98">
      <w:pPr>
        <w:widowControl w:val="0"/>
        <w:tabs>
          <w:tab w:val="left" w:pos="1843"/>
          <w:tab w:val="left" w:pos="2127"/>
          <w:tab w:val="left" w:pos="2410"/>
        </w:tabs>
        <w:rPr>
          <w:lang w:eastAsia="cs-CZ"/>
        </w:rPr>
      </w:pPr>
    </w:p>
    <w:p w14:paraId="12904C48" w14:textId="77777777" w:rsidR="005C4E04" w:rsidRPr="003F7998" w:rsidRDefault="005C4E04" w:rsidP="004D0E98">
      <w:pPr>
        <w:widowControl w:val="0"/>
        <w:tabs>
          <w:tab w:val="left" w:pos="1843"/>
          <w:tab w:val="left" w:pos="2127"/>
          <w:tab w:val="left" w:pos="2410"/>
        </w:tabs>
        <w:rPr>
          <w:lang w:eastAsia="cs-CZ"/>
        </w:rPr>
      </w:pPr>
    </w:p>
    <w:p w14:paraId="44CB2971" w14:textId="262AB6DE" w:rsidR="005F0187" w:rsidRPr="003F7998" w:rsidRDefault="005533DC" w:rsidP="004D0E98">
      <w:pPr>
        <w:widowControl w:val="0"/>
        <w:tabs>
          <w:tab w:val="left" w:pos="2160"/>
          <w:tab w:val="left" w:pos="4680"/>
          <w:tab w:val="left" w:pos="5040"/>
        </w:tabs>
        <w:ind w:left="5040" w:hanging="5040"/>
        <w:rPr>
          <w:snapToGrid w:val="0"/>
        </w:rPr>
      </w:pPr>
      <w:r w:rsidRPr="003F7998">
        <w:rPr>
          <w:snapToGrid w:val="0"/>
        </w:rPr>
        <w:t>osoba oprávněná</w:t>
      </w:r>
      <w:r w:rsidR="005F0187" w:rsidRPr="003F7998">
        <w:rPr>
          <w:snapToGrid w:val="0"/>
        </w:rPr>
        <w:t xml:space="preserve"> jednat ve věcech smluvních</w:t>
      </w:r>
      <w:r w:rsidR="005F0187" w:rsidRPr="003F7998">
        <w:rPr>
          <w:snapToGrid w:val="0"/>
        </w:rPr>
        <w:tab/>
        <w:t>:</w:t>
      </w:r>
      <w:r w:rsidR="005F0187" w:rsidRPr="003F7998">
        <w:rPr>
          <w:snapToGrid w:val="0"/>
        </w:rPr>
        <w:tab/>
      </w:r>
      <w:r w:rsidR="00994DE2" w:rsidRPr="003F7998">
        <w:rPr>
          <w:snapToGrid w:val="0"/>
        </w:rPr>
        <w:t xml:space="preserve">Mgr. </w:t>
      </w:r>
      <w:r w:rsidR="004F0902">
        <w:rPr>
          <w:snapToGrid w:val="0"/>
        </w:rPr>
        <w:t>Ondřej Zatloukal</w:t>
      </w:r>
    </w:p>
    <w:p w14:paraId="4101B23C" w14:textId="5CD24511" w:rsidR="005F0187" w:rsidRPr="003F7998" w:rsidRDefault="005F0187" w:rsidP="004D0E98">
      <w:pPr>
        <w:widowControl w:val="0"/>
        <w:tabs>
          <w:tab w:val="left" w:pos="2160"/>
          <w:tab w:val="left" w:pos="4680"/>
          <w:tab w:val="left" w:pos="5040"/>
        </w:tabs>
        <w:ind w:left="5041" w:hanging="5041"/>
        <w:rPr>
          <w:snapToGrid w:val="0"/>
        </w:rPr>
      </w:pPr>
      <w:r w:rsidRPr="003F7998">
        <w:rPr>
          <w:snapToGrid w:val="0"/>
        </w:rPr>
        <w:tab/>
      </w:r>
      <w:r w:rsidRPr="003F7998">
        <w:rPr>
          <w:snapToGrid w:val="0"/>
        </w:rPr>
        <w:tab/>
      </w:r>
      <w:r w:rsidRPr="003F7998">
        <w:rPr>
          <w:snapToGrid w:val="0"/>
        </w:rPr>
        <w:tab/>
        <w:t xml:space="preserve">tel.: </w:t>
      </w:r>
      <w:proofErr w:type="spellStart"/>
      <w:r w:rsidR="00F52673">
        <w:rPr>
          <w:snapToGrid w:val="0"/>
        </w:rPr>
        <w:t>xxx</w:t>
      </w:r>
      <w:proofErr w:type="spellEnd"/>
    </w:p>
    <w:p w14:paraId="791F8DFF" w14:textId="37231603" w:rsidR="00243CEA" w:rsidRPr="003F7998" w:rsidRDefault="005F0187" w:rsidP="004D0E98">
      <w:pPr>
        <w:widowControl w:val="0"/>
        <w:tabs>
          <w:tab w:val="left" w:pos="2160"/>
          <w:tab w:val="left" w:pos="4680"/>
          <w:tab w:val="left" w:pos="5040"/>
        </w:tabs>
        <w:ind w:left="5041" w:hanging="5040"/>
        <w:rPr>
          <w:snapToGrid w:val="0"/>
        </w:rPr>
      </w:pPr>
      <w:r w:rsidRPr="003F7998">
        <w:rPr>
          <w:snapToGrid w:val="0"/>
        </w:rPr>
        <w:tab/>
      </w:r>
      <w:r w:rsidRPr="003F7998">
        <w:rPr>
          <w:snapToGrid w:val="0"/>
        </w:rPr>
        <w:tab/>
      </w:r>
      <w:r w:rsidRPr="003F7998">
        <w:rPr>
          <w:snapToGrid w:val="0"/>
        </w:rPr>
        <w:tab/>
        <w:t>e-mail:</w:t>
      </w:r>
      <w:r w:rsidR="00EC499A" w:rsidRPr="003F7998">
        <w:rPr>
          <w:snapToGrid w:val="0"/>
        </w:rPr>
        <w:t xml:space="preserve"> </w:t>
      </w:r>
      <w:proofErr w:type="spellStart"/>
      <w:r w:rsidR="00F52673">
        <w:rPr>
          <w:snapToGrid w:val="0"/>
        </w:rPr>
        <w:t>xxx</w:t>
      </w:r>
      <w:proofErr w:type="spellEnd"/>
      <w:r w:rsidR="00960F47" w:rsidRPr="003F7998">
        <w:rPr>
          <w:snapToGrid w:val="0"/>
        </w:rPr>
        <w:t xml:space="preserve"> </w:t>
      </w:r>
    </w:p>
    <w:p w14:paraId="4A97668C" w14:textId="77777777" w:rsidR="00B46770" w:rsidRPr="003F7998" w:rsidRDefault="00B46770" w:rsidP="004D0E98">
      <w:pPr>
        <w:widowControl w:val="0"/>
        <w:tabs>
          <w:tab w:val="left" w:pos="2160"/>
          <w:tab w:val="left" w:pos="4680"/>
          <w:tab w:val="left" w:pos="5040"/>
        </w:tabs>
        <w:rPr>
          <w:snapToGrid w:val="0"/>
        </w:rPr>
      </w:pPr>
      <w:r w:rsidRPr="003F7998">
        <w:rPr>
          <w:snapToGrid w:val="0"/>
        </w:rPr>
        <w:t xml:space="preserve"> </w:t>
      </w:r>
    </w:p>
    <w:p w14:paraId="2D45ECE4" w14:textId="073476C7" w:rsidR="00444F62" w:rsidRPr="003F7998" w:rsidRDefault="005533DC" w:rsidP="004D0E98">
      <w:pPr>
        <w:widowControl w:val="0"/>
        <w:tabs>
          <w:tab w:val="left" w:pos="2160"/>
          <w:tab w:val="left" w:pos="4680"/>
          <w:tab w:val="left" w:pos="5040"/>
        </w:tabs>
        <w:ind w:left="5040" w:hanging="5040"/>
        <w:rPr>
          <w:snapToGrid w:val="0"/>
        </w:rPr>
      </w:pPr>
      <w:r w:rsidRPr="003F7998">
        <w:rPr>
          <w:snapToGrid w:val="0"/>
        </w:rPr>
        <w:t>osoba oprávněná</w:t>
      </w:r>
      <w:r w:rsidR="005F0187" w:rsidRPr="003F7998">
        <w:rPr>
          <w:snapToGrid w:val="0"/>
        </w:rPr>
        <w:t xml:space="preserve"> jednat ve věcech technických</w:t>
      </w:r>
      <w:r w:rsidR="005F0187" w:rsidRPr="003F7998">
        <w:rPr>
          <w:snapToGrid w:val="0"/>
        </w:rPr>
        <w:tab/>
        <w:t>:</w:t>
      </w:r>
      <w:r w:rsidR="00B46770" w:rsidRPr="003F7998">
        <w:rPr>
          <w:snapToGrid w:val="0"/>
        </w:rPr>
        <w:t xml:space="preserve"> </w:t>
      </w:r>
      <w:r w:rsidR="00B46770" w:rsidRPr="003F7998">
        <w:rPr>
          <w:snapToGrid w:val="0"/>
        </w:rPr>
        <w:tab/>
      </w:r>
      <w:proofErr w:type="spellStart"/>
      <w:r w:rsidR="00F52673">
        <w:rPr>
          <w:snapToGrid w:val="0"/>
        </w:rPr>
        <w:t>xx</w:t>
      </w:r>
      <w:proofErr w:type="spellEnd"/>
    </w:p>
    <w:p w14:paraId="6E9DAD1C" w14:textId="002900DD" w:rsidR="00444F62" w:rsidRPr="003F7998" w:rsidRDefault="00444F62" w:rsidP="004D0E98">
      <w:pPr>
        <w:widowControl w:val="0"/>
        <w:tabs>
          <w:tab w:val="left" w:pos="2160"/>
          <w:tab w:val="left" w:pos="4680"/>
          <w:tab w:val="left" w:pos="5040"/>
        </w:tabs>
        <w:ind w:left="5041" w:hanging="5041"/>
      </w:pPr>
      <w:r w:rsidRPr="003F7998">
        <w:rPr>
          <w:snapToGrid w:val="0"/>
        </w:rPr>
        <w:tab/>
      </w:r>
      <w:r w:rsidRPr="003F7998">
        <w:rPr>
          <w:snapToGrid w:val="0"/>
        </w:rPr>
        <w:tab/>
      </w:r>
      <w:r w:rsidRPr="003F7998">
        <w:rPr>
          <w:snapToGrid w:val="0"/>
        </w:rPr>
        <w:tab/>
      </w:r>
      <w:proofErr w:type="spellStart"/>
      <w:r w:rsidR="00F52673">
        <w:rPr>
          <w:snapToGrid w:val="0"/>
        </w:rPr>
        <w:t>xxx</w:t>
      </w:r>
      <w:proofErr w:type="spellEnd"/>
    </w:p>
    <w:p w14:paraId="3206F38C" w14:textId="4CD13D57" w:rsidR="0006280C" w:rsidRPr="003F7998" w:rsidRDefault="00444F62" w:rsidP="004D0E98">
      <w:pPr>
        <w:widowControl w:val="0"/>
        <w:tabs>
          <w:tab w:val="left" w:pos="2160"/>
          <w:tab w:val="left" w:pos="4680"/>
          <w:tab w:val="left" w:pos="5040"/>
        </w:tabs>
        <w:ind w:left="5041" w:hanging="5040"/>
        <w:rPr>
          <w:snapToGrid w:val="0"/>
        </w:rPr>
      </w:pPr>
      <w:r w:rsidRPr="003F7998">
        <w:rPr>
          <w:snapToGrid w:val="0"/>
        </w:rPr>
        <w:tab/>
      </w:r>
      <w:r w:rsidRPr="003F7998">
        <w:rPr>
          <w:snapToGrid w:val="0"/>
        </w:rPr>
        <w:tab/>
      </w:r>
      <w:r w:rsidRPr="003F7998">
        <w:rPr>
          <w:snapToGrid w:val="0"/>
        </w:rPr>
        <w:tab/>
        <w:t xml:space="preserve">e-mail: </w:t>
      </w:r>
      <w:proofErr w:type="spellStart"/>
      <w:r w:rsidR="00F52673">
        <w:rPr>
          <w:snapToGrid w:val="0"/>
        </w:rPr>
        <w:t>xx</w:t>
      </w:r>
      <w:proofErr w:type="spellEnd"/>
    </w:p>
    <w:p w14:paraId="4FBA1CBF" w14:textId="77777777" w:rsidR="005533DC" w:rsidRPr="003F7998" w:rsidRDefault="005533DC" w:rsidP="004D0E98">
      <w:pPr>
        <w:widowControl w:val="0"/>
        <w:jc w:val="both"/>
        <w:rPr>
          <w:snapToGrid w:val="0"/>
        </w:rPr>
      </w:pPr>
    </w:p>
    <w:p w14:paraId="31EDB1E4" w14:textId="77777777" w:rsidR="005F0187" w:rsidRPr="003F7998" w:rsidRDefault="005F0187" w:rsidP="004D0E98">
      <w:pPr>
        <w:widowControl w:val="0"/>
        <w:jc w:val="both"/>
        <w:rPr>
          <w:snapToGrid w:val="0"/>
        </w:rPr>
      </w:pPr>
      <w:r w:rsidRPr="003F7998">
        <w:rPr>
          <w:snapToGrid w:val="0"/>
        </w:rPr>
        <w:t>a</w:t>
      </w:r>
    </w:p>
    <w:p w14:paraId="06CE3DE4" w14:textId="77777777" w:rsidR="005F0187" w:rsidRPr="003F7998" w:rsidRDefault="005F0187" w:rsidP="004D0E98">
      <w:pPr>
        <w:widowControl w:val="0"/>
        <w:jc w:val="both"/>
        <w:rPr>
          <w:snapToGrid w:val="0"/>
        </w:rPr>
      </w:pPr>
    </w:p>
    <w:p w14:paraId="312900F0" w14:textId="27A32288" w:rsidR="005F0187" w:rsidRPr="003F7998" w:rsidRDefault="005A0941" w:rsidP="004D0E98">
      <w:pPr>
        <w:widowControl w:val="0"/>
        <w:tabs>
          <w:tab w:val="left" w:pos="2127"/>
          <w:tab w:val="left" w:pos="2410"/>
        </w:tabs>
        <w:jc w:val="both"/>
        <w:rPr>
          <w:snapToGrid w:val="0"/>
        </w:rPr>
      </w:pPr>
      <w:r>
        <w:rPr>
          <w:b/>
          <w:caps/>
          <w:snapToGrid w:val="0"/>
        </w:rPr>
        <w:t>PRODÁVAJÍCÍ</w:t>
      </w:r>
      <w:r w:rsidR="005F0187" w:rsidRPr="003F7998">
        <w:rPr>
          <w:b/>
          <w:snapToGrid w:val="0"/>
        </w:rPr>
        <w:tab/>
        <w:t>:</w:t>
      </w:r>
      <w:r w:rsidR="005F0187" w:rsidRPr="003F7998">
        <w:rPr>
          <w:snapToGrid w:val="0"/>
        </w:rPr>
        <w:tab/>
      </w:r>
      <w:r w:rsidR="00F21B98">
        <w:rPr>
          <w:b/>
          <w:snapToGrid w:val="0"/>
        </w:rPr>
        <w:fldChar w:fldCharType="begin">
          <w:ffData>
            <w:name w:val="Text3"/>
            <w:enabled/>
            <w:calcOnExit w:val="0"/>
            <w:textInput>
              <w:default w:val="Re-Source Supplies Praha, s.r.o."/>
            </w:textInput>
          </w:ffData>
        </w:fldChar>
      </w:r>
      <w:bookmarkStart w:id="4" w:name="Text3"/>
      <w:r w:rsidR="00F21B98">
        <w:rPr>
          <w:b/>
          <w:snapToGrid w:val="0"/>
        </w:rPr>
        <w:instrText xml:space="preserve"> FORMTEXT </w:instrText>
      </w:r>
      <w:r w:rsidR="00F21B98">
        <w:rPr>
          <w:b/>
          <w:snapToGrid w:val="0"/>
        </w:rPr>
      </w:r>
      <w:r w:rsidR="00F21B98">
        <w:rPr>
          <w:b/>
          <w:snapToGrid w:val="0"/>
        </w:rPr>
        <w:fldChar w:fldCharType="separate"/>
      </w:r>
      <w:r w:rsidR="00F21B98">
        <w:rPr>
          <w:b/>
          <w:noProof/>
          <w:snapToGrid w:val="0"/>
        </w:rPr>
        <w:t>Re-Source Supplies Praha, s.r.o.</w:t>
      </w:r>
      <w:r w:rsidR="00F21B98">
        <w:rPr>
          <w:b/>
          <w:snapToGrid w:val="0"/>
        </w:rPr>
        <w:fldChar w:fldCharType="end"/>
      </w:r>
      <w:bookmarkEnd w:id="4"/>
    </w:p>
    <w:p w14:paraId="0D15B801" w14:textId="518347B0" w:rsidR="005F0187" w:rsidRPr="003F7998" w:rsidRDefault="005F0187" w:rsidP="004D0E98">
      <w:pPr>
        <w:widowControl w:val="0"/>
        <w:tabs>
          <w:tab w:val="left" w:pos="2127"/>
          <w:tab w:val="left" w:pos="2410"/>
        </w:tabs>
        <w:jc w:val="both"/>
        <w:rPr>
          <w:snapToGrid w:val="0"/>
        </w:rPr>
      </w:pPr>
      <w:r w:rsidRPr="003F7998">
        <w:rPr>
          <w:snapToGrid w:val="0"/>
        </w:rPr>
        <w:t>se sídlem</w:t>
      </w:r>
      <w:r w:rsidRPr="003F7998">
        <w:rPr>
          <w:snapToGrid w:val="0"/>
        </w:rPr>
        <w:tab/>
        <w:t>:</w:t>
      </w:r>
      <w:r w:rsidRPr="003F7998">
        <w:rPr>
          <w:snapToGrid w:val="0"/>
        </w:rPr>
        <w:tab/>
      </w:r>
      <w:r w:rsidR="00F21B98">
        <w:rPr>
          <w:snapToGrid w:val="0"/>
        </w:rPr>
        <w:fldChar w:fldCharType="begin">
          <w:ffData>
            <w:name w:val="Text2"/>
            <w:enabled/>
            <w:calcOnExit w:val="0"/>
            <w:textInput>
              <w:default w:val="Bělehradská 199/70, 120 00 Praha 2 - Vinohrady"/>
            </w:textInput>
          </w:ffData>
        </w:fldChar>
      </w:r>
      <w:bookmarkStart w:id="5" w:name="Text2"/>
      <w:r w:rsidR="00F21B98">
        <w:rPr>
          <w:snapToGrid w:val="0"/>
        </w:rPr>
        <w:instrText xml:space="preserve"> FORMTEXT </w:instrText>
      </w:r>
      <w:r w:rsidR="00F21B98">
        <w:rPr>
          <w:snapToGrid w:val="0"/>
        </w:rPr>
      </w:r>
      <w:r w:rsidR="00F21B98">
        <w:rPr>
          <w:snapToGrid w:val="0"/>
        </w:rPr>
        <w:fldChar w:fldCharType="separate"/>
      </w:r>
      <w:r w:rsidR="00F21B98">
        <w:rPr>
          <w:noProof/>
          <w:snapToGrid w:val="0"/>
        </w:rPr>
        <w:t>Bělehradská 199/70, 120 00 Praha 2 - Vinohrady</w:t>
      </w:r>
      <w:r w:rsidR="00F21B98">
        <w:rPr>
          <w:snapToGrid w:val="0"/>
        </w:rPr>
        <w:fldChar w:fldCharType="end"/>
      </w:r>
      <w:bookmarkEnd w:id="5"/>
    </w:p>
    <w:p w14:paraId="1540B66A" w14:textId="7AEEB044" w:rsidR="00766A94" w:rsidRPr="003F7998" w:rsidRDefault="00B07341" w:rsidP="004D0E98">
      <w:pPr>
        <w:widowControl w:val="0"/>
        <w:tabs>
          <w:tab w:val="left" w:pos="2127"/>
          <w:tab w:val="left" w:pos="2410"/>
        </w:tabs>
        <w:jc w:val="both"/>
        <w:rPr>
          <w:snapToGrid w:val="0"/>
        </w:rPr>
      </w:pPr>
      <w:r w:rsidRPr="003F7998">
        <w:rPr>
          <w:snapToGrid w:val="0"/>
        </w:rPr>
        <w:t>statutární orgán</w:t>
      </w:r>
      <w:r w:rsidR="005F0187" w:rsidRPr="003F7998">
        <w:rPr>
          <w:snapToGrid w:val="0"/>
        </w:rPr>
        <w:tab/>
        <w:t>:</w:t>
      </w:r>
      <w:r w:rsidR="005F0187" w:rsidRPr="003F7998">
        <w:rPr>
          <w:snapToGrid w:val="0"/>
        </w:rPr>
        <w:tab/>
      </w:r>
      <w:r w:rsidR="00F21B98">
        <w:rPr>
          <w:snapToGrid w:val="0"/>
        </w:rPr>
        <w:fldChar w:fldCharType="begin">
          <w:ffData>
            <w:name w:val="Text4"/>
            <w:enabled/>
            <w:calcOnExit w:val="0"/>
            <w:textInput>
              <w:default w:val="MgA. Boris BOHATA, jednatel"/>
            </w:textInput>
          </w:ffData>
        </w:fldChar>
      </w:r>
      <w:bookmarkStart w:id="6" w:name="Text4"/>
      <w:r w:rsidR="00F21B98">
        <w:rPr>
          <w:snapToGrid w:val="0"/>
        </w:rPr>
        <w:instrText xml:space="preserve"> FORMTEXT </w:instrText>
      </w:r>
      <w:r w:rsidR="00F21B98">
        <w:rPr>
          <w:snapToGrid w:val="0"/>
        </w:rPr>
      </w:r>
      <w:r w:rsidR="00F21B98">
        <w:rPr>
          <w:snapToGrid w:val="0"/>
        </w:rPr>
        <w:fldChar w:fldCharType="separate"/>
      </w:r>
      <w:r w:rsidR="00F21B98">
        <w:rPr>
          <w:noProof/>
          <w:snapToGrid w:val="0"/>
        </w:rPr>
        <w:t>MgA. Boris BOHATA, jednatel</w:t>
      </w:r>
      <w:r w:rsidR="00F21B98">
        <w:rPr>
          <w:snapToGrid w:val="0"/>
        </w:rPr>
        <w:fldChar w:fldCharType="end"/>
      </w:r>
      <w:bookmarkEnd w:id="6"/>
    </w:p>
    <w:p w14:paraId="6EA2AEE3" w14:textId="4003C5E9" w:rsidR="005F0187" w:rsidRPr="003F7998" w:rsidRDefault="005F0187" w:rsidP="004D0E98">
      <w:pPr>
        <w:widowControl w:val="0"/>
        <w:tabs>
          <w:tab w:val="left" w:pos="2127"/>
          <w:tab w:val="left" w:pos="2410"/>
        </w:tabs>
        <w:jc w:val="both"/>
        <w:rPr>
          <w:snapToGrid w:val="0"/>
        </w:rPr>
      </w:pPr>
      <w:r w:rsidRPr="003F7998">
        <w:rPr>
          <w:snapToGrid w:val="0"/>
        </w:rPr>
        <w:t>IČ</w:t>
      </w:r>
      <w:r w:rsidRPr="003F7998">
        <w:rPr>
          <w:snapToGrid w:val="0"/>
        </w:rPr>
        <w:tab/>
        <w:t>:</w:t>
      </w:r>
      <w:r w:rsidRPr="003F7998">
        <w:rPr>
          <w:snapToGrid w:val="0"/>
        </w:rPr>
        <w:tab/>
      </w:r>
      <w:r w:rsidR="00F21B98">
        <w:rPr>
          <w:snapToGrid w:val="0"/>
        </w:rPr>
        <w:fldChar w:fldCharType="begin">
          <w:ffData>
            <w:name w:val="Text5"/>
            <w:enabled/>
            <w:calcOnExit w:val="0"/>
            <w:textInput>
              <w:default w:val="49242962"/>
            </w:textInput>
          </w:ffData>
        </w:fldChar>
      </w:r>
      <w:bookmarkStart w:id="7" w:name="Text5"/>
      <w:r w:rsidR="00F21B98">
        <w:rPr>
          <w:snapToGrid w:val="0"/>
        </w:rPr>
        <w:instrText xml:space="preserve"> FORMTEXT </w:instrText>
      </w:r>
      <w:r w:rsidR="00F21B98">
        <w:rPr>
          <w:snapToGrid w:val="0"/>
        </w:rPr>
      </w:r>
      <w:r w:rsidR="00F21B98">
        <w:rPr>
          <w:snapToGrid w:val="0"/>
        </w:rPr>
        <w:fldChar w:fldCharType="separate"/>
      </w:r>
      <w:r w:rsidR="00F21B98">
        <w:rPr>
          <w:noProof/>
          <w:snapToGrid w:val="0"/>
        </w:rPr>
        <w:t>49242962</w:t>
      </w:r>
      <w:r w:rsidR="00F21B98">
        <w:rPr>
          <w:snapToGrid w:val="0"/>
        </w:rPr>
        <w:fldChar w:fldCharType="end"/>
      </w:r>
      <w:bookmarkEnd w:id="7"/>
    </w:p>
    <w:p w14:paraId="721C2503" w14:textId="522D9823" w:rsidR="005533DC" w:rsidRPr="003F7998" w:rsidRDefault="005533DC" w:rsidP="004D0E98">
      <w:pPr>
        <w:widowControl w:val="0"/>
        <w:tabs>
          <w:tab w:val="left" w:pos="2127"/>
          <w:tab w:val="left" w:pos="2410"/>
        </w:tabs>
        <w:jc w:val="both"/>
        <w:rPr>
          <w:snapToGrid w:val="0"/>
        </w:rPr>
      </w:pPr>
      <w:r w:rsidRPr="003F7998">
        <w:rPr>
          <w:snapToGrid w:val="0"/>
        </w:rPr>
        <w:t xml:space="preserve">DIČ </w:t>
      </w:r>
      <w:proofErr w:type="gramStart"/>
      <w:r w:rsidRPr="003F7998">
        <w:rPr>
          <w:snapToGrid w:val="0"/>
        </w:rPr>
        <w:tab/>
        <w:t xml:space="preserve">:  </w:t>
      </w:r>
      <w:r w:rsidRPr="003F7998">
        <w:rPr>
          <w:snapToGrid w:val="0"/>
        </w:rPr>
        <w:tab/>
      </w:r>
      <w:proofErr w:type="gramEnd"/>
      <w:r w:rsidR="00F21B98">
        <w:rPr>
          <w:snapToGrid w:val="0"/>
        </w:rPr>
        <w:fldChar w:fldCharType="begin">
          <w:ffData>
            <w:name w:val=""/>
            <w:enabled/>
            <w:calcOnExit w:val="0"/>
            <w:textInput>
              <w:default w:val="CZ49242962"/>
            </w:textInput>
          </w:ffData>
        </w:fldChar>
      </w:r>
      <w:r w:rsidR="00F21B98">
        <w:rPr>
          <w:snapToGrid w:val="0"/>
        </w:rPr>
        <w:instrText xml:space="preserve"> FORMTEXT </w:instrText>
      </w:r>
      <w:r w:rsidR="00F21B98">
        <w:rPr>
          <w:snapToGrid w:val="0"/>
        </w:rPr>
      </w:r>
      <w:r w:rsidR="00F21B98">
        <w:rPr>
          <w:snapToGrid w:val="0"/>
        </w:rPr>
        <w:fldChar w:fldCharType="separate"/>
      </w:r>
      <w:r w:rsidR="00F21B98">
        <w:rPr>
          <w:noProof/>
          <w:snapToGrid w:val="0"/>
        </w:rPr>
        <w:t>CZ49242962</w:t>
      </w:r>
      <w:r w:rsidR="00F21B98">
        <w:rPr>
          <w:snapToGrid w:val="0"/>
        </w:rPr>
        <w:fldChar w:fldCharType="end"/>
      </w:r>
    </w:p>
    <w:p w14:paraId="3CC4C952" w14:textId="0A0146BF" w:rsidR="005F0187" w:rsidRPr="003F7998" w:rsidRDefault="005F0187" w:rsidP="004D0E98">
      <w:pPr>
        <w:widowControl w:val="0"/>
        <w:tabs>
          <w:tab w:val="left" w:pos="2127"/>
          <w:tab w:val="left" w:pos="2410"/>
        </w:tabs>
        <w:jc w:val="both"/>
        <w:rPr>
          <w:snapToGrid w:val="0"/>
        </w:rPr>
      </w:pPr>
      <w:r w:rsidRPr="003F7998">
        <w:rPr>
          <w:snapToGrid w:val="0"/>
        </w:rPr>
        <w:t>bankovní spojení</w:t>
      </w:r>
      <w:r w:rsidRPr="003F7998">
        <w:rPr>
          <w:snapToGrid w:val="0"/>
        </w:rPr>
        <w:tab/>
        <w:t>:</w:t>
      </w:r>
      <w:r w:rsidRPr="003F7998">
        <w:rPr>
          <w:snapToGrid w:val="0"/>
        </w:rPr>
        <w:tab/>
      </w:r>
      <w:r w:rsidR="00F21B98">
        <w:rPr>
          <w:snapToGrid w:val="0"/>
        </w:rPr>
        <w:fldChar w:fldCharType="begin">
          <w:ffData>
            <w:name w:val="Text7"/>
            <w:enabled/>
            <w:calcOnExit w:val="0"/>
            <w:textInput>
              <w:default w:val="KB"/>
            </w:textInput>
          </w:ffData>
        </w:fldChar>
      </w:r>
      <w:bookmarkStart w:id="8" w:name="Text7"/>
      <w:r w:rsidR="00F21B98">
        <w:rPr>
          <w:snapToGrid w:val="0"/>
        </w:rPr>
        <w:instrText xml:space="preserve"> FORMTEXT </w:instrText>
      </w:r>
      <w:r w:rsidR="00F21B98">
        <w:rPr>
          <w:snapToGrid w:val="0"/>
        </w:rPr>
      </w:r>
      <w:r w:rsidR="00F21B98">
        <w:rPr>
          <w:snapToGrid w:val="0"/>
        </w:rPr>
        <w:fldChar w:fldCharType="separate"/>
      </w:r>
      <w:r w:rsidR="00F21B98">
        <w:rPr>
          <w:noProof/>
          <w:snapToGrid w:val="0"/>
        </w:rPr>
        <w:t>KB</w:t>
      </w:r>
      <w:r w:rsidR="00F21B98">
        <w:rPr>
          <w:snapToGrid w:val="0"/>
        </w:rPr>
        <w:fldChar w:fldCharType="end"/>
      </w:r>
      <w:bookmarkEnd w:id="8"/>
    </w:p>
    <w:p w14:paraId="646C118C" w14:textId="4CDE1272" w:rsidR="005F0187" w:rsidRPr="003F7998" w:rsidRDefault="005F0187" w:rsidP="004D0E98">
      <w:pPr>
        <w:widowControl w:val="0"/>
        <w:tabs>
          <w:tab w:val="left" w:pos="2127"/>
          <w:tab w:val="left" w:pos="2410"/>
        </w:tabs>
        <w:jc w:val="both"/>
        <w:rPr>
          <w:snapToGrid w:val="0"/>
        </w:rPr>
      </w:pPr>
      <w:r w:rsidRPr="003F7998">
        <w:rPr>
          <w:snapToGrid w:val="0"/>
        </w:rPr>
        <w:t>číslo účtu</w:t>
      </w:r>
      <w:r w:rsidRPr="003F7998">
        <w:rPr>
          <w:snapToGrid w:val="0"/>
        </w:rPr>
        <w:tab/>
        <w:t>:</w:t>
      </w:r>
      <w:r w:rsidRPr="003F7998">
        <w:rPr>
          <w:snapToGrid w:val="0"/>
        </w:rPr>
        <w:tab/>
      </w:r>
      <w:r w:rsidR="00F21B98">
        <w:rPr>
          <w:snapToGrid w:val="0"/>
        </w:rPr>
        <w:fldChar w:fldCharType="begin">
          <w:ffData>
            <w:name w:val="Text8"/>
            <w:enabled/>
            <w:calcOnExit w:val="0"/>
            <w:textInput>
              <w:default w:val="107-6558100227/0100"/>
            </w:textInput>
          </w:ffData>
        </w:fldChar>
      </w:r>
      <w:bookmarkStart w:id="9" w:name="Text8"/>
      <w:r w:rsidR="00F21B98">
        <w:rPr>
          <w:snapToGrid w:val="0"/>
        </w:rPr>
        <w:instrText xml:space="preserve"> FORMTEXT </w:instrText>
      </w:r>
      <w:r w:rsidR="00F21B98">
        <w:rPr>
          <w:snapToGrid w:val="0"/>
        </w:rPr>
      </w:r>
      <w:r w:rsidR="00F21B98">
        <w:rPr>
          <w:snapToGrid w:val="0"/>
        </w:rPr>
        <w:fldChar w:fldCharType="separate"/>
      </w:r>
      <w:r w:rsidR="00F21B98">
        <w:rPr>
          <w:noProof/>
          <w:snapToGrid w:val="0"/>
        </w:rPr>
        <w:t>107-6558100227/0100</w:t>
      </w:r>
      <w:r w:rsidR="00F21B98">
        <w:rPr>
          <w:snapToGrid w:val="0"/>
        </w:rPr>
        <w:fldChar w:fldCharType="end"/>
      </w:r>
      <w:bookmarkEnd w:id="9"/>
    </w:p>
    <w:p w14:paraId="20EA21FF" w14:textId="6CA164EA" w:rsidR="007F5E57" w:rsidRPr="003F7998" w:rsidRDefault="007F5E57" w:rsidP="004D0E98">
      <w:pPr>
        <w:widowControl w:val="0"/>
        <w:tabs>
          <w:tab w:val="left" w:pos="2127"/>
        </w:tabs>
        <w:ind w:left="2410" w:hanging="2410"/>
        <w:jc w:val="both"/>
        <w:rPr>
          <w:snapToGrid w:val="0"/>
        </w:rPr>
      </w:pPr>
      <w:r w:rsidRPr="003F7998">
        <w:rPr>
          <w:snapToGrid w:val="0"/>
        </w:rPr>
        <w:t>zapsaný</w:t>
      </w:r>
      <w:r w:rsidRPr="003F7998">
        <w:rPr>
          <w:snapToGrid w:val="0"/>
        </w:rPr>
        <w:tab/>
        <w:t>:</w:t>
      </w:r>
      <w:r w:rsidRPr="003F7998">
        <w:rPr>
          <w:snapToGrid w:val="0"/>
        </w:rPr>
        <w:tab/>
        <w:t xml:space="preserve">v obchodním rejstříku u Krajského soudu v </w:t>
      </w:r>
      <w:r w:rsidR="00F21B98">
        <w:rPr>
          <w:snapToGrid w:val="0"/>
        </w:rPr>
        <w:fldChar w:fldCharType="begin">
          <w:ffData>
            <w:name w:val="Text25"/>
            <w:enabled/>
            <w:calcOnExit w:val="0"/>
            <w:textInput>
              <w:default w:val="Praze"/>
            </w:textInput>
          </w:ffData>
        </w:fldChar>
      </w:r>
      <w:bookmarkStart w:id="10" w:name="Text25"/>
      <w:r w:rsidR="00F21B98">
        <w:rPr>
          <w:snapToGrid w:val="0"/>
        </w:rPr>
        <w:instrText xml:space="preserve"> FORMTEXT </w:instrText>
      </w:r>
      <w:r w:rsidR="00F21B98">
        <w:rPr>
          <w:snapToGrid w:val="0"/>
        </w:rPr>
      </w:r>
      <w:r w:rsidR="00F21B98">
        <w:rPr>
          <w:snapToGrid w:val="0"/>
        </w:rPr>
        <w:fldChar w:fldCharType="separate"/>
      </w:r>
      <w:r w:rsidR="00F21B98">
        <w:rPr>
          <w:noProof/>
          <w:snapToGrid w:val="0"/>
        </w:rPr>
        <w:t>Praze</w:t>
      </w:r>
      <w:r w:rsidR="00F21B98">
        <w:rPr>
          <w:snapToGrid w:val="0"/>
        </w:rPr>
        <w:fldChar w:fldCharType="end"/>
      </w:r>
      <w:bookmarkEnd w:id="10"/>
      <w:r w:rsidR="009B37A2" w:rsidRPr="003F7998">
        <w:rPr>
          <w:snapToGrid w:val="0"/>
        </w:rPr>
        <w:t>, spisová značka</w:t>
      </w:r>
      <w:r w:rsidRPr="003F7998">
        <w:rPr>
          <w:snapToGrid w:val="0"/>
        </w:rPr>
        <w:t xml:space="preserve"> </w:t>
      </w:r>
      <w:r w:rsidR="00F21B98">
        <w:rPr>
          <w:snapToGrid w:val="0"/>
        </w:rPr>
        <w:fldChar w:fldCharType="begin">
          <w:ffData>
            <w:name w:val="Text26"/>
            <w:enabled/>
            <w:calcOnExit w:val="0"/>
            <w:textInput>
              <w:default w:val="C 20398"/>
            </w:textInput>
          </w:ffData>
        </w:fldChar>
      </w:r>
      <w:bookmarkStart w:id="11" w:name="Text26"/>
      <w:r w:rsidR="00F21B98">
        <w:rPr>
          <w:snapToGrid w:val="0"/>
        </w:rPr>
        <w:instrText xml:space="preserve"> FORMTEXT </w:instrText>
      </w:r>
      <w:r w:rsidR="00F21B98">
        <w:rPr>
          <w:snapToGrid w:val="0"/>
        </w:rPr>
      </w:r>
      <w:r w:rsidR="00F21B98">
        <w:rPr>
          <w:snapToGrid w:val="0"/>
        </w:rPr>
        <w:fldChar w:fldCharType="separate"/>
      </w:r>
      <w:r w:rsidR="00F21B98">
        <w:rPr>
          <w:noProof/>
          <w:snapToGrid w:val="0"/>
        </w:rPr>
        <w:t>C 20398</w:t>
      </w:r>
      <w:r w:rsidR="00F21B98">
        <w:rPr>
          <w:snapToGrid w:val="0"/>
        </w:rPr>
        <w:fldChar w:fldCharType="end"/>
      </w:r>
      <w:bookmarkEnd w:id="11"/>
    </w:p>
    <w:p w14:paraId="5126E9F6" w14:textId="77777777" w:rsidR="005F0187" w:rsidRPr="003F7998" w:rsidRDefault="005F0187" w:rsidP="004D0E98">
      <w:pPr>
        <w:widowControl w:val="0"/>
        <w:tabs>
          <w:tab w:val="left" w:pos="2160"/>
        </w:tabs>
        <w:jc w:val="both"/>
        <w:rPr>
          <w:snapToGrid w:val="0"/>
        </w:rPr>
      </w:pPr>
    </w:p>
    <w:p w14:paraId="5CEA504B" w14:textId="30014C36" w:rsidR="005F0187" w:rsidRPr="003F7998" w:rsidRDefault="003E53FF" w:rsidP="004D0E98">
      <w:pPr>
        <w:widowControl w:val="0"/>
        <w:tabs>
          <w:tab w:val="left" w:pos="2160"/>
          <w:tab w:val="left" w:pos="4680"/>
          <w:tab w:val="left" w:pos="5040"/>
        </w:tabs>
        <w:ind w:left="5040" w:hanging="5040"/>
        <w:rPr>
          <w:snapToGrid w:val="0"/>
        </w:rPr>
      </w:pPr>
      <w:r w:rsidRPr="003F7998">
        <w:rPr>
          <w:snapToGrid w:val="0"/>
        </w:rPr>
        <w:t>osoba oprávněná</w:t>
      </w:r>
      <w:r w:rsidR="005F0187" w:rsidRPr="003F7998">
        <w:rPr>
          <w:snapToGrid w:val="0"/>
        </w:rPr>
        <w:t xml:space="preserve"> jednat ve věcech smluvních</w:t>
      </w:r>
      <w:r w:rsidR="005F0187" w:rsidRPr="003F7998">
        <w:rPr>
          <w:snapToGrid w:val="0"/>
        </w:rPr>
        <w:tab/>
        <w:t>:</w:t>
      </w:r>
      <w:r w:rsidR="005F0187" w:rsidRPr="003F7998">
        <w:rPr>
          <w:snapToGrid w:val="0"/>
        </w:rPr>
        <w:tab/>
      </w:r>
      <w:r w:rsidR="00F21B98">
        <w:rPr>
          <w:snapToGrid w:val="0"/>
        </w:rPr>
        <w:fldChar w:fldCharType="begin">
          <w:ffData>
            <w:name w:val="Text9"/>
            <w:enabled/>
            <w:calcOnExit w:val="0"/>
            <w:textInput>
              <w:default w:val="MgA. Boris BOHATA"/>
            </w:textInput>
          </w:ffData>
        </w:fldChar>
      </w:r>
      <w:bookmarkStart w:id="12" w:name="Text9"/>
      <w:r w:rsidR="00F21B98">
        <w:rPr>
          <w:snapToGrid w:val="0"/>
        </w:rPr>
        <w:instrText xml:space="preserve"> FORMTEXT </w:instrText>
      </w:r>
      <w:r w:rsidR="00F21B98">
        <w:rPr>
          <w:snapToGrid w:val="0"/>
        </w:rPr>
      </w:r>
      <w:r w:rsidR="00F21B98">
        <w:rPr>
          <w:snapToGrid w:val="0"/>
        </w:rPr>
        <w:fldChar w:fldCharType="separate"/>
      </w:r>
      <w:r w:rsidR="00F21B98">
        <w:rPr>
          <w:noProof/>
          <w:snapToGrid w:val="0"/>
        </w:rPr>
        <w:t>MgA. Boris BOHATA</w:t>
      </w:r>
      <w:r w:rsidR="00F21B98">
        <w:rPr>
          <w:snapToGrid w:val="0"/>
        </w:rPr>
        <w:fldChar w:fldCharType="end"/>
      </w:r>
      <w:bookmarkEnd w:id="12"/>
    </w:p>
    <w:p w14:paraId="2417237E" w14:textId="7F61C402" w:rsidR="005F0187" w:rsidRPr="003F7998" w:rsidRDefault="005F0187" w:rsidP="004D0E98">
      <w:pPr>
        <w:widowControl w:val="0"/>
        <w:tabs>
          <w:tab w:val="left" w:pos="2160"/>
          <w:tab w:val="left" w:pos="4680"/>
          <w:tab w:val="left" w:pos="5040"/>
        </w:tabs>
        <w:ind w:left="5041" w:hanging="5041"/>
        <w:rPr>
          <w:snapToGrid w:val="0"/>
        </w:rPr>
      </w:pPr>
      <w:r w:rsidRPr="003F7998">
        <w:rPr>
          <w:snapToGrid w:val="0"/>
        </w:rPr>
        <w:tab/>
      </w:r>
      <w:r w:rsidRPr="003F7998">
        <w:rPr>
          <w:snapToGrid w:val="0"/>
        </w:rPr>
        <w:tab/>
      </w:r>
      <w:r w:rsidRPr="003F7998">
        <w:rPr>
          <w:snapToGrid w:val="0"/>
        </w:rPr>
        <w:tab/>
        <w:t xml:space="preserve">tel.: </w:t>
      </w:r>
      <w:proofErr w:type="spellStart"/>
      <w:r w:rsidR="00F52673">
        <w:rPr>
          <w:snapToGrid w:val="0"/>
        </w:rPr>
        <w:t>xxxx</w:t>
      </w:r>
      <w:proofErr w:type="spellEnd"/>
    </w:p>
    <w:p w14:paraId="26B94EE0" w14:textId="5D34B314" w:rsidR="005F0187" w:rsidRPr="003F7998" w:rsidRDefault="007A3036" w:rsidP="004D0E98">
      <w:pPr>
        <w:widowControl w:val="0"/>
        <w:tabs>
          <w:tab w:val="left" w:pos="2160"/>
          <w:tab w:val="left" w:pos="4680"/>
          <w:tab w:val="left" w:pos="5040"/>
        </w:tabs>
        <w:ind w:left="5040" w:hanging="5040"/>
        <w:rPr>
          <w:snapToGrid w:val="0"/>
        </w:rPr>
      </w:pPr>
      <w:r w:rsidRPr="003F7998">
        <w:rPr>
          <w:snapToGrid w:val="0"/>
        </w:rPr>
        <w:tab/>
      </w:r>
      <w:r w:rsidRPr="003F7998">
        <w:rPr>
          <w:snapToGrid w:val="0"/>
        </w:rPr>
        <w:tab/>
      </w:r>
      <w:r w:rsidRPr="003F7998">
        <w:rPr>
          <w:snapToGrid w:val="0"/>
        </w:rPr>
        <w:tab/>
        <w:t xml:space="preserve">e-mail: </w:t>
      </w:r>
      <w:proofErr w:type="spellStart"/>
      <w:r w:rsidR="00F52673">
        <w:rPr>
          <w:snapToGrid w:val="0"/>
        </w:rPr>
        <w:t>xx</w:t>
      </w:r>
      <w:proofErr w:type="spellEnd"/>
    </w:p>
    <w:p w14:paraId="2E13A066" w14:textId="7B2798BC" w:rsidR="005F0187" w:rsidRPr="003F7998" w:rsidRDefault="003E53FF" w:rsidP="004D0E98">
      <w:pPr>
        <w:widowControl w:val="0"/>
        <w:tabs>
          <w:tab w:val="left" w:pos="2160"/>
          <w:tab w:val="left" w:pos="4680"/>
          <w:tab w:val="left" w:pos="5040"/>
        </w:tabs>
        <w:spacing w:before="120"/>
        <w:jc w:val="both"/>
        <w:rPr>
          <w:snapToGrid w:val="0"/>
        </w:rPr>
      </w:pPr>
      <w:r w:rsidRPr="003F7998">
        <w:rPr>
          <w:snapToGrid w:val="0"/>
        </w:rPr>
        <w:t>osoba oprávněná</w:t>
      </w:r>
      <w:r w:rsidR="005F0187" w:rsidRPr="003F7998">
        <w:rPr>
          <w:snapToGrid w:val="0"/>
        </w:rPr>
        <w:t xml:space="preserve"> </w:t>
      </w:r>
      <w:r w:rsidR="007A3036" w:rsidRPr="003F7998">
        <w:rPr>
          <w:snapToGrid w:val="0"/>
        </w:rPr>
        <w:t>jednat ve věcech technických</w:t>
      </w:r>
      <w:r w:rsidR="007A3036" w:rsidRPr="003F7998">
        <w:rPr>
          <w:snapToGrid w:val="0"/>
        </w:rPr>
        <w:tab/>
        <w:t>:</w:t>
      </w:r>
      <w:r w:rsidR="007A3036" w:rsidRPr="003F7998">
        <w:rPr>
          <w:snapToGrid w:val="0"/>
        </w:rPr>
        <w:tab/>
      </w:r>
      <w:proofErr w:type="spellStart"/>
      <w:r w:rsidR="00F52673">
        <w:rPr>
          <w:snapToGrid w:val="0"/>
        </w:rPr>
        <w:t>xxx</w:t>
      </w:r>
      <w:proofErr w:type="spellEnd"/>
    </w:p>
    <w:p w14:paraId="41FD254C" w14:textId="24C8DFC8" w:rsidR="005F0187" w:rsidRPr="003F7998" w:rsidRDefault="005F0187" w:rsidP="004D0E98">
      <w:pPr>
        <w:widowControl w:val="0"/>
        <w:tabs>
          <w:tab w:val="left" w:pos="2160"/>
          <w:tab w:val="left" w:pos="4680"/>
          <w:tab w:val="left" w:pos="5040"/>
        </w:tabs>
        <w:jc w:val="both"/>
        <w:rPr>
          <w:snapToGrid w:val="0"/>
        </w:rPr>
      </w:pPr>
      <w:r w:rsidRPr="003F7998">
        <w:rPr>
          <w:snapToGrid w:val="0"/>
        </w:rPr>
        <w:tab/>
      </w:r>
      <w:r w:rsidRPr="003F7998">
        <w:rPr>
          <w:snapToGrid w:val="0"/>
        </w:rPr>
        <w:tab/>
      </w:r>
      <w:r w:rsidRPr="003F7998">
        <w:rPr>
          <w:snapToGrid w:val="0"/>
        </w:rPr>
        <w:tab/>
        <w:t>tel.:</w:t>
      </w:r>
      <w:r w:rsidR="007A3036" w:rsidRPr="003F7998">
        <w:rPr>
          <w:snapToGrid w:val="0"/>
        </w:rPr>
        <w:t xml:space="preserve"> </w:t>
      </w:r>
      <w:proofErr w:type="spellStart"/>
      <w:r w:rsidR="00F52673">
        <w:rPr>
          <w:snapToGrid w:val="0"/>
        </w:rPr>
        <w:t>xxx</w:t>
      </w:r>
      <w:proofErr w:type="spellEnd"/>
    </w:p>
    <w:p w14:paraId="278CAFF3" w14:textId="40FC1BCD" w:rsidR="005533DC" w:rsidRPr="003F7998" w:rsidRDefault="005F0187" w:rsidP="004D0E98">
      <w:pPr>
        <w:widowControl w:val="0"/>
        <w:tabs>
          <w:tab w:val="left" w:pos="2160"/>
          <w:tab w:val="left" w:pos="4680"/>
          <w:tab w:val="left" w:pos="5040"/>
        </w:tabs>
        <w:jc w:val="both"/>
        <w:rPr>
          <w:snapToGrid w:val="0"/>
        </w:rPr>
      </w:pPr>
      <w:r w:rsidRPr="003F7998">
        <w:rPr>
          <w:snapToGrid w:val="0"/>
        </w:rPr>
        <w:t xml:space="preserve"> </w:t>
      </w:r>
      <w:r w:rsidRPr="003F7998">
        <w:rPr>
          <w:snapToGrid w:val="0"/>
        </w:rPr>
        <w:tab/>
      </w:r>
      <w:r w:rsidRPr="003F7998">
        <w:rPr>
          <w:snapToGrid w:val="0"/>
        </w:rPr>
        <w:tab/>
      </w:r>
      <w:r w:rsidRPr="003F7998">
        <w:rPr>
          <w:snapToGrid w:val="0"/>
        </w:rPr>
        <w:tab/>
        <w:t xml:space="preserve">e-mail: </w:t>
      </w:r>
      <w:proofErr w:type="spellStart"/>
      <w:r w:rsidR="00F52673">
        <w:rPr>
          <w:snapToGrid w:val="0"/>
        </w:rPr>
        <w:t>xxx</w:t>
      </w:r>
      <w:proofErr w:type="spellEnd"/>
    </w:p>
    <w:p w14:paraId="5B46C0DC" w14:textId="77777777" w:rsidR="00855D3E" w:rsidRPr="003F7998" w:rsidRDefault="00855D3E" w:rsidP="004D0E98">
      <w:pPr>
        <w:widowControl w:val="0"/>
        <w:tabs>
          <w:tab w:val="left" w:pos="2160"/>
          <w:tab w:val="left" w:pos="4680"/>
          <w:tab w:val="left" w:pos="5040"/>
        </w:tabs>
        <w:jc w:val="both"/>
        <w:rPr>
          <w:snapToGrid w:val="0"/>
        </w:rPr>
      </w:pPr>
    </w:p>
    <w:p w14:paraId="4461B1FB" w14:textId="77777777" w:rsidR="00855D3E" w:rsidRPr="003F7998" w:rsidRDefault="00855D3E" w:rsidP="004D0E98">
      <w:pPr>
        <w:widowControl w:val="0"/>
        <w:tabs>
          <w:tab w:val="left" w:pos="2160"/>
          <w:tab w:val="left" w:pos="4680"/>
          <w:tab w:val="left" w:pos="5040"/>
        </w:tabs>
        <w:jc w:val="both"/>
        <w:rPr>
          <w:snapToGrid w:val="0"/>
        </w:rPr>
      </w:pPr>
    </w:p>
    <w:p w14:paraId="709D79D5" w14:textId="77777777" w:rsidR="007756AF" w:rsidRDefault="007756AF" w:rsidP="004D0E98">
      <w:pPr>
        <w:keepNext/>
        <w:widowControl w:val="0"/>
        <w:jc w:val="both"/>
        <w:rPr>
          <w:snapToGrid w:val="0"/>
        </w:rPr>
      </w:pPr>
    </w:p>
    <w:p w14:paraId="353CACEF" w14:textId="77777777" w:rsidR="00EE1293" w:rsidRPr="00BD6F45" w:rsidRDefault="00EE1293" w:rsidP="004D0E98">
      <w:pPr>
        <w:pStyle w:val="Pleading3L1"/>
        <w:keepNext w:val="0"/>
        <w:keepLines w:val="0"/>
        <w:spacing w:before="0" w:after="120" w:line="240" w:lineRule="auto"/>
        <w:rPr>
          <w:szCs w:val="24"/>
          <w:lang w:val="en-US"/>
        </w:rPr>
      </w:pPr>
      <w:bookmarkStart w:id="13" w:name="_Hlk103866152"/>
      <w:r w:rsidRPr="00BD6F45">
        <w:rPr>
          <w:szCs w:val="24"/>
        </w:rPr>
        <w:br/>
      </w:r>
      <w:bookmarkStart w:id="14" w:name="_Toc269728711"/>
      <w:bookmarkStart w:id="15" w:name="_Toc269728762"/>
      <w:r w:rsidRPr="00BD6F45">
        <w:rPr>
          <w:szCs w:val="24"/>
        </w:rPr>
        <w:t>ÚVODNÍ USTANOVENÍ</w:t>
      </w:r>
      <w:bookmarkEnd w:id="14"/>
      <w:bookmarkEnd w:id="15"/>
    </w:p>
    <w:bookmarkEnd w:id="13"/>
    <w:p w14:paraId="3DCC7980" w14:textId="524DF1D6" w:rsidR="00897FC1" w:rsidRPr="00897FC1" w:rsidRDefault="002D04DF" w:rsidP="00897FC1">
      <w:pPr>
        <w:pStyle w:val="Pleading3L2"/>
        <w:spacing w:before="0" w:after="120"/>
        <w:rPr>
          <w:szCs w:val="24"/>
        </w:rPr>
      </w:pPr>
      <w:r w:rsidRPr="002D04DF">
        <w:rPr>
          <w:szCs w:val="24"/>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w:t>
      </w:r>
    </w:p>
    <w:p w14:paraId="5E407D3F" w14:textId="5DA9236A" w:rsidR="000426EC" w:rsidRDefault="002D04DF" w:rsidP="000426EC">
      <w:pPr>
        <w:pStyle w:val="Pleading3L2"/>
        <w:spacing w:before="0" w:after="60"/>
        <w:rPr>
          <w:szCs w:val="24"/>
        </w:rPr>
      </w:pPr>
      <w:r w:rsidRPr="002D04DF">
        <w:rPr>
          <w:szCs w:val="24"/>
        </w:rPr>
        <w:t xml:space="preserve">Tato smlouva je uzavírána s dodavatelem, který v rámci veřejné zakázky </w:t>
      </w:r>
      <w:r w:rsidR="00601D3E">
        <w:rPr>
          <w:szCs w:val="24"/>
        </w:rPr>
        <w:t xml:space="preserve">na dodávky </w:t>
      </w:r>
      <w:r w:rsidRPr="002D04DF">
        <w:rPr>
          <w:szCs w:val="24"/>
        </w:rPr>
        <w:t>nazvané objednatelem jako „</w:t>
      </w:r>
      <w:r w:rsidRPr="002D04DF">
        <w:rPr>
          <w:b/>
          <w:bCs/>
          <w:szCs w:val="24"/>
        </w:rPr>
        <w:t>Rekonstrukce bývalého kina Central, MUO, Denisova 47 – dodávka divadelní technologie</w:t>
      </w:r>
      <w:r w:rsidR="00F97A76">
        <w:rPr>
          <w:b/>
          <w:bCs/>
          <w:szCs w:val="24"/>
        </w:rPr>
        <w:t xml:space="preserve"> II</w:t>
      </w:r>
      <w:r w:rsidRPr="002D04DF">
        <w:rPr>
          <w:b/>
          <w:bCs/>
          <w:szCs w:val="24"/>
        </w:rPr>
        <w:t xml:space="preserve">“ </w:t>
      </w:r>
      <w:r w:rsidRPr="002D04DF">
        <w:rPr>
          <w:bCs/>
          <w:szCs w:val="24"/>
        </w:rPr>
        <w:t>a</w:t>
      </w:r>
      <w:r w:rsidRPr="002D04DF">
        <w:rPr>
          <w:b/>
          <w:bCs/>
          <w:szCs w:val="24"/>
        </w:rPr>
        <w:t xml:space="preserve"> </w:t>
      </w:r>
      <w:r w:rsidRPr="002D04DF">
        <w:rPr>
          <w:szCs w:val="24"/>
        </w:rPr>
        <w:t>realizované podle zákona č. 134/</w:t>
      </w:r>
      <w:r w:rsidR="00AC5B51">
        <w:rPr>
          <w:szCs w:val="24"/>
        </w:rPr>
        <w:t>2</w:t>
      </w:r>
      <w:r w:rsidRPr="002D04DF">
        <w:rPr>
          <w:szCs w:val="24"/>
        </w:rPr>
        <w:t>016 Sb. o zadávání veřejných zakázek, předložil ekonomicky nejvýhodnější nabídku.</w:t>
      </w:r>
    </w:p>
    <w:p w14:paraId="04751190" w14:textId="78A1477D" w:rsidR="000426EC" w:rsidRPr="00D35444" w:rsidRDefault="000426EC" w:rsidP="000426EC">
      <w:pPr>
        <w:pStyle w:val="Pleading3L2"/>
        <w:spacing w:before="0" w:after="60"/>
        <w:rPr>
          <w:szCs w:val="24"/>
        </w:rPr>
      </w:pPr>
      <w:r w:rsidRPr="00D35444">
        <w:t xml:space="preserve">Prodávající prohlašuje, že není osobou, na kterou se vztahují omezující opatření a podmínky vyplývající z NAŘÍZENÍ RADY (EU) 2022/576 ze dne 8. dubna 2022, kterým se mění nařízení (EU) č. 833/2014 o omezujících opatřeních vzhledem k činnostem Ruska destabilizujícím situaci na Ukrajině (Nařízení) a jako vybraný dodavatel pro realizaci této veřejné zakázky se zavazuje zohlednit a dodržovat v plném rozsahu podmínky a omezení z tohoto Nařízení vyplývající. </w:t>
      </w:r>
    </w:p>
    <w:p w14:paraId="6E6AF667" w14:textId="77777777" w:rsidR="00601D3E" w:rsidRPr="00601D3E" w:rsidRDefault="00601D3E" w:rsidP="00F91A27">
      <w:pPr>
        <w:pStyle w:val="Zkladntext"/>
      </w:pPr>
    </w:p>
    <w:p w14:paraId="3BCA06EF" w14:textId="09C48227" w:rsidR="00EE1293" w:rsidRPr="00BD6F45" w:rsidRDefault="00EE1293" w:rsidP="004D0E98">
      <w:pPr>
        <w:pStyle w:val="Pleading3L1"/>
        <w:keepNext w:val="0"/>
        <w:keepLines w:val="0"/>
        <w:spacing w:before="0" w:after="120" w:line="240" w:lineRule="auto"/>
        <w:rPr>
          <w:szCs w:val="24"/>
          <w:lang w:val="en-US"/>
        </w:rPr>
      </w:pPr>
      <w:r w:rsidRPr="00BD6F45">
        <w:rPr>
          <w:szCs w:val="24"/>
        </w:rPr>
        <w:br/>
      </w:r>
      <w:bookmarkStart w:id="16" w:name="_Ref269201890"/>
      <w:bookmarkStart w:id="17" w:name="_Toc269728713"/>
      <w:bookmarkStart w:id="18" w:name="_Toc269728764"/>
      <w:r w:rsidRPr="00BD6F45">
        <w:rPr>
          <w:szCs w:val="24"/>
        </w:rPr>
        <w:t xml:space="preserve">předmět </w:t>
      </w:r>
      <w:bookmarkEnd w:id="16"/>
      <w:bookmarkEnd w:id="17"/>
      <w:bookmarkEnd w:id="18"/>
      <w:r w:rsidR="00601D3E">
        <w:rPr>
          <w:szCs w:val="24"/>
        </w:rPr>
        <w:t>DODÁVKY</w:t>
      </w:r>
    </w:p>
    <w:p w14:paraId="488CB2E0" w14:textId="6C59CF35" w:rsidR="00EE1293" w:rsidRPr="00BD6F45" w:rsidRDefault="00AE7768" w:rsidP="003C2694">
      <w:pPr>
        <w:pStyle w:val="Pleading3L2"/>
        <w:spacing w:before="0"/>
        <w:rPr>
          <w:szCs w:val="24"/>
        </w:rPr>
      </w:pPr>
      <w:bookmarkStart w:id="19" w:name="_Hlk104815182"/>
      <w:r w:rsidRPr="00AE7768">
        <w:rPr>
          <w:szCs w:val="24"/>
        </w:rPr>
        <w:t xml:space="preserve">Prodávající se zavazuje dodat a převést na </w:t>
      </w:r>
      <w:r w:rsidR="00494104">
        <w:rPr>
          <w:szCs w:val="24"/>
        </w:rPr>
        <w:t>K</w:t>
      </w:r>
      <w:r w:rsidRPr="00AE7768">
        <w:rPr>
          <w:szCs w:val="24"/>
        </w:rPr>
        <w:t xml:space="preserve">upujícího vlastnické právo k předmětu </w:t>
      </w:r>
      <w:r w:rsidR="00601D3E">
        <w:rPr>
          <w:szCs w:val="24"/>
        </w:rPr>
        <w:t>dodávky</w:t>
      </w:r>
      <w:r w:rsidRPr="00AE7768">
        <w:rPr>
          <w:szCs w:val="24"/>
        </w:rPr>
        <w:t>, kterým je:</w:t>
      </w:r>
    </w:p>
    <w:bookmarkEnd w:id="19"/>
    <w:p w14:paraId="1C29D76F" w14:textId="23F39273" w:rsidR="004D5922" w:rsidRPr="004D5922" w:rsidRDefault="00AE7768" w:rsidP="003C2694">
      <w:pPr>
        <w:widowControl w:val="0"/>
        <w:numPr>
          <w:ilvl w:val="0"/>
          <w:numId w:val="29"/>
        </w:numPr>
        <w:tabs>
          <w:tab w:val="left" w:pos="1276"/>
        </w:tabs>
        <w:suppressAutoHyphens w:val="0"/>
        <w:spacing w:after="60"/>
        <w:ind w:left="1276" w:hanging="425"/>
        <w:jc w:val="both"/>
        <w:rPr>
          <w:bCs/>
          <w:color w:val="000000"/>
          <w:lang w:eastAsia="cs-CZ"/>
        </w:rPr>
      </w:pPr>
      <w:r w:rsidRPr="00AE7768">
        <w:rPr>
          <w:bCs/>
          <w:color w:val="000000"/>
          <w:lang w:eastAsia="cs-CZ"/>
        </w:rPr>
        <w:t xml:space="preserve">Hlediště </w:t>
      </w:r>
      <w:r w:rsidR="00885509">
        <w:rPr>
          <w:bCs/>
          <w:color w:val="000000"/>
          <w:lang w:eastAsia="cs-CZ"/>
        </w:rPr>
        <w:t xml:space="preserve">– </w:t>
      </w:r>
      <w:r w:rsidRPr="00AE7768">
        <w:rPr>
          <w:bCs/>
          <w:color w:val="000000"/>
          <w:lang w:eastAsia="cs-CZ"/>
        </w:rPr>
        <w:t>teleskopická tribuna se sedadly,</w:t>
      </w:r>
    </w:p>
    <w:p w14:paraId="22BF2CAA" w14:textId="3143C4F4" w:rsidR="00C0375F" w:rsidRPr="00C0375F" w:rsidRDefault="00C0375F" w:rsidP="003C2694">
      <w:pPr>
        <w:widowControl w:val="0"/>
        <w:numPr>
          <w:ilvl w:val="0"/>
          <w:numId w:val="29"/>
        </w:numPr>
        <w:tabs>
          <w:tab w:val="left" w:pos="1276"/>
        </w:tabs>
        <w:suppressAutoHyphens w:val="0"/>
        <w:ind w:left="1276" w:hanging="425"/>
        <w:jc w:val="both"/>
        <w:rPr>
          <w:bCs/>
          <w:color w:val="000000"/>
          <w:lang w:eastAsia="cs-CZ"/>
        </w:rPr>
      </w:pPr>
      <w:r w:rsidRPr="00C0375F">
        <w:rPr>
          <w:bCs/>
          <w:color w:val="000000"/>
          <w:lang w:eastAsia="cs-CZ"/>
        </w:rPr>
        <w:t>Divadelní technologie spodní sféra</w:t>
      </w:r>
      <w:r>
        <w:rPr>
          <w:bCs/>
          <w:color w:val="000000"/>
          <w:lang w:eastAsia="cs-CZ"/>
        </w:rPr>
        <w:t>:</w:t>
      </w:r>
    </w:p>
    <w:p w14:paraId="1B213B98" w14:textId="182DA7E2" w:rsidR="00C0375F" w:rsidRPr="00C0375F" w:rsidRDefault="00C86CBF" w:rsidP="003C2694">
      <w:pPr>
        <w:widowControl w:val="0"/>
        <w:numPr>
          <w:ilvl w:val="0"/>
          <w:numId w:val="43"/>
        </w:numPr>
        <w:tabs>
          <w:tab w:val="left" w:pos="1560"/>
        </w:tabs>
        <w:suppressAutoHyphens w:val="0"/>
        <w:ind w:left="1560" w:hanging="284"/>
        <w:jc w:val="both"/>
        <w:rPr>
          <w:bCs/>
          <w:color w:val="000000"/>
          <w:lang w:eastAsia="cs-CZ"/>
        </w:rPr>
      </w:pPr>
      <w:r>
        <w:rPr>
          <w:bCs/>
          <w:color w:val="000000"/>
          <w:lang w:eastAsia="cs-CZ"/>
        </w:rPr>
        <w:t>j</w:t>
      </w:r>
      <w:r w:rsidR="00C0375F" w:rsidRPr="00C0375F">
        <w:rPr>
          <w:bCs/>
          <w:color w:val="000000"/>
          <w:lang w:eastAsia="cs-CZ"/>
        </w:rPr>
        <w:t xml:space="preserve">eviště </w:t>
      </w:r>
    </w:p>
    <w:p w14:paraId="3F33A457" w14:textId="2FDEB29C" w:rsidR="00C0375F" w:rsidRPr="00C0375F" w:rsidRDefault="00C86CBF" w:rsidP="003C2694">
      <w:pPr>
        <w:widowControl w:val="0"/>
        <w:numPr>
          <w:ilvl w:val="0"/>
          <w:numId w:val="43"/>
        </w:numPr>
        <w:tabs>
          <w:tab w:val="left" w:pos="1560"/>
        </w:tabs>
        <w:suppressAutoHyphens w:val="0"/>
        <w:ind w:left="1560" w:hanging="284"/>
        <w:jc w:val="both"/>
        <w:rPr>
          <w:bCs/>
          <w:color w:val="000000"/>
          <w:lang w:eastAsia="cs-CZ"/>
        </w:rPr>
      </w:pPr>
      <w:r>
        <w:rPr>
          <w:bCs/>
          <w:color w:val="000000"/>
          <w:lang w:eastAsia="cs-CZ"/>
        </w:rPr>
        <w:t>m</w:t>
      </w:r>
      <w:r w:rsidR="00C0375F" w:rsidRPr="00C0375F">
        <w:rPr>
          <w:bCs/>
          <w:color w:val="000000"/>
          <w:lang w:eastAsia="cs-CZ"/>
        </w:rPr>
        <w:t xml:space="preserve">obilní jeviště – zásuvné depozitní boxy </w:t>
      </w:r>
    </w:p>
    <w:p w14:paraId="17769033" w14:textId="77777777" w:rsidR="00C0375F" w:rsidRPr="00C0375F" w:rsidRDefault="00C0375F" w:rsidP="001C21BA">
      <w:pPr>
        <w:widowControl w:val="0"/>
        <w:numPr>
          <w:ilvl w:val="0"/>
          <w:numId w:val="29"/>
        </w:numPr>
        <w:tabs>
          <w:tab w:val="left" w:pos="1276"/>
        </w:tabs>
        <w:suppressAutoHyphens w:val="0"/>
        <w:spacing w:before="60"/>
        <w:ind w:left="1276" w:hanging="425"/>
        <w:jc w:val="both"/>
        <w:rPr>
          <w:bCs/>
          <w:color w:val="000000"/>
          <w:lang w:eastAsia="cs-CZ"/>
        </w:rPr>
      </w:pPr>
      <w:r w:rsidRPr="00C0375F">
        <w:rPr>
          <w:bCs/>
          <w:color w:val="000000"/>
          <w:lang w:eastAsia="cs-CZ"/>
        </w:rPr>
        <w:t>Divadelní technologie horní sféra:</w:t>
      </w:r>
    </w:p>
    <w:p w14:paraId="3A86AB73" w14:textId="203703A1" w:rsidR="00C0375F" w:rsidRPr="00C0375F" w:rsidRDefault="00C86CBF" w:rsidP="003C2694">
      <w:pPr>
        <w:widowControl w:val="0"/>
        <w:numPr>
          <w:ilvl w:val="0"/>
          <w:numId w:val="44"/>
        </w:numPr>
        <w:tabs>
          <w:tab w:val="left" w:pos="1560"/>
        </w:tabs>
        <w:suppressAutoHyphens w:val="0"/>
        <w:ind w:left="1560" w:hanging="284"/>
        <w:jc w:val="both"/>
        <w:rPr>
          <w:bCs/>
          <w:color w:val="000000"/>
          <w:lang w:eastAsia="cs-CZ"/>
        </w:rPr>
      </w:pPr>
      <w:r>
        <w:rPr>
          <w:bCs/>
          <w:color w:val="000000"/>
          <w:lang w:eastAsia="cs-CZ"/>
        </w:rPr>
        <w:t>e</w:t>
      </w:r>
      <w:r w:rsidR="00C0375F" w:rsidRPr="00C0375F">
        <w:rPr>
          <w:bCs/>
          <w:color w:val="000000"/>
          <w:lang w:eastAsia="cs-CZ"/>
        </w:rPr>
        <w:t xml:space="preserve">lektrické tahy </w:t>
      </w:r>
    </w:p>
    <w:p w14:paraId="5B6C3A16" w14:textId="150D6EBE" w:rsidR="00C0375F" w:rsidRPr="00C0375F" w:rsidRDefault="00C86CBF" w:rsidP="003C2694">
      <w:pPr>
        <w:widowControl w:val="0"/>
        <w:numPr>
          <w:ilvl w:val="0"/>
          <w:numId w:val="44"/>
        </w:numPr>
        <w:tabs>
          <w:tab w:val="left" w:pos="1560"/>
        </w:tabs>
        <w:suppressAutoHyphens w:val="0"/>
        <w:spacing w:after="60"/>
        <w:ind w:left="1560" w:hanging="284"/>
        <w:jc w:val="both"/>
        <w:rPr>
          <w:bCs/>
          <w:color w:val="000000"/>
          <w:lang w:eastAsia="cs-CZ"/>
        </w:rPr>
      </w:pPr>
      <w:r>
        <w:rPr>
          <w:bCs/>
          <w:color w:val="000000"/>
          <w:lang w:eastAsia="cs-CZ"/>
        </w:rPr>
        <w:t>z</w:t>
      </w:r>
      <w:r w:rsidR="00C0375F" w:rsidRPr="00C0375F">
        <w:rPr>
          <w:bCs/>
          <w:color w:val="000000"/>
          <w:lang w:eastAsia="cs-CZ"/>
        </w:rPr>
        <w:t>vedací hliníková konstrukce v</w:t>
      </w:r>
      <w:r w:rsidR="00C0375F">
        <w:rPr>
          <w:bCs/>
          <w:color w:val="000000"/>
          <w:lang w:eastAsia="cs-CZ"/>
        </w:rPr>
        <w:t> </w:t>
      </w:r>
      <w:r w:rsidR="00C0375F" w:rsidRPr="00C0375F">
        <w:rPr>
          <w:bCs/>
          <w:color w:val="000000"/>
          <w:lang w:eastAsia="cs-CZ"/>
        </w:rPr>
        <w:t>sále</w:t>
      </w:r>
    </w:p>
    <w:p w14:paraId="61FD39A1" w14:textId="77777777" w:rsidR="00C0375F" w:rsidRPr="00C0375F" w:rsidRDefault="00C0375F" w:rsidP="003C2694">
      <w:pPr>
        <w:widowControl w:val="0"/>
        <w:numPr>
          <w:ilvl w:val="0"/>
          <w:numId w:val="29"/>
        </w:numPr>
        <w:tabs>
          <w:tab w:val="left" w:pos="1276"/>
        </w:tabs>
        <w:suppressAutoHyphens w:val="0"/>
        <w:ind w:left="1276" w:hanging="425"/>
        <w:jc w:val="both"/>
        <w:rPr>
          <w:bCs/>
          <w:color w:val="000000"/>
          <w:lang w:eastAsia="cs-CZ"/>
        </w:rPr>
      </w:pPr>
      <w:r w:rsidRPr="00C0375F">
        <w:rPr>
          <w:bCs/>
          <w:color w:val="000000"/>
          <w:lang w:eastAsia="cs-CZ"/>
        </w:rPr>
        <w:t xml:space="preserve">Látkové vybavení: </w:t>
      </w:r>
    </w:p>
    <w:p w14:paraId="4A98B4F2" w14:textId="63D7CD48" w:rsidR="00C0375F" w:rsidRPr="00C0375F" w:rsidRDefault="00C86CBF" w:rsidP="003C2694">
      <w:pPr>
        <w:widowControl w:val="0"/>
        <w:numPr>
          <w:ilvl w:val="0"/>
          <w:numId w:val="45"/>
        </w:numPr>
        <w:tabs>
          <w:tab w:val="left" w:pos="1560"/>
        </w:tabs>
        <w:suppressAutoHyphens w:val="0"/>
        <w:ind w:left="1560" w:hanging="284"/>
        <w:jc w:val="both"/>
        <w:rPr>
          <w:bCs/>
          <w:color w:val="000000"/>
          <w:lang w:eastAsia="cs-CZ"/>
        </w:rPr>
      </w:pPr>
      <w:r>
        <w:rPr>
          <w:bCs/>
          <w:color w:val="000000"/>
          <w:lang w:eastAsia="cs-CZ"/>
        </w:rPr>
        <w:t>o</w:t>
      </w:r>
      <w:r w:rsidR="00C0375F" w:rsidRPr="00C0375F">
        <w:rPr>
          <w:bCs/>
          <w:color w:val="000000"/>
          <w:lang w:eastAsia="cs-CZ"/>
        </w:rPr>
        <w:t xml:space="preserve">ponová mechanika, </w:t>
      </w:r>
    </w:p>
    <w:p w14:paraId="03BF1492" w14:textId="7B2AD965" w:rsidR="00C0375F" w:rsidRPr="00C0375F" w:rsidRDefault="00C0375F" w:rsidP="003C2694">
      <w:pPr>
        <w:widowControl w:val="0"/>
        <w:numPr>
          <w:ilvl w:val="0"/>
          <w:numId w:val="45"/>
        </w:numPr>
        <w:tabs>
          <w:tab w:val="left" w:pos="1560"/>
        </w:tabs>
        <w:suppressAutoHyphens w:val="0"/>
        <w:spacing w:after="60"/>
        <w:ind w:left="1560" w:hanging="284"/>
        <w:jc w:val="both"/>
        <w:rPr>
          <w:bCs/>
          <w:color w:val="000000"/>
          <w:lang w:eastAsia="cs-CZ"/>
        </w:rPr>
      </w:pPr>
      <w:r w:rsidRPr="00C0375F">
        <w:rPr>
          <w:bCs/>
          <w:color w:val="000000"/>
          <w:lang w:eastAsia="cs-CZ"/>
        </w:rPr>
        <w:t>závěsné kolejnice,</w:t>
      </w:r>
    </w:p>
    <w:p w14:paraId="261205A3" w14:textId="77777777" w:rsidR="00C0375F" w:rsidRPr="00C0375F" w:rsidRDefault="00C0375F" w:rsidP="003C2694">
      <w:pPr>
        <w:pStyle w:val="Pleading3L2"/>
        <w:numPr>
          <w:ilvl w:val="0"/>
          <w:numId w:val="0"/>
        </w:numPr>
        <w:spacing w:before="0" w:after="120"/>
        <w:ind w:left="720"/>
      </w:pPr>
      <w:r w:rsidRPr="00C0375F">
        <w:t>to vše včetně dalších doplňků a příslušenství.</w:t>
      </w:r>
    </w:p>
    <w:p w14:paraId="1C6EF61D" w14:textId="021CF01B" w:rsidR="00C0375F" w:rsidRPr="00C0375F" w:rsidRDefault="00C0375F" w:rsidP="00B5568D">
      <w:pPr>
        <w:pStyle w:val="Pleading3L2"/>
        <w:numPr>
          <w:ilvl w:val="0"/>
          <w:numId w:val="0"/>
        </w:numPr>
        <w:spacing w:before="0"/>
        <w:ind w:left="720"/>
      </w:pPr>
      <w:r w:rsidRPr="00C0375F">
        <w:t xml:space="preserve">Bližší specifikace předmětu </w:t>
      </w:r>
      <w:r w:rsidR="00601D3E">
        <w:t>dodávky</w:t>
      </w:r>
      <w:r w:rsidRPr="00C0375F">
        <w:t>, jeho doplňků a příslušenství, sjednaných parametrů a vlastností je uvedena v příloze č. 1 k této kupní smlouvy.</w:t>
      </w:r>
    </w:p>
    <w:p w14:paraId="67E47D57" w14:textId="023B6AF9" w:rsidR="00C0375F" w:rsidRDefault="00C0375F" w:rsidP="00484FFB">
      <w:pPr>
        <w:pStyle w:val="Pleading3L2"/>
        <w:numPr>
          <w:ilvl w:val="0"/>
          <w:numId w:val="0"/>
        </w:numPr>
        <w:spacing w:before="0" w:after="120"/>
        <w:ind w:left="720"/>
      </w:pPr>
      <w:r w:rsidRPr="00C0375F">
        <w:t xml:space="preserve">Vše výše uvedené dále budiž označováno jako „předmět </w:t>
      </w:r>
      <w:r w:rsidR="00601D3E">
        <w:t>dodávky</w:t>
      </w:r>
      <w:r w:rsidRPr="00C0375F">
        <w:t>“.</w:t>
      </w:r>
      <w:r w:rsidR="000D6F33">
        <w:t xml:space="preserve"> </w:t>
      </w:r>
    </w:p>
    <w:p w14:paraId="3BFF0136" w14:textId="3A57BE9B" w:rsidR="00484FFB" w:rsidRPr="00BD6F45" w:rsidRDefault="000D6F33" w:rsidP="0078221F">
      <w:pPr>
        <w:pStyle w:val="Pleading3L2"/>
        <w:numPr>
          <w:ilvl w:val="0"/>
          <w:numId w:val="0"/>
        </w:numPr>
        <w:tabs>
          <w:tab w:val="num" w:pos="720"/>
        </w:tabs>
        <w:spacing w:before="0" w:after="120"/>
        <w:ind w:left="720" w:hanging="720"/>
      </w:pPr>
      <w:r>
        <w:tab/>
      </w:r>
      <w:bookmarkStart w:id="20" w:name="_Hlk104815211"/>
      <w:r w:rsidR="00484FFB" w:rsidRPr="00C0375F">
        <w:t xml:space="preserve">Součástí povinností </w:t>
      </w:r>
      <w:r w:rsidR="00494104">
        <w:t>Prodávají</w:t>
      </w:r>
      <w:r w:rsidR="00484FFB" w:rsidRPr="00C0375F">
        <w:t xml:space="preserve">cího je též instalace, zprovoznění a předvedení </w:t>
      </w:r>
      <w:r w:rsidR="00484FFB">
        <w:t>předmětu dodávky</w:t>
      </w:r>
      <w:r w:rsidR="00484FFB" w:rsidRPr="00C0375F">
        <w:t xml:space="preserve">, jakož i zaškolení zaměstnanců </w:t>
      </w:r>
      <w:r w:rsidR="00494104">
        <w:t>K</w:t>
      </w:r>
      <w:r w:rsidR="00484FFB" w:rsidRPr="00C0375F">
        <w:t>upujícího k obsluze a údržbě.</w:t>
      </w:r>
    </w:p>
    <w:bookmarkEnd w:id="20"/>
    <w:p w14:paraId="481F8D6F" w14:textId="2AFEE338" w:rsidR="00484FFB" w:rsidRPr="00BD6F45" w:rsidRDefault="00484FFB" w:rsidP="00484FFB">
      <w:pPr>
        <w:pStyle w:val="Pleading3L2"/>
        <w:spacing w:before="0" w:after="120"/>
      </w:pPr>
      <w:r w:rsidRPr="00C0375F">
        <w:rPr>
          <w:szCs w:val="24"/>
        </w:rPr>
        <w:t xml:space="preserve">Součástí předmětu </w:t>
      </w:r>
      <w:r>
        <w:rPr>
          <w:szCs w:val="24"/>
        </w:rPr>
        <w:t>dodávky</w:t>
      </w:r>
      <w:r w:rsidRPr="00C0375F">
        <w:rPr>
          <w:szCs w:val="24"/>
        </w:rPr>
        <w:t xml:space="preserve"> je též dodávka veškeré dokumentace potřebné k řádnému provozu a užívání předmětu koupě, jakož i návody k použití, prohlášení o shodě, certifikáty, atesty jak jednotlivých součástí předmětu koupě, tak souvisejících doplňků a příslušenství.</w:t>
      </w:r>
    </w:p>
    <w:p w14:paraId="76DBBE65" w14:textId="2B3E716F" w:rsidR="00897FC1" w:rsidRPr="00897FC1" w:rsidRDefault="007131DF" w:rsidP="00897FC1">
      <w:pPr>
        <w:pStyle w:val="Pleading3L2"/>
        <w:spacing w:before="0" w:after="120"/>
        <w:rPr>
          <w:szCs w:val="24"/>
        </w:rPr>
      </w:pPr>
      <w:r w:rsidRPr="007131DF">
        <w:rPr>
          <w:szCs w:val="24"/>
        </w:rPr>
        <w:t xml:space="preserve">Kupující se zavazuje na základě této smlouvy </w:t>
      </w:r>
      <w:r w:rsidR="00601D3E">
        <w:rPr>
          <w:szCs w:val="24"/>
        </w:rPr>
        <w:t>předmět dodávky</w:t>
      </w:r>
      <w:r w:rsidRPr="007131DF">
        <w:rPr>
          <w:szCs w:val="24"/>
        </w:rPr>
        <w:t xml:space="preserve"> převzít do svého vlastnictví a zaplatit </w:t>
      </w:r>
      <w:r w:rsidR="00494104">
        <w:rPr>
          <w:szCs w:val="24"/>
        </w:rPr>
        <w:t>Prodávají</w:t>
      </w:r>
      <w:r w:rsidRPr="007131DF">
        <w:rPr>
          <w:szCs w:val="24"/>
        </w:rPr>
        <w:t>címu dohodnutou kupní cenu.</w:t>
      </w:r>
    </w:p>
    <w:p w14:paraId="558CDF82" w14:textId="0AB084CB" w:rsidR="00EE1293" w:rsidRPr="007840C4" w:rsidRDefault="007131DF" w:rsidP="00A96384">
      <w:pPr>
        <w:pStyle w:val="Pleading3L2"/>
        <w:spacing w:before="0" w:after="120"/>
        <w:rPr>
          <w:szCs w:val="24"/>
        </w:rPr>
      </w:pPr>
      <w:r w:rsidRPr="007131DF">
        <w:rPr>
          <w:szCs w:val="24"/>
        </w:rPr>
        <w:lastRenderedPageBreak/>
        <w:t xml:space="preserve">Prodávající prohlašuje, že s předmětem </w:t>
      </w:r>
      <w:r w:rsidR="00601D3E">
        <w:rPr>
          <w:szCs w:val="24"/>
        </w:rPr>
        <w:t>dodávky</w:t>
      </w:r>
      <w:r w:rsidRPr="007131DF">
        <w:rPr>
          <w:szCs w:val="24"/>
        </w:rPr>
        <w:t xml:space="preserve"> popsaným v předchozích odstavcích tohoto článku smlouvy je oprávněn bez omezení nakládat. Prodávající dále prohlašuje, že </w:t>
      </w:r>
      <w:r w:rsidR="00601D3E">
        <w:rPr>
          <w:szCs w:val="24"/>
        </w:rPr>
        <w:t>předmět dodávky</w:t>
      </w:r>
      <w:r w:rsidRPr="007131DF">
        <w:rPr>
          <w:szCs w:val="24"/>
        </w:rPr>
        <w:t xml:space="preserve"> je dodáván jako </w:t>
      </w:r>
      <w:r w:rsidR="00A313C1">
        <w:rPr>
          <w:szCs w:val="24"/>
        </w:rPr>
        <w:t>dodávky</w:t>
      </w:r>
      <w:r w:rsidR="00601D3E">
        <w:rPr>
          <w:szCs w:val="24"/>
        </w:rPr>
        <w:t xml:space="preserve"> </w:t>
      </w:r>
      <w:r w:rsidRPr="007131DF">
        <w:rPr>
          <w:szCs w:val="24"/>
        </w:rPr>
        <w:t>nové a ke dni uzavření této smlouvy na něm neváznou žádné dluhy, věcná břemena, užívací práva třetích osob, ani jiné právní či faktické vady. Prodávající dále prohlašuje, že vůči němu není vedeno žádné exekuční, vykonávací, insolvenční ani jiné řízení či proces, na jehož základě by mohl být omezen v možnosti prodeje předmětu koupě, nebo na jejichž základě by tento převod mohl být prohlášen za neplatný či neúčinný, ani mu nejsou známy žádné skutečnosti, které by k takovému řízení či procesu mohly vést.</w:t>
      </w:r>
    </w:p>
    <w:p w14:paraId="18675D77" w14:textId="37FF86BC" w:rsidR="00EE1293" w:rsidRPr="007840C4" w:rsidRDefault="007131DF" w:rsidP="00A96384">
      <w:pPr>
        <w:pStyle w:val="Pleading3L2"/>
        <w:spacing w:before="0" w:after="120"/>
        <w:rPr>
          <w:szCs w:val="24"/>
        </w:rPr>
      </w:pPr>
      <w:bookmarkStart w:id="21" w:name="_Ref270060629"/>
      <w:r w:rsidRPr="007131DF">
        <w:rPr>
          <w:szCs w:val="24"/>
        </w:rPr>
        <w:t>Prodávající prohlašuje, že má veškerou způsobilost a oprávnění uzavřít tuto smlouvu a plnit závazky z ní vyplývající, že neexistují žádné překážky ani podmínky, jež by bránily uzavření této smlouvy, že má k uzavření této smlouvy veškeré souhlasy a povolení, pokud je jich třeba, a že uzavřením této smlouvy z její strany nedojde k porušení žádné právní povinnosti ani jakéhokoli jeho závazku vyplývajícího z obecně závazného předpisu nebo smlouvy nebo rozhodnutí soudu či jiného obdobného orgánu či práva třetí osoby.</w:t>
      </w:r>
    </w:p>
    <w:bookmarkEnd w:id="21"/>
    <w:p w14:paraId="00612090" w14:textId="741A9F71" w:rsidR="00EE1293" w:rsidRDefault="0049441A" w:rsidP="00A96384">
      <w:pPr>
        <w:pStyle w:val="Pleading3L2"/>
        <w:spacing w:before="0" w:after="120"/>
        <w:rPr>
          <w:szCs w:val="24"/>
        </w:rPr>
      </w:pPr>
      <w:r w:rsidRPr="0049441A">
        <w:rPr>
          <w:szCs w:val="24"/>
        </w:rPr>
        <w:t>Prodávající prohlašuje se detailně seznámil s rozsahem a povahou předmětu plnění, že jsou mu známy veškeré relevantní technické, kvalitativní a jiné podmínky nezbytné k řádné a včasné realizaci předmětu plnění, a že disponuje takovými kapacitami a odbornými znalostmi, které jsou nezbytné pro řádnou a včasnou realizaci předmětu plnění za dohodnuté smluvní ceny uvedené v této smlouvě, a to rovněž ve vazbě na jím prokázanou kvalifikaci pro plnění veřejné zakázky.</w:t>
      </w:r>
    </w:p>
    <w:p w14:paraId="4222020C" w14:textId="2EDC31C3" w:rsidR="00942188" w:rsidRPr="0049441A" w:rsidRDefault="00942188" w:rsidP="00A96384">
      <w:pPr>
        <w:pStyle w:val="Pleading3L2"/>
        <w:spacing w:before="0" w:after="120"/>
      </w:pPr>
      <w:r w:rsidRPr="00942188">
        <w:t>Pro financování předmětu koupě Objednatel obdržel dotaci z programu 134V13100 Podpora reprodukce majetku státních kulturních zařízení, administrovaného Ministerstvem kultury ČR (dále také jen Poskytovatel dotace).</w:t>
      </w:r>
    </w:p>
    <w:p w14:paraId="3C63B134" w14:textId="77777777" w:rsidR="00942188" w:rsidRPr="00B67C8B" w:rsidRDefault="00942188" w:rsidP="00B67C8B">
      <w:pPr>
        <w:pStyle w:val="Zkladntext"/>
        <w:rPr>
          <w:lang w:eastAsia="en-US"/>
        </w:rPr>
      </w:pPr>
    </w:p>
    <w:p w14:paraId="6F279540" w14:textId="041514C1" w:rsidR="00EE1293" w:rsidRPr="00BD6F45" w:rsidRDefault="00EE1293" w:rsidP="004D0E98">
      <w:pPr>
        <w:pStyle w:val="Pleading3L1"/>
        <w:keepNext w:val="0"/>
        <w:keepLines w:val="0"/>
        <w:spacing w:before="0" w:after="120" w:line="240" w:lineRule="auto"/>
        <w:rPr>
          <w:szCs w:val="24"/>
          <w:lang w:val="en-US"/>
        </w:rPr>
      </w:pPr>
      <w:r w:rsidRPr="00BD6F45">
        <w:rPr>
          <w:szCs w:val="24"/>
        </w:rPr>
        <w:br/>
      </w:r>
      <w:r w:rsidR="00527C3C">
        <w:rPr>
          <w:szCs w:val="24"/>
        </w:rPr>
        <w:t>kupní cena</w:t>
      </w:r>
    </w:p>
    <w:p w14:paraId="5C95AE09" w14:textId="3D2B2C76" w:rsidR="00EE1293" w:rsidRPr="00BD6F45" w:rsidRDefault="006B16B0" w:rsidP="00302A16">
      <w:pPr>
        <w:pStyle w:val="Pleading3L2"/>
        <w:spacing w:before="0" w:after="120"/>
        <w:rPr>
          <w:szCs w:val="24"/>
        </w:rPr>
      </w:pPr>
      <w:bookmarkStart w:id="22" w:name="_Ref269202531"/>
      <w:r w:rsidRPr="006B16B0">
        <w:rPr>
          <w:szCs w:val="24"/>
        </w:rPr>
        <w:t xml:space="preserve">Smluvní strany se dohodly na kupní ceně v Kč za předmět </w:t>
      </w:r>
      <w:r w:rsidR="0095323C">
        <w:rPr>
          <w:szCs w:val="24"/>
        </w:rPr>
        <w:t>dodávky</w:t>
      </w:r>
      <w:r w:rsidR="0095323C" w:rsidRPr="006B16B0" w:rsidDel="0095323C">
        <w:rPr>
          <w:szCs w:val="24"/>
        </w:rPr>
        <w:t xml:space="preserve"> </w:t>
      </w:r>
      <w:r w:rsidRPr="006B16B0">
        <w:rPr>
          <w:szCs w:val="24"/>
        </w:rPr>
        <w:t>dle čl. III. této smlouvy ve výši:</w:t>
      </w:r>
    </w:p>
    <w:tbl>
      <w:tblPr>
        <w:tblW w:w="0" w:type="auto"/>
        <w:tblInd w:w="779" w:type="dxa"/>
        <w:tblLayout w:type="fixed"/>
        <w:tblCellMar>
          <w:left w:w="70" w:type="dxa"/>
          <w:right w:w="70" w:type="dxa"/>
        </w:tblCellMar>
        <w:tblLook w:val="0000" w:firstRow="0" w:lastRow="0" w:firstColumn="0" w:lastColumn="0" w:noHBand="0" w:noVBand="0"/>
      </w:tblPr>
      <w:tblGrid>
        <w:gridCol w:w="2787"/>
        <w:gridCol w:w="2788"/>
        <w:gridCol w:w="2788"/>
      </w:tblGrid>
      <w:tr w:rsidR="00B409CD" w:rsidRPr="00BD6F45" w14:paraId="7D69EB0F" w14:textId="77777777" w:rsidTr="008F62D3">
        <w:tc>
          <w:tcPr>
            <w:tcW w:w="2787" w:type="dxa"/>
            <w:tcBorders>
              <w:top w:val="single" w:sz="4" w:space="0" w:color="000000"/>
              <w:left w:val="single" w:sz="4" w:space="0" w:color="000000"/>
              <w:bottom w:val="single" w:sz="4" w:space="0" w:color="000000"/>
            </w:tcBorders>
            <w:vAlign w:val="center"/>
          </w:tcPr>
          <w:p w14:paraId="660A05A3" w14:textId="77777777" w:rsidR="00B409CD" w:rsidRPr="00995A28" w:rsidRDefault="00B409CD" w:rsidP="008F62D3">
            <w:pPr>
              <w:widowControl w:val="0"/>
              <w:snapToGrid w:val="0"/>
              <w:spacing w:before="60" w:after="120"/>
              <w:jc w:val="center"/>
              <w:rPr>
                <w:b/>
                <w:bCs/>
              </w:rPr>
            </w:pPr>
            <w:r w:rsidRPr="00995A28">
              <w:rPr>
                <w:b/>
                <w:bCs/>
              </w:rPr>
              <w:t>Celková cena Dodávky v Kč bez DPH</w:t>
            </w:r>
          </w:p>
        </w:tc>
        <w:tc>
          <w:tcPr>
            <w:tcW w:w="2788" w:type="dxa"/>
            <w:tcBorders>
              <w:top w:val="single" w:sz="4" w:space="0" w:color="000000"/>
              <w:left w:val="single" w:sz="4" w:space="0" w:color="000000"/>
              <w:bottom w:val="single" w:sz="4" w:space="0" w:color="000000"/>
            </w:tcBorders>
            <w:vAlign w:val="center"/>
          </w:tcPr>
          <w:p w14:paraId="298724F1" w14:textId="77777777" w:rsidR="00B409CD" w:rsidRPr="00995A28" w:rsidRDefault="00B409CD" w:rsidP="008F62D3">
            <w:pPr>
              <w:widowControl w:val="0"/>
              <w:snapToGrid w:val="0"/>
              <w:spacing w:before="60" w:after="120"/>
              <w:jc w:val="center"/>
              <w:rPr>
                <w:b/>
                <w:bCs/>
              </w:rPr>
            </w:pPr>
            <w:r w:rsidRPr="00995A28">
              <w:rPr>
                <w:b/>
                <w:bCs/>
              </w:rPr>
              <w:t>DPH v Kč</w:t>
            </w:r>
          </w:p>
        </w:tc>
        <w:tc>
          <w:tcPr>
            <w:tcW w:w="2788" w:type="dxa"/>
            <w:tcBorders>
              <w:top w:val="single" w:sz="4" w:space="0" w:color="000000"/>
              <w:left w:val="single" w:sz="4" w:space="0" w:color="000000"/>
              <w:bottom w:val="single" w:sz="4" w:space="0" w:color="000000"/>
              <w:right w:val="single" w:sz="4" w:space="0" w:color="000000"/>
            </w:tcBorders>
            <w:vAlign w:val="center"/>
          </w:tcPr>
          <w:p w14:paraId="40A10C84" w14:textId="77777777" w:rsidR="00B409CD" w:rsidRPr="00995A28" w:rsidRDefault="00B409CD" w:rsidP="008F62D3">
            <w:pPr>
              <w:widowControl w:val="0"/>
              <w:snapToGrid w:val="0"/>
              <w:spacing w:before="60"/>
              <w:jc w:val="center"/>
              <w:rPr>
                <w:b/>
                <w:bCs/>
              </w:rPr>
            </w:pPr>
            <w:r w:rsidRPr="00995A28">
              <w:rPr>
                <w:b/>
                <w:bCs/>
              </w:rPr>
              <w:t>Celková cena Dodávky v Kč včetně DPH</w:t>
            </w:r>
          </w:p>
        </w:tc>
      </w:tr>
      <w:tr w:rsidR="00B409CD" w:rsidRPr="00BD6F45" w14:paraId="56C6DC2E" w14:textId="77777777" w:rsidTr="008F62D3">
        <w:tc>
          <w:tcPr>
            <w:tcW w:w="2787" w:type="dxa"/>
            <w:tcBorders>
              <w:top w:val="single" w:sz="4" w:space="0" w:color="000000"/>
              <w:left w:val="single" w:sz="4" w:space="0" w:color="000000"/>
              <w:bottom w:val="single" w:sz="4" w:space="0" w:color="000000"/>
            </w:tcBorders>
            <w:vAlign w:val="center"/>
          </w:tcPr>
          <w:p w14:paraId="636B86BF" w14:textId="1DA95E98" w:rsidR="00B409CD" w:rsidRPr="00BD6F45" w:rsidRDefault="00F21B98" w:rsidP="008F62D3">
            <w:pPr>
              <w:widowControl w:val="0"/>
              <w:spacing w:before="120" w:after="120"/>
              <w:jc w:val="center"/>
              <w:rPr>
                <w:highlight w:val="cyan"/>
                <w:shd w:val="clear" w:color="auto" w:fill="FFFF00"/>
              </w:rPr>
            </w:pPr>
            <w:r>
              <w:fldChar w:fldCharType="begin">
                <w:ffData>
                  <w:name w:val=""/>
                  <w:enabled/>
                  <w:calcOnExit w:val="0"/>
                  <w:textInput>
                    <w:default w:val="7 136 420,00"/>
                  </w:textInput>
                </w:ffData>
              </w:fldChar>
            </w:r>
            <w:r>
              <w:instrText xml:space="preserve"> FORMTEXT </w:instrText>
            </w:r>
            <w:r>
              <w:fldChar w:fldCharType="separate"/>
            </w:r>
            <w:r>
              <w:rPr>
                <w:noProof/>
              </w:rPr>
              <w:t>7 136 420,00</w:t>
            </w:r>
            <w:r>
              <w:fldChar w:fldCharType="end"/>
            </w:r>
          </w:p>
        </w:tc>
        <w:tc>
          <w:tcPr>
            <w:tcW w:w="2788" w:type="dxa"/>
            <w:tcBorders>
              <w:top w:val="single" w:sz="4" w:space="0" w:color="000000"/>
              <w:left w:val="single" w:sz="4" w:space="0" w:color="000000"/>
              <w:bottom w:val="single" w:sz="4" w:space="0" w:color="000000"/>
            </w:tcBorders>
            <w:vAlign w:val="center"/>
          </w:tcPr>
          <w:p w14:paraId="2F1D4799" w14:textId="1419F0EA" w:rsidR="00B409CD" w:rsidRPr="00BD6F45" w:rsidRDefault="00F21B98" w:rsidP="008F62D3">
            <w:pPr>
              <w:widowControl w:val="0"/>
              <w:spacing w:before="120" w:after="120"/>
              <w:jc w:val="center"/>
              <w:rPr>
                <w:shd w:val="clear" w:color="auto" w:fill="00FFFF"/>
              </w:rPr>
            </w:pPr>
            <w:r>
              <w:fldChar w:fldCharType="begin">
                <w:ffData>
                  <w:name w:val=""/>
                  <w:enabled/>
                  <w:calcOnExit w:val="0"/>
                  <w:textInput>
                    <w:default w:val="1 498 648,00 "/>
                  </w:textInput>
                </w:ffData>
              </w:fldChar>
            </w:r>
            <w:r>
              <w:instrText xml:space="preserve"> FORMTEXT </w:instrText>
            </w:r>
            <w:r>
              <w:fldChar w:fldCharType="separate"/>
            </w:r>
            <w:r>
              <w:rPr>
                <w:noProof/>
              </w:rPr>
              <w:t xml:space="preserve">1 498 648,00 </w:t>
            </w:r>
            <w:r>
              <w:fldChar w:fldCharType="end"/>
            </w:r>
          </w:p>
        </w:tc>
        <w:tc>
          <w:tcPr>
            <w:tcW w:w="2788" w:type="dxa"/>
            <w:tcBorders>
              <w:top w:val="single" w:sz="4" w:space="0" w:color="000000"/>
              <w:left w:val="single" w:sz="4" w:space="0" w:color="000000"/>
              <w:bottom w:val="single" w:sz="4" w:space="0" w:color="000000"/>
              <w:right w:val="single" w:sz="4" w:space="0" w:color="000000"/>
            </w:tcBorders>
            <w:vAlign w:val="center"/>
          </w:tcPr>
          <w:p w14:paraId="115075E0" w14:textId="4CB158BA" w:rsidR="00B409CD" w:rsidRPr="00BD6F45" w:rsidRDefault="00F21B98" w:rsidP="008F62D3">
            <w:pPr>
              <w:widowControl w:val="0"/>
              <w:spacing w:before="120" w:after="120"/>
              <w:jc w:val="center"/>
              <w:rPr>
                <w:highlight w:val="cyan"/>
                <w:shd w:val="clear" w:color="auto" w:fill="FFFF00"/>
              </w:rPr>
            </w:pPr>
            <w:r>
              <w:fldChar w:fldCharType="begin">
                <w:ffData>
                  <w:name w:val=""/>
                  <w:enabled/>
                  <w:calcOnExit w:val="0"/>
                  <w:textInput>
                    <w:default w:val="8 635 068"/>
                  </w:textInput>
                </w:ffData>
              </w:fldChar>
            </w:r>
            <w:r>
              <w:instrText xml:space="preserve"> FORMTEXT </w:instrText>
            </w:r>
            <w:r>
              <w:fldChar w:fldCharType="separate"/>
            </w:r>
            <w:r>
              <w:rPr>
                <w:noProof/>
              </w:rPr>
              <w:t>8 635 068</w:t>
            </w:r>
            <w:r>
              <w:fldChar w:fldCharType="end"/>
            </w:r>
          </w:p>
        </w:tc>
      </w:tr>
    </w:tbl>
    <w:p w14:paraId="511C5613" w14:textId="2E606791" w:rsidR="004059F6" w:rsidRDefault="00AC440B" w:rsidP="00302A16">
      <w:pPr>
        <w:pStyle w:val="Pleading3L2"/>
        <w:spacing w:before="120" w:after="120"/>
        <w:rPr>
          <w:szCs w:val="24"/>
        </w:rPr>
      </w:pPr>
      <w:bookmarkStart w:id="23" w:name="_Ref269202571"/>
      <w:bookmarkEnd w:id="22"/>
      <w:r w:rsidRPr="00AC440B">
        <w:rPr>
          <w:szCs w:val="24"/>
        </w:rPr>
        <w:t xml:space="preserve">Cena zahrnuje veškeré nutné náklady </w:t>
      </w:r>
      <w:r w:rsidR="00494104">
        <w:rPr>
          <w:szCs w:val="24"/>
        </w:rPr>
        <w:t>Prodávají</w:t>
      </w:r>
      <w:r w:rsidRPr="00AC440B">
        <w:rPr>
          <w:szCs w:val="24"/>
        </w:rPr>
        <w:t>cího pro splnění této smlouvy. Cena je sjednána jako závazná, pevná a nejvýše přípustná.</w:t>
      </w:r>
      <w:r w:rsidR="002E1799">
        <w:rPr>
          <w:szCs w:val="24"/>
        </w:rPr>
        <w:t xml:space="preserve"> </w:t>
      </w:r>
    </w:p>
    <w:p w14:paraId="4832C8AB" w14:textId="03118E6B" w:rsidR="002E1799" w:rsidRDefault="002E1799" w:rsidP="00A00BBC">
      <w:pPr>
        <w:pStyle w:val="Pleading3L2"/>
      </w:pPr>
      <w:r w:rsidRPr="00586091">
        <w:t xml:space="preserve">Sjednaná cena obsahuje veškeré náklady a zisk </w:t>
      </w:r>
      <w:r w:rsidR="00494104">
        <w:t>Prodávají</w:t>
      </w:r>
      <w:r w:rsidR="001C1433">
        <w:t>cího</w:t>
      </w:r>
      <w:r>
        <w:t xml:space="preserve"> </w:t>
      </w:r>
      <w:r w:rsidRPr="00586091">
        <w:t xml:space="preserve">nezbytné k řádnému a včasnému </w:t>
      </w:r>
      <w:r>
        <w:t>splnění dodávek, vč. nákladů související s plněním Zadávacích podmínek</w:t>
      </w:r>
      <w:r w:rsidRPr="00586091">
        <w:t>.</w:t>
      </w:r>
    </w:p>
    <w:p w14:paraId="5F4925DB" w14:textId="511EDBFD" w:rsidR="002E1799" w:rsidRDefault="002E1799" w:rsidP="00A00BBC">
      <w:pPr>
        <w:pStyle w:val="Pleading3L2"/>
      </w:pPr>
      <w:r w:rsidRPr="002F270A">
        <w:t xml:space="preserve">Jednotkové ceny </w:t>
      </w:r>
      <w:r>
        <w:t xml:space="preserve">jednotlivých položek předmětu dodávek jsou </w:t>
      </w:r>
      <w:r w:rsidRPr="002F270A">
        <w:t>uvedené v </w:t>
      </w:r>
      <w:r>
        <w:t>Položkovém rozpočtu</w:t>
      </w:r>
      <w:r w:rsidRPr="002F270A">
        <w:t xml:space="preserve"> </w:t>
      </w:r>
      <w:r>
        <w:t>a j</w:t>
      </w:r>
      <w:r w:rsidRPr="002F270A">
        <w:t>sou cen</w:t>
      </w:r>
      <w:r>
        <w:t>ami</w:t>
      </w:r>
      <w:r w:rsidRPr="002F270A">
        <w:t xml:space="preserve"> pevn</w:t>
      </w:r>
      <w:r>
        <w:t>ými</w:t>
      </w:r>
      <w:r w:rsidRPr="002F270A">
        <w:t>.</w:t>
      </w:r>
    </w:p>
    <w:p w14:paraId="143E2551" w14:textId="5C4EF1B8" w:rsidR="002E1799" w:rsidRPr="003B31C3" w:rsidRDefault="002E1799" w:rsidP="00A00BBC">
      <w:pPr>
        <w:pStyle w:val="Pleading3L2"/>
      </w:pPr>
      <w:r w:rsidRPr="003B31C3">
        <w:t xml:space="preserve">Sjednaná </w:t>
      </w:r>
      <w:r w:rsidR="001C1433">
        <w:t xml:space="preserve">kupní </w:t>
      </w:r>
      <w:r w:rsidR="00720D4A">
        <w:t xml:space="preserve">cena </w:t>
      </w:r>
      <w:r w:rsidRPr="003B31C3">
        <w:t>může být změněna pouze za těchto podmínek:</w:t>
      </w:r>
    </w:p>
    <w:p w14:paraId="2F2A5757" w14:textId="0BCBB08F" w:rsidR="002E1799" w:rsidRDefault="002E1799" w:rsidP="00302A16">
      <w:pPr>
        <w:widowControl w:val="0"/>
        <w:numPr>
          <w:ilvl w:val="0"/>
          <w:numId w:val="62"/>
        </w:numPr>
        <w:tabs>
          <w:tab w:val="clear" w:pos="927"/>
          <w:tab w:val="num" w:pos="1276"/>
        </w:tabs>
        <w:ind w:left="1276" w:hanging="425"/>
        <w:jc w:val="both"/>
      </w:pPr>
      <w:r w:rsidRPr="00206E95">
        <w:lastRenderedPageBreak/>
        <w:t xml:space="preserve">pokud </w:t>
      </w:r>
      <w:r w:rsidR="001C1433">
        <w:t>Kupující</w:t>
      </w:r>
      <w:r w:rsidRPr="00206E95">
        <w:t xml:space="preserve"> bude požadovat i provedení jiných </w:t>
      </w:r>
      <w:r w:rsidR="001C1433" w:rsidRPr="00206E95">
        <w:t xml:space="preserve">dodávek </w:t>
      </w:r>
      <w:r w:rsidR="001C1433">
        <w:t xml:space="preserve">nebo souvisejících </w:t>
      </w:r>
      <w:r w:rsidRPr="00206E95">
        <w:t>prací než těch, které</w:t>
      </w:r>
      <w:r>
        <w:t xml:space="preserve"> jsou </w:t>
      </w:r>
      <w:r w:rsidR="001C1433">
        <w:t>předmětem dodávek</w:t>
      </w:r>
      <w:r>
        <w:t xml:space="preserve"> a jeho součástmi dle </w:t>
      </w:r>
      <w:r w:rsidR="001C1433">
        <w:t xml:space="preserve">této </w:t>
      </w:r>
      <w:r>
        <w:t>Smlouvy</w:t>
      </w:r>
      <w:r w:rsidRPr="00206E95">
        <w:t xml:space="preserve"> nebo pokud </w:t>
      </w:r>
      <w:r w:rsidR="001C1433">
        <w:t>Kupující</w:t>
      </w:r>
      <w:r w:rsidRPr="00206E95">
        <w:t xml:space="preserve"> </w:t>
      </w:r>
      <w:proofErr w:type="gramStart"/>
      <w:r w:rsidRPr="00206E95">
        <w:t>vyloučí</w:t>
      </w:r>
      <w:proofErr w:type="gramEnd"/>
      <w:r w:rsidRPr="00206E95">
        <w:t xml:space="preserve"> některé práce nebo dodávky z předmětu </w:t>
      </w:r>
      <w:r w:rsidR="001C1433">
        <w:t xml:space="preserve">dodávek dle této </w:t>
      </w:r>
      <w:r>
        <w:t>Smlouvy</w:t>
      </w:r>
      <w:r w:rsidRPr="00206E95">
        <w:t>,</w:t>
      </w:r>
    </w:p>
    <w:p w14:paraId="06655FF4" w14:textId="3289A676" w:rsidR="002E1799" w:rsidRDefault="002E1799" w:rsidP="00302A16">
      <w:pPr>
        <w:widowControl w:val="0"/>
        <w:numPr>
          <w:ilvl w:val="0"/>
          <w:numId w:val="62"/>
        </w:numPr>
        <w:tabs>
          <w:tab w:val="clear" w:pos="927"/>
          <w:tab w:val="num" w:pos="1276"/>
        </w:tabs>
        <w:ind w:left="1276" w:hanging="425"/>
        <w:jc w:val="both"/>
      </w:pPr>
      <w:r w:rsidRPr="00206E95">
        <w:t xml:space="preserve">pokud </w:t>
      </w:r>
      <w:r w:rsidR="001C1433">
        <w:t>Kupující</w:t>
      </w:r>
      <w:r w:rsidRPr="00206E95">
        <w:t xml:space="preserve"> bude požadovat jinou kvalitu nebo druh dodávek než tu, která byla určena Projektovou dokumentací,</w:t>
      </w:r>
    </w:p>
    <w:p w14:paraId="7A1EC1B8" w14:textId="1D2A6415" w:rsidR="002E1799" w:rsidRDefault="002E1799" w:rsidP="00302A16">
      <w:pPr>
        <w:widowControl w:val="0"/>
        <w:numPr>
          <w:ilvl w:val="0"/>
          <w:numId w:val="62"/>
        </w:numPr>
        <w:tabs>
          <w:tab w:val="clear" w:pos="927"/>
          <w:tab w:val="num" w:pos="1276"/>
        </w:tabs>
        <w:ind w:left="1276" w:hanging="425"/>
        <w:jc w:val="both"/>
      </w:pPr>
      <w:r w:rsidRPr="00206E95">
        <w:t xml:space="preserve">pokud se při </w:t>
      </w:r>
      <w:r w:rsidR="001C1433">
        <w:t>provádění</w:t>
      </w:r>
      <w:r w:rsidRPr="00206E95">
        <w:t xml:space="preserve"> </w:t>
      </w:r>
      <w:r w:rsidR="001C1433">
        <w:t>dodávek</w:t>
      </w:r>
      <w:r w:rsidRPr="00206E95">
        <w:t xml:space="preserve"> vyskytnou skutečnosti, které nebyly v době sjednání Smlouvy známy a </w:t>
      </w:r>
      <w:r w:rsidR="00494104">
        <w:t>Prodávají</w:t>
      </w:r>
      <w:r w:rsidR="001C1433">
        <w:t>cí</w:t>
      </w:r>
      <w:r w:rsidRPr="00206E95">
        <w:t xml:space="preserve"> je nezavinil ani nemohl předvídat a tyto skutečnosti mají prokazatelný vliv na sjednanou cenu</w:t>
      </w:r>
      <w:r>
        <w:t xml:space="preserve"> </w:t>
      </w:r>
      <w:r w:rsidR="001C1433">
        <w:t>dodávek</w:t>
      </w:r>
      <w:r w:rsidRPr="00206E95">
        <w:t>,</w:t>
      </w:r>
    </w:p>
    <w:p w14:paraId="08FAA4E3" w14:textId="68FA184D" w:rsidR="002E1799" w:rsidRDefault="002E1799" w:rsidP="00302A16">
      <w:pPr>
        <w:widowControl w:val="0"/>
        <w:numPr>
          <w:ilvl w:val="0"/>
          <w:numId w:val="62"/>
        </w:numPr>
        <w:tabs>
          <w:tab w:val="clear" w:pos="927"/>
          <w:tab w:val="num" w:pos="1276"/>
        </w:tabs>
        <w:ind w:left="1276" w:hanging="425"/>
        <w:jc w:val="both"/>
      </w:pPr>
      <w:r>
        <w:t xml:space="preserve">pokud se při realizaci zjistí skutečnosti odlišné </w:t>
      </w:r>
      <w:r w:rsidR="00503BEA">
        <w:t xml:space="preserve">Projektové dokumentace, dle které se realizuje Stavební zakázka (viz čl. 6.1. této smlouvy) </w:t>
      </w:r>
      <w:r w:rsidR="001C1433">
        <w:t>nebo dojde ke změně</w:t>
      </w:r>
      <w:r w:rsidR="00503BEA">
        <w:t xml:space="preserve"> této dokumentace a tato změna na vliv na předmět dodávek dle této smlouvy</w:t>
      </w:r>
      <w:r>
        <w:t>,</w:t>
      </w:r>
    </w:p>
    <w:p w14:paraId="12944174" w14:textId="77777777" w:rsidR="002E1799" w:rsidRDefault="002E1799" w:rsidP="00757301">
      <w:pPr>
        <w:widowControl w:val="0"/>
        <w:numPr>
          <w:ilvl w:val="0"/>
          <w:numId w:val="62"/>
        </w:numPr>
        <w:tabs>
          <w:tab w:val="clear" w:pos="927"/>
          <w:tab w:val="num" w:pos="1276"/>
        </w:tabs>
        <w:spacing w:after="120"/>
        <w:ind w:left="1276" w:hanging="425"/>
        <w:jc w:val="both"/>
      </w:pPr>
      <w:r w:rsidRPr="00206E95">
        <w:t xml:space="preserve">pokud dojde ke změnám daňových předpisů majících vliv na cenu </w:t>
      </w:r>
      <w:r>
        <w:t>Díl</w:t>
      </w:r>
      <w:r w:rsidRPr="00206E95">
        <w:t>a.</w:t>
      </w:r>
    </w:p>
    <w:p w14:paraId="5C9FC054" w14:textId="77777777" w:rsidR="002E1799" w:rsidRDefault="002E1799" w:rsidP="00757301">
      <w:pPr>
        <w:pStyle w:val="Pleading3L2"/>
        <w:spacing w:before="0"/>
      </w:pPr>
      <w:r w:rsidRPr="00C36132">
        <w:t>Způsob sjednání změny ceny</w:t>
      </w:r>
    </w:p>
    <w:p w14:paraId="77A23167" w14:textId="1875B2DD" w:rsidR="002E1799" w:rsidRDefault="002E1799" w:rsidP="00E75100">
      <w:pPr>
        <w:pStyle w:val="Pleading3L3"/>
        <w:spacing w:before="0" w:after="60"/>
        <w:jc w:val="both"/>
      </w:pPr>
      <w:r w:rsidRPr="00C36132">
        <w:t xml:space="preserve">Nastane-li některá z podmínek, za kterých je možná změna sjednané ceny, je </w:t>
      </w:r>
      <w:r w:rsidR="00494104">
        <w:t>Prodávají</w:t>
      </w:r>
      <w:r w:rsidR="00503BEA">
        <w:t>cí</w:t>
      </w:r>
      <w:r w:rsidRPr="00C36132">
        <w:t xml:space="preserve"> povinen provést výpočet změny nabídkové ceny a předložit jej </w:t>
      </w:r>
      <w:r w:rsidR="00494104">
        <w:t>K</w:t>
      </w:r>
      <w:r w:rsidR="00503BEA">
        <w:t>upujícímu</w:t>
      </w:r>
      <w:r w:rsidRPr="00C36132">
        <w:t xml:space="preserve"> k</w:t>
      </w:r>
      <w:r>
        <w:t>e schválení</w:t>
      </w:r>
      <w:r w:rsidRPr="00C36132">
        <w:t>.</w:t>
      </w:r>
    </w:p>
    <w:p w14:paraId="22922585" w14:textId="19C77F28" w:rsidR="00503BEA" w:rsidRDefault="00503BEA" w:rsidP="00E75100">
      <w:pPr>
        <w:pStyle w:val="Pleading3L3"/>
        <w:spacing w:before="0" w:after="60"/>
        <w:jc w:val="both"/>
      </w:pPr>
      <w:r>
        <w:t>Prodávajícímu</w:t>
      </w:r>
      <w:r w:rsidR="002E1799" w:rsidRPr="00C36132">
        <w:t xml:space="preserve"> vzniká právo na zvýšení sjednané ceny teprve v případě, že změna bude písemně </w:t>
      </w:r>
      <w:r w:rsidR="002E1799">
        <w:t xml:space="preserve">schválena </w:t>
      </w:r>
      <w:r>
        <w:t>Kupujícím.</w:t>
      </w:r>
    </w:p>
    <w:p w14:paraId="649E7DCA" w14:textId="2E90BA8C" w:rsidR="002E1799" w:rsidRDefault="00503BEA" w:rsidP="00E75100">
      <w:pPr>
        <w:pStyle w:val="Pleading3L3"/>
        <w:spacing w:before="0" w:after="60"/>
        <w:jc w:val="both"/>
      </w:pPr>
      <w:r>
        <w:t>Kupujícímu</w:t>
      </w:r>
      <w:r w:rsidR="002E1799" w:rsidRPr="00C36132">
        <w:t xml:space="preserve"> vzniká právo na snížení sjednané ceny teprve v případě, že změna bude písemně </w:t>
      </w:r>
      <w:r w:rsidR="002E1799">
        <w:t>schválena</w:t>
      </w:r>
      <w:r w:rsidR="002E1799" w:rsidRPr="00C36132">
        <w:t xml:space="preserve"> </w:t>
      </w:r>
      <w:r w:rsidR="00494104">
        <w:t>Prodávají</w:t>
      </w:r>
      <w:r>
        <w:t>cím</w:t>
      </w:r>
      <w:r w:rsidR="002E1799" w:rsidRPr="00C36132">
        <w:t>.</w:t>
      </w:r>
    </w:p>
    <w:p w14:paraId="2F4CA838" w14:textId="2A033C88" w:rsidR="002E1799" w:rsidRDefault="00503BEA" w:rsidP="00E75100">
      <w:pPr>
        <w:pStyle w:val="Pleading3L3"/>
        <w:spacing w:before="0" w:after="120"/>
        <w:jc w:val="both"/>
      </w:pPr>
      <w:r>
        <w:t>Prodávajícímu</w:t>
      </w:r>
      <w:r w:rsidR="002E1799" w:rsidRPr="00C36132">
        <w:t xml:space="preserve"> zaniká jakýkoliv nárok na zvýšení s</w:t>
      </w:r>
      <w:r w:rsidR="002E1799">
        <w:t xml:space="preserve">jednané ceny, jestliže písemně </w:t>
      </w:r>
      <w:r w:rsidR="002E1799" w:rsidRPr="00C36132">
        <w:t>neoznámí nutnost jejího překročení a výši požadovaného zvýšení ceny bez zbytečného odkladu poté, kdy se ukázalo, že je z</w:t>
      </w:r>
      <w:r w:rsidR="002E1799">
        <w:t xml:space="preserve">výšení ceny nevyhnutelné. Toto </w:t>
      </w:r>
      <w:r w:rsidR="002E1799" w:rsidRPr="00C36132">
        <w:t xml:space="preserve">písemné oznámení </w:t>
      </w:r>
      <w:r>
        <w:t xml:space="preserve">samo o sobě </w:t>
      </w:r>
      <w:r w:rsidR="002E1799" w:rsidRPr="00C36132">
        <w:t xml:space="preserve">však nezakládá právo </w:t>
      </w:r>
      <w:r w:rsidR="00494104">
        <w:t>Prodávají</w:t>
      </w:r>
      <w:r>
        <w:t xml:space="preserve">cího </w:t>
      </w:r>
      <w:r w:rsidR="002E1799" w:rsidRPr="00C36132">
        <w:t xml:space="preserve">na zvýšení sjednané ceny. Zvýšení sjednané ceny je možné pouze za podmínek daných </w:t>
      </w:r>
      <w:r>
        <w:t xml:space="preserve">touto </w:t>
      </w:r>
      <w:r w:rsidR="002E1799" w:rsidRPr="00C36132">
        <w:t>Smlouvou.</w:t>
      </w:r>
    </w:p>
    <w:bookmarkEnd w:id="23"/>
    <w:p w14:paraId="503EAD04" w14:textId="77777777" w:rsidR="00EE1293" w:rsidRPr="00BD6F45" w:rsidRDefault="00EE1293" w:rsidP="004D0E98">
      <w:pPr>
        <w:pStyle w:val="Zkladntext"/>
        <w:widowControl w:val="0"/>
        <w:spacing w:after="0"/>
        <w:rPr>
          <w:lang w:eastAsia="en-US"/>
        </w:rPr>
      </w:pPr>
    </w:p>
    <w:p w14:paraId="0F804926" w14:textId="12D4D265" w:rsidR="00EE1293" w:rsidRPr="00BD6F45" w:rsidRDefault="00EE1293" w:rsidP="004D0E98">
      <w:pPr>
        <w:pStyle w:val="Pleading3L1"/>
        <w:spacing w:before="0" w:after="120" w:line="240" w:lineRule="auto"/>
        <w:rPr>
          <w:szCs w:val="24"/>
        </w:rPr>
      </w:pPr>
      <w:r w:rsidRPr="00BD6F45">
        <w:rPr>
          <w:szCs w:val="24"/>
        </w:rPr>
        <w:br/>
      </w:r>
      <w:r w:rsidR="000255FC">
        <w:rPr>
          <w:szCs w:val="24"/>
        </w:rPr>
        <w:t>platební podmínky</w:t>
      </w:r>
      <w:r w:rsidRPr="00BD6F45">
        <w:rPr>
          <w:szCs w:val="24"/>
        </w:rPr>
        <w:t xml:space="preserve"> </w:t>
      </w:r>
      <w:bookmarkStart w:id="24" w:name="_Ref269202593"/>
    </w:p>
    <w:p w14:paraId="4782F059" w14:textId="07F55BD9" w:rsidR="00EE1293" w:rsidRPr="00BD6F45" w:rsidRDefault="00740C1D" w:rsidP="00740C1D">
      <w:pPr>
        <w:pStyle w:val="Pleading3L2"/>
        <w:spacing w:before="0" w:after="120"/>
        <w:rPr>
          <w:szCs w:val="24"/>
        </w:rPr>
      </w:pPr>
      <w:r w:rsidRPr="00740C1D">
        <w:rPr>
          <w:szCs w:val="24"/>
        </w:rPr>
        <w:t xml:space="preserve">Kupující se zavazuje uhradit </w:t>
      </w:r>
      <w:r w:rsidR="0095323C">
        <w:rPr>
          <w:szCs w:val="24"/>
        </w:rPr>
        <w:t>předmět dodávky</w:t>
      </w:r>
      <w:r w:rsidR="0095323C" w:rsidRPr="00740C1D" w:rsidDel="0095323C">
        <w:rPr>
          <w:szCs w:val="24"/>
        </w:rPr>
        <w:t xml:space="preserve"> </w:t>
      </w:r>
      <w:r w:rsidRPr="00740C1D">
        <w:rPr>
          <w:szCs w:val="24"/>
        </w:rPr>
        <w:t xml:space="preserve">bezhotovostním převodem na bankovní účet </w:t>
      </w:r>
      <w:r w:rsidR="00494104">
        <w:rPr>
          <w:szCs w:val="24"/>
        </w:rPr>
        <w:t>Prodávají</w:t>
      </w:r>
      <w:r w:rsidRPr="00740C1D">
        <w:rPr>
          <w:szCs w:val="24"/>
        </w:rPr>
        <w:t>cího uvedený v úvodu této smlouvy na základě</w:t>
      </w:r>
      <w:r w:rsidRPr="00740C1D">
        <w:rPr>
          <w:b/>
          <w:szCs w:val="24"/>
        </w:rPr>
        <w:t xml:space="preserve"> </w:t>
      </w:r>
      <w:r w:rsidRPr="00740C1D">
        <w:rPr>
          <w:szCs w:val="24"/>
        </w:rPr>
        <w:t xml:space="preserve">daňového dokladu (dále jen faktury), kterou </w:t>
      </w:r>
      <w:r w:rsidR="00494104">
        <w:rPr>
          <w:szCs w:val="24"/>
        </w:rPr>
        <w:t>Prodávají</w:t>
      </w:r>
      <w:r w:rsidRPr="00740C1D">
        <w:rPr>
          <w:szCs w:val="24"/>
        </w:rPr>
        <w:t xml:space="preserve">cí vystaví po řádném a úplném předání a převzetí předmětu </w:t>
      </w:r>
      <w:r w:rsidR="0095323C">
        <w:rPr>
          <w:szCs w:val="24"/>
        </w:rPr>
        <w:t>dodávky</w:t>
      </w:r>
      <w:r w:rsidRPr="00740C1D">
        <w:rPr>
          <w:szCs w:val="24"/>
        </w:rPr>
        <w:t xml:space="preserve">. O předání a převzetí </w:t>
      </w:r>
      <w:proofErr w:type="gramStart"/>
      <w:r w:rsidRPr="00740C1D">
        <w:rPr>
          <w:szCs w:val="24"/>
        </w:rPr>
        <w:t>sepíší</w:t>
      </w:r>
      <w:proofErr w:type="gramEnd"/>
      <w:r w:rsidRPr="00740C1D">
        <w:rPr>
          <w:szCs w:val="24"/>
        </w:rPr>
        <w:t xml:space="preserve"> strany předávací protokol, případně </w:t>
      </w:r>
      <w:r w:rsidR="00494104">
        <w:rPr>
          <w:szCs w:val="24"/>
        </w:rPr>
        <w:t>Prodávají</w:t>
      </w:r>
      <w:r w:rsidRPr="00740C1D">
        <w:rPr>
          <w:szCs w:val="24"/>
        </w:rPr>
        <w:t xml:space="preserve">cí předloží </w:t>
      </w:r>
      <w:r w:rsidR="00494104">
        <w:rPr>
          <w:szCs w:val="24"/>
        </w:rPr>
        <w:t>K</w:t>
      </w:r>
      <w:r w:rsidRPr="00740C1D">
        <w:rPr>
          <w:szCs w:val="24"/>
        </w:rPr>
        <w:t xml:space="preserve">upujícímu dodací list či jiný podobný dokument, který </w:t>
      </w:r>
      <w:r w:rsidR="00494104">
        <w:rPr>
          <w:szCs w:val="24"/>
        </w:rPr>
        <w:t>K</w:t>
      </w:r>
      <w:r w:rsidRPr="00740C1D">
        <w:rPr>
          <w:szCs w:val="24"/>
        </w:rPr>
        <w:t>upující při převzetí podepíše. Splatnost faktury činí 21 dnů od jejího vystavení.</w:t>
      </w:r>
    </w:p>
    <w:bookmarkEnd w:id="24"/>
    <w:p w14:paraId="4496E912" w14:textId="26FC9359" w:rsidR="00EE1293" w:rsidRPr="00BD6F45" w:rsidRDefault="00740C1D" w:rsidP="00740C1D">
      <w:pPr>
        <w:pStyle w:val="Pleading3L2"/>
        <w:spacing w:before="0" w:after="120"/>
        <w:rPr>
          <w:szCs w:val="24"/>
        </w:rPr>
      </w:pPr>
      <w:r w:rsidRPr="00740C1D">
        <w:rPr>
          <w:szCs w:val="24"/>
        </w:rPr>
        <w:t>Faktura dle předchozího odstavce tohoto článku bude obsahovat veškeré náležitosti daňových dokladů stanovené příslušnými právními předpisy, zejména pak zákonem o dani z přidané hodnoty a zákonem o účetnictví v platném znění a bude označena názvem předmětu koupě uvedeným v této smlouvě.</w:t>
      </w:r>
    </w:p>
    <w:p w14:paraId="6C7836C5" w14:textId="4BB99656" w:rsidR="00EE1293" w:rsidRPr="00BD6F45" w:rsidRDefault="00740C1D" w:rsidP="00740C1D">
      <w:pPr>
        <w:pStyle w:val="Pleading3L2"/>
        <w:spacing w:before="0" w:after="120"/>
        <w:rPr>
          <w:szCs w:val="24"/>
        </w:rPr>
      </w:pPr>
      <w:r w:rsidRPr="00740C1D">
        <w:rPr>
          <w:szCs w:val="24"/>
        </w:rPr>
        <w:t xml:space="preserve">V případě, že bude faktura vystavena před splněním nebo nebude obsahovat veškeré náležitosti stanovené právními předpisy nebo dohodnuté podle této smlouvy nebo bude obsahovat nesprávné náležitosti, je </w:t>
      </w:r>
      <w:r w:rsidR="00494104">
        <w:rPr>
          <w:szCs w:val="24"/>
        </w:rPr>
        <w:t>K</w:t>
      </w:r>
      <w:r w:rsidRPr="00740C1D">
        <w:rPr>
          <w:szCs w:val="24"/>
        </w:rPr>
        <w:t xml:space="preserve">upující oprávněn vrátit fakturu </w:t>
      </w:r>
      <w:r w:rsidR="00494104">
        <w:rPr>
          <w:szCs w:val="24"/>
        </w:rPr>
        <w:t>Prodávají</w:t>
      </w:r>
      <w:r w:rsidRPr="00740C1D">
        <w:rPr>
          <w:szCs w:val="24"/>
        </w:rPr>
        <w:t xml:space="preserve">címu do data splatnosti. V takovém případě </w:t>
      </w:r>
      <w:r w:rsidR="00494104">
        <w:rPr>
          <w:szCs w:val="24"/>
        </w:rPr>
        <w:t>Prodávají</w:t>
      </w:r>
      <w:r w:rsidRPr="00740C1D">
        <w:rPr>
          <w:szCs w:val="24"/>
        </w:rPr>
        <w:t xml:space="preserve">cí vystaví po odstranění závad novou fakturu s novým datem splatnosti a do uplynutí nového data splatnosti není </w:t>
      </w:r>
      <w:r w:rsidR="00494104">
        <w:rPr>
          <w:szCs w:val="24"/>
        </w:rPr>
        <w:t>K</w:t>
      </w:r>
      <w:r w:rsidRPr="00740C1D">
        <w:rPr>
          <w:szCs w:val="24"/>
        </w:rPr>
        <w:t xml:space="preserve">upující v </w:t>
      </w:r>
      <w:r w:rsidRPr="00740C1D">
        <w:rPr>
          <w:szCs w:val="24"/>
        </w:rPr>
        <w:lastRenderedPageBreak/>
        <w:t>prodlení s placením faktury.</w:t>
      </w:r>
    </w:p>
    <w:p w14:paraId="7CD4B74F" w14:textId="77777777" w:rsidR="00EE1293" w:rsidRPr="00BD6F45" w:rsidRDefault="00EE1293" w:rsidP="004D0E98">
      <w:pPr>
        <w:pStyle w:val="Zkladntext"/>
        <w:widowControl w:val="0"/>
        <w:spacing w:after="0"/>
        <w:rPr>
          <w:lang w:eastAsia="en-US"/>
        </w:rPr>
      </w:pPr>
    </w:p>
    <w:p w14:paraId="078948D7" w14:textId="56CFB8D7" w:rsidR="00EE1293" w:rsidRPr="00BD6F45" w:rsidRDefault="00EE1293" w:rsidP="00241EAC">
      <w:pPr>
        <w:pStyle w:val="Pleading3L1"/>
        <w:tabs>
          <w:tab w:val="clear" w:pos="720"/>
          <w:tab w:val="num" w:pos="0"/>
        </w:tabs>
        <w:spacing w:before="0" w:after="120" w:line="240" w:lineRule="auto"/>
        <w:rPr>
          <w:szCs w:val="24"/>
        </w:rPr>
      </w:pPr>
      <w:r w:rsidRPr="00BD6F45">
        <w:rPr>
          <w:szCs w:val="24"/>
        </w:rPr>
        <w:br/>
      </w:r>
      <w:r w:rsidR="00740C1D">
        <w:rPr>
          <w:szCs w:val="24"/>
        </w:rPr>
        <w:t>doba a místo plnění</w:t>
      </w:r>
    </w:p>
    <w:p w14:paraId="7F8534EE" w14:textId="7C15F8B4" w:rsidR="003C33F2" w:rsidRPr="009B23D0" w:rsidRDefault="00660968" w:rsidP="003C33F2">
      <w:pPr>
        <w:pStyle w:val="Pleading3L2"/>
      </w:pPr>
      <w:r w:rsidRPr="009B23D0">
        <w:t xml:space="preserve">Prodávající bere na vědomí, že realizace této smlouvy probíhá za současné realizace jiné veřejné zakázky prováděné </w:t>
      </w:r>
      <w:r w:rsidR="00FF668E" w:rsidRPr="009B23D0">
        <w:t>Kupujícím</w:t>
      </w:r>
      <w:r w:rsidR="004959BB" w:rsidRPr="009B23D0">
        <w:t>,</w:t>
      </w:r>
      <w:r w:rsidRPr="009B23D0">
        <w:t xml:space="preserve"> a </w:t>
      </w:r>
      <w:r w:rsidR="00373936" w:rsidRPr="009B23D0">
        <w:t xml:space="preserve">to jednak </w:t>
      </w:r>
      <w:r w:rsidR="003C33F2" w:rsidRPr="009B23D0">
        <w:t xml:space="preserve">veřejné zakázky na stavební práce </w:t>
      </w:r>
      <w:r w:rsidRPr="009B23D0">
        <w:t>nazvané jako Rekonstrukce bývalého kina Central, MUO, Denisova 47, která spočívá ve stavebnětechnických úpravách budovy, která je místem plnění dle této smlouvy (dále jen „Stavební zakázka“)</w:t>
      </w:r>
      <w:r w:rsidR="00A1103C" w:rsidRPr="009B23D0">
        <w:t xml:space="preserve"> a dále veřejné zakázky na dodávky </w:t>
      </w:r>
      <w:r w:rsidR="003C33F2" w:rsidRPr="009B23D0">
        <w:t xml:space="preserve">nazvané jako </w:t>
      </w:r>
      <w:r w:rsidR="00A47A4F" w:rsidRPr="009B23D0">
        <w:t>Dodávka s</w:t>
      </w:r>
      <w:r w:rsidR="003C33F2" w:rsidRPr="009B23D0">
        <w:t>cénické</w:t>
      </w:r>
      <w:r w:rsidR="00A47A4F" w:rsidRPr="009B23D0">
        <w:t>ho</w:t>
      </w:r>
      <w:r w:rsidR="003C33F2" w:rsidRPr="009B23D0">
        <w:t xml:space="preserve"> osvětlení a scénické</w:t>
      </w:r>
      <w:r w:rsidR="00A47A4F" w:rsidRPr="009B23D0">
        <w:t>ho</w:t>
      </w:r>
      <w:r w:rsidR="003C33F2" w:rsidRPr="009B23D0">
        <w:t xml:space="preserve"> ozvučení (Dodávka č. 2 realizovaná Dodavatelem č. 2), která spočívá v dodávkách </w:t>
      </w:r>
      <w:r w:rsidR="00F91A35" w:rsidRPr="009B23D0">
        <w:t>scénického osvětlení a scénického ozvučení</w:t>
      </w:r>
      <w:r w:rsidR="004959BB" w:rsidRPr="009B23D0">
        <w:t xml:space="preserve"> ve stejném místě.</w:t>
      </w:r>
    </w:p>
    <w:p w14:paraId="643A2715" w14:textId="4A76DDDC" w:rsidR="00936837" w:rsidRPr="004C61B2" w:rsidRDefault="00660968" w:rsidP="00D41867">
      <w:pPr>
        <w:pStyle w:val="Pleading3L2"/>
        <w:keepNext/>
        <w:spacing w:before="0"/>
        <w:rPr>
          <w:szCs w:val="24"/>
        </w:rPr>
      </w:pPr>
      <w:r w:rsidRPr="00660968">
        <w:rPr>
          <w:szCs w:val="24"/>
        </w:rPr>
        <w:t xml:space="preserve">Smluvní strany souhlasně prohlašují, že </w:t>
      </w:r>
      <w:r w:rsidR="00E11DD2">
        <w:rPr>
          <w:szCs w:val="24"/>
        </w:rPr>
        <w:t xml:space="preserve">jsou si vědomy nutnosti koordinace </w:t>
      </w:r>
      <w:r w:rsidRPr="00660968">
        <w:rPr>
          <w:szCs w:val="24"/>
        </w:rPr>
        <w:t xml:space="preserve">průběhu dodávek dle této smlouvy </w:t>
      </w:r>
      <w:r w:rsidR="00E11DD2">
        <w:rPr>
          <w:szCs w:val="24"/>
        </w:rPr>
        <w:t>s</w:t>
      </w:r>
      <w:r w:rsidRPr="00660968">
        <w:rPr>
          <w:szCs w:val="24"/>
        </w:rPr>
        <w:t xml:space="preserve"> realizac</w:t>
      </w:r>
      <w:r w:rsidR="00E11DD2">
        <w:rPr>
          <w:szCs w:val="24"/>
        </w:rPr>
        <w:t>í</w:t>
      </w:r>
      <w:r w:rsidRPr="00660968">
        <w:rPr>
          <w:szCs w:val="24"/>
        </w:rPr>
        <w:t xml:space="preserve"> této jiné Stavební </w:t>
      </w:r>
      <w:r w:rsidRPr="004C61B2">
        <w:rPr>
          <w:szCs w:val="24"/>
        </w:rPr>
        <w:t>zakázky</w:t>
      </w:r>
      <w:r w:rsidR="00061162" w:rsidRPr="004C61B2">
        <w:rPr>
          <w:szCs w:val="24"/>
        </w:rPr>
        <w:t xml:space="preserve"> a Dodávky č. 2</w:t>
      </w:r>
      <w:r w:rsidRPr="004C61B2">
        <w:rPr>
          <w:szCs w:val="24"/>
        </w:rPr>
        <w:t xml:space="preserve">, a proto vážou </w:t>
      </w:r>
      <w:r w:rsidR="005E4955" w:rsidRPr="004C61B2">
        <w:rPr>
          <w:szCs w:val="24"/>
        </w:rPr>
        <w:t>jednotlivé termíny</w:t>
      </w:r>
      <w:r w:rsidRPr="004C61B2">
        <w:rPr>
          <w:szCs w:val="24"/>
        </w:rPr>
        <w:t xml:space="preserve"> plnění této smlouvy na harmonogram Stavební zakázky</w:t>
      </w:r>
      <w:r w:rsidR="00503BEA" w:rsidRPr="004C61B2">
        <w:rPr>
          <w:szCs w:val="24"/>
        </w:rPr>
        <w:t>. Podrobný popis</w:t>
      </w:r>
      <w:r w:rsidR="00936837" w:rsidRPr="004C61B2">
        <w:rPr>
          <w:szCs w:val="24"/>
        </w:rPr>
        <w:t xml:space="preserve"> vzájemné závislosti realizace Stavební zakázky</w:t>
      </w:r>
      <w:r w:rsidR="00B81434" w:rsidRPr="004C61B2">
        <w:rPr>
          <w:szCs w:val="24"/>
        </w:rPr>
        <w:t>,</w:t>
      </w:r>
      <w:r w:rsidR="00936837" w:rsidRPr="004C61B2">
        <w:rPr>
          <w:szCs w:val="24"/>
        </w:rPr>
        <w:t xml:space="preserve"> </w:t>
      </w:r>
      <w:r w:rsidR="00B81434" w:rsidRPr="004C61B2">
        <w:rPr>
          <w:szCs w:val="24"/>
        </w:rPr>
        <w:t xml:space="preserve">Dodávky č. 2 </w:t>
      </w:r>
      <w:r w:rsidR="00936837" w:rsidRPr="004C61B2">
        <w:rPr>
          <w:szCs w:val="24"/>
        </w:rPr>
        <w:t xml:space="preserve">a dodávek dle této smlouvy a vliv a konstrukce závislých termínů </w:t>
      </w:r>
      <w:r w:rsidR="00E15B4B" w:rsidRPr="004C61B2">
        <w:rPr>
          <w:szCs w:val="24"/>
        </w:rPr>
        <w:t>n</w:t>
      </w:r>
      <w:r w:rsidR="00936837" w:rsidRPr="004C61B2">
        <w:rPr>
          <w:szCs w:val="24"/>
        </w:rPr>
        <w:t>a dob</w:t>
      </w:r>
      <w:r w:rsidR="00E15B4B" w:rsidRPr="004C61B2">
        <w:rPr>
          <w:szCs w:val="24"/>
        </w:rPr>
        <w:t>u</w:t>
      </w:r>
      <w:r w:rsidR="00936837" w:rsidRPr="004C61B2">
        <w:rPr>
          <w:szCs w:val="24"/>
        </w:rPr>
        <w:t xml:space="preserve"> plnění </w:t>
      </w:r>
      <w:r w:rsidR="00E15B4B" w:rsidRPr="004C61B2">
        <w:rPr>
          <w:szCs w:val="24"/>
        </w:rPr>
        <w:t xml:space="preserve">dodávek </w:t>
      </w:r>
      <w:r w:rsidR="00936837" w:rsidRPr="004C61B2">
        <w:rPr>
          <w:szCs w:val="24"/>
        </w:rPr>
        <w:t>jsou uvedeny v</w:t>
      </w:r>
      <w:bookmarkStart w:id="25" w:name="_Hlk103871335"/>
      <w:r w:rsidR="00D41867" w:rsidRPr="004C61B2">
        <w:rPr>
          <w:szCs w:val="24"/>
        </w:rPr>
        <w:t> </w:t>
      </w:r>
      <w:r w:rsidR="00D41867" w:rsidRPr="004C61B2">
        <w:rPr>
          <w:b/>
          <w:bCs/>
          <w:szCs w:val="24"/>
        </w:rPr>
        <w:t xml:space="preserve">Zásadách </w:t>
      </w:r>
      <w:r w:rsidR="00D41867" w:rsidRPr="004C61B2">
        <w:rPr>
          <w:rFonts w:eastAsia="Arial Unicode MS"/>
          <w:b/>
          <w:bCs/>
        </w:rPr>
        <w:t xml:space="preserve">koordinace dodávek s realizací stavby KINO CENTRAL – </w:t>
      </w:r>
      <w:proofErr w:type="gramStart"/>
      <w:r w:rsidR="00D41867" w:rsidRPr="004C61B2">
        <w:rPr>
          <w:rFonts w:eastAsia="Arial Unicode MS"/>
          <w:b/>
          <w:bCs/>
        </w:rPr>
        <w:t>DODÁVKY - Divadelní</w:t>
      </w:r>
      <w:proofErr w:type="gramEnd"/>
      <w:r w:rsidR="00D41867" w:rsidRPr="004C61B2">
        <w:rPr>
          <w:rFonts w:eastAsia="Arial Unicode MS"/>
          <w:b/>
          <w:bCs/>
        </w:rPr>
        <w:t xml:space="preserve"> technologie / Scénické osvětlení a scénické ozvučení</w:t>
      </w:r>
      <w:r w:rsidR="008E11C3" w:rsidRPr="004C61B2">
        <w:rPr>
          <w:rFonts w:eastAsia="Arial Unicode MS"/>
          <w:b/>
          <w:bCs/>
        </w:rPr>
        <w:t>,</w:t>
      </w:r>
      <w:r w:rsidR="00D41867" w:rsidRPr="004C61B2">
        <w:rPr>
          <w:rFonts w:eastAsia="Arial Unicode MS"/>
        </w:rPr>
        <w:t xml:space="preserve"> </w:t>
      </w:r>
      <w:r w:rsidR="00936837" w:rsidRPr="004C61B2">
        <w:t>které tvoří nedílnou součást této smlouvy</w:t>
      </w:r>
      <w:r w:rsidR="00145BDD" w:rsidRPr="004C61B2">
        <w:t xml:space="preserve"> a jsou obsaženy v</w:t>
      </w:r>
      <w:r w:rsidR="00A34CE6" w:rsidRPr="004C61B2">
        <w:t xml:space="preserve"> </w:t>
      </w:r>
      <w:r w:rsidR="0089082B" w:rsidRPr="004C61B2">
        <w:t xml:space="preserve">její </w:t>
      </w:r>
      <w:r w:rsidR="00A34CE6" w:rsidRPr="004C61B2">
        <w:rPr>
          <w:b/>
          <w:bCs/>
        </w:rPr>
        <w:t>přílo</w:t>
      </w:r>
      <w:r w:rsidR="00145BDD" w:rsidRPr="004C61B2">
        <w:rPr>
          <w:b/>
          <w:bCs/>
        </w:rPr>
        <w:t>ze</w:t>
      </w:r>
      <w:r w:rsidR="00A34CE6" w:rsidRPr="004C61B2">
        <w:rPr>
          <w:b/>
          <w:bCs/>
        </w:rPr>
        <w:t xml:space="preserve"> č. </w:t>
      </w:r>
      <w:r w:rsidR="008E11C3" w:rsidRPr="004C61B2">
        <w:rPr>
          <w:b/>
          <w:bCs/>
        </w:rPr>
        <w:t>1</w:t>
      </w:r>
      <w:r w:rsidR="00D41867" w:rsidRPr="004C61B2">
        <w:t>.</w:t>
      </w:r>
    </w:p>
    <w:p w14:paraId="7973845B" w14:textId="3FE71F49" w:rsidR="005012EF" w:rsidRDefault="003F05F3" w:rsidP="00241EAC">
      <w:pPr>
        <w:pStyle w:val="Pleading3L2"/>
        <w:spacing w:before="0" w:after="120"/>
      </w:pPr>
      <w:r w:rsidRPr="004C61B2">
        <w:t xml:space="preserve">Smluvní strany se dohodly, že </w:t>
      </w:r>
      <w:r w:rsidR="00AF44CA" w:rsidRPr="004C61B2">
        <w:t xml:space="preserve">jednotlivé dílčí termíny i termín předání a převzetí dodávek vyplývající z přílohy č. </w:t>
      </w:r>
      <w:r w:rsidR="00DE7ABF" w:rsidRPr="004C61B2">
        <w:t>1</w:t>
      </w:r>
      <w:r w:rsidR="00AF44CA" w:rsidRPr="004C61B2">
        <w:t xml:space="preserve"> </w:t>
      </w:r>
      <w:r w:rsidR="00903C52" w:rsidRPr="004C61B2">
        <w:t xml:space="preserve">této smlouvy </w:t>
      </w:r>
      <w:r w:rsidR="00AF44CA" w:rsidRPr="004C61B2">
        <w:t>je možné změnit, a to v</w:t>
      </w:r>
      <w:r w:rsidR="00903C52" w:rsidRPr="004C61B2">
        <w:t> případě, že dojde ke</w:t>
      </w:r>
      <w:r w:rsidR="00AF44CA" w:rsidRPr="004C61B2">
        <w:t xml:space="preserve"> změn</w:t>
      </w:r>
      <w:r w:rsidR="00903C52" w:rsidRPr="004C61B2">
        <w:t>ě</w:t>
      </w:r>
      <w:r w:rsidR="00AF44CA" w:rsidRPr="004C61B2">
        <w:t xml:space="preserve"> v termínech realizace Stavební zakázky, na které je plnění dle této smlouvy věcně závislé. Takováto změna termínu </w:t>
      </w:r>
      <w:r w:rsidR="00903C52" w:rsidRPr="004C61B2">
        <w:t xml:space="preserve">pak </w:t>
      </w:r>
      <w:r w:rsidR="00AF44CA" w:rsidRPr="004C61B2">
        <w:t>není považována za porušení smlouvy ani jedné ze stran a není důvodem pro aplikací smluvních či zákonných sankcí. Změnu termínu navrhne kterákoli smluvní strana bezodkladně</w:t>
      </w:r>
      <w:r w:rsidR="00AF44CA">
        <w:t xml:space="preserve"> poté, co se o takové okolnosti dozví a s druhou smluvní stranou uzavře dodatek, kterým se změna termínů zohlední.</w:t>
      </w:r>
      <w:r w:rsidR="00903C52">
        <w:t xml:space="preserve"> Termíny lze změnit pouze v takovém rozsahu, v jakém dochází ke změně termínu u Stavební zakázky.</w:t>
      </w:r>
    </w:p>
    <w:p w14:paraId="0D03C78F" w14:textId="1D9E3DC0" w:rsidR="00A34CE6" w:rsidRPr="001C127B" w:rsidRDefault="00A34CE6" w:rsidP="00241EAC">
      <w:pPr>
        <w:pStyle w:val="Pleading3L2"/>
        <w:spacing w:before="0" w:after="120"/>
      </w:pPr>
      <w:r>
        <w:t xml:space="preserve">K převzetí místa plnění vyzve </w:t>
      </w:r>
      <w:r w:rsidR="00494104">
        <w:t>K</w:t>
      </w:r>
      <w:r>
        <w:t xml:space="preserve">upující </w:t>
      </w:r>
      <w:r w:rsidR="00494104">
        <w:t>Prodávají</w:t>
      </w:r>
      <w:r>
        <w:t>cího alespoň 7 kalendářních dnů předem</w:t>
      </w:r>
      <w:r w:rsidR="00BF00A6">
        <w:t>,</w:t>
      </w:r>
      <w:r w:rsidR="006A0344">
        <w:t xml:space="preserve"> </w:t>
      </w:r>
      <w:r w:rsidR="006A0344" w:rsidRPr="001C127B">
        <w:t>a to buď osobně, nebo prostřednictvím Zhotovitele stavební zakázky</w:t>
      </w:r>
      <w:r w:rsidRPr="001C127B">
        <w:t xml:space="preserve">. </w:t>
      </w:r>
    </w:p>
    <w:p w14:paraId="2BB7D349" w14:textId="1AB4D967" w:rsidR="00A34CE6" w:rsidRPr="004C61B2" w:rsidRDefault="0003705D" w:rsidP="00241EAC">
      <w:pPr>
        <w:pStyle w:val="Pleading3L2"/>
        <w:spacing w:before="0" w:after="120"/>
      </w:pPr>
      <w:r>
        <w:t xml:space="preserve">Předání a převzetí místa plnění se vždy zúčastní Prodávající, Zhotovitel stavební zakázky, který zastupuje Kupujícího, dodavatel </w:t>
      </w:r>
      <w:r w:rsidRPr="004C61B2">
        <w:rPr>
          <w:szCs w:val="24"/>
        </w:rPr>
        <w:t xml:space="preserve">Dodávky č. 2, </w:t>
      </w:r>
      <w:r w:rsidRPr="004C61B2">
        <w:t>případně i Kupující sám</w:t>
      </w:r>
      <w:r w:rsidRPr="004C61B2">
        <w:rPr>
          <w:szCs w:val="24"/>
        </w:rPr>
        <w:t xml:space="preserve">. </w:t>
      </w:r>
      <w:r w:rsidR="009A4F53" w:rsidRPr="004C61B2">
        <w:t xml:space="preserve">Kupující se zavazuje zajistit součinnost Zhotovitele Stavební zakázky a dodavatele </w:t>
      </w:r>
      <w:r w:rsidR="009A4F53" w:rsidRPr="004C61B2">
        <w:rPr>
          <w:szCs w:val="24"/>
        </w:rPr>
        <w:t xml:space="preserve">Dodávky č. 2 </w:t>
      </w:r>
      <w:r w:rsidR="009A4F53" w:rsidRPr="004C61B2">
        <w:t>při předání místa plnění/staveniště.</w:t>
      </w:r>
      <w:r w:rsidR="00FD73F1" w:rsidRPr="004C61B2">
        <w:t xml:space="preserve"> </w:t>
      </w:r>
      <w:r w:rsidR="00A34CE6" w:rsidRPr="004C61B2">
        <w:t xml:space="preserve">O předání a převzetí místa plnění </w:t>
      </w:r>
      <w:proofErr w:type="gramStart"/>
      <w:r w:rsidR="00A34CE6" w:rsidRPr="004C61B2">
        <w:t>sepíší</w:t>
      </w:r>
      <w:proofErr w:type="gramEnd"/>
      <w:r w:rsidR="00A34CE6" w:rsidRPr="004C61B2">
        <w:t xml:space="preserve"> </w:t>
      </w:r>
      <w:r w:rsidR="005E19DF" w:rsidRPr="004C61B2">
        <w:t xml:space="preserve">vždy </w:t>
      </w:r>
      <w:r w:rsidR="000B0975" w:rsidRPr="004C61B2">
        <w:t>účastníci</w:t>
      </w:r>
      <w:r w:rsidR="00A34CE6" w:rsidRPr="004C61B2">
        <w:t xml:space="preserve"> předávací protokol. </w:t>
      </w:r>
    </w:p>
    <w:p w14:paraId="21341938" w14:textId="7DFD5A1D" w:rsidR="00EE1293" w:rsidRPr="008E067C" w:rsidRDefault="00763F3F" w:rsidP="00961E08">
      <w:pPr>
        <w:pStyle w:val="Pleading3L2"/>
        <w:spacing w:before="0" w:after="120"/>
      </w:pPr>
      <w:r w:rsidRPr="00763F3F">
        <w:t xml:space="preserve">Pokud se </w:t>
      </w:r>
      <w:r w:rsidR="00494104">
        <w:t>Prodávají</w:t>
      </w:r>
      <w:r w:rsidRPr="00763F3F">
        <w:t xml:space="preserve">cí nedostaví k převzetí místa plnění ani do 15 kalendářních dnů ode dne doručení výzvy nebo pokud nezahájí </w:t>
      </w:r>
      <w:r w:rsidR="00A34CE6">
        <w:t xml:space="preserve">poskytování potřebné součinnosti, či dodávek, či </w:t>
      </w:r>
      <w:r w:rsidRPr="00763F3F">
        <w:t xml:space="preserve">instalaci předmětu </w:t>
      </w:r>
      <w:r w:rsidR="00A34CE6">
        <w:t>dodávek</w:t>
      </w:r>
      <w:r w:rsidRPr="00763F3F">
        <w:t xml:space="preserve"> ani do 30 kalendářních dnů ode dne protokolárního předání a převzetí místa plnění, je </w:t>
      </w:r>
      <w:r w:rsidR="00494104">
        <w:t>K</w:t>
      </w:r>
      <w:r w:rsidRPr="00763F3F">
        <w:t>upující oprávněn od této Smlouvy odstoupit.</w:t>
      </w:r>
      <w:r w:rsidR="00EE1293" w:rsidRPr="008E067C">
        <w:t xml:space="preserve"> </w:t>
      </w:r>
    </w:p>
    <w:bookmarkEnd w:id="25"/>
    <w:p w14:paraId="33B23A4C" w14:textId="3946BFBD" w:rsidR="007E57C7" w:rsidRDefault="00307962" w:rsidP="00307962">
      <w:pPr>
        <w:pStyle w:val="Pleading3L2"/>
        <w:spacing w:before="0" w:after="120"/>
        <w:rPr>
          <w:szCs w:val="24"/>
        </w:rPr>
      </w:pPr>
      <w:r w:rsidRPr="00307962">
        <w:rPr>
          <w:bCs/>
          <w:szCs w:val="24"/>
        </w:rPr>
        <w:t>Místem plnění je objekt č.p. 824, ulice Denisova 47, na pozemku parc. č. st. 141, zastavěná plocha a nádvoří, katastrální území Olomouc – město.</w:t>
      </w:r>
      <w:r w:rsidR="007E57C7" w:rsidRPr="008E067C">
        <w:rPr>
          <w:szCs w:val="24"/>
        </w:rPr>
        <w:t xml:space="preserve"> </w:t>
      </w:r>
    </w:p>
    <w:p w14:paraId="6A367B7E" w14:textId="4980FF59" w:rsidR="00BB21BC" w:rsidRPr="00B809FB" w:rsidRDefault="00BB21BC" w:rsidP="00BB21BC">
      <w:pPr>
        <w:pStyle w:val="Pleading3L2"/>
      </w:pPr>
      <w:r w:rsidRPr="00B809FB">
        <w:t xml:space="preserve">Pro zpětné předání místa plnění </w:t>
      </w:r>
      <w:r w:rsidR="00106910" w:rsidRPr="00B809FB">
        <w:t xml:space="preserve">Prodávajícím </w:t>
      </w:r>
      <w:r w:rsidRPr="00B809FB">
        <w:t xml:space="preserve">Zhotoviteli </w:t>
      </w:r>
      <w:r w:rsidR="00987319" w:rsidRPr="00B809FB">
        <w:t xml:space="preserve">při dokončení </w:t>
      </w:r>
      <w:r w:rsidR="008F665C" w:rsidRPr="00B809FB">
        <w:t>P</w:t>
      </w:r>
      <w:r w:rsidR="00987319" w:rsidRPr="00B809FB">
        <w:t xml:space="preserve">řípravných </w:t>
      </w:r>
      <w:r w:rsidR="00987319" w:rsidRPr="00B809FB">
        <w:lastRenderedPageBreak/>
        <w:t xml:space="preserve">prací </w:t>
      </w:r>
      <w:r w:rsidRPr="00B809FB">
        <w:t xml:space="preserve">se použije ust. čl. 6.4. a 6.5. přiměřeně s tím, </w:t>
      </w:r>
      <w:r w:rsidR="00AB5342" w:rsidRPr="00B809FB">
        <w:t xml:space="preserve">že </w:t>
      </w:r>
      <w:r w:rsidRPr="00B809FB">
        <w:t>Prodávající vyzve Kupujícího a jeho prostřednictvím Zhotovitele k převzetí místa plnění alespoň 3 pracovní dny předem</w:t>
      </w:r>
      <w:r w:rsidR="00693AC7" w:rsidRPr="00B809FB">
        <w:t>.</w:t>
      </w:r>
      <w:r w:rsidR="00106910" w:rsidRPr="00B809FB">
        <w:t xml:space="preserve"> </w:t>
      </w:r>
      <w:r w:rsidR="008F665C" w:rsidRPr="00B809FB">
        <w:t>Pro odstranění pochybností se dále uvádí, že t</w:t>
      </w:r>
      <w:r w:rsidR="00106910" w:rsidRPr="00B809FB">
        <w:t xml:space="preserve">oto ustanovení se netýká předání a převzetí předmětu </w:t>
      </w:r>
      <w:r w:rsidR="00273FF7" w:rsidRPr="00B809FB">
        <w:t>D</w:t>
      </w:r>
      <w:r w:rsidR="00106910" w:rsidRPr="00B809FB">
        <w:t>odávky, které je upraveno zvlášť ve čl. VIII této smlouvy.</w:t>
      </w:r>
    </w:p>
    <w:p w14:paraId="0FBEEF94" w14:textId="77777777" w:rsidR="003A44F8" w:rsidRPr="00455F71" w:rsidRDefault="003A44F8" w:rsidP="008336DC">
      <w:pPr>
        <w:pStyle w:val="Zkladntext"/>
        <w:spacing w:after="0"/>
        <w:rPr>
          <w:lang w:eastAsia="en-US"/>
        </w:rPr>
      </w:pPr>
    </w:p>
    <w:p w14:paraId="5FD78D7D" w14:textId="77777777" w:rsidR="00966FB5" w:rsidRPr="00BD6F45" w:rsidRDefault="00966FB5" w:rsidP="008336DC">
      <w:pPr>
        <w:pStyle w:val="Pleading3L1"/>
        <w:keepLines w:val="0"/>
        <w:spacing w:before="0" w:line="240" w:lineRule="auto"/>
      </w:pPr>
    </w:p>
    <w:p w14:paraId="02E79609" w14:textId="3C0E0C95" w:rsidR="00B334A4" w:rsidRPr="00C0375F" w:rsidRDefault="008D15B8" w:rsidP="00B334A4">
      <w:pPr>
        <w:keepNext/>
        <w:widowControl w:val="0"/>
        <w:suppressAutoHyphens w:val="0"/>
        <w:spacing w:after="120"/>
        <w:jc w:val="center"/>
        <w:rPr>
          <w:b/>
          <w:bCs/>
          <w:caps/>
        </w:rPr>
      </w:pPr>
      <w:r w:rsidRPr="008D15B8">
        <w:rPr>
          <w:b/>
          <w:bCs/>
          <w:caps/>
        </w:rPr>
        <w:t xml:space="preserve">Dodání předmětu </w:t>
      </w:r>
      <w:r w:rsidR="007C4529">
        <w:rPr>
          <w:b/>
          <w:bCs/>
          <w:caps/>
        </w:rPr>
        <w:t>DODÁVEK</w:t>
      </w:r>
      <w:r w:rsidRPr="008D15B8">
        <w:rPr>
          <w:b/>
          <w:bCs/>
          <w:caps/>
        </w:rPr>
        <w:t>, přechod vlastnického práva</w:t>
      </w:r>
    </w:p>
    <w:p w14:paraId="3E80FBEE" w14:textId="212D4157" w:rsidR="00B334A4" w:rsidRDefault="00B334A4" w:rsidP="00BA2FD4">
      <w:pPr>
        <w:pStyle w:val="Pleading3L2"/>
        <w:spacing w:before="0" w:after="120"/>
        <w:rPr>
          <w:szCs w:val="24"/>
        </w:rPr>
      </w:pPr>
      <w:bookmarkStart w:id="26" w:name="_Hlk103871448"/>
      <w:r w:rsidRPr="00D0048E">
        <w:rPr>
          <w:szCs w:val="24"/>
        </w:rPr>
        <w:t xml:space="preserve">Prodávající je povinen dodat </w:t>
      </w:r>
      <w:r w:rsidR="005D2FCC">
        <w:rPr>
          <w:szCs w:val="24"/>
        </w:rPr>
        <w:t>předmět dodávky</w:t>
      </w:r>
      <w:r w:rsidR="005D2FCC" w:rsidRPr="00D0048E" w:rsidDel="005D2FCC">
        <w:rPr>
          <w:szCs w:val="24"/>
        </w:rPr>
        <w:t xml:space="preserve"> </w:t>
      </w:r>
      <w:r w:rsidR="00494104">
        <w:rPr>
          <w:szCs w:val="24"/>
        </w:rPr>
        <w:t>K</w:t>
      </w:r>
      <w:r w:rsidRPr="00D0048E">
        <w:rPr>
          <w:szCs w:val="24"/>
        </w:rPr>
        <w:t xml:space="preserve">upujícímu v dohodnutém termínu, množství, jakosti a provedení, a to do </w:t>
      </w:r>
      <w:r w:rsidR="005D2FCC">
        <w:rPr>
          <w:szCs w:val="24"/>
        </w:rPr>
        <w:t>sjednaného místa plnění</w:t>
      </w:r>
      <w:r w:rsidRPr="00D0048E">
        <w:rPr>
          <w:szCs w:val="24"/>
        </w:rPr>
        <w:t>.</w:t>
      </w:r>
      <w:r w:rsidR="004438CD">
        <w:rPr>
          <w:szCs w:val="24"/>
        </w:rPr>
        <w:t xml:space="preserve"> </w:t>
      </w:r>
      <w:r w:rsidR="007C4529">
        <w:rPr>
          <w:szCs w:val="24"/>
        </w:rPr>
        <w:t>Podrobnosti procesu předání a převzetí jsou uvedeny v čl. VIII. této smlouvy.</w:t>
      </w:r>
    </w:p>
    <w:bookmarkEnd w:id="26"/>
    <w:p w14:paraId="62B413A3" w14:textId="3C698D5E" w:rsidR="00B334A4" w:rsidRDefault="00B334A4" w:rsidP="00BA2FD4">
      <w:pPr>
        <w:pStyle w:val="Pleading3L2"/>
        <w:spacing w:before="0" w:after="120"/>
        <w:rPr>
          <w:szCs w:val="24"/>
        </w:rPr>
      </w:pPr>
      <w:r w:rsidRPr="00B334A4">
        <w:rPr>
          <w:szCs w:val="24"/>
        </w:rPr>
        <w:t xml:space="preserve">Okamžikem převzetí </w:t>
      </w:r>
      <w:r w:rsidR="00A313C1">
        <w:rPr>
          <w:szCs w:val="24"/>
        </w:rPr>
        <w:t>dodávky</w:t>
      </w:r>
      <w:r w:rsidRPr="00B334A4">
        <w:rPr>
          <w:szCs w:val="24"/>
        </w:rPr>
        <w:t xml:space="preserve"> přechází na </w:t>
      </w:r>
      <w:r w:rsidR="00494104">
        <w:rPr>
          <w:szCs w:val="24"/>
        </w:rPr>
        <w:t>K</w:t>
      </w:r>
      <w:r w:rsidRPr="00B334A4">
        <w:rPr>
          <w:szCs w:val="24"/>
        </w:rPr>
        <w:t xml:space="preserve">upujícího nebezpečí škody na </w:t>
      </w:r>
      <w:r w:rsidR="00A313C1">
        <w:rPr>
          <w:szCs w:val="24"/>
        </w:rPr>
        <w:t>dodávky</w:t>
      </w:r>
      <w:r>
        <w:rPr>
          <w:szCs w:val="24"/>
        </w:rPr>
        <w:t>.</w:t>
      </w:r>
    </w:p>
    <w:p w14:paraId="09738055" w14:textId="013211D0" w:rsidR="00B334A4" w:rsidRDefault="00B334A4" w:rsidP="00BA2FD4">
      <w:pPr>
        <w:pStyle w:val="Pleading3L2"/>
        <w:spacing w:before="0" w:after="120"/>
        <w:rPr>
          <w:szCs w:val="24"/>
        </w:rPr>
      </w:pPr>
      <w:r w:rsidRPr="00B334A4">
        <w:rPr>
          <w:szCs w:val="24"/>
        </w:rPr>
        <w:t>Vlastnické právo k</w:t>
      </w:r>
      <w:r w:rsidR="0095119E">
        <w:rPr>
          <w:szCs w:val="24"/>
        </w:rPr>
        <w:t xml:space="preserve"> </w:t>
      </w:r>
      <w:r w:rsidRPr="00B334A4">
        <w:rPr>
          <w:szCs w:val="24"/>
        </w:rPr>
        <w:t xml:space="preserve">předmětu </w:t>
      </w:r>
      <w:r w:rsidR="0095119E">
        <w:rPr>
          <w:szCs w:val="24"/>
        </w:rPr>
        <w:t>dodávek</w:t>
      </w:r>
      <w:r w:rsidRPr="00B334A4">
        <w:rPr>
          <w:szCs w:val="24"/>
        </w:rPr>
        <w:t xml:space="preserve"> dle této smlouvy přejde na </w:t>
      </w:r>
      <w:r w:rsidR="00494104">
        <w:rPr>
          <w:szCs w:val="24"/>
        </w:rPr>
        <w:t>K</w:t>
      </w:r>
      <w:r w:rsidRPr="00B334A4">
        <w:rPr>
          <w:szCs w:val="24"/>
        </w:rPr>
        <w:t xml:space="preserve">upujícího okamžikem převzetí předmětu </w:t>
      </w:r>
      <w:r w:rsidR="005D2FCC">
        <w:rPr>
          <w:szCs w:val="24"/>
        </w:rPr>
        <w:t>dodávky</w:t>
      </w:r>
      <w:r w:rsidRPr="00B334A4">
        <w:rPr>
          <w:szCs w:val="24"/>
        </w:rPr>
        <w:t>, tedy podpisem předávacího protokolu.</w:t>
      </w:r>
    </w:p>
    <w:p w14:paraId="155D15FC" w14:textId="20820ACE" w:rsidR="0078318A" w:rsidRDefault="00660851" w:rsidP="00E51DC8">
      <w:pPr>
        <w:pStyle w:val="Pleading3L2"/>
        <w:spacing w:before="0"/>
        <w:rPr>
          <w:rFonts w:ascii="CIDFont+F1" w:hAnsi="CIDFont+F1" w:cs="CIDFont+F1"/>
        </w:rPr>
      </w:pPr>
      <w:r>
        <w:t xml:space="preserve">Vzhledem k tomu, že dodávky budou probíhat za současné realizace Stavební zakázky, </w:t>
      </w:r>
      <w:r w:rsidR="00160B4C">
        <w:t xml:space="preserve">a </w:t>
      </w:r>
      <w:r w:rsidR="00335703">
        <w:t xml:space="preserve">tedy na staveništi, </w:t>
      </w:r>
      <w:r>
        <w:t xml:space="preserve">zavazuje se </w:t>
      </w:r>
      <w:r w:rsidR="00494104">
        <w:t>Prodávají</w:t>
      </w:r>
      <w:r w:rsidR="00F40A3D">
        <w:t>cí dodržovat při provádění dodávek tato pravidla:</w:t>
      </w:r>
      <w:r w:rsidR="0078318A" w:rsidRPr="0078318A">
        <w:rPr>
          <w:rFonts w:ascii="CIDFont+F1" w:hAnsi="CIDFont+F1" w:cs="CIDFont+F1"/>
        </w:rPr>
        <w:t xml:space="preserve"> </w:t>
      </w:r>
    </w:p>
    <w:p w14:paraId="41490FC7" w14:textId="24B78243" w:rsidR="00D41867" w:rsidRDefault="00D41867" w:rsidP="00E51DC8">
      <w:pPr>
        <w:pStyle w:val="Pleading3L3"/>
        <w:spacing w:before="60"/>
        <w:jc w:val="both"/>
      </w:pPr>
      <w:r>
        <w:t>Vzhledem k tomu, že místo plnění dle této smlouvy je současně staveništěm ve smyslu Stavební zakázky, dojde předáním a převzetím místa plnění ve smyslu čl. 6.</w:t>
      </w:r>
      <w:r w:rsidR="002E643A">
        <w:t>5</w:t>
      </w:r>
      <w:r>
        <w:t xml:space="preserve">. této smlouvy též k umožnění </w:t>
      </w:r>
      <w:r w:rsidR="00494104">
        <w:t>Prodávají</w:t>
      </w:r>
      <w:r>
        <w:t>címu užívat staveniště a pohybovat se na něm.</w:t>
      </w:r>
    </w:p>
    <w:p w14:paraId="06456878" w14:textId="149E22F4" w:rsidR="009137CC" w:rsidRDefault="0078318A" w:rsidP="00E51DC8">
      <w:pPr>
        <w:pStyle w:val="Pleading3L3"/>
        <w:spacing w:before="60"/>
        <w:jc w:val="both"/>
      </w:pPr>
      <w:r>
        <w:t>Prodávající</w:t>
      </w:r>
      <w:r w:rsidRPr="006B0C31">
        <w:t xml:space="preserve"> je povinen užívat </w:t>
      </w:r>
      <w:r w:rsidR="0090473A">
        <w:t>staveni</w:t>
      </w:r>
      <w:r w:rsidRPr="006B0C31">
        <w:t xml:space="preserve">ště pouze pro účely související s prováděním </w:t>
      </w:r>
      <w:r>
        <w:t>dodávek</w:t>
      </w:r>
      <w:r w:rsidRPr="006B0C31">
        <w:t xml:space="preserve"> a při užívání </w:t>
      </w:r>
      <w:r w:rsidR="0090473A">
        <w:t>staveni</w:t>
      </w:r>
      <w:r w:rsidRPr="006B0C31">
        <w:t>ště je povinen dodržovat veškeré</w:t>
      </w:r>
      <w:r>
        <w:t xml:space="preserve"> relevantní </w:t>
      </w:r>
      <w:r w:rsidRPr="006B0C31">
        <w:t>právní předpisy</w:t>
      </w:r>
      <w:r>
        <w:t xml:space="preserve"> a zásady BOZP</w:t>
      </w:r>
    </w:p>
    <w:p w14:paraId="0D059D14" w14:textId="3CBB4A3B" w:rsidR="009137CC" w:rsidRPr="00E51DC8" w:rsidRDefault="0078318A" w:rsidP="00E51DC8">
      <w:pPr>
        <w:pStyle w:val="Pleading3L3"/>
        <w:spacing w:before="60"/>
        <w:jc w:val="both"/>
      </w:pPr>
      <w:r w:rsidRPr="009137CC">
        <w:rPr>
          <w:szCs w:val="24"/>
        </w:rPr>
        <w:t xml:space="preserve">Prodávající je povinen na </w:t>
      </w:r>
      <w:r w:rsidR="0090473A">
        <w:rPr>
          <w:szCs w:val="24"/>
        </w:rPr>
        <w:t>staveni</w:t>
      </w:r>
      <w:r w:rsidRPr="009137CC">
        <w:rPr>
          <w:szCs w:val="24"/>
        </w:rPr>
        <w:t xml:space="preserve">šti udržovat pořádek a čistotu a je povinen odstraňovat odpady a nečistoty vzniklé jeho činností, a to v souladu s příslušnými předpisy, zejména o ochraně životního prostředí a o likvidaci odpadů. Je povinen </w:t>
      </w:r>
      <w:r w:rsidR="0090473A">
        <w:rPr>
          <w:szCs w:val="24"/>
        </w:rPr>
        <w:t>staveni</w:t>
      </w:r>
      <w:r w:rsidRPr="009137CC">
        <w:rPr>
          <w:szCs w:val="24"/>
        </w:rPr>
        <w:t xml:space="preserve">ště zabezpečit, aby po dobu výstavby nedocházelo k jeho poškozování, řádně udržovat přístupové komunikace a neprodleně odstranit veškeré znečištění a překážky zejména v únikových trasách. Prodávající poskytuje potřebnou součinnost k zabezpečení </w:t>
      </w:r>
      <w:r w:rsidR="0090473A">
        <w:rPr>
          <w:szCs w:val="24"/>
        </w:rPr>
        <w:t>s</w:t>
      </w:r>
      <w:r w:rsidRPr="009137CC">
        <w:rPr>
          <w:szCs w:val="24"/>
        </w:rPr>
        <w:t xml:space="preserve">taveniště a zajištění vjezdu na </w:t>
      </w:r>
      <w:r w:rsidR="0090473A">
        <w:rPr>
          <w:szCs w:val="24"/>
        </w:rPr>
        <w:t>staveniš</w:t>
      </w:r>
      <w:r w:rsidRPr="009137CC">
        <w:rPr>
          <w:szCs w:val="24"/>
        </w:rPr>
        <w:t xml:space="preserve">tě, jeho provozu, údržby, pořádku a čistotu po celou dobu plnění dodávek, v souladu s vyhl. č. 268/2009 Sb., o technických požadavcích na stavby, ve znění pozdějších předpisů vč. vyhl. č. 20/2012 Sb. </w:t>
      </w:r>
    </w:p>
    <w:p w14:paraId="3DF8FC9F" w14:textId="56A58250" w:rsidR="009137CC" w:rsidRPr="00E51DC8" w:rsidRDefault="0078318A" w:rsidP="00E51DC8">
      <w:pPr>
        <w:pStyle w:val="Pleading3L3"/>
        <w:spacing w:before="60"/>
        <w:jc w:val="both"/>
      </w:pPr>
      <w:r w:rsidRPr="009137CC">
        <w:rPr>
          <w:szCs w:val="24"/>
        </w:rPr>
        <w:t xml:space="preserve">Prodávající je povinen respektovat vytyčení všech podzemních zařízení a inženýrských sítí na </w:t>
      </w:r>
      <w:r w:rsidR="0090473A">
        <w:rPr>
          <w:szCs w:val="24"/>
        </w:rPr>
        <w:t>s</w:t>
      </w:r>
      <w:r w:rsidRPr="009137CC">
        <w:rPr>
          <w:szCs w:val="24"/>
        </w:rPr>
        <w:t>taveništi uvedených v Projektové dokumentaci, a tyto vhodným způsobem chránit a zajistit, aby v průběhu plnění dodávek nedošlo k jejich poškození. Za poškození nadzemních i podzemních zařízení a inženýrských sítí odpovídá Prodávající.</w:t>
      </w:r>
    </w:p>
    <w:p w14:paraId="08869EBF" w14:textId="469CC6AA" w:rsidR="009137CC" w:rsidRPr="00E51DC8" w:rsidRDefault="0078318A" w:rsidP="00E51DC8">
      <w:pPr>
        <w:pStyle w:val="Pleading3L3"/>
        <w:spacing w:before="60"/>
        <w:jc w:val="both"/>
      </w:pPr>
      <w:r w:rsidRPr="009137CC">
        <w:rPr>
          <w:szCs w:val="24"/>
        </w:rPr>
        <w:t xml:space="preserve">Prodávající je povinen předat Kupujícímu nejpozději do tří kalendářních dnů ode dne předání a převzetí </w:t>
      </w:r>
      <w:r w:rsidR="00627B15">
        <w:rPr>
          <w:szCs w:val="24"/>
        </w:rPr>
        <w:t>místa plnění</w:t>
      </w:r>
      <w:r w:rsidRPr="009137CC">
        <w:rPr>
          <w:szCs w:val="24"/>
        </w:rPr>
        <w:t xml:space="preserve"> seznam osob (zejména svých zaměstnanců a zaměstnanců svých Poddodavatelů), kterým je povolen vstup na </w:t>
      </w:r>
      <w:r w:rsidR="0090473A">
        <w:rPr>
          <w:szCs w:val="24"/>
        </w:rPr>
        <w:t>s</w:t>
      </w:r>
      <w:r w:rsidRPr="009137CC">
        <w:rPr>
          <w:szCs w:val="24"/>
        </w:rPr>
        <w:t>taveniště. Prodávající je povinen tento seznam průběžně aktualizovat.</w:t>
      </w:r>
    </w:p>
    <w:p w14:paraId="7FCFA407" w14:textId="346A785D" w:rsidR="009137CC" w:rsidRPr="00E51DC8" w:rsidRDefault="0078318A" w:rsidP="00E51DC8">
      <w:pPr>
        <w:pStyle w:val="Pleading3L3"/>
        <w:spacing w:before="60"/>
        <w:jc w:val="both"/>
      </w:pPr>
      <w:r w:rsidRPr="009137CC">
        <w:rPr>
          <w:szCs w:val="24"/>
        </w:rPr>
        <w:t xml:space="preserve">Prodávající není oprávněn, pokud se strany nedohodnou jinak, využívat </w:t>
      </w:r>
      <w:r w:rsidR="0090473A">
        <w:rPr>
          <w:szCs w:val="24"/>
        </w:rPr>
        <w:t>s</w:t>
      </w:r>
      <w:r w:rsidRPr="009137CC">
        <w:rPr>
          <w:szCs w:val="24"/>
        </w:rPr>
        <w:t>taveniště k ubytování nebo nocování osob.</w:t>
      </w:r>
    </w:p>
    <w:p w14:paraId="25EF87A4" w14:textId="145E4B92" w:rsidR="009137CC" w:rsidRPr="00E51DC8" w:rsidRDefault="0078318A" w:rsidP="001A6347">
      <w:pPr>
        <w:pStyle w:val="Pleading3L3"/>
        <w:spacing w:before="0" w:after="60"/>
        <w:jc w:val="both"/>
      </w:pPr>
      <w:r w:rsidRPr="00E114A1">
        <w:rPr>
          <w:szCs w:val="24"/>
        </w:rPr>
        <w:lastRenderedPageBreak/>
        <w:t>V rámci poskytování součinnost</w:t>
      </w:r>
      <w:r w:rsidR="002D4420" w:rsidRPr="00E114A1">
        <w:rPr>
          <w:szCs w:val="24"/>
        </w:rPr>
        <w:t>i</w:t>
      </w:r>
      <w:r w:rsidRPr="00E114A1">
        <w:rPr>
          <w:szCs w:val="24"/>
        </w:rPr>
        <w:t xml:space="preserve"> nezbytné pro řádné plnění dodávek </w:t>
      </w:r>
      <w:r w:rsidR="00C4397F" w:rsidRPr="00E114A1">
        <w:rPr>
          <w:szCs w:val="24"/>
        </w:rPr>
        <w:t xml:space="preserve">dle této smlouvy </w:t>
      </w:r>
      <w:r w:rsidRPr="00E114A1">
        <w:rPr>
          <w:szCs w:val="24"/>
        </w:rPr>
        <w:t>a současné realizace Stavební zakázky umožní Prodávající vstup a pohyb na staveništi pracovníkům Zhotovitele Stavební zakázky</w:t>
      </w:r>
      <w:r w:rsidR="00C4397F" w:rsidRPr="00E114A1">
        <w:rPr>
          <w:szCs w:val="24"/>
        </w:rPr>
        <w:t xml:space="preserve"> a Dodavatele č. 2</w:t>
      </w:r>
      <w:r w:rsidRPr="00E114A1">
        <w:rPr>
          <w:szCs w:val="24"/>
        </w:rPr>
        <w:t>. Za dodržování</w:t>
      </w:r>
      <w:r w:rsidRPr="009137CC">
        <w:rPr>
          <w:szCs w:val="24"/>
        </w:rPr>
        <w:t xml:space="preserve"> podmínek a pravidel pohybu a práce na staveništi vůči svým zaměstnancům a jiným použitým osobám však odpovídá Prodávající. Prodávající určí konkrétní fyzickou osobu, která bude oprávněna vydávat pokyny jeho pracovníkům týkající se jejich pohybu na staveništi s tím, že tato osoba je při vydávání pokynů povinna přihlížet k oprávněným zájmu </w:t>
      </w:r>
      <w:r w:rsidR="008C1A5A">
        <w:rPr>
          <w:szCs w:val="24"/>
        </w:rPr>
        <w:t>Z</w:t>
      </w:r>
      <w:r w:rsidRPr="009137CC">
        <w:rPr>
          <w:szCs w:val="24"/>
        </w:rPr>
        <w:t>hotovitele Stavební zakázky i Kupujícího na řádném a včasném dokončení Dodávek i Stavební zakázky, nikoliv však na úkor bezpečnosti.</w:t>
      </w:r>
    </w:p>
    <w:p w14:paraId="0B5B9828" w14:textId="393C1968" w:rsidR="009137CC" w:rsidRPr="00E51DC8" w:rsidRDefault="0078318A" w:rsidP="001A6347">
      <w:pPr>
        <w:pStyle w:val="Pleading3L3"/>
        <w:spacing w:before="0" w:after="60"/>
        <w:jc w:val="both"/>
      </w:pPr>
      <w:r w:rsidRPr="009137CC">
        <w:rPr>
          <w:szCs w:val="24"/>
        </w:rPr>
        <w:t xml:space="preserve">Reklamy či identifikační tabule (např. Poddodavatelů) lze na </w:t>
      </w:r>
      <w:r w:rsidR="0090473A">
        <w:rPr>
          <w:szCs w:val="24"/>
        </w:rPr>
        <w:t>s</w:t>
      </w:r>
      <w:r w:rsidRPr="009137CC">
        <w:rPr>
          <w:szCs w:val="24"/>
        </w:rPr>
        <w:t>taveništi umístit pouze se souhlasem Kupujícího.</w:t>
      </w:r>
    </w:p>
    <w:p w14:paraId="56CE50F6" w14:textId="17B4BA4B" w:rsidR="0078318A" w:rsidRPr="009137CC" w:rsidRDefault="0078318A" w:rsidP="001A6347">
      <w:pPr>
        <w:pStyle w:val="Pleading3L3"/>
        <w:spacing w:before="0" w:after="120"/>
        <w:jc w:val="both"/>
      </w:pPr>
      <w:r w:rsidRPr="009137CC">
        <w:rPr>
          <w:szCs w:val="24"/>
        </w:rPr>
        <w:t xml:space="preserve">Veškerá potřebná povolení k užívání veřejných prostranství, případně rozkopávkám nebo překopům veřejných komunikací si zajišťuje Prodávající. </w:t>
      </w:r>
    </w:p>
    <w:p w14:paraId="0D042F4C" w14:textId="77777777" w:rsidR="009C279F" w:rsidRPr="005F03C1" w:rsidRDefault="009C279F" w:rsidP="00E51DC8">
      <w:pPr>
        <w:pStyle w:val="Pleading3L2"/>
        <w:spacing w:before="0"/>
      </w:pPr>
      <w:r w:rsidRPr="005F03C1">
        <w:rPr>
          <w:szCs w:val="24"/>
        </w:rPr>
        <w:t>Kontrolní dny</w:t>
      </w:r>
    </w:p>
    <w:p w14:paraId="665E9DDA" w14:textId="23C84BBA" w:rsidR="009C279F" w:rsidRPr="005F03C1" w:rsidRDefault="005F03C1" w:rsidP="00E51DC8">
      <w:pPr>
        <w:pStyle w:val="Pleading3L3"/>
        <w:spacing w:before="0" w:after="60"/>
      </w:pPr>
      <w:r w:rsidRPr="005F03C1">
        <w:t>P</w:t>
      </w:r>
      <w:r w:rsidR="009C279F" w:rsidRPr="005F03C1">
        <w:t>ro účely kontroly průběhu provádění Stavební zakázky a dodávek dle této Smlouvy organizuje Kupující Kontrolní dny v termínech nezbytných pro řádné provádění kontroly, nejméně však 2x</w:t>
      </w:r>
      <w:r w:rsidRPr="005F03C1">
        <w:t xml:space="preserve"> </w:t>
      </w:r>
      <w:r w:rsidR="009C279F" w:rsidRPr="005F03C1">
        <w:t xml:space="preserve">měsíčně v období od předání a převzetí </w:t>
      </w:r>
      <w:r w:rsidR="0090473A">
        <w:t>s</w:t>
      </w:r>
      <w:r w:rsidR="009C279F" w:rsidRPr="005F03C1">
        <w:t>taveniště do Termínu předání a</w:t>
      </w:r>
      <w:r>
        <w:t xml:space="preserve"> </w:t>
      </w:r>
      <w:r w:rsidR="009C279F" w:rsidRPr="005F03C1">
        <w:t>převzetí Díla ve smyslu Stavební zakázky. Prodávající se zavazuje se těchto kontrolních dnů účastnit za podmínek dále sjednaných.  Kupující je povinen oznámit konání Kontrolního dne písemně nebo telefonicky nejméně 24 hodin před jeho konáním, pokud se smluvní strany nedohodnou jinak.</w:t>
      </w:r>
    </w:p>
    <w:p w14:paraId="56DAA09E" w14:textId="027EF72F" w:rsidR="009C279F" w:rsidRPr="009C279F" w:rsidRDefault="009C279F" w:rsidP="00E51DC8">
      <w:pPr>
        <w:pStyle w:val="Pleading3L3"/>
        <w:spacing w:before="0" w:after="60"/>
        <w:jc w:val="both"/>
        <w:rPr>
          <w:szCs w:val="24"/>
        </w:rPr>
      </w:pPr>
      <w:r w:rsidRPr="009C279F">
        <w:rPr>
          <w:szCs w:val="24"/>
        </w:rPr>
        <w:t xml:space="preserve">Kontrolních dnů jsou povinni se zúčastnit osoby pověřené Kupujícím, zástupci Prodávajícího a zástupci </w:t>
      </w:r>
      <w:r w:rsidR="008C1A5A">
        <w:rPr>
          <w:szCs w:val="24"/>
        </w:rPr>
        <w:t>Z</w:t>
      </w:r>
      <w:r w:rsidRPr="009C279F">
        <w:rPr>
          <w:szCs w:val="24"/>
        </w:rPr>
        <w:t>hotovitele Stavební zakázky. Vedením Kontrolních dnů je pověřen Kupující, popřípadě jím určená osoba. Nepravidelným účastníkem Kontrolních dnů bude osoba zástupce poskytovatele dotace, tj. pracovník Odboru investic a veřejných zakázek Ministerstva kultury, který bude na Kontrolní dny přizván Kupujícím.</w:t>
      </w:r>
    </w:p>
    <w:p w14:paraId="1C50A0DF" w14:textId="7511769B" w:rsidR="009C279F" w:rsidRPr="009C279F" w:rsidRDefault="009C279F" w:rsidP="00A63670">
      <w:pPr>
        <w:pStyle w:val="Pleading3L3"/>
        <w:spacing w:before="0"/>
        <w:jc w:val="both"/>
        <w:rPr>
          <w:szCs w:val="24"/>
        </w:rPr>
      </w:pPr>
      <w:r w:rsidRPr="009C279F">
        <w:rPr>
          <w:szCs w:val="24"/>
        </w:rPr>
        <w:t>Obsahem Kontrolního dne jsou mimo jiné i zápisy Prodávajícího ve Stavebním</w:t>
      </w:r>
    </w:p>
    <w:p w14:paraId="5C384BD3" w14:textId="77777777" w:rsidR="009C279F" w:rsidRPr="009C279F" w:rsidRDefault="009C279F" w:rsidP="00A63670">
      <w:pPr>
        <w:pStyle w:val="Pleading3L3"/>
        <w:numPr>
          <w:ilvl w:val="0"/>
          <w:numId w:val="0"/>
        </w:numPr>
        <w:spacing w:before="0" w:after="60"/>
        <w:ind w:left="1440"/>
        <w:jc w:val="both"/>
        <w:rPr>
          <w:szCs w:val="24"/>
        </w:rPr>
      </w:pPr>
      <w:r w:rsidRPr="009C279F">
        <w:rPr>
          <w:szCs w:val="24"/>
        </w:rPr>
        <w:t xml:space="preserve">deníku, kontrola časového a finančního plnění provádění prací, připomínky a podněty Kupujícího či jím pověřených osob a stanovení případných nápravných opatření a úkolů. </w:t>
      </w:r>
    </w:p>
    <w:p w14:paraId="01588690" w14:textId="40837A92" w:rsidR="009C279F" w:rsidRPr="009C279F" w:rsidRDefault="009C279F" w:rsidP="00E51DC8">
      <w:pPr>
        <w:pStyle w:val="Pleading3L3"/>
        <w:spacing w:before="0" w:after="60"/>
        <w:jc w:val="both"/>
        <w:rPr>
          <w:szCs w:val="24"/>
        </w:rPr>
      </w:pPr>
      <w:r w:rsidRPr="009C279F">
        <w:rPr>
          <w:szCs w:val="24"/>
        </w:rPr>
        <w:t>Práce a dodávky, u kterých nedošlo k dohodě o jejich provedení nebo u kterých nedošlo k dohodě o provedeném množství, projednají Prodávající s Kupujícím v samostatném jednání, ze kterého pořídí zápis s uvedením důvodů obou stran. V případě nedosažení dohody Kupující požádá o stanovisko nezávislého znalce, které je pro obě strany závazné. Náklady na znalce nesou obě strany napolovic.</w:t>
      </w:r>
    </w:p>
    <w:p w14:paraId="3C2EE036" w14:textId="2121DE3B" w:rsidR="009C279F" w:rsidRPr="009C279F" w:rsidRDefault="009C279F" w:rsidP="00E51DC8">
      <w:pPr>
        <w:pStyle w:val="Pleading3L3"/>
        <w:spacing w:before="0" w:after="60"/>
        <w:jc w:val="both"/>
        <w:rPr>
          <w:szCs w:val="24"/>
        </w:rPr>
      </w:pPr>
      <w:r w:rsidRPr="009C279F">
        <w:rPr>
          <w:szCs w:val="24"/>
        </w:rPr>
        <w:t>Osoba pověřená Kupujícím pořizuje z Kontrolního dne zápis o jednání, který písemně předá všem zúčastněným.</w:t>
      </w:r>
    </w:p>
    <w:p w14:paraId="08B33347" w14:textId="19D9694F" w:rsidR="00A710D3" w:rsidRDefault="009C279F" w:rsidP="00E51DC8">
      <w:pPr>
        <w:pStyle w:val="Pleading3L3"/>
        <w:spacing w:before="0" w:after="120"/>
        <w:jc w:val="both"/>
        <w:rPr>
          <w:szCs w:val="24"/>
        </w:rPr>
      </w:pPr>
      <w:r w:rsidRPr="009C279F">
        <w:rPr>
          <w:szCs w:val="24"/>
        </w:rPr>
        <w:t>Prodávající poskytuje součinnost k zápisu konání Kontrolního dne a jeho závěrů do</w:t>
      </w:r>
      <w:r w:rsidR="005F03C1">
        <w:rPr>
          <w:szCs w:val="24"/>
        </w:rPr>
        <w:t xml:space="preserve"> </w:t>
      </w:r>
      <w:r w:rsidRPr="005F03C1">
        <w:rPr>
          <w:szCs w:val="24"/>
        </w:rPr>
        <w:t>Stavebního deníku včetně vlastního písemného vyjádření.</w:t>
      </w:r>
    </w:p>
    <w:p w14:paraId="0B92195F" w14:textId="07DF2331" w:rsidR="003C1650" w:rsidRPr="00E51DC8" w:rsidRDefault="00A710D3" w:rsidP="00E51DC8">
      <w:pPr>
        <w:pStyle w:val="Pleading3L2"/>
        <w:spacing w:before="0" w:after="120"/>
        <w:rPr>
          <w:lang w:eastAsia="cs-CZ"/>
        </w:rPr>
      </w:pPr>
      <w:r w:rsidRPr="003C1650">
        <w:t xml:space="preserve">Prodávající odpovídá za bezpečnost a ochranu zdraví </w:t>
      </w:r>
      <w:r w:rsidR="00DC7BD3" w:rsidRPr="003C1650">
        <w:rPr>
          <w:szCs w:val="24"/>
        </w:rPr>
        <w:t>vůči svým zaměstnancům a jiným použitým osobám</w:t>
      </w:r>
      <w:r w:rsidR="00DC7BD3" w:rsidRPr="003C1650">
        <w:t xml:space="preserve"> </w:t>
      </w:r>
      <w:r w:rsidRPr="003C1650">
        <w:t xml:space="preserve">v prostoru </w:t>
      </w:r>
      <w:r w:rsidR="0090473A">
        <w:rPr>
          <w:lang w:eastAsia="cs-CZ"/>
        </w:rPr>
        <w:t>s</w:t>
      </w:r>
      <w:r w:rsidRPr="00E51DC8">
        <w:rPr>
          <w:lang w:eastAsia="cs-CZ"/>
        </w:rPr>
        <w:t xml:space="preserve">taveniště, dodržování bezpečnostních, hygienických a požárních předpisů, včetně prostorů zařízení </w:t>
      </w:r>
      <w:r w:rsidR="0090473A">
        <w:rPr>
          <w:lang w:eastAsia="cs-CZ"/>
        </w:rPr>
        <w:t>s</w:t>
      </w:r>
      <w:r w:rsidRPr="00E51DC8">
        <w:rPr>
          <w:lang w:eastAsia="cs-CZ"/>
        </w:rPr>
        <w:t xml:space="preserve">taveniště, bezpečnost silničního provozu v </w:t>
      </w:r>
      <w:r w:rsidRPr="00E51DC8">
        <w:rPr>
          <w:lang w:eastAsia="cs-CZ"/>
        </w:rPr>
        <w:lastRenderedPageBreak/>
        <w:t xml:space="preserve">prostoru </w:t>
      </w:r>
      <w:r w:rsidR="0090473A">
        <w:rPr>
          <w:lang w:eastAsia="cs-CZ"/>
        </w:rPr>
        <w:t>s</w:t>
      </w:r>
      <w:r w:rsidRPr="00E51DC8">
        <w:rPr>
          <w:lang w:eastAsia="cs-CZ"/>
        </w:rPr>
        <w:t xml:space="preserve">taveniště. </w:t>
      </w:r>
      <w:r w:rsidR="005A10C4" w:rsidRPr="00E51DC8">
        <w:rPr>
          <w:lang w:eastAsia="cs-CZ"/>
        </w:rPr>
        <w:t>Prodávající</w:t>
      </w:r>
      <w:r w:rsidRPr="00E51DC8">
        <w:rPr>
          <w:lang w:eastAsia="cs-CZ"/>
        </w:rPr>
        <w:t xml:space="preserve"> je povinen při provádění stavby dodržovat předpisy týkající se bezpečnosti práce, zejména BOZP a nařízení vlády ČR č. 591/2006 Sb., o bližších minimálních požadavcích na bezpečnost a ochranu zdraví při práci na staveništích.</w:t>
      </w:r>
    </w:p>
    <w:p w14:paraId="2D3A83EE" w14:textId="481292AF" w:rsidR="00584B23" w:rsidRPr="00E51DC8" w:rsidRDefault="00584B23" w:rsidP="00E51DC8">
      <w:pPr>
        <w:pStyle w:val="Pleading3L2"/>
        <w:spacing w:before="0"/>
        <w:rPr>
          <w:lang w:eastAsia="cs-CZ"/>
        </w:rPr>
      </w:pPr>
      <w:r w:rsidRPr="003C1650">
        <w:t>Kontrola prováděných dodávek</w:t>
      </w:r>
    </w:p>
    <w:p w14:paraId="21A1EE87" w14:textId="79734853" w:rsidR="00584B23" w:rsidRPr="00E51DC8" w:rsidRDefault="00584B23" w:rsidP="00E51DC8">
      <w:pPr>
        <w:pStyle w:val="Pleading3L3"/>
        <w:numPr>
          <w:ilvl w:val="2"/>
          <w:numId w:val="54"/>
        </w:numPr>
        <w:spacing w:before="0" w:after="60"/>
        <w:jc w:val="both"/>
      </w:pPr>
      <w:r w:rsidRPr="00E51DC8">
        <w:rPr>
          <w:szCs w:val="24"/>
        </w:rPr>
        <w:t>Kupující je oprávněn kontrolovat realizaci dodávek. Zjistí-li Kupující, že Prodávající provádí Dodávky v rozporu se svými povinnostmi, je Kupující oprávněn dožadovat se toho, aby Prodávající odstranil vady vzniklé vadným prováděním a Dodávky prováděl řádným způsobem. Jestliže Prodávající tak neučiní ani v přiměřené lhůtě jemu k tomu poskytnuté a postup Prodávajícího by vedl nepochybně k podstatnému porušení Smlouvy, je Kupující</w:t>
      </w:r>
      <w:r w:rsidR="003C1650">
        <w:rPr>
          <w:szCs w:val="24"/>
        </w:rPr>
        <w:t xml:space="preserve"> </w:t>
      </w:r>
      <w:r w:rsidRPr="00E51DC8">
        <w:rPr>
          <w:szCs w:val="24"/>
        </w:rPr>
        <w:t>oprávněn odstoupit od Smlouvy.</w:t>
      </w:r>
    </w:p>
    <w:p w14:paraId="5AD1567D" w14:textId="24C7408E" w:rsidR="00584B23" w:rsidRPr="00E51DC8" w:rsidRDefault="00584B23" w:rsidP="00E51DC8">
      <w:pPr>
        <w:pStyle w:val="Pleading3L3"/>
        <w:spacing w:before="0" w:after="60"/>
      </w:pPr>
      <w:r w:rsidRPr="00E51DC8">
        <w:t>Prodávající je povinen písemně vyzvat Kupujícího ke kontrole a prověření</w:t>
      </w:r>
      <w:r w:rsidR="002838A5" w:rsidRPr="002838A5">
        <w:t xml:space="preserve"> </w:t>
      </w:r>
      <w:r w:rsidRPr="00E51DC8">
        <w:t>dodávek, které v dalším postupu budou zakryty nebo se stanou nepřístupnými</w:t>
      </w:r>
      <w:r w:rsidR="002838A5">
        <w:t xml:space="preserve"> </w:t>
      </w:r>
      <w:r w:rsidRPr="00E51DC8">
        <w:t>postačí zápis ve Stavebním deníku). Prodávající je povinen vyzvat Kupujícího nejméně tři pracovní dny před termínem, v němž budou předmětné práce zakryty nebo se stanou nepřístupnými, a pořídit odpovídající fotodokumentaci.</w:t>
      </w:r>
    </w:p>
    <w:p w14:paraId="2BEFF019" w14:textId="524039AD" w:rsidR="00584B23" w:rsidRDefault="00584B23" w:rsidP="00E51DC8">
      <w:pPr>
        <w:pStyle w:val="Pleading3L3"/>
        <w:spacing w:before="0" w:after="120"/>
        <w:jc w:val="both"/>
        <w:rPr>
          <w:szCs w:val="24"/>
        </w:rPr>
      </w:pPr>
      <w:r w:rsidRPr="00E51DC8">
        <w:rPr>
          <w:szCs w:val="24"/>
        </w:rPr>
        <w:t>Pokud se Kupující ke kontrole přes včasné písemné vyzvání nedostaví, je Prodávající oprávněn předmětné dodávky zakrýt. Bude-li v tomto případě Kupující dodatečně požadovat jejich odkrytí, je Prodávající povinen toto odkrytí provést na náklady Kupujícího. Pokud se však zjistí, že dodávky nebyly řádně provedeny, nese veškeré náklady spojené s odkrytím prací, opravou chybného stavu a následným zakrytím Prodávající.</w:t>
      </w:r>
    </w:p>
    <w:p w14:paraId="40A6EF27" w14:textId="3283FFF9" w:rsidR="00B84577" w:rsidRPr="00E51DC8" w:rsidRDefault="00B84577" w:rsidP="00B84577">
      <w:pPr>
        <w:pStyle w:val="Pleading3L2"/>
        <w:spacing w:before="0"/>
      </w:pPr>
      <w:r w:rsidRPr="00E51DC8">
        <w:t>Veškeré odborné práce musí vykonávat pracovníci Prodávajícího nebo jeho</w:t>
      </w:r>
      <w:r w:rsidRPr="002838A5">
        <w:t xml:space="preserve"> </w:t>
      </w:r>
      <w:r w:rsidRPr="00E51DC8">
        <w:t>Poddodavatelé mající příslušnou kvalifikaci,</w:t>
      </w:r>
      <w:r>
        <w:t xml:space="preserve"> která byla na takové osoby vyžadována v zadávacích podmínkách</w:t>
      </w:r>
      <w:r w:rsidRPr="00E51DC8">
        <w:t xml:space="preserve"> za což Prodávající odpovídá</w:t>
      </w:r>
      <w:r>
        <w:t xml:space="preserve"> (</w:t>
      </w:r>
      <w:r w:rsidRPr="00B84577">
        <w:rPr>
          <w:szCs w:val="24"/>
        </w:rPr>
        <w:t xml:space="preserve">viz čl. </w:t>
      </w:r>
      <w:r w:rsidRPr="00B84577">
        <w:rPr>
          <w:color w:val="2C363A"/>
          <w:szCs w:val="24"/>
          <w:shd w:val="clear" w:color="auto" w:fill="FFFFFF"/>
        </w:rPr>
        <w:t xml:space="preserve">6.5.3. </w:t>
      </w:r>
      <w:r w:rsidR="008E2DE3">
        <w:rPr>
          <w:color w:val="2C363A"/>
          <w:szCs w:val="24"/>
          <w:shd w:val="clear" w:color="auto" w:fill="FFFFFF"/>
        </w:rPr>
        <w:t>a 6.5.4</w:t>
      </w:r>
      <w:r w:rsidR="007E1DB4">
        <w:rPr>
          <w:color w:val="2C363A"/>
          <w:szCs w:val="24"/>
          <w:shd w:val="clear" w:color="auto" w:fill="FFFFFF"/>
        </w:rPr>
        <w:t>.</w:t>
      </w:r>
      <w:r w:rsidR="008E2DE3">
        <w:rPr>
          <w:color w:val="2C363A"/>
          <w:szCs w:val="24"/>
          <w:shd w:val="clear" w:color="auto" w:fill="FFFFFF"/>
        </w:rPr>
        <w:t xml:space="preserve"> </w:t>
      </w:r>
      <w:r w:rsidRPr="00B84577">
        <w:rPr>
          <w:color w:val="2C363A"/>
          <w:szCs w:val="24"/>
          <w:shd w:val="clear" w:color="auto" w:fill="FFFFFF"/>
        </w:rPr>
        <w:t>ZD-TČ</w:t>
      </w:r>
      <w:r>
        <w:rPr>
          <w:rFonts w:ascii="Verdana" w:hAnsi="Verdana"/>
          <w:color w:val="2C363A"/>
          <w:sz w:val="20"/>
          <w:shd w:val="clear" w:color="auto" w:fill="FFFFFF"/>
        </w:rPr>
        <w:t>)</w:t>
      </w:r>
      <w:r w:rsidRPr="00E51DC8">
        <w:t>. V</w:t>
      </w:r>
      <w:r>
        <w:t> </w:t>
      </w:r>
      <w:r w:rsidRPr="00E51DC8">
        <w:t>průběhu</w:t>
      </w:r>
      <w:r>
        <w:t xml:space="preserve"> </w:t>
      </w:r>
      <w:r w:rsidRPr="00E51DC8">
        <w:t>realizace Dodávek je Prodávající v případě, že dojde ke změně těchto pracovníků, povinen</w:t>
      </w:r>
      <w:r>
        <w:t xml:space="preserve"> </w:t>
      </w:r>
      <w:r w:rsidRPr="00E51DC8">
        <w:t xml:space="preserve">předložit Kupujícímu doklady prokazující splnění kvalifikace </w:t>
      </w:r>
      <w:r>
        <w:t xml:space="preserve">odpovídající požadavkům stanoveným v zadávací dokumentaci </w:t>
      </w:r>
      <w:r w:rsidRPr="00E51DC8">
        <w:t xml:space="preserve">nových pracovníků do 3 pracovních dnů po uskutečněné změně. V případě, že Prodávající požadované doklady </w:t>
      </w:r>
      <w:proofErr w:type="gramStart"/>
      <w:r w:rsidRPr="00E51DC8">
        <w:t>nedoloží</w:t>
      </w:r>
      <w:proofErr w:type="gramEnd"/>
      <w:r w:rsidRPr="00E51DC8">
        <w:t xml:space="preserve"> ani ve lhůtě 10 pracovních dnů, je Kupující oprávněn přerušit práce na provádění Dodávek včetně pozastavení související fakturace a její úhrady. V případě, že Prodávající požadované doklady </w:t>
      </w:r>
      <w:proofErr w:type="gramStart"/>
      <w:r w:rsidRPr="00E51DC8">
        <w:t>nedoloží</w:t>
      </w:r>
      <w:proofErr w:type="gramEnd"/>
      <w:r w:rsidRPr="00E51DC8">
        <w:t xml:space="preserve"> ani ve lhůtě 20 pracovních dnů, je Kupující oprávněn odstoupit od Smlouvy.</w:t>
      </w:r>
    </w:p>
    <w:p w14:paraId="1323D654" w14:textId="77777777" w:rsidR="00584B23" w:rsidRPr="00584B23" w:rsidRDefault="00584B23" w:rsidP="00161178">
      <w:pPr>
        <w:pStyle w:val="Pleading3L3"/>
        <w:numPr>
          <w:ilvl w:val="0"/>
          <w:numId w:val="0"/>
        </w:numPr>
        <w:spacing w:before="0"/>
        <w:jc w:val="both"/>
        <w:rPr>
          <w:szCs w:val="24"/>
        </w:rPr>
      </w:pPr>
    </w:p>
    <w:p w14:paraId="0996B8B6" w14:textId="77777777" w:rsidR="007C4529" w:rsidRPr="008F02E0" w:rsidRDefault="007C4529" w:rsidP="00E51DC8">
      <w:pPr>
        <w:pStyle w:val="Pleading3L1"/>
        <w:spacing w:before="0" w:line="240" w:lineRule="auto"/>
        <w:rPr>
          <w:bCs/>
        </w:rPr>
      </w:pPr>
    </w:p>
    <w:p w14:paraId="1DA807D9" w14:textId="2160E618" w:rsidR="001B3C20" w:rsidRPr="00E51DC8" w:rsidRDefault="001B3C20" w:rsidP="00A81D5C">
      <w:pPr>
        <w:pStyle w:val="Zkladntext"/>
        <w:jc w:val="center"/>
        <w:rPr>
          <w:bCs/>
        </w:rPr>
      </w:pPr>
      <w:r w:rsidRPr="00E51DC8">
        <w:rPr>
          <w:b/>
          <w:bCs/>
          <w:lang w:eastAsia="en-US"/>
        </w:rPr>
        <w:t xml:space="preserve">PŘEDÁNÍ A PŘEVZETÍ </w:t>
      </w:r>
      <w:r w:rsidR="008F02E0">
        <w:rPr>
          <w:b/>
          <w:bCs/>
          <w:lang w:eastAsia="en-US"/>
        </w:rPr>
        <w:t xml:space="preserve">PŘEDMĚTU </w:t>
      </w:r>
      <w:r w:rsidRPr="00E51DC8">
        <w:rPr>
          <w:b/>
          <w:bCs/>
          <w:lang w:eastAsia="en-US"/>
        </w:rPr>
        <w:t>DODÁVK</w:t>
      </w:r>
      <w:r w:rsidR="008F02E0">
        <w:rPr>
          <w:b/>
          <w:bCs/>
          <w:lang w:eastAsia="en-US"/>
        </w:rPr>
        <w:t>Y</w:t>
      </w:r>
    </w:p>
    <w:p w14:paraId="1F04F1EC" w14:textId="11D53A3E" w:rsidR="001B3C20" w:rsidRDefault="001B3C20" w:rsidP="00E51DC8">
      <w:pPr>
        <w:pStyle w:val="Pleading3L2"/>
        <w:spacing w:before="0" w:after="120"/>
      </w:pPr>
      <w:r>
        <w:t>K předání a převzetí je předmětu dodávky</w:t>
      </w:r>
      <w:r w:rsidRPr="004A7421">
        <w:t xml:space="preserve"> </w:t>
      </w:r>
      <w:r>
        <w:t xml:space="preserve">je </w:t>
      </w:r>
      <w:r w:rsidR="00494104">
        <w:t>K</w:t>
      </w:r>
      <w:r>
        <w:t>upující</w:t>
      </w:r>
      <w:r w:rsidRPr="004A7421">
        <w:t xml:space="preserve"> oprávněn přizvat </w:t>
      </w:r>
      <w:r>
        <w:t xml:space="preserve">si </w:t>
      </w:r>
      <w:r w:rsidRPr="004A7421">
        <w:t>osoby, jej</w:t>
      </w:r>
      <w:r>
        <w:t>ichž účast pokládá za nezbytnou.</w:t>
      </w:r>
    </w:p>
    <w:p w14:paraId="1BC1BA16" w14:textId="77777777" w:rsidR="001B3C20" w:rsidRDefault="001B3C20" w:rsidP="00E51DC8">
      <w:pPr>
        <w:pStyle w:val="Pleading3L2"/>
        <w:spacing w:before="0" w:after="120"/>
      </w:pPr>
      <w:r>
        <w:t>Kupující je povinen přizvat k Předání a převzetí stavebních částí Dodávky osoby vykonávající funkci TDS a ADP.</w:t>
      </w:r>
    </w:p>
    <w:p w14:paraId="720C9F2D" w14:textId="77777777" w:rsidR="001B3C20" w:rsidRDefault="001B3C20" w:rsidP="00E51DC8">
      <w:pPr>
        <w:pStyle w:val="Pleading3L2"/>
        <w:spacing w:before="0" w:after="120"/>
      </w:pPr>
      <w:r>
        <w:t>Prodávající</w:t>
      </w:r>
      <w:r w:rsidRPr="004A7421">
        <w:t xml:space="preserve"> je povinen </w:t>
      </w:r>
      <w:r>
        <w:t>k Předání a převzetí stavebních částí Dodávky přizvat své Poddodavatele</w:t>
      </w:r>
      <w:r w:rsidRPr="004A7421">
        <w:t>, nedohodnou-l</w:t>
      </w:r>
      <w:r w:rsidRPr="00C240E1">
        <w:t>i se smluvní strany jinak.</w:t>
      </w:r>
    </w:p>
    <w:p w14:paraId="69438299" w14:textId="68289F9A" w:rsidR="001B3C20" w:rsidRDefault="001B3C20" w:rsidP="00E51DC8">
      <w:pPr>
        <w:pStyle w:val="Pleading3L2"/>
        <w:spacing w:before="0" w:after="120"/>
      </w:pPr>
      <w:r>
        <w:t>Prodávající</w:t>
      </w:r>
      <w:r w:rsidRPr="003C5180">
        <w:t xml:space="preserve"> minimálně pět (5) </w:t>
      </w:r>
      <w:r>
        <w:t xml:space="preserve">kalendářních </w:t>
      </w:r>
      <w:r w:rsidRPr="003C5180">
        <w:t xml:space="preserve">dnů předem písemně oznámí </w:t>
      </w:r>
      <w:r w:rsidR="00494104">
        <w:t>K</w:t>
      </w:r>
      <w:r>
        <w:t>upujícímu</w:t>
      </w:r>
      <w:r w:rsidRPr="003C5180">
        <w:t xml:space="preserve"> datum, kdy bude </w:t>
      </w:r>
      <w:r>
        <w:t xml:space="preserve">předmět dodávky </w:t>
      </w:r>
      <w:r w:rsidRPr="003C5180">
        <w:t>způsobil</w:t>
      </w:r>
      <w:r>
        <w:t>ý</w:t>
      </w:r>
      <w:r w:rsidRPr="003C5180">
        <w:t xml:space="preserve"> k </w:t>
      </w:r>
      <w:r>
        <w:t>Předání a převzetí</w:t>
      </w:r>
      <w:r w:rsidRPr="003C5180">
        <w:t xml:space="preserve">, a současně vyzve </w:t>
      </w:r>
      <w:r>
        <w:lastRenderedPageBreak/>
        <w:t>Kupujícího</w:t>
      </w:r>
      <w:r w:rsidRPr="003C5180">
        <w:t xml:space="preserve"> k jeho převzetí. </w:t>
      </w:r>
      <w:r>
        <w:t>Kupující</w:t>
      </w:r>
      <w:r w:rsidRPr="003C5180">
        <w:t xml:space="preserve"> je povinen</w:t>
      </w:r>
      <w:r>
        <w:t xml:space="preserve"> </w:t>
      </w:r>
      <w:r w:rsidRPr="003C5180">
        <w:t xml:space="preserve">zahájit přejímací řízení v den určený v učiněné výzvě. </w:t>
      </w:r>
    </w:p>
    <w:p w14:paraId="5DF60E28" w14:textId="77777777" w:rsidR="001B3C20" w:rsidRDefault="001B3C20" w:rsidP="00E51DC8">
      <w:pPr>
        <w:pStyle w:val="Pleading3L2"/>
        <w:spacing w:before="0" w:after="120"/>
      </w:pPr>
      <w:r>
        <w:t xml:space="preserve">Před Předáním a předmětu dodávky </w:t>
      </w:r>
      <w:r w:rsidRPr="00B52152">
        <w:t xml:space="preserve">je </w:t>
      </w:r>
      <w:r>
        <w:t>Prodávající</w:t>
      </w:r>
      <w:r w:rsidRPr="00B52152">
        <w:t xml:space="preserve"> povinen předvést jeho způsobilost sloužit svému účelu.</w:t>
      </w:r>
      <w:r w:rsidRPr="00494870">
        <w:t xml:space="preserve"> </w:t>
      </w:r>
    </w:p>
    <w:p w14:paraId="438A07EC" w14:textId="77777777" w:rsidR="001B3C20" w:rsidRDefault="001B3C20" w:rsidP="00E51DC8">
      <w:pPr>
        <w:pStyle w:val="Pleading3L2"/>
        <w:spacing w:before="0" w:after="120"/>
      </w:pPr>
      <w:r>
        <w:t xml:space="preserve">Doklady včetně kompletního seznamu předávaných dokladů </w:t>
      </w:r>
      <w:proofErr w:type="gramStart"/>
      <w:r>
        <w:t>doloží</w:t>
      </w:r>
      <w:proofErr w:type="gramEnd"/>
      <w:r>
        <w:t xml:space="preserve"> Prodávající 3x tiskem, není-li ve Smlouvě uvedeno jinak nebo pokud se smluvní strany nedohodnou v rámci předávacího řízení jinak, nebo z povahy dokumentu nevyplývá něco jiného.</w:t>
      </w:r>
    </w:p>
    <w:p w14:paraId="215EB816" w14:textId="77777777" w:rsidR="001B3C20" w:rsidRDefault="001B3C20" w:rsidP="00E51DC8">
      <w:pPr>
        <w:pStyle w:val="Pleading3L2"/>
        <w:spacing w:before="0" w:after="120"/>
      </w:pPr>
      <w:proofErr w:type="gramStart"/>
      <w:r>
        <w:t>Nedoloží</w:t>
      </w:r>
      <w:proofErr w:type="gramEnd"/>
      <w:r>
        <w:t>-li Prodávající požadované doklady, nelze Předání a převzetí předmětu Dodávky provést.</w:t>
      </w:r>
    </w:p>
    <w:p w14:paraId="49C8E52E" w14:textId="77777777" w:rsidR="001B3C20" w:rsidRPr="00C240E1" w:rsidRDefault="001B3C20" w:rsidP="00E51DC8">
      <w:pPr>
        <w:pStyle w:val="Pleading3L2"/>
        <w:spacing w:before="0"/>
      </w:pPr>
      <w:r w:rsidRPr="00C240E1">
        <w:t xml:space="preserve">O průběhu </w:t>
      </w:r>
      <w:r>
        <w:t xml:space="preserve">Předání a převzetí předmětu Dodávky </w:t>
      </w:r>
      <w:r w:rsidRPr="00C240E1">
        <w:t xml:space="preserve">pořídí </w:t>
      </w:r>
      <w:r>
        <w:t>strany protokol</w:t>
      </w:r>
      <w:r w:rsidRPr="00C240E1">
        <w:t>, jehož povinným obsahem jsou:</w:t>
      </w:r>
    </w:p>
    <w:p w14:paraId="3B0CF099" w14:textId="77777777" w:rsidR="001B3C20" w:rsidRPr="00C240E1" w:rsidRDefault="001B3C20" w:rsidP="00E51DC8">
      <w:pPr>
        <w:widowControl w:val="0"/>
        <w:numPr>
          <w:ilvl w:val="0"/>
          <w:numId w:val="56"/>
        </w:numPr>
        <w:tabs>
          <w:tab w:val="clear" w:pos="927"/>
          <w:tab w:val="num" w:pos="1134"/>
        </w:tabs>
        <w:spacing w:after="60"/>
        <w:ind w:left="1135" w:hanging="284"/>
        <w:jc w:val="both"/>
      </w:pPr>
      <w:r w:rsidRPr="00C240E1">
        <w:t>údaj</w:t>
      </w:r>
      <w:r>
        <w:t>e o Prodávajícím, Poddodavatelích</w:t>
      </w:r>
      <w:r w:rsidRPr="00C240E1">
        <w:t xml:space="preserve"> a </w:t>
      </w:r>
      <w:r>
        <w:t>Kupujícím</w:t>
      </w:r>
      <w:r w:rsidRPr="00C240E1">
        <w:t>,</w:t>
      </w:r>
    </w:p>
    <w:p w14:paraId="7A770415" w14:textId="77777777" w:rsidR="001B3C20" w:rsidRPr="00C240E1" w:rsidRDefault="001B3C20" w:rsidP="00E51DC8">
      <w:pPr>
        <w:widowControl w:val="0"/>
        <w:numPr>
          <w:ilvl w:val="0"/>
          <w:numId w:val="56"/>
        </w:numPr>
        <w:tabs>
          <w:tab w:val="clear" w:pos="927"/>
          <w:tab w:val="num" w:pos="1134"/>
        </w:tabs>
        <w:spacing w:after="60"/>
        <w:ind w:left="1135" w:hanging="284"/>
        <w:jc w:val="both"/>
      </w:pPr>
      <w:r w:rsidRPr="00C240E1">
        <w:t xml:space="preserve">popis </w:t>
      </w:r>
      <w:r>
        <w:t>Dodávky</w:t>
      </w:r>
      <w:r w:rsidRPr="00C240E1">
        <w:t>, které je předmětem předání a převzetí,</w:t>
      </w:r>
    </w:p>
    <w:p w14:paraId="42E4860D" w14:textId="0B5724DD" w:rsidR="001B3C20" w:rsidRDefault="001B3C20" w:rsidP="00E51DC8">
      <w:pPr>
        <w:widowControl w:val="0"/>
        <w:numPr>
          <w:ilvl w:val="0"/>
          <w:numId w:val="56"/>
        </w:numPr>
        <w:tabs>
          <w:tab w:val="clear" w:pos="927"/>
          <w:tab w:val="num" w:pos="1134"/>
        </w:tabs>
        <w:spacing w:after="60"/>
        <w:ind w:left="1135" w:hanging="284"/>
        <w:jc w:val="both"/>
      </w:pPr>
      <w:r w:rsidRPr="00C240E1">
        <w:t xml:space="preserve">dohoda o způsobu a termínu vyklizení </w:t>
      </w:r>
      <w:r w:rsidR="00351E25">
        <w:t>s</w:t>
      </w:r>
      <w:r w:rsidRPr="00C240E1">
        <w:t>taveniště</w:t>
      </w:r>
      <w:r>
        <w:t>,</w:t>
      </w:r>
    </w:p>
    <w:p w14:paraId="53F77444" w14:textId="77777777" w:rsidR="001B3C20" w:rsidRDefault="001B3C20" w:rsidP="00E51DC8">
      <w:pPr>
        <w:widowControl w:val="0"/>
        <w:numPr>
          <w:ilvl w:val="0"/>
          <w:numId w:val="56"/>
        </w:numPr>
        <w:tabs>
          <w:tab w:val="clear" w:pos="927"/>
          <w:tab w:val="num" w:pos="1134"/>
        </w:tabs>
        <w:spacing w:after="60"/>
        <w:ind w:left="1135" w:hanging="284"/>
        <w:jc w:val="both"/>
      </w:pPr>
      <w:r>
        <w:t>popis případných vad a nedodělků a jejich hodnocení, zda brání či nebrání řádnému užívání Dodávky, a termín jejich odstranění</w:t>
      </w:r>
    </w:p>
    <w:p w14:paraId="573442D9" w14:textId="77777777" w:rsidR="001B3C20" w:rsidRDefault="001B3C20" w:rsidP="00E51DC8">
      <w:pPr>
        <w:widowControl w:val="0"/>
        <w:numPr>
          <w:ilvl w:val="0"/>
          <w:numId w:val="56"/>
        </w:numPr>
        <w:tabs>
          <w:tab w:val="clear" w:pos="927"/>
          <w:tab w:val="num" w:pos="1134"/>
        </w:tabs>
        <w:spacing w:after="120"/>
        <w:ind w:left="1135" w:hanging="284"/>
        <w:jc w:val="both"/>
      </w:pPr>
      <w:r w:rsidRPr="00C240E1">
        <w:t xml:space="preserve">prohlášení </w:t>
      </w:r>
      <w:r>
        <w:t>Kupujícího</w:t>
      </w:r>
      <w:r w:rsidRPr="00C240E1">
        <w:t xml:space="preserve">, zda </w:t>
      </w:r>
      <w:r>
        <w:t>předmět Dodávky</w:t>
      </w:r>
      <w:r w:rsidRPr="00533EB8">
        <w:t xml:space="preserve"> </w:t>
      </w:r>
      <w:r w:rsidRPr="00C240E1">
        <w:t>přejímá nebo nepřejímá.</w:t>
      </w:r>
      <w:r>
        <w:t xml:space="preserve"> Kupující tyto převezme, pokud se na nich budou vyskytovat pouze drobné vady a nedodělky, které nebrání řádnému a bezpečnému používání a provozování dodávky. Při existenci jiných vad a nedodělků, než jsou uvedeny v předchozí větě Kupující Dodávka nepřevezme.</w:t>
      </w:r>
    </w:p>
    <w:p w14:paraId="0AF55920" w14:textId="77777777" w:rsidR="001B3C20" w:rsidRDefault="001B3C20" w:rsidP="00E51DC8">
      <w:pPr>
        <w:pStyle w:val="Pleading3L2"/>
        <w:spacing w:before="0"/>
      </w:pPr>
      <w:r>
        <w:t>V případě, že Kupující předmět Dodávky</w:t>
      </w:r>
      <w:r w:rsidRPr="00533EB8">
        <w:t xml:space="preserve"> </w:t>
      </w:r>
      <w:r>
        <w:t>převezme i přes existenci drobných vad a nedodělků, které nebrání řádnému užívání předmětu Dodávky, musí protokol dále obsahovat:</w:t>
      </w:r>
    </w:p>
    <w:p w14:paraId="0168CF62" w14:textId="77777777" w:rsidR="001B3C20" w:rsidRDefault="001B3C20" w:rsidP="0095119E">
      <w:pPr>
        <w:widowControl w:val="0"/>
        <w:numPr>
          <w:ilvl w:val="0"/>
          <w:numId w:val="57"/>
        </w:numPr>
        <w:tabs>
          <w:tab w:val="clear" w:pos="927"/>
          <w:tab w:val="num" w:pos="1134"/>
        </w:tabs>
        <w:ind w:left="1134" w:hanging="283"/>
        <w:jc w:val="both"/>
      </w:pPr>
      <w:r>
        <w:t>seznam takto zjištěných vad a nedodělků,</w:t>
      </w:r>
    </w:p>
    <w:p w14:paraId="2CE8A344" w14:textId="77777777" w:rsidR="001B3C20" w:rsidRDefault="001B3C20" w:rsidP="0095119E">
      <w:pPr>
        <w:widowControl w:val="0"/>
        <w:numPr>
          <w:ilvl w:val="0"/>
          <w:numId w:val="57"/>
        </w:numPr>
        <w:tabs>
          <w:tab w:val="clear" w:pos="927"/>
          <w:tab w:val="num" w:pos="1134"/>
        </w:tabs>
        <w:ind w:left="1134" w:hanging="283"/>
        <w:jc w:val="both"/>
      </w:pPr>
      <w:r>
        <w:t>dohodu o způsobu a termínech jejich odstranění, popřípadě o jiném způsobu narovnání,</w:t>
      </w:r>
    </w:p>
    <w:p w14:paraId="73CC382D" w14:textId="77777777" w:rsidR="001B3C20" w:rsidRPr="0012239F" w:rsidRDefault="001B3C20" w:rsidP="00E51DC8">
      <w:pPr>
        <w:widowControl w:val="0"/>
        <w:numPr>
          <w:ilvl w:val="0"/>
          <w:numId w:val="57"/>
        </w:numPr>
        <w:tabs>
          <w:tab w:val="clear" w:pos="927"/>
          <w:tab w:val="num" w:pos="1134"/>
        </w:tabs>
        <w:spacing w:after="120"/>
        <w:ind w:left="1135" w:hanging="284"/>
        <w:jc w:val="both"/>
      </w:pPr>
      <w:r>
        <w:t>dohodu o zpřístupnění Dodávky nebo jeho částí Prodávajícímu za účelem odstranění vad nebo n</w:t>
      </w:r>
      <w:r w:rsidRPr="0012239F">
        <w:t>edodělků.</w:t>
      </w:r>
    </w:p>
    <w:p w14:paraId="7C93FED5" w14:textId="77777777" w:rsidR="001B3C20" w:rsidRPr="00CB1748" w:rsidRDefault="001B3C20" w:rsidP="00E51DC8">
      <w:pPr>
        <w:pStyle w:val="Pleading3L2"/>
        <w:spacing w:before="0" w:after="120"/>
      </w:pPr>
      <w:r>
        <w:t>Drobné v</w:t>
      </w:r>
      <w:r w:rsidRPr="00CB1748">
        <w:t>ady a nedodělky uvedené v </w:t>
      </w:r>
      <w:r>
        <w:t>protokolu</w:t>
      </w:r>
      <w:r w:rsidRPr="00CB1748">
        <w:t xml:space="preserve"> odstraní </w:t>
      </w:r>
      <w:r>
        <w:t>Prodávající</w:t>
      </w:r>
      <w:r w:rsidRPr="00CB1748">
        <w:t>, nebude-li dohodnuto jinak, do sedmi (7) dnů od podpisu Předávacího protokolu.</w:t>
      </w:r>
    </w:p>
    <w:p w14:paraId="54A429F0" w14:textId="77777777" w:rsidR="001B3C20" w:rsidRDefault="001B3C20" w:rsidP="00E51DC8">
      <w:pPr>
        <w:pStyle w:val="Pleading3L2"/>
        <w:spacing w:before="0" w:after="120"/>
      </w:pPr>
      <w:r w:rsidRPr="0012239F">
        <w:t xml:space="preserve">V případě, že </w:t>
      </w:r>
      <w:r>
        <w:t>Kupující</w:t>
      </w:r>
      <w:r w:rsidRPr="0012239F">
        <w:t xml:space="preserve"> odmít</w:t>
      </w:r>
      <w:r>
        <w:t>ne</w:t>
      </w:r>
      <w:r w:rsidRPr="0012239F">
        <w:t xml:space="preserve"> </w:t>
      </w:r>
      <w:r>
        <w:t>předmět dodávky</w:t>
      </w:r>
      <w:r w:rsidRPr="00533EB8">
        <w:t xml:space="preserve"> </w:t>
      </w:r>
      <w:r w:rsidRPr="0012239F">
        <w:t>převzít, uvede v</w:t>
      </w:r>
      <w:r>
        <w:t xml:space="preserve"> protokolu </w:t>
      </w:r>
      <w:r w:rsidRPr="0012239F">
        <w:t xml:space="preserve">i důvody, pro které odmítá </w:t>
      </w:r>
      <w:r>
        <w:t>předmět dodávky</w:t>
      </w:r>
      <w:r w:rsidRPr="0012239F">
        <w:t xml:space="preserve"> převzít.</w:t>
      </w:r>
      <w:r w:rsidRPr="002B4690">
        <w:t xml:space="preserve"> </w:t>
      </w:r>
      <w:r>
        <w:t>Prodávající</w:t>
      </w:r>
      <w:r w:rsidRPr="00273F67">
        <w:t xml:space="preserve"> není v prodlení,</w:t>
      </w:r>
      <w:r>
        <w:t xml:space="preserve"> j</w:t>
      </w:r>
      <w:r w:rsidRPr="00273F67">
        <w:t xml:space="preserve">estliže </w:t>
      </w:r>
      <w:r>
        <w:t xml:space="preserve">Kupující </w:t>
      </w:r>
      <w:r w:rsidRPr="00273F67">
        <w:t xml:space="preserve">odmítl </w:t>
      </w:r>
      <w:r>
        <w:t>předmět dodávky</w:t>
      </w:r>
      <w:r w:rsidRPr="00273F67">
        <w:t xml:space="preserve"> převzít bezdůvodně.</w:t>
      </w:r>
      <w:r w:rsidRPr="005A7F49">
        <w:t xml:space="preserve"> </w:t>
      </w:r>
    </w:p>
    <w:p w14:paraId="38E9C011" w14:textId="4C41F6CE" w:rsidR="001B3C20" w:rsidRDefault="001B3C20" w:rsidP="00E51DC8">
      <w:pPr>
        <w:pStyle w:val="Pleading3L2"/>
        <w:spacing w:before="0" w:after="120"/>
      </w:pPr>
      <w:r w:rsidRPr="003C5180">
        <w:t xml:space="preserve">Pokud se při přejímacím řízení </w:t>
      </w:r>
      <w:r>
        <w:t>u</w:t>
      </w:r>
      <w:r w:rsidRPr="003C5180">
        <w:t>káže, že</w:t>
      </w:r>
      <w:r>
        <w:t xml:space="preserve"> předmět</w:t>
      </w:r>
      <w:r w:rsidRPr="003C5180">
        <w:t xml:space="preserve"> </w:t>
      </w:r>
      <w:r>
        <w:t xml:space="preserve">dodávky </w:t>
      </w:r>
      <w:r w:rsidRPr="003C5180">
        <w:t>vykazuje vady</w:t>
      </w:r>
      <w:r>
        <w:t xml:space="preserve"> či nedodělky, které brání jeho řádnému užívání,</w:t>
      </w:r>
      <w:r w:rsidRPr="003C5180">
        <w:t xml:space="preserve"> </w:t>
      </w:r>
      <w:r>
        <w:t>Kupující</w:t>
      </w:r>
      <w:r w:rsidRPr="003C5180">
        <w:t xml:space="preserve"> </w:t>
      </w:r>
      <w:r>
        <w:t>předmět dodávky</w:t>
      </w:r>
      <w:r w:rsidRPr="003C5180">
        <w:t xml:space="preserve"> nepřevezme, přejímací řízení se </w:t>
      </w:r>
      <w:proofErr w:type="gramStart"/>
      <w:r w:rsidRPr="003C5180">
        <w:t>končí</w:t>
      </w:r>
      <w:proofErr w:type="gramEnd"/>
      <w:r w:rsidRPr="003C5180">
        <w:t xml:space="preserve"> a </w:t>
      </w:r>
      <w:r>
        <w:t>Prodávající</w:t>
      </w:r>
      <w:r w:rsidRPr="003C5180">
        <w:t xml:space="preserve"> je</w:t>
      </w:r>
      <w:r>
        <w:t xml:space="preserve"> </w:t>
      </w:r>
      <w:r w:rsidRPr="003C5180">
        <w:t xml:space="preserve">povinen </w:t>
      </w:r>
      <w:r w:rsidR="00494104">
        <w:t>K</w:t>
      </w:r>
      <w:r>
        <w:t>upujícímu</w:t>
      </w:r>
      <w:r w:rsidRPr="003C5180">
        <w:t xml:space="preserve"> uhradit veškeré náklady spojené s opakovaným předáním a převzetím.</w:t>
      </w:r>
      <w:r>
        <w:t xml:space="preserve"> Strany si sjednají termín, do kterého </w:t>
      </w:r>
      <w:r w:rsidR="00494104">
        <w:t>Prodávají</w:t>
      </w:r>
      <w:r>
        <w:t xml:space="preserve">cí všechny zjištěné vady a nedodělky odstraní, který nebude delší než 14 dnů. V poslední den takto sjednané lhůty provedou strany přejímací řízení opětovně. </w:t>
      </w:r>
    </w:p>
    <w:p w14:paraId="7A7A2AE2" w14:textId="77777777" w:rsidR="001B3C20" w:rsidRDefault="001B3C20" w:rsidP="00161178">
      <w:pPr>
        <w:pStyle w:val="Pleading3L2"/>
        <w:spacing w:before="0"/>
      </w:pPr>
      <w:r>
        <w:t>Prodávající</w:t>
      </w:r>
      <w:r w:rsidRPr="00765E91">
        <w:t xml:space="preserve"> je povinen ve stanovené lhůtě odstranit vady nebo nedodělky i v případě, kdy podle jeho názoru za vady a nedodělky neodpovídá. Náklady na odstranění v těchto sporných případech nese až do rozhodnutí soudu </w:t>
      </w:r>
      <w:r>
        <w:t>Prodávající</w:t>
      </w:r>
      <w:r w:rsidRPr="00765E91">
        <w:t>.</w:t>
      </w:r>
    </w:p>
    <w:p w14:paraId="5BDF2B53" w14:textId="77777777" w:rsidR="007C4529" w:rsidRPr="00632F06" w:rsidRDefault="007C4529" w:rsidP="00161178">
      <w:pPr>
        <w:pStyle w:val="Zkladntext"/>
        <w:spacing w:after="0"/>
      </w:pPr>
    </w:p>
    <w:p w14:paraId="61B779CB" w14:textId="77777777" w:rsidR="00044340" w:rsidRDefault="00044340" w:rsidP="00E51DC8">
      <w:pPr>
        <w:pStyle w:val="Pleading3L1"/>
        <w:spacing w:before="0" w:line="240" w:lineRule="auto"/>
      </w:pPr>
    </w:p>
    <w:p w14:paraId="23415A05" w14:textId="4BBBE1BB" w:rsidR="00044340" w:rsidRPr="00E51DC8" w:rsidRDefault="00044340" w:rsidP="00E51DC8">
      <w:pPr>
        <w:pStyle w:val="Zkladntext"/>
        <w:jc w:val="center"/>
        <w:rPr>
          <w:b/>
          <w:bCs/>
          <w:lang w:eastAsia="en-US"/>
        </w:rPr>
      </w:pPr>
      <w:r w:rsidRPr="00E51DC8">
        <w:rPr>
          <w:b/>
          <w:bCs/>
          <w:lang w:eastAsia="en-US"/>
        </w:rPr>
        <w:t>KOMUNIKACE MEZI STRANAMI</w:t>
      </w:r>
    </w:p>
    <w:p w14:paraId="32C2F1E3" w14:textId="2815DE53" w:rsidR="00044340" w:rsidRDefault="00044340" w:rsidP="009C4336">
      <w:pPr>
        <w:pStyle w:val="Pleading3L2"/>
        <w:spacing w:before="0" w:after="120"/>
      </w:pPr>
      <w:r w:rsidRPr="00BD6F45">
        <w:t xml:space="preserve">Veškerá komunikace mezi Smluvními stranami bude probíhat prostřednictvím osob </w:t>
      </w:r>
      <w:r>
        <w:t>oprávněných za Smluvní stranu jednat.</w:t>
      </w:r>
      <w:r w:rsidR="009C4336">
        <w:t xml:space="preserve"> </w:t>
      </w:r>
    </w:p>
    <w:p w14:paraId="7BC66D06" w14:textId="77777777" w:rsidR="00044340" w:rsidRPr="00BD6F45" w:rsidRDefault="00044340" w:rsidP="00E51DC8">
      <w:pPr>
        <w:pStyle w:val="Pleading3L2"/>
        <w:spacing w:before="0" w:after="120"/>
      </w:pPr>
      <w:r w:rsidRPr="00065213">
        <w:t>Smluvní strany jsou povinny činit jakákoli oznámení, žádosti či jiná sdělení dle Smlouvy vůči druhé Smluvní straně v pí</w:t>
      </w:r>
      <w:r w:rsidRPr="00BD6F45">
        <w:t>semné formě</w:t>
      </w:r>
      <w:r>
        <w:t>.</w:t>
      </w:r>
    </w:p>
    <w:p w14:paraId="06517E0A" w14:textId="77777777" w:rsidR="00044340" w:rsidRPr="00F54F94" w:rsidRDefault="00044340" w:rsidP="00E51DC8">
      <w:pPr>
        <w:pStyle w:val="Pleading3L2"/>
        <w:spacing w:before="0" w:after="120"/>
      </w:pPr>
      <w:r w:rsidRPr="00BD6F45">
        <w:t xml:space="preserve">V případě změny oprávněné osoby oznámí Smluvní strana tuto změnu písemně druhé Smluvní straně. Změna je pro druhou Smluvní stranou závazná ode dne doručení </w:t>
      </w:r>
      <w:r w:rsidRPr="00F54F94">
        <w:t xml:space="preserve">takového oznámení.   </w:t>
      </w:r>
    </w:p>
    <w:p w14:paraId="7F5CE6AC" w14:textId="77777777" w:rsidR="00044340" w:rsidRPr="00F54F94" w:rsidRDefault="00044340" w:rsidP="00E51DC8">
      <w:pPr>
        <w:pStyle w:val="Pleading3L2"/>
        <w:spacing w:before="0"/>
      </w:pPr>
      <w:r w:rsidRPr="00F54F94">
        <w:t>Oznámení učiněná Smluvní stranou dle tohoto článku Smlouvy se považují za doručená:</w:t>
      </w:r>
    </w:p>
    <w:p w14:paraId="2A0A58A9" w14:textId="77777777" w:rsidR="00044340" w:rsidRPr="00F54F94" w:rsidRDefault="00044340" w:rsidP="00E51DC8">
      <w:pPr>
        <w:pStyle w:val="Pleading3L3"/>
        <w:spacing w:before="0" w:after="60"/>
        <w:rPr>
          <w:szCs w:val="24"/>
        </w:rPr>
      </w:pPr>
      <w:r w:rsidRPr="00F54F94">
        <w:rPr>
          <w:szCs w:val="24"/>
        </w:rPr>
        <w:t>dnem, o němž tak stanoví zákon č. 300/2008 Sb., o elektronických úkonech a autorizované konverzi dokumentů, ve znění pozdějších předpisů (dále jen „ZDS“), je-li oznámení zasíláno prostřednictvím datové zprávy do datové schránky ve smyslu ZDS; nebo</w:t>
      </w:r>
    </w:p>
    <w:p w14:paraId="69F80EC1" w14:textId="77777777" w:rsidR="00044340" w:rsidRPr="00F54F94" w:rsidRDefault="00044340" w:rsidP="00E51DC8">
      <w:pPr>
        <w:pStyle w:val="Pleading3L3"/>
        <w:spacing w:before="0" w:after="60"/>
        <w:rPr>
          <w:szCs w:val="24"/>
        </w:rPr>
      </w:pPr>
      <w:r w:rsidRPr="00F54F94">
        <w:rPr>
          <w:szCs w:val="24"/>
        </w:rPr>
        <w:t>dnem odeslání e-mailu</w:t>
      </w:r>
      <w:r>
        <w:rPr>
          <w:szCs w:val="24"/>
        </w:rPr>
        <w:t>,</w:t>
      </w:r>
      <w:r w:rsidRPr="00F54F94">
        <w:rPr>
          <w:szCs w:val="24"/>
        </w:rPr>
        <w:t xml:space="preserve"> pokud bude doručení tento den druhou Smluvní stranou potvrzeno (</w:t>
      </w:r>
      <w:proofErr w:type="gramStart"/>
      <w:r w:rsidRPr="00F54F94">
        <w:rPr>
          <w:szCs w:val="24"/>
        </w:rPr>
        <w:t>postačí</w:t>
      </w:r>
      <w:proofErr w:type="gramEnd"/>
      <w:r w:rsidRPr="00F54F94">
        <w:rPr>
          <w:szCs w:val="24"/>
        </w:rPr>
        <w:t xml:space="preserve"> automatizované potvrzení o doručení e-mailu do poštovní schránky adresáta) nebo dnem následujícím po dni odeslání e-mailu, je-li oznámení zasíláno elektronickou poštou; nebo</w:t>
      </w:r>
    </w:p>
    <w:p w14:paraId="6C5AE744" w14:textId="77777777" w:rsidR="00044340" w:rsidRPr="00F54F94" w:rsidRDefault="00044340" w:rsidP="00E51DC8">
      <w:pPr>
        <w:pStyle w:val="Pleading3L3"/>
        <w:spacing w:before="0" w:after="60"/>
        <w:rPr>
          <w:szCs w:val="24"/>
        </w:rPr>
      </w:pPr>
      <w:r w:rsidRPr="00F54F94">
        <w:rPr>
          <w:szCs w:val="24"/>
        </w:rPr>
        <w:t>dnem fyzického předání oznámení, je-li oznámení zasíláno prostřednictvím kurýra nebo doručováno osobně; nebo</w:t>
      </w:r>
    </w:p>
    <w:p w14:paraId="7666FDC8" w14:textId="77777777" w:rsidR="00044340" w:rsidRPr="00F54F94" w:rsidRDefault="00044340" w:rsidP="00E51DC8">
      <w:pPr>
        <w:pStyle w:val="Pleading3L3"/>
        <w:spacing w:before="0" w:after="60"/>
        <w:rPr>
          <w:szCs w:val="24"/>
        </w:rPr>
      </w:pPr>
      <w:r w:rsidRPr="00F54F94">
        <w:rPr>
          <w:szCs w:val="24"/>
        </w:rPr>
        <w:t>dnem doručení potvrzeným na doručence, je-li oznámení zasíláno doporučenou poštou (provozovatel poštovních služeb); nebo</w:t>
      </w:r>
    </w:p>
    <w:p w14:paraId="6822D904" w14:textId="6F92DFEA" w:rsidR="00044340" w:rsidRPr="00F54F94" w:rsidRDefault="00044340" w:rsidP="00161178">
      <w:pPr>
        <w:pStyle w:val="Pleading3L3"/>
        <w:spacing w:before="0"/>
        <w:rPr>
          <w:szCs w:val="24"/>
        </w:rPr>
      </w:pPr>
      <w:r w:rsidRPr="00F54F94">
        <w:rPr>
          <w:szCs w:val="24"/>
        </w:rPr>
        <w:t>v případě, že Smluvní strana odešle oznámení doporučenou poštou (provozovatelem poštovních služeb) a druhá Smluvní strana z jakéhokoliv důvodu zaslané oznámení od provozovatele poštovních služeb nepřevezme, považuje se oznámení za doručené 10. (desátým) dnem po jeho odeslání Smluvní stranou.</w:t>
      </w:r>
    </w:p>
    <w:p w14:paraId="26BC7C90" w14:textId="77777777" w:rsidR="00044340" w:rsidRPr="00632F06" w:rsidRDefault="00044340" w:rsidP="00161178">
      <w:pPr>
        <w:pStyle w:val="Zkladntext"/>
        <w:spacing w:after="0"/>
      </w:pPr>
    </w:p>
    <w:p w14:paraId="117FD4CD" w14:textId="366BD42C" w:rsidR="002937DB" w:rsidRPr="00BD6F45" w:rsidRDefault="002937DB" w:rsidP="00D004CC">
      <w:pPr>
        <w:pStyle w:val="Pleading3L1"/>
        <w:spacing w:before="0" w:after="120" w:line="240" w:lineRule="auto"/>
      </w:pPr>
      <w:r w:rsidRPr="00BD6F45">
        <w:br/>
      </w:r>
      <w:r w:rsidR="00D004CC" w:rsidRPr="00D004CC">
        <w:rPr>
          <w:bCs/>
        </w:rPr>
        <w:t>Záruka, odpovědnost za vady</w:t>
      </w:r>
    </w:p>
    <w:p w14:paraId="45027574" w14:textId="6096F382" w:rsidR="009B7D34" w:rsidRDefault="009B7D34" w:rsidP="00840D64">
      <w:pPr>
        <w:pStyle w:val="Pleading3L2"/>
        <w:spacing w:before="0" w:after="120"/>
      </w:pPr>
      <w:bookmarkStart w:id="27" w:name="_Hlk103871813"/>
      <w:r w:rsidRPr="009B7D34">
        <w:t xml:space="preserve">Prodávající poskytuje </w:t>
      </w:r>
      <w:r w:rsidR="00494104">
        <w:t>K</w:t>
      </w:r>
      <w:r w:rsidRPr="009B7D34">
        <w:t>upujícímu záruku za jakost na dodan</w:t>
      </w:r>
      <w:r w:rsidR="005D2FCC">
        <w:t xml:space="preserve">ý předmět </w:t>
      </w:r>
      <w:r w:rsidR="005D2FCC">
        <w:rPr>
          <w:szCs w:val="24"/>
        </w:rPr>
        <w:t>dodávky</w:t>
      </w:r>
      <w:r w:rsidR="005D2FCC" w:rsidRPr="009B7D34" w:rsidDel="005D2FCC">
        <w:t xml:space="preserve"> </w:t>
      </w:r>
      <w:r w:rsidRPr="009B7D34">
        <w:t>na dobu 24 m</w:t>
      </w:r>
      <w:r>
        <w:t>ěsíců.</w:t>
      </w:r>
    </w:p>
    <w:p w14:paraId="7CB33BFF" w14:textId="57244C2D" w:rsidR="009B7D34" w:rsidRDefault="00073FBB" w:rsidP="00840D64">
      <w:pPr>
        <w:pStyle w:val="Pleading3L2"/>
        <w:spacing w:before="0" w:after="120"/>
      </w:pPr>
      <w:r>
        <w:t>Zjevné v</w:t>
      </w:r>
      <w:r w:rsidR="009B7D34" w:rsidRPr="009B7D34">
        <w:t xml:space="preserve">ady, které nebrání řádnému užívání předmětu </w:t>
      </w:r>
      <w:r w:rsidR="005D2FCC">
        <w:rPr>
          <w:szCs w:val="24"/>
        </w:rPr>
        <w:t>dodávky</w:t>
      </w:r>
      <w:r>
        <w:rPr>
          <w:szCs w:val="24"/>
        </w:rPr>
        <w:t xml:space="preserve"> či jeho části</w:t>
      </w:r>
      <w:r w:rsidR="009B7D34" w:rsidRPr="009B7D34">
        <w:t xml:space="preserve">, nejsou překážkou převzetí předmětu </w:t>
      </w:r>
      <w:r w:rsidR="005D2FCC">
        <w:rPr>
          <w:szCs w:val="24"/>
        </w:rPr>
        <w:t>dodávky</w:t>
      </w:r>
      <w:r w:rsidR="005D2FCC" w:rsidRPr="009B7D34" w:rsidDel="005D2FCC">
        <w:t xml:space="preserve"> </w:t>
      </w:r>
      <w:r w:rsidR="00494104">
        <w:t>K</w:t>
      </w:r>
      <w:r w:rsidR="009B7D34" w:rsidRPr="009B7D34">
        <w:t xml:space="preserve">upujícím. Kupující musí reklamovat tyto vady při převzetí </w:t>
      </w:r>
      <w:r w:rsidR="005D2FCC">
        <w:rPr>
          <w:szCs w:val="24"/>
        </w:rPr>
        <w:t>dodávky</w:t>
      </w:r>
      <w:r w:rsidR="009B7D34" w:rsidRPr="009B7D34">
        <w:t xml:space="preserve">. V případě výskytu těchto vad si strany sjednají termín jejich odstranění, který uvedou do protokolu o předání a převzetí předmětu </w:t>
      </w:r>
      <w:r w:rsidR="005D2FCC">
        <w:rPr>
          <w:szCs w:val="24"/>
        </w:rPr>
        <w:t>dodávky</w:t>
      </w:r>
      <w:r w:rsidR="009B7D34">
        <w:t>.</w:t>
      </w:r>
    </w:p>
    <w:p w14:paraId="5611751A" w14:textId="44EAEC48" w:rsidR="009D6801" w:rsidRDefault="009D6801" w:rsidP="00300536">
      <w:pPr>
        <w:pStyle w:val="Pleading3L2"/>
        <w:spacing w:before="0" w:after="120"/>
      </w:pPr>
      <w:r w:rsidRPr="009D6801">
        <w:t xml:space="preserve">Při výskytu vad bránících řádnému užívání předmětu </w:t>
      </w:r>
      <w:r w:rsidR="005D2FCC">
        <w:rPr>
          <w:szCs w:val="24"/>
        </w:rPr>
        <w:t>dodávky</w:t>
      </w:r>
      <w:r w:rsidR="005D2FCC" w:rsidRPr="009D6801" w:rsidDel="005D2FCC">
        <w:t xml:space="preserve"> </w:t>
      </w:r>
      <w:r w:rsidRPr="009D6801">
        <w:t xml:space="preserve">není </w:t>
      </w:r>
      <w:r w:rsidR="00494104">
        <w:t>K</w:t>
      </w:r>
      <w:r w:rsidRPr="009D6801">
        <w:t xml:space="preserve">upující povinen předmět </w:t>
      </w:r>
      <w:r w:rsidR="005D2FCC">
        <w:rPr>
          <w:szCs w:val="24"/>
        </w:rPr>
        <w:t>dodávky</w:t>
      </w:r>
      <w:r w:rsidR="005D2FCC" w:rsidRPr="009D6801" w:rsidDel="005D2FCC">
        <w:t xml:space="preserve"> </w:t>
      </w:r>
      <w:r w:rsidRPr="009D6801">
        <w:t xml:space="preserve">převzít. V případě výskytu těchto vad při předání a převzetí předmětu </w:t>
      </w:r>
      <w:r w:rsidR="005D2FCC">
        <w:rPr>
          <w:szCs w:val="24"/>
        </w:rPr>
        <w:t>dodávky</w:t>
      </w:r>
      <w:r w:rsidRPr="009D6801">
        <w:t xml:space="preserve"> strany přímo sjednají termín odstranění těchto vad, který uvedou do protokolu o předání a převzetí předmětu </w:t>
      </w:r>
      <w:r w:rsidR="005D2FCC">
        <w:rPr>
          <w:szCs w:val="24"/>
        </w:rPr>
        <w:t>dodávky</w:t>
      </w:r>
      <w:r>
        <w:t>.</w:t>
      </w:r>
    </w:p>
    <w:p w14:paraId="234733F0" w14:textId="1430D77B" w:rsidR="00343A61" w:rsidRDefault="00343A61" w:rsidP="00300536">
      <w:pPr>
        <w:pStyle w:val="Pleading3L2"/>
        <w:spacing w:before="0" w:after="120"/>
      </w:pPr>
      <w:r>
        <w:t xml:space="preserve">Při výskytu vad při předávání předmětu dodávek se </w:t>
      </w:r>
      <w:r w:rsidR="00494104">
        <w:t>Prodávají</w:t>
      </w:r>
      <w:r>
        <w:t>cí zav</w:t>
      </w:r>
      <w:r w:rsidR="00473530">
        <w:t>a</w:t>
      </w:r>
      <w:r>
        <w:t xml:space="preserve">zuje </w:t>
      </w:r>
      <w:r w:rsidR="00473530">
        <w:t>zahájit</w:t>
      </w:r>
      <w:r>
        <w:t xml:space="preserve"> jejich odstra</w:t>
      </w:r>
      <w:r w:rsidR="00907568">
        <w:t>ň</w:t>
      </w:r>
      <w:r w:rsidR="00473530">
        <w:t>ování</w:t>
      </w:r>
      <w:r>
        <w:t xml:space="preserve"> </w:t>
      </w:r>
      <w:r w:rsidR="00473530">
        <w:t>nejpozději následující pracovní den.</w:t>
      </w:r>
    </w:p>
    <w:p w14:paraId="3E78520A" w14:textId="655A0CE3" w:rsidR="00F154E9" w:rsidRDefault="00F154E9" w:rsidP="00300536">
      <w:pPr>
        <w:pStyle w:val="Pleading3L2"/>
        <w:spacing w:before="0" w:after="120"/>
      </w:pPr>
      <w:r w:rsidRPr="00F154E9">
        <w:t xml:space="preserve">Vady, které vyjdou najevo až po dodání </w:t>
      </w:r>
      <w:r w:rsidR="00680FEA">
        <w:t xml:space="preserve">předmětu </w:t>
      </w:r>
      <w:r w:rsidR="00680FEA">
        <w:rPr>
          <w:szCs w:val="24"/>
        </w:rPr>
        <w:t>dodávky</w:t>
      </w:r>
      <w:r w:rsidR="00680FEA" w:rsidRPr="00F154E9" w:rsidDel="00680FEA">
        <w:t xml:space="preserve"> </w:t>
      </w:r>
      <w:r w:rsidR="00494104">
        <w:t>K</w:t>
      </w:r>
      <w:r w:rsidRPr="00F154E9">
        <w:t xml:space="preserve">upujícímu, musí </w:t>
      </w:r>
      <w:r w:rsidR="00494104">
        <w:t>K</w:t>
      </w:r>
      <w:r w:rsidRPr="00F154E9">
        <w:t xml:space="preserve">upující </w:t>
      </w:r>
      <w:r w:rsidRPr="00F154E9">
        <w:lastRenderedPageBreak/>
        <w:t xml:space="preserve">reklamovat bez zbytečného odkladu po jejich zjištění, a to písemně. Za dodržení písemné formy se považuje i e-mailová zpráva. Reklamaci je nutno uplatnit písemně buď s popisem zjištěné vady nebo uvedením toho, jak se vada projevuje a jaké právo vyplývající z odpovědnosti za vady </w:t>
      </w:r>
      <w:r w:rsidR="00494104">
        <w:t>K</w:t>
      </w:r>
      <w:r w:rsidRPr="00F154E9">
        <w:t xml:space="preserve">upující uplatňuje. Pokud </w:t>
      </w:r>
      <w:r w:rsidR="00494104">
        <w:t>K</w:t>
      </w:r>
      <w:r w:rsidRPr="00F154E9">
        <w:t xml:space="preserve">upující uplatní nárok na odstranění vady její opravou či doplněním toho, co chybí, je </w:t>
      </w:r>
      <w:r w:rsidR="00494104">
        <w:t>Prodávají</w:t>
      </w:r>
      <w:r w:rsidRPr="00F154E9">
        <w:t xml:space="preserve">cí povinen </w:t>
      </w:r>
      <w:r w:rsidR="00907568">
        <w:t xml:space="preserve">zahájit odstraňování vady nejpozději </w:t>
      </w:r>
      <w:r w:rsidR="009E61F8">
        <w:t xml:space="preserve">do 3 dnů </w:t>
      </w:r>
      <w:r w:rsidR="009E61F8" w:rsidRPr="00F154E9">
        <w:t xml:space="preserve">ode dne řádného uplatnění reklamace </w:t>
      </w:r>
      <w:r w:rsidR="00494104">
        <w:t>K</w:t>
      </w:r>
      <w:r w:rsidR="009E61F8" w:rsidRPr="00F154E9">
        <w:t>upujícím</w:t>
      </w:r>
      <w:r w:rsidR="009E61F8">
        <w:t xml:space="preserve"> a </w:t>
      </w:r>
      <w:r w:rsidRPr="00F154E9">
        <w:t xml:space="preserve">odstranit vadu nejpozději do 30 dnů ode dne řádného uplatnění reklamace </w:t>
      </w:r>
      <w:r w:rsidR="00494104">
        <w:t>K</w:t>
      </w:r>
      <w:r w:rsidRPr="00F154E9">
        <w:t>upujícím</w:t>
      </w:r>
      <w:r>
        <w:t>.</w:t>
      </w:r>
      <w:r w:rsidR="00A415E3">
        <w:t xml:space="preserve"> </w:t>
      </w:r>
    </w:p>
    <w:p w14:paraId="625938A4" w14:textId="77777777" w:rsidR="003C6AFA" w:rsidRPr="003C6AFA" w:rsidRDefault="009C4336" w:rsidP="00300536">
      <w:pPr>
        <w:pStyle w:val="Pleading3L2"/>
        <w:spacing w:before="0" w:after="120"/>
      </w:pPr>
      <w:r>
        <w:rPr>
          <w:bCs/>
          <w:szCs w:val="24"/>
        </w:rPr>
        <w:t>Kupující uplat</w:t>
      </w:r>
      <w:r w:rsidR="003C6AFA">
        <w:rPr>
          <w:bCs/>
          <w:szCs w:val="24"/>
        </w:rPr>
        <w:t>ňuje případné vady a nároky z nich vyplývající na tyto kontaktní údaje:</w:t>
      </w:r>
    </w:p>
    <w:p w14:paraId="5F42D653" w14:textId="206ADCEE" w:rsidR="009C4336" w:rsidRDefault="003C6AFA" w:rsidP="003C6AFA">
      <w:pPr>
        <w:pStyle w:val="Pleading3L2"/>
        <w:numPr>
          <w:ilvl w:val="0"/>
          <w:numId w:val="0"/>
        </w:numPr>
        <w:spacing w:before="0" w:after="120"/>
        <w:ind w:left="720"/>
      </w:pPr>
      <w:r>
        <w:t xml:space="preserve">Tel: </w:t>
      </w:r>
      <w:proofErr w:type="spellStart"/>
      <w:r w:rsidR="00F52673">
        <w:t>xxx</w:t>
      </w:r>
      <w:proofErr w:type="spellEnd"/>
    </w:p>
    <w:p w14:paraId="2683ED92" w14:textId="43F08C20" w:rsidR="003C6AFA" w:rsidRDefault="003C6AFA" w:rsidP="003C6AFA">
      <w:pPr>
        <w:pStyle w:val="Zkladntext"/>
        <w:rPr>
          <w:lang w:eastAsia="en-US"/>
        </w:rPr>
      </w:pPr>
      <w:r>
        <w:rPr>
          <w:lang w:eastAsia="en-US"/>
        </w:rPr>
        <w:tab/>
        <w:t>e-mail:</w:t>
      </w:r>
      <w:r w:rsidRPr="003C6AFA">
        <w:t xml:space="preserve"> </w:t>
      </w:r>
      <w:proofErr w:type="spellStart"/>
      <w:r w:rsidR="00F52673">
        <w:t>xxx</w:t>
      </w:r>
      <w:proofErr w:type="spellEnd"/>
    </w:p>
    <w:p w14:paraId="28BB8B45" w14:textId="28D9CD8D" w:rsidR="003C6AFA" w:rsidRPr="003C6AFA" w:rsidRDefault="003C6AFA" w:rsidP="003C6AFA">
      <w:pPr>
        <w:pStyle w:val="Zkladntext"/>
        <w:rPr>
          <w:lang w:eastAsia="en-US"/>
        </w:rPr>
      </w:pPr>
      <w:r>
        <w:rPr>
          <w:lang w:eastAsia="en-US"/>
        </w:rPr>
        <w:tab/>
        <w:t>datová schránka:</w:t>
      </w:r>
      <w:r w:rsidRPr="003C6AFA">
        <w:t xml:space="preserve"> </w:t>
      </w:r>
      <w:r w:rsidR="00F21B98">
        <w:fldChar w:fldCharType="begin">
          <w:ffData>
            <w:name w:val=""/>
            <w:enabled/>
            <w:calcOnExit w:val="0"/>
            <w:textInput>
              <w:default w:val=" 9eur8qr"/>
            </w:textInput>
          </w:ffData>
        </w:fldChar>
      </w:r>
      <w:r w:rsidR="00F21B98">
        <w:instrText xml:space="preserve"> FORMTEXT </w:instrText>
      </w:r>
      <w:r w:rsidR="00F21B98">
        <w:fldChar w:fldCharType="separate"/>
      </w:r>
      <w:r w:rsidR="00F21B98">
        <w:rPr>
          <w:noProof/>
        </w:rPr>
        <w:t xml:space="preserve"> 9eur8qr</w:t>
      </w:r>
      <w:r w:rsidR="00F21B98">
        <w:fldChar w:fldCharType="end"/>
      </w:r>
    </w:p>
    <w:p w14:paraId="4A057AF2" w14:textId="549C239C" w:rsidR="00817126" w:rsidRDefault="00817126" w:rsidP="00300536">
      <w:pPr>
        <w:pStyle w:val="Pleading3L2"/>
        <w:spacing w:before="0" w:after="120"/>
      </w:pPr>
      <w:r w:rsidRPr="00817126">
        <w:t xml:space="preserve">Při výskytu vady má </w:t>
      </w:r>
      <w:r w:rsidR="00494104">
        <w:t>K</w:t>
      </w:r>
      <w:r w:rsidRPr="00817126">
        <w:t xml:space="preserve">upující nárok podle svého výběru na výměnu za bezvadný kus, opravu vady, je-li vada opravitelná, nebo na přiměřenou slevu z ceny. Jedná-li se o neopravitelnou vadu, má </w:t>
      </w:r>
      <w:r w:rsidR="00494104">
        <w:t>K</w:t>
      </w:r>
      <w:r w:rsidRPr="00817126">
        <w:t xml:space="preserve">upující nárok na výměnu příslušného kusu vadného </w:t>
      </w:r>
      <w:r w:rsidR="00A313C1">
        <w:t>dodávky</w:t>
      </w:r>
      <w:r w:rsidRPr="00817126">
        <w:t>, přiměřenou slevu z ceny, případně může od smlouvy</w:t>
      </w:r>
      <w:r>
        <w:t xml:space="preserve"> odstoupit.</w:t>
      </w:r>
    </w:p>
    <w:p w14:paraId="5A5BE339" w14:textId="6026CF9A" w:rsidR="009B7D34" w:rsidRDefault="00817126" w:rsidP="00300536">
      <w:pPr>
        <w:pStyle w:val="Pleading3L2"/>
        <w:spacing w:before="0" w:after="120"/>
      </w:pPr>
      <w:r w:rsidRPr="00817126">
        <w:t xml:space="preserve">V ostatním platí pro uplatňování nároků z vad </w:t>
      </w:r>
      <w:r w:rsidR="00A313C1">
        <w:t>dodávky</w:t>
      </w:r>
      <w:r w:rsidRPr="00817126">
        <w:t xml:space="preserve"> příslušná ustanovení zákona č. 89/2012 Sb., občanský zákoník, v platném znění.</w:t>
      </w:r>
    </w:p>
    <w:p w14:paraId="66AD17E8" w14:textId="3072C499" w:rsidR="00CA5EFD" w:rsidRPr="00CA5EFD" w:rsidRDefault="00CA5EFD" w:rsidP="00161178">
      <w:pPr>
        <w:pStyle w:val="Pleading3L2"/>
        <w:spacing w:before="0"/>
      </w:pPr>
      <w:r>
        <w:t xml:space="preserve">Ani včasné a řádné nastoupení </w:t>
      </w:r>
      <w:r w:rsidR="00494104">
        <w:t>Prodávají</w:t>
      </w:r>
      <w:r>
        <w:t xml:space="preserve">cího </w:t>
      </w:r>
      <w:r w:rsidR="004C09F4">
        <w:t xml:space="preserve">k odstranění vad ani jejich včasné a řádné odstranění nezbavuje </w:t>
      </w:r>
      <w:r w:rsidR="00494104">
        <w:t>Prodávají</w:t>
      </w:r>
      <w:r w:rsidR="004C09F4">
        <w:t xml:space="preserve">cího odpovědnosti za škodu, která </w:t>
      </w:r>
      <w:r w:rsidR="00E43314">
        <w:t xml:space="preserve">výskytem vady nebo v přímé příčinné souvislosti s ní </w:t>
      </w:r>
      <w:r w:rsidR="00B04B29">
        <w:t>vznikla.</w:t>
      </w:r>
    </w:p>
    <w:bookmarkEnd w:id="27"/>
    <w:p w14:paraId="7C27472A" w14:textId="77777777" w:rsidR="00AA13C8" w:rsidRPr="00BD6F45" w:rsidRDefault="00AA13C8" w:rsidP="00161178">
      <w:pPr>
        <w:pStyle w:val="Zkladntext"/>
        <w:widowControl w:val="0"/>
        <w:spacing w:after="0"/>
        <w:rPr>
          <w:lang w:eastAsia="en-US"/>
        </w:rPr>
      </w:pPr>
    </w:p>
    <w:p w14:paraId="09E214AA" w14:textId="64EADED6" w:rsidR="00AA13C8" w:rsidRPr="00BD6F45" w:rsidRDefault="00AA13C8" w:rsidP="006D4DC0">
      <w:pPr>
        <w:pStyle w:val="Pleading3L1"/>
        <w:spacing w:before="0" w:after="120" w:line="240" w:lineRule="auto"/>
      </w:pPr>
      <w:bookmarkStart w:id="28" w:name="_Hlk104814462"/>
      <w:r w:rsidRPr="00BD6F45">
        <w:br/>
      </w:r>
      <w:r w:rsidR="006D4DC0" w:rsidRPr="006D4DC0">
        <w:t xml:space="preserve">Odpovědnost za škodu </w:t>
      </w:r>
    </w:p>
    <w:p w14:paraId="6290F5EA" w14:textId="1B920096" w:rsidR="00396C20" w:rsidRPr="00812B65" w:rsidRDefault="00396C20" w:rsidP="00E51DC8">
      <w:pPr>
        <w:pStyle w:val="Pleading3L2"/>
        <w:spacing w:before="0" w:after="120"/>
      </w:pPr>
      <w:bookmarkStart w:id="29" w:name="_Ref269201800"/>
      <w:bookmarkEnd w:id="28"/>
      <w:r w:rsidRPr="00812B65">
        <w:t xml:space="preserve">Škodou na </w:t>
      </w:r>
      <w:r>
        <w:t>předmětu dodávky</w:t>
      </w:r>
      <w:r w:rsidRPr="00812B65">
        <w:t xml:space="preserve"> je ztráta, zničení, poškození nebo znehodnocení věci</w:t>
      </w:r>
      <w:r>
        <w:t xml:space="preserve">, která </w:t>
      </w:r>
      <w:proofErr w:type="gramStart"/>
      <w:r>
        <w:t>tvoří</w:t>
      </w:r>
      <w:proofErr w:type="gramEnd"/>
      <w:r>
        <w:t xml:space="preserve"> součást předmětu dodávky</w:t>
      </w:r>
      <w:r w:rsidRPr="00812B65">
        <w:t xml:space="preserve"> bez ohledu na to, z jakých příčin k n</w:t>
      </w:r>
      <w:r>
        <w:t>í</w:t>
      </w:r>
      <w:r w:rsidRPr="00812B65">
        <w:t xml:space="preserve"> došlo.</w:t>
      </w:r>
    </w:p>
    <w:p w14:paraId="6E370D43" w14:textId="485945B0" w:rsidR="00396C20" w:rsidRPr="00812B65" w:rsidRDefault="00396C20" w:rsidP="00E51DC8">
      <w:pPr>
        <w:pStyle w:val="Pleading3L2"/>
        <w:spacing w:before="0" w:after="120"/>
      </w:pPr>
      <w:r w:rsidRPr="00812B65">
        <w:t xml:space="preserve">Nebezpečí škody na realizované </w:t>
      </w:r>
      <w:r>
        <w:t>dodávce</w:t>
      </w:r>
      <w:r w:rsidRPr="00812B65">
        <w:t xml:space="preserve"> nese od počátku </w:t>
      </w:r>
      <w:r w:rsidR="00494104">
        <w:t>Prodávají</w:t>
      </w:r>
      <w:r>
        <w:t>cí</w:t>
      </w:r>
      <w:r w:rsidRPr="00812B65">
        <w:t>.</w:t>
      </w:r>
    </w:p>
    <w:p w14:paraId="5104BBD3" w14:textId="2845CC6C" w:rsidR="00396C20" w:rsidRDefault="00396C20" w:rsidP="00E51DC8">
      <w:pPr>
        <w:pStyle w:val="Pleading3L2"/>
        <w:spacing w:before="0" w:after="120"/>
      </w:pPr>
      <w:r w:rsidRPr="00812B65">
        <w:t xml:space="preserve">Nebezpečí škody na </w:t>
      </w:r>
      <w:r>
        <w:t xml:space="preserve">předmětu dodávky </w:t>
      </w:r>
      <w:r w:rsidRPr="00812B65">
        <w:t xml:space="preserve">přechází na </w:t>
      </w:r>
      <w:r w:rsidR="00494104">
        <w:t>K</w:t>
      </w:r>
      <w:r>
        <w:t xml:space="preserve">upujícího </w:t>
      </w:r>
      <w:r w:rsidRPr="00812B65">
        <w:t xml:space="preserve">podpisem </w:t>
      </w:r>
      <w:r>
        <w:t>přejímacího p</w:t>
      </w:r>
      <w:r w:rsidRPr="00812B65">
        <w:t>rotokolu.</w:t>
      </w:r>
    </w:p>
    <w:p w14:paraId="4EDBFEA8" w14:textId="68181A44" w:rsidR="00396C20" w:rsidRDefault="00D43580" w:rsidP="00E51DC8">
      <w:pPr>
        <w:pStyle w:val="Pleading3L2"/>
        <w:spacing w:before="0" w:after="120"/>
      </w:pPr>
      <w:r>
        <w:t>P</w:t>
      </w:r>
      <w:r w:rsidR="00396C20">
        <w:t>rodávající odpovídá též za škodu způsobenou při plnění této smlouvy na Stavební zakázce</w:t>
      </w:r>
      <w:r>
        <w:t>.</w:t>
      </w:r>
    </w:p>
    <w:p w14:paraId="34501946" w14:textId="7ECB44B9" w:rsidR="00396C20" w:rsidRDefault="00396C20" w:rsidP="00E51DC8">
      <w:pPr>
        <w:pStyle w:val="Pleading3L2"/>
        <w:spacing w:before="0" w:after="120"/>
      </w:pPr>
      <w:r>
        <w:t>Prodávající</w:t>
      </w:r>
      <w:r w:rsidRPr="00D57743">
        <w:t xml:space="preserve"> prohlašuje, že ke dni podpisu Smlouvy má uzavřenou pojistnou smlouvu, jejímž předmětem je</w:t>
      </w:r>
      <w:r>
        <w:t xml:space="preserve"> </w:t>
      </w:r>
      <w:r w:rsidRPr="00D57743">
        <w:t xml:space="preserve">pojištění odpovědnosti za škodu způsobenou </w:t>
      </w:r>
      <w:r w:rsidR="00494104">
        <w:t>Prodávají</w:t>
      </w:r>
      <w:r>
        <w:t>cí</w:t>
      </w:r>
      <w:r w:rsidRPr="00D57743">
        <w:t>m v souvislosti s výkonem jeho činnosti</w:t>
      </w:r>
      <w:r w:rsidRPr="007415B8">
        <w:t xml:space="preserve"> </w:t>
      </w:r>
      <w:r>
        <w:t>včetně možných škod způsobených pracovníky Prodávajícího.</w:t>
      </w:r>
      <w:r w:rsidR="00D43580">
        <w:t xml:space="preserve"> </w:t>
      </w:r>
      <w:r>
        <w:t xml:space="preserve">Pojištění musí být sjednáno alespoň </w:t>
      </w:r>
      <w:r w:rsidRPr="00001C63">
        <w:t xml:space="preserve">ve </w:t>
      </w:r>
      <w:r w:rsidRPr="006A54F8">
        <w:t>výši sjednané kupní ceny</w:t>
      </w:r>
      <w:r w:rsidR="00FA2420">
        <w:t xml:space="preserve"> (vč. DPH)</w:t>
      </w:r>
      <w:r>
        <w:t>,</w:t>
      </w:r>
      <w:r w:rsidRPr="00001C63">
        <w:t xml:space="preserve"> </w:t>
      </w:r>
      <w:r>
        <w:t xml:space="preserve">výše spoluúčasti Prodávajícího však nesmí </w:t>
      </w:r>
      <w:r w:rsidRPr="00DE67A1">
        <w:t xml:space="preserve">překročit </w:t>
      </w:r>
      <w:proofErr w:type="gramStart"/>
      <w:r w:rsidRPr="00643690">
        <w:t>500.000,-</w:t>
      </w:r>
      <w:proofErr w:type="gramEnd"/>
      <w:r w:rsidRPr="00643690">
        <w:t xml:space="preserve"> Kč,</w:t>
      </w:r>
      <w:r w:rsidRPr="00DE67A1">
        <w:t xml:space="preserve"> a to</w:t>
      </w:r>
      <w:r w:rsidRPr="009F55BA">
        <w:t xml:space="preserve"> </w:t>
      </w:r>
      <w:r>
        <w:t>na</w:t>
      </w:r>
      <w:r w:rsidRPr="009F55BA">
        <w:t xml:space="preserve"> celou dobu </w:t>
      </w:r>
      <w:r>
        <w:t xml:space="preserve">realizace dodávek </w:t>
      </w:r>
      <w:r w:rsidRPr="009F55BA">
        <w:t xml:space="preserve">a </w:t>
      </w:r>
      <w:r>
        <w:t xml:space="preserve">dále </w:t>
      </w:r>
      <w:r w:rsidRPr="009F55BA">
        <w:t xml:space="preserve">po dobu </w:t>
      </w:r>
      <w:r>
        <w:t xml:space="preserve">běhu sjednané </w:t>
      </w:r>
      <w:r w:rsidRPr="009F55BA">
        <w:t xml:space="preserve">záruční </w:t>
      </w:r>
      <w:r>
        <w:t>doby, když po tuto dobu nesmí dojít</w:t>
      </w:r>
      <w:r w:rsidRPr="009F55BA">
        <w:t xml:space="preserve"> ke snížení pojistného plnění pod </w:t>
      </w:r>
      <w:r>
        <w:t xml:space="preserve">výše uvedenou </w:t>
      </w:r>
      <w:r w:rsidRPr="009F55BA">
        <w:t xml:space="preserve">částku. </w:t>
      </w:r>
      <w:r w:rsidRPr="00D05B33">
        <w:t xml:space="preserve">Doklady o pojištění je </w:t>
      </w:r>
      <w:r>
        <w:t>Prodávající</w:t>
      </w:r>
      <w:r w:rsidRPr="00D05B33">
        <w:t xml:space="preserve"> povinen předložit </w:t>
      </w:r>
      <w:r>
        <w:t>Kupujícímu</w:t>
      </w:r>
      <w:r w:rsidRPr="00D05B33">
        <w:t xml:space="preserve"> před podpisem Smlouvy, rovněž</w:t>
      </w:r>
      <w:r>
        <w:t xml:space="preserve"> také na požádání Kupujícího v průběhu provádění dodávek nebo záruční doby</w:t>
      </w:r>
      <w:r w:rsidRPr="00D57743">
        <w:t>.</w:t>
      </w:r>
    </w:p>
    <w:p w14:paraId="7FE6606D" w14:textId="77777777" w:rsidR="00396C20" w:rsidRDefault="00396C20" w:rsidP="00E51DC8">
      <w:pPr>
        <w:pStyle w:val="Pleading3L2"/>
        <w:spacing w:before="0"/>
      </w:pPr>
      <w:r>
        <w:t>Prodávající je dále povinen zabezpečit:</w:t>
      </w:r>
    </w:p>
    <w:p w14:paraId="440E392C" w14:textId="615AADBF" w:rsidR="00396C20" w:rsidRDefault="00396C20" w:rsidP="00C009AA">
      <w:pPr>
        <w:widowControl w:val="0"/>
        <w:numPr>
          <w:ilvl w:val="0"/>
          <w:numId w:val="59"/>
        </w:numPr>
        <w:tabs>
          <w:tab w:val="clear" w:pos="720"/>
          <w:tab w:val="num" w:pos="1134"/>
        </w:tabs>
        <w:ind w:left="1134" w:hanging="283"/>
        <w:jc w:val="both"/>
      </w:pPr>
      <w:r>
        <w:t xml:space="preserve">pojištění osob, které se za </w:t>
      </w:r>
      <w:r w:rsidR="00494104">
        <w:t>Prodávají</w:t>
      </w:r>
      <w:r>
        <w:t>cího účastní na realizaci této zakázky proti úrazu,</w:t>
      </w:r>
    </w:p>
    <w:p w14:paraId="70B42552" w14:textId="77777777" w:rsidR="00396C20" w:rsidRDefault="00396C20" w:rsidP="00E51DC8">
      <w:pPr>
        <w:widowControl w:val="0"/>
        <w:numPr>
          <w:ilvl w:val="0"/>
          <w:numId w:val="59"/>
        </w:numPr>
        <w:tabs>
          <w:tab w:val="clear" w:pos="720"/>
          <w:tab w:val="num" w:pos="1134"/>
        </w:tabs>
        <w:spacing w:after="120"/>
        <w:ind w:left="1134" w:hanging="283"/>
        <w:jc w:val="both"/>
      </w:pPr>
      <w:r>
        <w:lastRenderedPageBreak/>
        <w:t>pojištění poddodavatelů v rozsahu jejich dodávky.</w:t>
      </w:r>
    </w:p>
    <w:p w14:paraId="4A08C0E9" w14:textId="28D9E094" w:rsidR="00396C20" w:rsidRDefault="00396C20" w:rsidP="00E51DC8">
      <w:pPr>
        <w:pStyle w:val="Pleading3L2"/>
        <w:spacing w:before="0" w:after="120"/>
      </w:pPr>
      <w:r w:rsidRPr="000F28AB">
        <w:t xml:space="preserve">Při vzniku pojistné události zabezpečuje veškeré úkony vůči pojistiteli </w:t>
      </w:r>
      <w:r w:rsidR="00494104">
        <w:t>Prodávají</w:t>
      </w:r>
      <w:r>
        <w:t>cí</w:t>
      </w:r>
      <w:r w:rsidRPr="000F28AB">
        <w:t xml:space="preserve">. </w:t>
      </w:r>
      <w:r>
        <w:t>Prodávající</w:t>
      </w:r>
      <w:r w:rsidRPr="000F28AB">
        <w:t xml:space="preserve"> je současně povinen informovat </w:t>
      </w:r>
      <w:r w:rsidR="00494104">
        <w:t>K</w:t>
      </w:r>
      <w:r>
        <w:t>upujícího</w:t>
      </w:r>
      <w:r w:rsidRPr="000F28AB">
        <w:t xml:space="preserve"> o veškerých skutečnostech spojených s pojistnou událostí. </w:t>
      </w:r>
      <w:r>
        <w:t>Kupující</w:t>
      </w:r>
      <w:r w:rsidRPr="000F28AB">
        <w:t xml:space="preserve"> je povinen poskytnout v souvislosti s pojistnou událostí </w:t>
      </w:r>
      <w:r w:rsidR="00494104">
        <w:t>Prodávají</w:t>
      </w:r>
      <w:r>
        <w:t>címu</w:t>
      </w:r>
      <w:r w:rsidRPr="000F28AB">
        <w:t xml:space="preserve"> veškerou součinnost, která </w:t>
      </w:r>
      <w:r>
        <w:t>lze spravedlivě požadovat</w:t>
      </w:r>
      <w:r w:rsidRPr="000F28AB">
        <w:t>.</w:t>
      </w:r>
    </w:p>
    <w:p w14:paraId="4CDD89E1" w14:textId="349B1689" w:rsidR="00396C20" w:rsidRDefault="00396C20" w:rsidP="00161178">
      <w:pPr>
        <w:pStyle w:val="Pleading3L2"/>
        <w:spacing w:before="0"/>
      </w:pPr>
      <w:r w:rsidRPr="000F28AB">
        <w:t xml:space="preserve">Náklady na pojištění nese </w:t>
      </w:r>
      <w:r w:rsidR="00494104">
        <w:t>Prodávají</w:t>
      </w:r>
      <w:r>
        <w:t>cí</w:t>
      </w:r>
      <w:r w:rsidRPr="000F28AB">
        <w:t xml:space="preserve"> a má je zahrnuty ve sjednané ceně.</w:t>
      </w:r>
    </w:p>
    <w:p w14:paraId="7A394485" w14:textId="77777777" w:rsidR="00AD07EF" w:rsidRPr="00AD07EF" w:rsidRDefault="00AD07EF" w:rsidP="00161178">
      <w:pPr>
        <w:pStyle w:val="Zkladntext"/>
        <w:spacing w:after="0"/>
        <w:rPr>
          <w:lang w:eastAsia="en-US"/>
        </w:rPr>
      </w:pPr>
    </w:p>
    <w:p w14:paraId="6EC71B9F" w14:textId="714F785E" w:rsidR="00E86353" w:rsidRPr="00BD6F45" w:rsidRDefault="00E86353" w:rsidP="00AD07EF">
      <w:pPr>
        <w:pStyle w:val="Pleading3L1"/>
        <w:spacing w:before="0" w:after="120"/>
      </w:pPr>
      <w:r w:rsidRPr="00BD6F45">
        <w:br/>
      </w:r>
      <w:r>
        <w:t>smluvní sankce</w:t>
      </w:r>
      <w:r w:rsidRPr="006D4DC0">
        <w:t xml:space="preserve"> </w:t>
      </w:r>
    </w:p>
    <w:p w14:paraId="233A83C7" w14:textId="664ECAA3" w:rsidR="006028A3" w:rsidRDefault="006028A3" w:rsidP="00E51DC8">
      <w:pPr>
        <w:pStyle w:val="Pleading3L2"/>
        <w:spacing w:before="0"/>
      </w:pPr>
      <w:r w:rsidRPr="00C2341C">
        <w:t>Sankce za neplnění dohodnutých termínů</w:t>
      </w:r>
    </w:p>
    <w:p w14:paraId="16DE2563" w14:textId="1E88EE55" w:rsidR="006028A3" w:rsidRDefault="006028A3" w:rsidP="00E51DC8">
      <w:pPr>
        <w:pStyle w:val="Pleading3L3"/>
        <w:spacing w:before="0" w:after="60"/>
        <w:jc w:val="both"/>
      </w:pPr>
      <w:r w:rsidRPr="00EF5A73">
        <w:t xml:space="preserve">V případě prodlení </w:t>
      </w:r>
      <w:r w:rsidR="00494104">
        <w:t>Prodávají</w:t>
      </w:r>
      <w:r w:rsidRPr="00EF5A73">
        <w:t xml:space="preserve">cího s včasným předáním předmětu </w:t>
      </w:r>
      <w:r>
        <w:t xml:space="preserve">dodávky </w:t>
      </w:r>
      <w:r w:rsidRPr="00EF5A73">
        <w:t xml:space="preserve">či jeho části </w:t>
      </w:r>
      <w:r>
        <w:t>oproti sjednanému termínu</w:t>
      </w:r>
      <w:r w:rsidR="00447097">
        <w:t xml:space="preserve"> </w:t>
      </w:r>
      <w:r>
        <w:t>(vč. dílčího termínu</w:t>
      </w:r>
      <w:r w:rsidR="00447097">
        <w:t>,</w:t>
      </w:r>
      <w:r>
        <w:t xml:space="preserve"> který </w:t>
      </w:r>
      <w:r w:rsidR="00447097">
        <w:t xml:space="preserve">vyplývá </w:t>
      </w:r>
      <w:r>
        <w:t xml:space="preserve">z harmonogramu) </w:t>
      </w:r>
      <w:r w:rsidRPr="00EF5A73">
        <w:t xml:space="preserve">je </w:t>
      </w:r>
      <w:r w:rsidR="00494104">
        <w:t>Prodávají</w:t>
      </w:r>
      <w:r w:rsidRPr="00EF5A73">
        <w:t xml:space="preserve">cí povinen uhradit </w:t>
      </w:r>
      <w:r w:rsidR="00494104">
        <w:t>K</w:t>
      </w:r>
      <w:r w:rsidRPr="00EF5A73">
        <w:t>upujícímu smluvní pokutu ve výši 0,05</w:t>
      </w:r>
      <w:r>
        <w:t xml:space="preserve"> </w:t>
      </w:r>
      <w:r w:rsidRPr="00EF5A73">
        <w:t>% z celkové kupní ceny za každý i započatý den prodlení.</w:t>
      </w:r>
    </w:p>
    <w:p w14:paraId="634D145D" w14:textId="5EBDB0E2" w:rsidR="006028A3" w:rsidRDefault="006028A3" w:rsidP="00E51DC8">
      <w:pPr>
        <w:pStyle w:val="Pleading3L3"/>
        <w:spacing w:before="0" w:after="60"/>
        <w:jc w:val="both"/>
      </w:pPr>
      <w:r w:rsidRPr="00754233">
        <w:t xml:space="preserve">Prodlení </w:t>
      </w:r>
      <w:r w:rsidR="00494104">
        <w:t>Prodávají</w:t>
      </w:r>
      <w:r>
        <w:t>cího</w:t>
      </w:r>
      <w:r w:rsidRPr="00754233">
        <w:t xml:space="preserve"> </w:t>
      </w:r>
      <w:r w:rsidRPr="00EF5A73">
        <w:t xml:space="preserve">s včasným předáním předmětu </w:t>
      </w:r>
      <w:r>
        <w:t xml:space="preserve">dodávky </w:t>
      </w:r>
      <w:r w:rsidRPr="00EF5A73">
        <w:t>či jeho části</w:t>
      </w:r>
      <w:r w:rsidRPr="00754233">
        <w:t xml:space="preserve"> delší jak</w:t>
      </w:r>
      <w:r w:rsidRPr="00C2341C">
        <w:t xml:space="preserve"> 30</w:t>
      </w:r>
      <w:r>
        <w:t xml:space="preserve"> kalendářních</w:t>
      </w:r>
      <w:r w:rsidRPr="00C2341C">
        <w:t xml:space="preserve"> dnů se považuje za podstatné porušení Smlouvy.</w:t>
      </w:r>
    </w:p>
    <w:p w14:paraId="1F1325FA" w14:textId="05251C58" w:rsidR="006028A3" w:rsidRDefault="006028A3" w:rsidP="00E51DC8">
      <w:pPr>
        <w:pStyle w:val="Pleading3L3"/>
        <w:spacing w:before="0" w:after="120"/>
        <w:jc w:val="both"/>
      </w:pPr>
      <w:r w:rsidRPr="00C2341C">
        <w:t xml:space="preserve">Pokud </w:t>
      </w:r>
      <w:r w:rsidR="00494104">
        <w:t>Prodávají</w:t>
      </w:r>
      <w:r>
        <w:t>cí</w:t>
      </w:r>
      <w:r w:rsidRPr="00C2341C">
        <w:t xml:space="preserve"> neodstraní vady či nedodělky uvedené v</w:t>
      </w:r>
      <w:r>
        <w:t> přejímacím p</w:t>
      </w:r>
      <w:r w:rsidRPr="00C2341C">
        <w:t xml:space="preserve">rotokolu ani v dodatečné lhůtě poskytnuté </w:t>
      </w:r>
      <w:r w:rsidR="00494104">
        <w:t>Kupují</w:t>
      </w:r>
      <w:r>
        <w:t>cí</w:t>
      </w:r>
      <w:r w:rsidRPr="00C2341C">
        <w:t xml:space="preserve">m, je </w:t>
      </w:r>
      <w:r w:rsidR="00494104">
        <w:t>Kupují</w:t>
      </w:r>
      <w:r>
        <w:t>cí</w:t>
      </w:r>
      <w:r w:rsidRPr="00C2341C">
        <w:t xml:space="preserve"> oprávněn </w:t>
      </w:r>
      <w:r>
        <w:t>odstranit</w:t>
      </w:r>
      <w:r w:rsidRPr="00C2341C">
        <w:t xml:space="preserve"> vad</w:t>
      </w:r>
      <w:r>
        <w:t>y</w:t>
      </w:r>
      <w:r w:rsidRPr="00C2341C">
        <w:t xml:space="preserve"> či nedodělk</w:t>
      </w:r>
      <w:r>
        <w:t>y</w:t>
      </w:r>
      <w:r w:rsidRPr="00C2341C">
        <w:t xml:space="preserve"> prostřednictvím třetí osoby na náklady </w:t>
      </w:r>
      <w:r w:rsidR="00494104">
        <w:t>Prodávají</w:t>
      </w:r>
      <w:r>
        <w:t>cího</w:t>
      </w:r>
      <w:r w:rsidRPr="00C2341C">
        <w:t>.</w:t>
      </w:r>
    </w:p>
    <w:p w14:paraId="3CA4BAC4" w14:textId="77777777" w:rsidR="006028A3" w:rsidRDefault="006028A3" w:rsidP="00E51DC8">
      <w:pPr>
        <w:pStyle w:val="Pleading3L2"/>
        <w:spacing w:before="0"/>
      </w:pPr>
      <w:r>
        <w:t xml:space="preserve">Sankce za neodstranění vad </w:t>
      </w:r>
      <w:r w:rsidRPr="00AD0310">
        <w:t>reklamovaných</w:t>
      </w:r>
      <w:r>
        <w:t xml:space="preserve"> v období záruční doby</w:t>
      </w:r>
    </w:p>
    <w:p w14:paraId="169DCDF8" w14:textId="1E935F43" w:rsidR="006028A3" w:rsidRPr="005F5A4C" w:rsidRDefault="006028A3" w:rsidP="00E51DC8">
      <w:pPr>
        <w:pStyle w:val="Pleading3L3"/>
        <w:spacing w:before="0" w:after="60"/>
        <w:jc w:val="both"/>
      </w:pPr>
      <w:r w:rsidRPr="00611653">
        <w:t xml:space="preserve">Pokud </w:t>
      </w:r>
      <w:r w:rsidR="00494104">
        <w:t>Prodávají</w:t>
      </w:r>
      <w:r>
        <w:t>cí</w:t>
      </w:r>
      <w:r w:rsidRPr="00611653">
        <w:t xml:space="preserve"> nenastoupí ve sjednaném termínu</w:t>
      </w:r>
      <w:r>
        <w:t xml:space="preserve"> </w:t>
      </w:r>
      <w:r w:rsidRPr="00611653">
        <w:t xml:space="preserve">k odstraňování reklamované vady (případně vad), je povinen zaplatit </w:t>
      </w:r>
      <w:r w:rsidR="00494104">
        <w:t>Kupují</w:t>
      </w:r>
      <w:r>
        <w:t>címu</w:t>
      </w:r>
      <w:r w:rsidRPr="00611653">
        <w:t xml:space="preserve"> smluvní pokutu ve výši </w:t>
      </w:r>
      <w:proofErr w:type="gramStart"/>
      <w:r>
        <w:t>5.00</w:t>
      </w:r>
      <w:r w:rsidRPr="00145E80">
        <w:t>0,-</w:t>
      </w:r>
      <w:proofErr w:type="gramEnd"/>
      <w:r w:rsidRPr="00145E80">
        <w:t xml:space="preserve"> Kč</w:t>
      </w:r>
      <w:r w:rsidRPr="00611653">
        <w:t xml:space="preserve"> za každou reklamovanou vadu, na jejíž odstraňování nenastoupil ve sjednaném</w:t>
      </w:r>
      <w:r w:rsidRPr="005F5A4C">
        <w:t xml:space="preserve"> termínu a za každý i započatý den prodlení. Označil-li </w:t>
      </w:r>
      <w:r w:rsidR="00494104">
        <w:t>Kupují</w:t>
      </w:r>
      <w:r>
        <w:t>cí</w:t>
      </w:r>
      <w:r w:rsidRPr="005F5A4C">
        <w:t xml:space="preserve"> v reklamaci, že se jedná o vadu, která brání řádnému užívání </w:t>
      </w:r>
      <w:r>
        <w:t>předmětu dodávky či jeho části</w:t>
      </w:r>
      <w:r w:rsidRPr="005F5A4C">
        <w:t>, případně hrozí nebezpečí škody velkého rozsahu (havárie), sjednávají obě smluvní strany smluvní pokutu v</w:t>
      </w:r>
      <w:r>
        <w:t>e</w:t>
      </w:r>
      <w:r w:rsidRPr="005F5A4C">
        <w:t> dvojnásobné výši.</w:t>
      </w:r>
    </w:p>
    <w:p w14:paraId="3EF351A0" w14:textId="03FED076" w:rsidR="006028A3" w:rsidRPr="009217CA" w:rsidRDefault="006028A3" w:rsidP="00E51DC8">
      <w:pPr>
        <w:pStyle w:val="Pleading3L3"/>
        <w:spacing w:before="0" w:after="120"/>
        <w:jc w:val="both"/>
      </w:pPr>
      <w:r w:rsidRPr="005F5A4C">
        <w:t xml:space="preserve">Pokud </w:t>
      </w:r>
      <w:r w:rsidR="00494104">
        <w:t>Prodávají</w:t>
      </w:r>
      <w:r>
        <w:t>cí</w:t>
      </w:r>
      <w:r w:rsidRPr="005F5A4C">
        <w:t xml:space="preserve"> neodstraní reklamovanou vadu ve sjednaném termínu, je povinen zaplatit </w:t>
      </w:r>
      <w:r>
        <w:t>Kupujícímu</w:t>
      </w:r>
      <w:r w:rsidRPr="005F5A4C">
        <w:t xml:space="preserve"> smluvní pokutu ve výši </w:t>
      </w:r>
      <w:proofErr w:type="gramStart"/>
      <w:r>
        <w:t>5</w:t>
      </w:r>
      <w:r w:rsidRPr="00611653">
        <w:t>.</w:t>
      </w:r>
      <w:r>
        <w:t>0</w:t>
      </w:r>
      <w:r w:rsidRPr="00611653">
        <w:t>00,-</w:t>
      </w:r>
      <w:proofErr w:type="gramEnd"/>
      <w:r w:rsidRPr="00611653">
        <w:t xml:space="preserve"> Kč za</w:t>
      </w:r>
      <w:r w:rsidRPr="005F5A4C">
        <w:t xml:space="preserve"> každou reklamovanou vadu u níž je v prodlení, a to za každý i započatý den prodlení. Označil-li </w:t>
      </w:r>
      <w:r>
        <w:t>Kupující</w:t>
      </w:r>
      <w:r w:rsidRPr="005F5A4C">
        <w:t xml:space="preserve"> v reklamaci, že se jedná o vadu,</w:t>
      </w:r>
      <w:r w:rsidRPr="009217CA">
        <w:t xml:space="preserve"> která brání řádnému užívání Díla, případně hrozí nebezpečí škody velkého rozsahu (havárie), sjednávají obě smluvní strany smluvní pokutu v</w:t>
      </w:r>
      <w:r>
        <w:t>e</w:t>
      </w:r>
      <w:r w:rsidRPr="009217CA">
        <w:t> dvojnásobné výši.</w:t>
      </w:r>
    </w:p>
    <w:p w14:paraId="178F3940" w14:textId="77777777" w:rsidR="006028A3" w:rsidRPr="00611653" w:rsidRDefault="006028A3" w:rsidP="00E51DC8">
      <w:pPr>
        <w:pStyle w:val="Pleading3L2"/>
        <w:spacing w:before="0" w:after="120"/>
      </w:pPr>
      <w:r w:rsidRPr="00611653">
        <w:t xml:space="preserve">Pokud </w:t>
      </w:r>
      <w:r>
        <w:t>Prodávající</w:t>
      </w:r>
      <w:r w:rsidRPr="00611653">
        <w:t xml:space="preserve"> nevyklidí </w:t>
      </w:r>
      <w:r>
        <w:t>s</w:t>
      </w:r>
      <w:r w:rsidRPr="00611653">
        <w:t xml:space="preserve">taveniště ve sjednaném termínu, je povinen zaplatit </w:t>
      </w:r>
      <w:r>
        <w:t>Kupujícímu</w:t>
      </w:r>
      <w:r w:rsidRPr="00611653">
        <w:t xml:space="preserve"> smluvní pokutu ve výši 0,05 % ze sjednané ceny </w:t>
      </w:r>
      <w:r>
        <w:t>dodávky</w:t>
      </w:r>
      <w:r w:rsidRPr="00611653">
        <w:t xml:space="preserve"> za každý i započatý den prodlení.</w:t>
      </w:r>
    </w:p>
    <w:p w14:paraId="6C9402B8" w14:textId="1E53D987" w:rsidR="006028A3" w:rsidRPr="00611653" w:rsidRDefault="006028A3" w:rsidP="00E51DC8">
      <w:pPr>
        <w:pStyle w:val="Pleading3L2"/>
        <w:spacing w:before="0" w:after="120"/>
      </w:pPr>
      <w:r w:rsidRPr="00611653">
        <w:t xml:space="preserve">Za </w:t>
      </w:r>
      <w:r>
        <w:t>neúčast na kontrolním dnu</w:t>
      </w:r>
      <w:r w:rsidRPr="00611653">
        <w:t xml:space="preserve"> </w:t>
      </w:r>
      <w:r>
        <w:t xml:space="preserve">jakož i za neprovedení zápisu do stavebného deníku vedeného </w:t>
      </w:r>
      <w:r w:rsidR="008C1A5A">
        <w:t>Z</w:t>
      </w:r>
      <w:r>
        <w:t xml:space="preserve">hotovitelem Stavební zakázky </w:t>
      </w:r>
      <w:r w:rsidRPr="00611653">
        <w:t xml:space="preserve">ve stanoveném termínu je </w:t>
      </w:r>
      <w:r w:rsidR="00494104">
        <w:t>Prodávají</w:t>
      </w:r>
      <w:r>
        <w:t>cí</w:t>
      </w:r>
      <w:r w:rsidRPr="00611653">
        <w:t xml:space="preserve"> povinen zaplatit </w:t>
      </w:r>
      <w:r w:rsidR="00494104">
        <w:t>Kupují</w:t>
      </w:r>
      <w:r>
        <w:t xml:space="preserve">címu </w:t>
      </w:r>
      <w:r w:rsidRPr="00611653">
        <w:t xml:space="preserve">smluvní pokutu ve výši </w:t>
      </w:r>
      <w:proofErr w:type="gramStart"/>
      <w:r>
        <w:t>2</w:t>
      </w:r>
      <w:r w:rsidR="00147B91">
        <w:t>.</w:t>
      </w:r>
      <w:r w:rsidRPr="00611653">
        <w:t>000,-</w:t>
      </w:r>
      <w:proofErr w:type="gramEnd"/>
      <w:r w:rsidRPr="00611653">
        <w:t xml:space="preserve"> Kč, a to za každ</w:t>
      </w:r>
      <w:r w:rsidR="00EA5273">
        <w:t>ou</w:t>
      </w:r>
      <w:r w:rsidRPr="00611653">
        <w:t xml:space="preserve"> </w:t>
      </w:r>
      <w:r>
        <w:t>jednu neúčast</w:t>
      </w:r>
      <w:r w:rsidR="00EA5273">
        <w:t xml:space="preserve">, případně </w:t>
      </w:r>
      <w:r>
        <w:t xml:space="preserve">za každý </w:t>
      </w:r>
      <w:r w:rsidRPr="00611653">
        <w:t>neprovedený záznam.</w:t>
      </w:r>
      <w:r>
        <w:t xml:space="preserve"> Za neprovedený záznam se rozumí i záznam nečitelný, nebo záznam obtížně čitelný jinou osobou než tou, která záznam provedla. </w:t>
      </w:r>
    </w:p>
    <w:p w14:paraId="05394F13" w14:textId="299020B9" w:rsidR="006028A3" w:rsidRPr="00145E80" w:rsidRDefault="006028A3" w:rsidP="00E51DC8">
      <w:pPr>
        <w:pStyle w:val="Pleading3L2"/>
        <w:spacing w:before="0"/>
      </w:pPr>
      <w:r w:rsidRPr="00145E80">
        <w:t xml:space="preserve">Za porušení povinností BOZP </w:t>
      </w:r>
      <w:r>
        <w:t xml:space="preserve">a dalších povinností na úseku prevence rizik </w:t>
      </w:r>
      <w:r w:rsidRPr="00145E80">
        <w:t xml:space="preserve">je </w:t>
      </w:r>
      <w:r w:rsidR="00494104">
        <w:t>Prodávají</w:t>
      </w:r>
      <w:r>
        <w:t>cí</w:t>
      </w:r>
      <w:r w:rsidRPr="00145E80">
        <w:t xml:space="preserve"> povinen </w:t>
      </w:r>
      <w:r w:rsidR="00494104">
        <w:t>Kupují</w:t>
      </w:r>
      <w:r>
        <w:t>címu</w:t>
      </w:r>
      <w:r w:rsidRPr="00145E80">
        <w:t xml:space="preserve"> zaplatit smluvní pokutu ve stanovené výši. Pokuty za nedodržování BOZP se řídí následujícím sazebníkem:</w:t>
      </w:r>
    </w:p>
    <w:p w14:paraId="029B33B1" w14:textId="7BBADE5C" w:rsidR="006028A3" w:rsidRPr="00145E80" w:rsidRDefault="006028A3" w:rsidP="00E51DC8">
      <w:pPr>
        <w:widowControl w:val="0"/>
        <w:numPr>
          <w:ilvl w:val="1"/>
          <w:numId w:val="61"/>
        </w:numPr>
        <w:tabs>
          <w:tab w:val="clear" w:pos="1931"/>
          <w:tab w:val="num" w:pos="1276"/>
        </w:tabs>
        <w:ind w:left="1276" w:hanging="425"/>
        <w:jc w:val="both"/>
      </w:pPr>
      <w:r w:rsidRPr="00145E80">
        <w:lastRenderedPageBreak/>
        <w:t>nepoužití osobních ochranných pomůcek zejména ochranné přilby</w:t>
      </w:r>
      <w:r w:rsidR="00195317">
        <w:t>, je-li vyžadována</w:t>
      </w:r>
      <w:r w:rsidRPr="00145E80">
        <w:t xml:space="preserve"> dle zákoníku práce § 104 ve výši </w:t>
      </w:r>
      <w:proofErr w:type="gramStart"/>
      <w:r>
        <w:t>1.0</w:t>
      </w:r>
      <w:r w:rsidRPr="00145E80">
        <w:t>00,-</w:t>
      </w:r>
      <w:proofErr w:type="gramEnd"/>
      <w:r w:rsidRPr="00145E80">
        <w:t xml:space="preserve"> Kč za každý zjištěný případ,</w:t>
      </w:r>
    </w:p>
    <w:p w14:paraId="171AD216" w14:textId="77777777" w:rsidR="006028A3" w:rsidRDefault="006028A3" w:rsidP="00E51DC8">
      <w:pPr>
        <w:widowControl w:val="0"/>
        <w:numPr>
          <w:ilvl w:val="1"/>
          <w:numId w:val="61"/>
        </w:numPr>
        <w:tabs>
          <w:tab w:val="clear" w:pos="1931"/>
          <w:tab w:val="num" w:pos="1276"/>
        </w:tabs>
        <w:spacing w:after="60"/>
        <w:ind w:left="1276" w:hanging="425"/>
        <w:jc w:val="both"/>
      </w:pPr>
      <w:r w:rsidRPr="00145E80">
        <w:t>požití alkoholických nápojů nebo jiné návykové látky na pracovišti, popř. odmítnutí dechové zkoušky dle</w:t>
      </w:r>
      <w:r>
        <w:t xml:space="preserve"> zákoníku práce § 106 ve výši </w:t>
      </w:r>
      <w:proofErr w:type="gramStart"/>
      <w:r>
        <w:t>20</w:t>
      </w:r>
      <w:r w:rsidRPr="00145E80">
        <w:t>.000,-</w:t>
      </w:r>
      <w:proofErr w:type="gramEnd"/>
      <w:r w:rsidRPr="00145E80">
        <w:t xml:space="preserve"> Kč za každý zjištěný případ</w:t>
      </w:r>
      <w:r>
        <w:t>,</w:t>
      </w:r>
    </w:p>
    <w:p w14:paraId="7AFA6617" w14:textId="66179696" w:rsidR="006028A3" w:rsidRPr="00145E80" w:rsidRDefault="006028A3" w:rsidP="00E51DC8">
      <w:pPr>
        <w:widowControl w:val="0"/>
        <w:numPr>
          <w:ilvl w:val="1"/>
          <w:numId w:val="61"/>
        </w:numPr>
        <w:tabs>
          <w:tab w:val="clear" w:pos="1931"/>
          <w:tab w:val="num" w:pos="1276"/>
        </w:tabs>
        <w:spacing w:after="120"/>
        <w:ind w:left="1276" w:hanging="425"/>
        <w:jc w:val="both"/>
      </w:pPr>
      <w:r>
        <w:t xml:space="preserve">porušení obecně závazných protipožárních právních předpisů ve výši </w:t>
      </w:r>
      <w:proofErr w:type="gramStart"/>
      <w:r>
        <w:t>10</w:t>
      </w:r>
      <w:r w:rsidR="009F73F2">
        <w:t>.</w:t>
      </w:r>
      <w:r>
        <w:t>000</w:t>
      </w:r>
      <w:r w:rsidR="00591166">
        <w:t>,-</w:t>
      </w:r>
      <w:proofErr w:type="gramEnd"/>
      <w:r>
        <w:t xml:space="preserve"> Kč za </w:t>
      </w:r>
      <w:r w:rsidRPr="00145E80">
        <w:t>každý zjištěný případ</w:t>
      </w:r>
      <w:r w:rsidR="00195317">
        <w:t xml:space="preserve"> (</w:t>
      </w:r>
      <w:r w:rsidR="00EE0836">
        <w:t xml:space="preserve">např. </w:t>
      </w:r>
      <w:r w:rsidR="00195317">
        <w:t>zákaz kouření</w:t>
      </w:r>
      <w:r w:rsidR="00EE0836">
        <w:t>).</w:t>
      </w:r>
      <w:r>
        <w:t xml:space="preserve">  </w:t>
      </w:r>
    </w:p>
    <w:p w14:paraId="732B77DD" w14:textId="77777777" w:rsidR="006028A3" w:rsidRPr="00611653" w:rsidRDefault="006028A3" w:rsidP="00E51DC8">
      <w:pPr>
        <w:pStyle w:val="Pleading3L2"/>
        <w:spacing w:before="0"/>
      </w:pPr>
      <w:r w:rsidRPr="00611653">
        <w:t>Způsob vyúčtování sankcí</w:t>
      </w:r>
    </w:p>
    <w:p w14:paraId="65A24EB2" w14:textId="77777777" w:rsidR="006028A3" w:rsidRPr="00EA1132" w:rsidRDefault="006028A3" w:rsidP="00E51DC8">
      <w:pPr>
        <w:pStyle w:val="Pleading3L3"/>
        <w:spacing w:before="0"/>
        <w:jc w:val="both"/>
      </w:pPr>
      <w:r w:rsidRPr="00EA1132">
        <w:t>Sankci vyúčtuje oprávněná strana straně povinné písemnou formou. Ve vyúčtování musí být uvedeno to ustanovení Smlouvy, které k vyúčtování sankce opravňuje, a způsob výpočtu celkové výše sankce.</w:t>
      </w:r>
    </w:p>
    <w:p w14:paraId="1EB1F4C8" w14:textId="77777777" w:rsidR="006028A3" w:rsidRPr="00EA1132" w:rsidRDefault="006028A3" w:rsidP="00E51DC8">
      <w:pPr>
        <w:pStyle w:val="Pleading3L3"/>
        <w:spacing w:before="0" w:after="60"/>
        <w:jc w:val="both"/>
      </w:pPr>
      <w:r w:rsidRPr="00EA1132">
        <w:t>Strana povinná se musí k vyúčtování sankce vyjádřit nejpozději do deseti kalendářních dnů ode dne jeho obdržení, jinak se má za to, že s vyúčtováním souhlasí. Vyjádřením se v tomto případě rozumí písemné stanovisko strany povinné.</w:t>
      </w:r>
    </w:p>
    <w:p w14:paraId="2C0868A3" w14:textId="77777777" w:rsidR="006028A3" w:rsidRPr="00EA1132" w:rsidRDefault="006028A3" w:rsidP="00E51DC8">
      <w:pPr>
        <w:pStyle w:val="Pleading3L3"/>
        <w:spacing w:before="0" w:after="120"/>
        <w:jc w:val="both"/>
      </w:pPr>
      <w:r w:rsidRPr="00EA1132">
        <w:t>Nesouhlasí-li strana povinná s vyúčtováním sankce, je povinna písemně ve sjednané lhůtě sdělit oprávněné straně důvody, pro které vyúčtování sankce neuznává.</w:t>
      </w:r>
    </w:p>
    <w:p w14:paraId="59A2EFBC" w14:textId="77777777" w:rsidR="006028A3" w:rsidRDefault="006028A3" w:rsidP="00E51DC8">
      <w:pPr>
        <w:pStyle w:val="Pleading3L2"/>
        <w:spacing w:before="0" w:after="120"/>
      </w:pPr>
      <w:r w:rsidRPr="00EA1132">
        <w:t xml:space="preserve">Strana povinná je povinna uhradit vyúčtované sankce nejpozději do 30 </w:t>
      </w:r>
      <w:r>
        <w:t xml:space="preserve">kalendářních </w:t>
      </w:r>
      <w:r w:rsidRPr="00EA1132">
        <w:t xml:space="preserve">dnů od dne obdržení příslušného vyúčtování. </w:t>
      </w:r>
    </w:p>
    <w:p w14:paraId="5AD3D3D1" w14:textId="77777777" w:rsidR="006028A3" w:rsidRPr="00AF7025" w:rsidRDefault="006028A3" w:rsidP="00E51DC8">
      <w:pPr>
        <w:pStyle w:val="Pleading3L2"/>
        <w:spacing w:before="0" w:after="120"/>
      </w:pPr>
      <w:r>
        <w:t>Kupující</w:t>
      </w:r>
      <w:r w:rsidRPr="00AF7025">
        <w:t xml:space="preserve"> a </w:t>
      </w:r>
      <w:r>
        <w:t>Prodávající</w:t>
      </w:r>
      <w:r w:rsidRPr="00AF7025">
        <w:t xml:space="preserve"> se </w:t>
      </w:r>
      <w:r>
        <w:t>dohodli, že celková výše sankcí,</w:t>
      </w:r>
      <w:r w:rsidRPr="00AF7025">
        <w:t xml:space="preserve"> </w:t>
      </w:r>
      <w:r>
        <w:t>na které vzniká nárok</w:t>
      </w:r>
      <w:r w:rsidRPr="00AF7025">
        <w:t xml:space="preserve"> podle </w:t>
      </w:r>
      <w:r>
        <w:t xml:space="preserve">této části </w:t>
      </w:r>
      <w:r w:rsidRPr="00AF7025">
        <w:t xml:space="preserve">Smlouvy nesmí </w:t>
      </w:r>
      <w:r w:rsidRPr="00981796">
        <w:t>přesáhnout 20 % z</w:t>
      </w:r>
      <w:r>
        <w:t> celkové sjednané ceny D</w:t>
      </w:r>
      <w:r w:rsidRPr="00AF7025">
        <w:t>íla.</w:t>
      </w:r>
    </w:p>
    <w:p w14:paraId="0B71CE93" w14:textId="77777777" w:rsidR="006028A3" w:rsidRDefault="006028A3" w:rsidP="00E51DC8">
      <w:pPr>
        <w:pStyle w:val="Pleading3L2"/>
        <w:spacing w:before="0" w:after="120"/>
      </w:pPr>
      <w:r w:rsidRPr="00EA1132">
        <w:t>Zaplacením sankce (smluvní pokuty) není dotčen nárok</w:t>
      </w:r>
      <w:r>
        <w:t xml:space="preserve"> oprávněné strany</w:t>
      </w:r>
      <w:r w:rsidRPr="00EA1132">
        <w:t xml:space="preserve"> na náhradu škody způsobené mu porušením povinnosti </w:t>
      </w:r>
      <w:r>
        <w:t>povinné strany</w:t>
      </w:r>
      <w:r w:rsidRPr="00EA1132">
        <w:t>, na niž se sankce vztahuje</w:t>
      </w:r>
      <w:r>
        <w:t xml:space="preserve"> i ve výši přesahující smluvní pokutu</w:t>
      </w:r>
      <w:r w:rsidRPr="00EA1132">
        <w:t>.</w:t>
      </w:r>
    </w:p>
    <w:p w14:paraId="2A25739E" w14:textId="660E600F" w:rsidR="00A25350" w:rsidRDefault="00EF5A73" w:rsidP="00161178">
      <w:pPr>
        <w:pStyle w:val="Pleading3L2"/>
        <w:spacing w:before="0"/>
      </w:pPr>
      <w:r w:rsidRPr="00EF5A73">
        <w:t xml:space="preserve">Smluvní pokutu, na kterou vznikne </w:t>
      </w:r>
      <w:r w:rsidR="00494104">
        <w:t>Kupují</w:t>
      </w:r>
      <w:r w:rsidRPr="00EF5A73">
        <w:t xml:space="preserve">címu nárok, je </w:t>
      </w:r>
      <w:r w:rsidR="00494104">
        <w:t>Kupují</w:t>
      </w:r>
      <w:r w:rsidRPr="00EF5A73">
        <w:t xml:space="preserve">cí oprávněn započíst proti kupní ceně fakturované </w:t>
      </w:r>
      <w:r w:rsidR="00494104">
        <w:t>Prodávají</w:t>
      </w:r>
      <w:r w:rsidRPr="00EF5A73">
        <w:t>cím.</w:t>
      </w:r>
      <w:bookmarkEnd w:id="29"/>
    </w:p>
    <w:p w14:paraId="032F345C" w14:textId="77777777" w:rsidR="00EE0836" w:rsidRPr="00632F06" w:rsidRDefault="00EE0836" w:rsidP="00161178">
      <w:pPr>
        <w:pStyle w:val="Zkladntext"/>
        <w:spacing w:after="0"/>
      </w:pPr>
    </w:p>
    <w:p w14:paraId="79D14D43" w14:textId="45E8F508" w:rsidR="00A25350" w:rsidRPr="00BD6F45" w:rsidRDefault="00A25350" w:rsidP="00C84FF3">
      <w:pPr>
        <w:pStyle w:val="Pleading3L1"/>
        <w:spacing w:before="0" w:after="120" w:line="240" w:lineRule="auto"/>
      </w:pPr>
      <w:r w:rsidRPr="00BD6F45">
        <w:br/>
      </w:r>
      <w:r w:rsidR="00061387">
        <w:t>vis maior</w:t>
      </w:r>
    </w:p>
    <w:p w14:paraId="764E6840" w14:textId="1BBF2FE9" w:rsidR="00922126" w:rsidRDefault="007F6CCA" w:rsidP="00161178">
      <w:pPr>
        <w:pStyle w:val="Pleading3L2"/>
        <w:numPr>
          <w:ilvl w:val="0"/>
          <w:numId w:val="0"/>
        </w:numPr>
        <w:spacing w:before="0"/>
        <w:rPr>
          <w:bCs/>
          <w:szCs w:val="24"/>
        </w:rPr>
      </w:pPr>
      <w:r w:rsidRPr="00E51DC8">
        <w:rPr>
          <w:bCs/>
          <w:szCs w:val="24"/>
        </w:rPr>
        <w:t>Za vyšší moc se považuj</w:t>
      </w:r>
      <w:r w:rsidR="00875545" w:rsidRPr="00E51DC8">
        <w:rPr>
          <w:bCs/>
          <w:szCs w:val="24"/>
        </w:rPr>
        <w:t>e</w:t>
      </w:r>
      <w:r w:rsidRPr="00E51DC8">
        <w:rPr>
          <w:bCs/>
          <w:szCs w:val="24"/>
        </w:rPr>
        <w:t xml:space="preserve"> </w:t>
      </w:r>
      <w:r w:rsidR="00875545" w:rsidRPr="00E51DC8">
        <w:rPr>
          <w:bCs/>
          <w:szCs w:val="24"/>
        </w:rPr>
        <w:t xml:space="preserve">působení nepředvídatelné a neodvratitelné vnější </w:t>
      </w:r>
      <w:r w:rsidRPr="00E51DC8">
        <w:rPr>
          <w:bCs/>
          <w:szCs w:val="24"/>
        </w:rPr>
        <w:t>okolnosti</w:t>
      </w:r>
      <w:r w:rsidR="00B04A60" w:rsidRPr="00E51DC8">
        <w:rPr>
          <w:bCs/>
          <w:szCs w:val="24"/>
        </w:rPr>
        <w:t xml:space="preserve"> nezávislé na smluvních stran</w:t>
      </w:r>
      <w:r w:rsidR="00521FCC" w:rsidRPr="00E51DC8">
        <w:rPr>
          <w:bCs/>
          <w:szCs w:val="24"/>
        </w:rPr>
        <w:t>á</w:t>
      </w:r>
      <w:r w:rsidR="00B04A60" w:rsidRPr="00E51DC8">
        <w:rPr>
          <w:bCs/>
          <w:szCs w:val="24"/>
        </w:rPr>
        <w:t xml:space="preserve">ch, </w:t>
      </w:r>
      <w:r w:rsidR="003C515B" w:rsidRPr="00E51DC8">
        <w:rPr>
          <w:bCs/>
          <w:szCs w:val="24"/>
        </w:rPr>
        <w:t>v jehož důsledku se plnění smluvní povinnosti stane pro povinnou smluvní stranu nemožným za podmínek v této smlouvě sjednaných</w:t>
      </w:r>
      <w:r w:rsidR="00521FCC" w:rsidRPr="00E51DC8">
        <w:rPr>
          <w:bCs/>
          <w:szCs w:val="24"/>
        </w:rPr>
        <w:t xml:space="preserve">. </w:t>
      </w:r>
      <w:r w:rsidRPr="00E51DC8">
        <w:rPr>
          <w:bCs/>
          <w:szCs w:val="24"/>
        </w:rPr>
        <w:t xml:space="preserve"> </w:t>
      </w:r>
      <w:r w:rsidR="00521FCC" w:rsidRPr="00E51DC8">
        <w:rPr>
          <w:bCs/>
          <w:szCs w:val="24"/>
        </w:rPr>
        <w:t>Za tak</w:t>
      </w:r>
      <w:r w:rsidR="008A1762" w:rsidRPr="00E51DC8">
        <w:rPr>
          <w:bCs/>
          <w:szCs w:val="24"/>
        </w:rPr>
        <w:t xml:space="preserve">ovou okolnost se pro účely této smlouvy považuje válka, občanský nepokoj, </w:t>
      </w:r>
      <w:r w:rsidR="00A36A45" w:rsidRPr="00E51DC8">
        <w:rPr>
          <w:bCs/>
          <w:szCs w:val="24"/>
        </w:rPr>
        <w:t>vypuknutí nakažlivého onemocnění</w:t>
      </w:r>
      <w:r w:rsidR="00961DCD" w:rsidRPr="00E51DC8">
        <w:rPr>
          <w:bCs/>
          <w:szCs w:val="24"/>
        </w:rPr>
        <w:t xml:space="preserve">, </w:t>
      </w:r>
      <w:proofErr w:type="gramStart"/>
      <w:r w:rsidR="00961DCD" w:rsidRPr="00E51DC8">
        <w:rPr>
          <w:bCs/>
          <w:szCs w:val="24"/>
        </w:rPr>
        <w:t>živelná</w:t>
      </w:r>
      <w:proofErr w:type="gramEnd"/>
      <w:r w:rsidR="00961DCD" w:rsidRPr="00E51DC8">
        <w:rPr>
          <w:bCs/>
          <w:szCs w:val="24"/>
        </w:rPr>
        <w:t xml:space="preserve"> katastrofa, průmyslová havárie</w:t>
      </w:r>
      <w:r w:rsidR="00A36A45" w:rsidRPr="00E51DC8">
        <w:rPr>
          <w:bCs/>
          <w:szCs w:val="24"/>
        </w:rPr>
        <w:t xml:space="preserve"> nebo </w:t>
      </w:r>
      <w:r w:rsidR="00D34235" w:rsidRPr="00E51DC8">
        <w:rPr>
          <w:bCs/>
          <w:szCs w:val="24"/>
        </w:rPr>
        <w:t xml:space="preserve">veřejnou mocí </w:t>
      </w:r>
      <w:r w:rsidR="00A36A45" w:rsidRPr="00E51DC8">
        <w:rPr>
          <w:bCs/>
          <w:szCs w:val="24"/>
        </w:rPr>
        <w:t>př</w:t>
      </w:r>
      <w:r w:rsidR="00D34235" w:rsidRPr="00E51DC8">
        <w:rPr>
          <w:bCs/>
          <w:szCs w:val="24"/>
        </w:rPr>
        <w:t>i</w:t>
      </w:r>
      <w:r w:rsidR="00A36A45" w:rsidRPr="00E51DC8">
        <w:rPr>
          <w:bCs/>
          <w:szCs w:val="24"/>
        </w:rPr>
        <w:t>j</w:t>
      </w:r>
      <w:r w:rsidR="00D34235" w:rsidRPr="00E51DC8">
        <w:rPr>
          <w:bCs/>
          <w:szCs w:val="24"/>
        </w:rPr>
        <w:t>a</w:t>
      </w:r>
      <w:r w:rsidR="00A36A45" w:rsidRPr="00E51DC8">
        <w:rPr>
          <w:bCs/>
          <w:szCs w:val="24"/>
        </w:rPr>
        <w:t>t</w:t>
      </w:r>
      <w:r w:rsidR="00D34235" w:rsidRPr="00E51DC8">
        <w:rPr>
          <w:bCs/>
          <w:szCs w:val="24"/>
        </w:rPr>
        <w:t>á</w:t>
      </w:r>
      <w:r w:rsidR="00A36A45" w:rsidRPr="00E51DC8">
        <w:rPr>
          <w:bCs/>
          <w:szCs w:val="24"/>
        </w:rPr>
        <w:t xml:space="preserve"> opatření k eliminaci či zmínění d</w:t>
      </w:r>
      <w:r w:rsidR="00961DCD" w:rsidRPr="00E51DC8">
        <w:rPr>
          <w:bCs/>
          <w:szCs w:val="24"/>
        </w:rPr>
        <w:t>opadů či důsled</w:t>
      </w:r>
      <w:r w:rsidR="009E1B7D" w:rsidRPr="00E51DC8">
        <w:rPr>
          <w:bCs/>
          <w:szCs w:val="24"/>
        </w:rPr>
        <w:t>k</w:t>
      </w:r>
      <w:r w:rsidR="00961DCD" w:rsidRPr="00E51DC8">
        <w:rPr>
          <w:bCs/>
          <w:szCs w:val="24"/>
        </w:rPr>
        <w:t xml:space="preserve">u </w:t>
      </w:r>
      <w:r w:rsidR="009E1B7D" w:rsidRPr="00E51DC8">
        <w:rPr>
          <w:bCs/>
          <w:szCs w:val="24"/>
        </w:rPr>
        <w:t>takového jevu. V takovém případě je strana dotčen</w:t>
      </w:r>
      <w:r w:rsidR="00D34235" w:rsidRPr="00E51DC8">
        <w:rPr>
          <w:bCs/>
          <w:szCs w:val="24"/>
        </w:rPr>
        <w:t>á</w:t>
      </w:r>
      <w:r w:rsidR="009E1B7D" w:rsidRPr="00E51DC8">
        <w:rPr>
          <w:bCs/>
          <w:szCs w:val="24"/>
        </w:rPr>
        <w:t xml:space="preserve"> vyšší mocí oprávněna vyzvat druhou smluvní stranu ke změně smlouvy</w:t>
      </w:r>
      <w:r w:rsidR="002F07A2" w:rsidRPr="00E51DC8">
        <w:rPr>
          <w:bCs/>
          <w:szCs w:val="24"/>
        </w:rPr>
        <w:t xml:space="preserve"> ve vztahu k předmětu, ceně a době plnění.</w:t>
      </w:r>
      <w:r w:rsidR="009E1B7D" w:rsidRPr="00E51DC8">
        <w:rPr>
          <w:bCs/>
          <w:szCs w:val="24"/>
        </w:rPr>
        <w:t xml:space="preserve"> </w:t>
      </w:r>
      <w:r w:rsidR="002164A2" w:rsidRPr="00E51DC8">
        <w:rPr>
          <w:bCs/>
          <w:szCs w:val="24"/>
        </w:rPr>
        <w:t>Strana</w:t>
      </w:r>
      <w:r w:rsidR="00A21647" w:rsidRPr="00E51DC8">
        <w:rPr>
          <w:bCs/>
          <w:szCs w:val="24"/>
        </w:rPr>
        <w:t xml:space="preserve"> dotčená vyšší mocí je oprávněna požadovat p</w:t>
      </w:r>
      <w:r w:rsidR="00061387" w:rsidRPr="00E51DC8">
        <w:rPr>
          <w:bCs/>
          <w:szCs w:val="24"/>
        </w:rPr>
        <w:t>rodloužení lhůty plnění z důvodu trvání překážky vyšší moci</w:t>
      </w:r>
      <w:r w:rsidR="00E22148" w:rsidRPr="00E51DC8">
        <w:rPr>
          <w:bCs/>
          <w:szCs w:val="24"/>
        </w:rPr>
        <w:t xml:space="preserve"> </w:t>
      </w:r>
      <w:r w:rsidR="00061387" w:rsidRPr="00E51DC8">
        <w:rPr>
          <w:bCs/>
          <w:szCs w:val="24"/>
        </w:rPr>
        <w:t xml:space="preserve">nejvýše však </w:t>
      </w:r>
      <w:r w:rsidR="00A21647" w:rsidRPr="00E51DC8">
        <w:rPr>
          <w:bCs/>
          <w:szCs w:val="24"/>
        </w:rPr>
        <w:t xml:space="preserve">o </w:t>
      </w:r>
      <w:r w:rsidR="00061387" w:rsidRPr="00E51DC8">
        <w:rPr>
          <w:bCs/>
          <w:szCs w:val="24"/>
        </w:rPr>
        <w:t xml:space="preserve">90 dnů. Pokud bude překážka trvat déle, má </w:t>
      </w:r>
      <w:r w:rsidR="00A21647" w:rsidRPr="00E51DC8">
        <w:rPr>
          <w:bCs/>
          <w:szCs w:val="24"/>
        </w:rPr>
        <w:t xml:space="preserve">tato </w:t>
      </w:r>
      <w:r w:rsidR="00061387" w:rsidRPr="00E51DC8">
        <w:rPr>
          <w:bCs/>
          <w:szCs w:val="24"/>
        </w:rPr>
        <w:t>strana právo odstoupit od smlouvy s účinky ex nunc. Strana dotčená</w:t>
      </w:r>
      <w:r w:rsidR="00A21647" w:rsidRPr="00E51DC8">
        <w:rPr>
          <w:bCs/>
          <w:szCs w:val="24"/>
        </w:rPr>
        <w:t xml:space="preserve"> vyšší mocí</w:t>
      </w:r>
      <w:r w:rsidR="00061387" w:rsidRPr="00E51DC8">
        <w:rPr>
          <w:bCs/>
          <w:szCs w:val="24"/>
        </w:rPr>
        <w:t xml:space="preserve"> musí </w:t>
      </w:r>
      <w:r w:rsidR="00A21647" w:rsidRPr="00E51DC8">
        <w:rPr>
          <w:bCs/>
          <w:szCs w:val="24"/>
        </w:rPr>
        <w:t xml:space="preserve">druhé smluvní straně </w:t>
      </w:r>
      <w:r w:rsidR="00061387" w:rsidRPr="00E51DC8">
        <w:rPr>
          <w:bCs/>
          <w:szCs w:val="24"/>
        </w:rPr>
        <w:t xml:space="preserve">prokázat, že </w:t>
      </w:r>
      <w:r w:rsidR="00A21647" w:rsidRPr="00E51DC8">
        <w:rPr>
          <w:bCs/>
          <w:szCs w:val="24"/>
        </w:rPr>
        <w:t xml:space="preserve">ji tato okolnost </w:t>
      </w:r>
      <w:r w:rsidR="00061387" w:rsidRPr="00E51DC8">
        <w:rPr>
          <w:bCs/>
          <w:szCs w:val="24"/>
        </w:rPr>
        <w:t>znemožnil</w:t>
      </w:r>
      <w:r w:rsidR="00A21647" w:rsidRPr="00E51DC8">
        <w:rPr>
          <w:bCs/>
          <w:szCs w:val="24"/>
        </w:rPr>
        <w:t>a</w:t>
      </w:r>
      <w:r w:rsidR="00061387" w:rsidRPr="00E51DC8">
        <w:rPr>
          <w:bCs/>
          <w:szCs w:val="24"/>
        </w:rPr>
        <w:t xml:space="preserve"> splnit závazek.</w:t>
      </w:r>
      <w:r w:rsidR="00EE1293" w:rsidRPr="00CC4B00">
        <w:rPr>
          <w:bCs/>
          <w:szCs w:val="24"/>
        </w:rPr>
        <w:t xml:space="preserve"> </w:t>
      </w:r>
    </w:p>
    <w:p w14:paraId="109DAC41" w14:textId="77777777" w:rsidR="00BE0DB9" w:rsidRPr="00BE0DB9" w:rsidRDefault="00BE0DB9" w:rsidP="00161178">
      <w:pPr>
        <w:pStyle w:val="Zkladntext"/>
        <w:spacing w:after="0"/>
        <w:rPr>
          <w:lang w:eastAsia="en-US"/>
        </w:rPr>
      </w:pPr>
    </w:p>
    <w:p w14:paraId="11B4AF65" w14:textId="684C5226" w:rsidR="00EE1293" w:rsidRPr="00BD6F45" w:rsidRDefault="00922126" w:rsidP="00922126">
      <w:pPr>
        <w:pStyle w:val="Pleading3L1"/>
        <w:spacing w:before="0" w:after="120" w:line="240" w:lineRule="auto"/>
      </w:pPr>
      <w:r w:rsidRPr="00BD6F45">
        <w:br/>
      </w:r>
      <w:r w:rsidR="002F0EA7">
        <w:t>ukončení smlouvy</w:t>
      </w:r>
    </w:p>
    <w:p w14:paraId="23EF0643" w14:textId="6431885E" w:rsidR="002F0EA7" w:rsidRDefault="002F0EA7" w:rsidP="002F0EA7">
      <w:pPr>
        <w:pStyle w:val="Pleading3L2"/>
        <w:keepNext/>
        <w:spacing w:before="0" w:after="120"/>
        <w:rPr>
          <w:szCs w:val="24"/>
        </w:rPr>
      </w:pPr>
      <w:bookmarkStart w:id="30" w:name="_Ref425006157"/>
      <w:r w:rsidRPr="002F0EA7">
        <w:rPr>
          <w:szCs w:val="24"/>
        </w:rPr>
        <w:t xml:space="preserve">Tuto smlouvu je možno ukončit písemnou dohodou podepsanou odpovědnými zástupci </w:t>
      </w:r>
      <w:r w:rsidRPr="002F0EA7">
        <w:rPr>
          <w:szCs w:val="24"/>
        </w:rPr>
        <w:lastRenderedPageBreak/>
        <w:t>smluvních stran, a to s účinností ke dni, jenž bude v této dohodě uveden</w:t>
      </w:r>
      <w:r>
        <w:rPr>
          <w:szCs w:val="24"/>
        </w:rPr>
        <w:t>.</w:t>
      </w:r>
    </w:p>
    <w:p w14:paraId="4B5BBF92" w14:textId="402459FA" w:rsidR="002F0EA7" w:rsidRPr="00C97B15" w:rsidRDefault="002F0EA7" w:rsidP="002F0EA7">
      <w:pPr>
        <w:pStyle w:val="Pleading3L2"/>
        <w:keepNext/>
        <w:spacing w:before="0" w:after="120"/>
        <w:rPr>
          <w:szCs w:val="24"/>
        </w:rPr>
      </w:pPr>
      <w:r w:rsidRPr="002F0EA7">
        <w:rPr>
          <w:szCs w:val="24"/>
        </w:rPr>
        <w:t>Tuto smlouvu je možno ukončit i jednostranným úkonem, a sice odstoupením od smlouvy z důvodů podstatného porušení povinnosti vyplývající z této smlouvy. Pro účely této smlouvy se za podstatné porušení rozumí zejména:</w:t>
      </w:r>
    </w:p>
    <w:p w14:paraId="4F925163" w14:textId="77325DBD" w:rsidR="002F0EA7" w:rsidRPr="002F0EA7" w:rsidRDefault="002F0EA7" w:rsidP="002F0EA7">
      <w:pPr>
        <w:widowControl w:val="0"/>
        <w:numPr>
          <w:ilvl w:val="0"/>
          <w:numId w:val="48"/>
        </w:numPr>
        <w:tabs>
          <w:tab w:val="left" w:pos="1276"/>
        </w:tabs>
        <w:suppressAutoHyphens w:val="0"/>
        <w:spacing w:before="60"/>
        <w:ind w:left="1276" w:hanging="425"/>
        <w:contextualSpacing/>
        <w:jc w:val="both"/>
        <w:rPr>
          <w:bCs/>
          <w:color w:val="000000"/>
          <w:lang w:eastAsia="cs-CZ"/>
        </w:rPr>
      </w:pPr>
      <w:r w:rsidRPr="002F0EA7">
        <w:rPr>
          <w:bCs/>
          <w:color w:val="000000"/>
          <w:lang w:eastAsia="cs-CZ"/>
        </w:rPr>
        <w:t xml:space="preserve">prodlení </w:t>
      </w:r>
      <w:r w:rsidR="00494104">
        <w:rPr>
          <w:bCs/>
          <w:color w:val="000000"/>
          <w:lang w:eastAsia="cs-CZ"/>
        </w:rPr>
        <w:t>Kupují</w:t>
      </w:r>
      <w:r w:rsidRPr="002F0EA7">
        <w:rPr>
          <w:bCs/>
          <w:color w:val="000000"/>
          <w:lang w:eastAsia="cs-CZ"/>
        </w:rPr>
        <w:t>cího s úhradou kupní ceny o více než 30 dnů</w:t>
      </w:r>
    </w:p>
    <w:p w14:paraId="3B4925DF" w14:textId="77777777" w:rsidR="002F0EA7" w:rsidRPr="002F0EA7" w:rsidRDefault="002F0EA7" w:rsidP="002F0EA7">
      <w:pPr>
        <w:widowControl w:val="0"/>
        <w:numPr>
          <w:ilvl w:val="0"/>
          <w:numId w:val="48"/>
        </w:numPr>
        <w:tabs>
          <w:tab w:val="left" w:pos="1276"/>
        </w:tabs>
        <w:suppressAutoHyphens w:val="0"/>
        <w:spacing w:before="60"/>
        <w:ind w:left="1276" w:hanging="425"/>
        <w:contextualSpacing/>
        <w:jc w:val="both"/>
        <w:rPr>
          <w:bCs/>
          <w:color w:val="000000"/>
          <w:lang w:eastAsia="cs-CZ"/>
        </w:rPr>
      </w:pPr>
      <w:r w:rsidRPr="002F0EA7">
        <w:rPr>
          <w:bCs/>
          <w:color w:val="000000"/>
          <w:lang w:eastAsia="cs-CZ"/>
        </w:rPr>
        <w:t>překročení termínu dodání předmětu koupě či jeho části o více než 30 dnů</w:t>
      </w:r>
    </w:p>
    <w:p w14:paraId="003EACDD" w14:textId="646C1039" w:rsidR="002F0EA7" w:rsidRPr="002F0EA7" w:rsidRDefault="002F0EA7" w:rsidP="002F0EA7">
      <w:pPr>
        <w:widowControl w:val="0"/>
        <w:numPr>
          <w:ilvl w:val="0"/>
          <w:numId w:val="48"/>
        </w:numPr>
        <w:tabs>
          <w:tab w:val="left" w:pos="1276"/>
        </w:tabs>
        <w:suppressAutoHyphens w:val="0"/>
        <w:spacing w:before="60"/>
        <w:ind w:left="1276" w:hanging="425"/>
        <w:contextualSpacing/>
        <w:jc w:val="both"/>
        <w:rPr>
          <w:bCs/>
          <w:color w:val="000000"/>
          <w:lang w:eastAsia="cs-CZ"/>
        </w:rPr>
      </w:pPr>
      <w:r w:rsidRPr="002F0EA7">
        <w:rPr>
          <w:bCs/>
          <w:color w:val="000000"/>
          <w:lang w:eastAsia="cs-CZ"/>
        </w:rPr>
        <w:t xml:space="preserve">předmět koupě či jeho část vykazuje takové neodstranitelné vady a nedodělky, pro které není možno </w:t>
      </w:r>
      <w:r w:rsidR="00494104">
        <w:rPr>
          <w:bCs/>
          <w:color w:val="000000"/>
          <w:lang w:eastAsia="cs-CZ"/>
        </w:rPr>
        <w:t>Kupují</w:t>
      </w:r>
      <w:r w:rsidRPr="002F0EA7">
        <w:rPr>
          <w:bCs/>
          <w:color w:val="000000"/>
          <w:lang w:eastAsia="cs-CZ"/>
        </w:rPr>
        <w:t>cím předmět koupě (či jeho část) řádně užívat k jeho účelu,</w:t>
      </w:r>
    </w:p>
    <w:p w14:paraId="7F7A4D62" w14:textId="454B4715" w:rsidR="002F0EA7" w:rsidRPr="00B80B35" w:rsidRDefault="00494104" w:rsidP="002F0EA7">
      <w:pPr>
        <w:widowControl w:val="0"/>
        <w:numPr>
          <w:ilvl w:val="0"/>
          <w:numId w:val="48"/>
        </w:numPr>
        <w:tabs>
          <w:tab w:val="left" w:pos="1276"/>
        </w:tabs>
        <w:suppressAutoHyphens w:val="0"/>
        <w:spacing w:before="60"/>
        <w:ind w:left="1276" w:hanging="425"/>
        <w:contextualSpacing/>
        <w:jc w:val="both"/>
        <w:rPr>
          <w:bCs/>
          <w:color w:val="000000"/>
          <w:lang w:eastAsia="cs-CZ"/>
        </w:rPr>
      </w:pPr>
      <w:r w:rsidRPr="00B80B35">
        <w:rPr>
          <w:bCs/>
          <w:color w:val="000000"/>
          <w:lang w:eastAsia="cs-CZ"/>
        </w:rPr>
        <w:t>Prodávají</w:t>
      </w:r>
      <w:r w:rsidR="002F0EA7" w:rsidRPr="00B80B35">
        <w:rPr>
          <w:bCs/>
          <w:color w:val="000000"/>
          <w:lang w:eastAsia="cs-CZ"/>
        </w:rPr>
        <w:t xml:space="preserve">cí je v prodlení s plněním povinnosti dle čl. VIII. odst. </w:t>
      </w:r>
      <w:r w:rsidR="00022184" w:rsidRPr="00B80B35">
        <w:rPr>
          <w:bCs/>
          <w:color w:val="000000"/>
          <w:lang w:eastAsia="cs-CZ"/>
        </w:rPr>
        <w:t>8.</w:t>
      </w:r>
      <w:r w:rsidR="002F0EA7" w:rsidRPr="00B80B35">
        <w:rPr>
          <w:bCs/>
          <w:color w:val="000000"/>
          <w:lang w:eastAsia="cs-CZ"/>
        </w:rPr>
        <w:t>4</w:t>
      </w:r>
      <w:r w:rsidR="0066105D" w:rsidRPr="00B80B35">
        <w:rPr>
          <w:bCs/>
          <w:color w:val="000000"/>
          <w:lang w:eastAsia="cs-CZ"/>
        </w:rPr>
        <w:t>.</w:t>
      </w:r>
      <w:r w:rsidR="002F0EA7" w:rsidRPr="00B80B35">
        <w:rPr>
          <w:bCs/>
          <w:color w:val="000000"/>
          <w:lang w:eastAsia="cs-CZ"/>
        </w:rPr>
        <w:t xml:space="preserve"> smlouvy o více než 30 dnů. </w:t>
      </w:r>
    </w:p>
    <w:p w14:paraId="11F7A42A" w14:textId="3A7BF0A5" w:rsidR="002F0EA7" w:rsidRPr="002F0EA7" w:rsidRDefault="002F0EA7" w:rsidP="002D27C3">
      <w:pPr>
        <w:widowControl w:val="0"/>
        <w:numPr>
          <w:ilvl w:val="0"/>
          <w:numId w:val="48"/>
        </w:numPr>
        <w:tabs>
          <w:tab w:val="left" w:pos="1276"/>
        </w:tabs>
        <w:suppressAutoHyphens w:val="0"/>
        <w:spacing w:before="60" w:after="120"/>
        <w:ind w:left="1276" w:hanging="425"/>
        <w:contextualSpacing/>
        <w:jc w:val="both"/>
        <w:rPr>
          <w:bCs/>
          <w:color w:val="000000"/>
          <w:lang w:eastAsia="cs-CZ"/>
        </w:rPr>
      </w:pPr>
      <w:r w:rsidRPr="00B80B35">
        <w:rPr>
          <w:bCs/>
          <w:color w:val="000000"/>
          <w:lang w:eastAsia="cs-CZ"/>
        </w:rPr>
        <w:t xml:space="preserve">prohlášení </w:t>
      </w:r>
      <w:r w:rsidR="00494104" w:rsidRPr="00B80B35">
        <w:rPr>
          <w:bCs/>
          <w:color w:val="000000"/>
          <w:lang w:eastAsia="cs-CZ"/>
        </w:rPr>
        <w:t>Prodávají</w:t>
      </w:r>
      <w:r w:rsidRPr="00B80B35">
        <w:rPr>
          <w:bCs/>
          <w:color w:val="000000"/>
          <w:lang w:eastAsia="cs-CZ"/>
        </w:rPr>
        <w:t xml:space="preserve">cího uvedené v článku III. odst. </w:t>
      </w:r>
      <w:r w:rsidR="00D55A9F" w:rsidRPr="00B80B35">
        <w:rPr>
          <w:bCs/>
          <w:color w:val="000000"/>
          <w:lang w:eastAsia="cs-CZ"/>
        </w:rPr>
        <w:t>3</w:t>
      </w:r>
      <w:r w:rsidR="0066105D" w:rsidRPr="00B80B35">
        <w:rPr>
          <w:bCs/>
          <w:color w:val="000000"/>
          <w:lang w:eastAsia="cs-CZ"/>
        </w:rPr>
        <w:t>.</w:t>
      </w:r>
      <w:r w:rsidR="00C2026F" w:rsidRPr="00B80B35">
        <w:rPr>
          <w:bCs/>
          <w:color w:val="000000"/>
          <w:lang w:eastAsia="cs-CZ"/>
        </w:rPr>
        <w:t>4</w:t>
      </w:r>
      <w:r w:rsidR="0066105D" w:rsidRPr="00B80B35">
        <w:rPr>
          <w:bCs/>
          <w:color w:val="000000"/>
          <w:lang w:eastAsia="cs-CZ"/>
        </w:rPr>
        <w:t>.</w:t>
      </w:r>
      <w:r w:rsidRPr="00B80B35">
        <w:rPr>
          <w:bCs/>
          <w:color w:val="000000"/>
          <w:lang w:eastAsia="cs-CZ"/>
        </w:rPr>
        <w:t xml:space="preserve"> smlouvy</w:t>
      </w:r>
      <w:r w:rsidRPr="002F0EA7">
        <w:rPr>
          <w:bCs/>
          <w:color w:val="000000"/>
          <w:lang w:eastAsia="cs-CZ"/>
        </w:rPr>
        <w:t xml:space="preserve"> se ukáže jako neplatné, nepravdivé či neúplné.</w:t>
      </w:r>
    </w:p>
    <w:p w14:paraId="48702D58" w14:textId="26030BB7" w:rsidR="00AC242B" w:rsidRDefault="008166F1" w:rsidP="00161178">
      <w:pPr>
        <w:pStyle w:val="Pleading3L2"/>
        <w:spacing w:before="0"/>
        <w:rPr>
          <w:bCs/>
          <w:szCs w:val="24"/>
        </w:rPr>
      </w:pPr>
      <w:bookmarkStart w:id="31" w:name="_Hlk103872262"/>
      <w:r w:rsidRPr="008166F1">
        <w:rPr>
          <w:bCs/>
          <w:szCs w:val="24"/>
        </w:rPr>
        <w:t>Chce-li některá ze stran odstoupit od této smlouvy na základě ujednání z této smlouvy vyplývajících, je povinna svoje odstoupení písemně oznámit druhé straně. V odstoupení musí být uveden důvod, pro který strana od smlouvy odstupuje a přesná citace toho bodu smlouvy, který ji k odstoupení opravňuje. Bez těchto náležitostí je odstoupení neplatné.</w:t>
      </w:r>
      <w:bookmarkEnd w:id="30"/>
    </w:p>
    <w:p w14:paraId="5DE526D2" w14:textId="77777777" w:rsidR="00BE0DB9" w:rsidRPr="00BE0DB9" w:rsidRDefault="00BE0DB9" w:rsidP="00161178">
      <w:pPr>
        <w:pStyle w:val="Zkladntext"/>
        <w:spacing w:after="0"/>
        <w:rPr>
          <w:lang w:eastAsia="en-US"/>
        </w:rPr>
      </w:pPr>
    </w:p>
    <w:bookmarkEnd w:id="31"/>
    <w:p w14:paraId="12886CC7" w14:textId="63963976" w:rsidR="00AC242B" w:rsidRPr="00BD6F45" w:rsidRDefault="00AC242B" w:rsidP="00AC242B">
      <w:pPr>
        <w:pStyle w:val="Pleading3L1"/>
        <w:spacing w:before="0" w:after="120" w:line="240" w:lineRule="auto"/>
      </w:pPr>
      <w:r w:rsidRPr="00BD6F45">
        <w:br/>
      </w:r>
      <w:r w:rsidR="00A9769D">
        <w:t>závěrečná ujednání</w:t>
      </w:r>
    </w:p>
    <w:p w14:paraId="58F3437B" w14:textId="2DF4A26F" w:rsidR="00A9769D" w:rsidRDefault="00303441" w:rsidP="00303441">
      <w:pPr>
        <w:pStyle w:val="Pleading3L2"/>
        <w:spacing w:before="0" w:after="120"/>
      </w:pPr>
      <w:r w:rsidRPr="00303441">
        <w:t>Smluvní strany se dohodly, že postoupit jakékoli pohledávky vyplývající z této smlouvy lze pouze s předchozím písemným souhlasem druhé smluvní strany.</w:t>
      </w:r>
    </w:p>
    <w:p w14:paraId="4DBD5AD8" w14:textId="60FE52B3" w:rsidR="000D7C4F" w:rsidRPr="000D7C4F" w:rsidRDefault="000D7C4F" w:rsidP="000D7C4F">
      <w:pPr>
        <w:pStyle w:val="Pleading3L2"/>
        <w:spacing w:before="0" w:after="120"/>
      </w:pPr>
      <w:r w:rsidRPr="000D7C4F">
        <w:t xml:space="preserve">Změnit nebo doplnit tuto smlouvu mohou smluvní strany </w:t>
      </w:r>
      <w:r w:rsidR="0092766A">
        <w:t xml:space="preserve">za podmínek stanovených § 222 zákona č. 134/2016 Sb., o zadávání veřejných zakázek, </w:t>
      </w:r>
      <w:r w:rsidRPr="000D7C4F">
        <w:t>pouze formou písemných dodatků, které budou vzestupně číslovány, výslovně prohlášeny za dodatek této smlouvy a podepsány oprávněnými zástupci smluvních stran</w:t>
      </w:r>
      <w:r>
        <w:t>.</w:t>
      </w:r>
    </w:p>
    <w:p w14:paraId="2F02B1DB" w14:textId="1767DD46" w:rsidR="00A9769D" w:rsidRDefault="000D7C4F" w:rsidP="000D7C4F">
      <w:pPr>
        <w:pStyle w:val="Pleading3L2"/>
        <w:spacing w:before="0" w:after="120"/>
      </w:pPr>
      <w:r w:rsidRPr="000D7C4F">
        <w:t>Osoby podepisující tuto smlouvu svým podpisem stvrzují platnost svých jednatelských oprávnění.</w:t>
      </w:r>
    </w:p>
    <w:p w14:paraId="0809AD2B" w14:textId="3A18F1D1" w:rsidR="000D7C4F" w:rsidRDefault="000D7C4F" w:rsidP="000D7C4F">
      <w:pPr>
        <w:pStyle w:val="Pleading3L2"/>
        <w:spacing w:before="0" w:after="120"/>
      </w:pPr>
      <w:r w:rsidRPr="000D7C4F">
        <w:t>Pro případ, že kterékoliv ustanovení této smlouvy se stane neúčinným nebo neplatným, nemá toto vliv na platnost ostatních ustanovení nebo smlouvy jako celku a strany se zavazují bez zbytečných odkladů nahradit takové ustanovení ustanovením novým tak, aby důvod neplatnosti či neúčinnosti byl odstraněn a smysl a účel této smlouvy i nahrazovaného ustanovení byl zachován.</w:t>
      </w:r>
    </w:p>
    <w:p w14:paraId="6C286AB6" w14:textId="610EDB30" w:rsidR="000D7C4F" w:rsidRDefault="000D7C4F" w:rsidP="000D7C4F">
      <w:pPr>
        <w:pStyle w:val="Pleading3L2"/>
        <w:spacing w:before="0" w:after="120"/>
      </w:pPr>
      <w:r w:rsidRPr="000D7C4F">
        <w:t>Písemnosti se považují za doručené i v případě, že kterákoliv ze stran její doručení odmítne, či jinak znemožní. Pro takové případy se strany dohodly na tom, že právní fikce doručení písemnosti nastane třetí den ode dne odeslání alespoň doporučené zásilky k rukám druhé smluvní strany na adresu uvedenou v záhlaví této smlouvy.</w:t>
      </w:r>
    </w:p>
    <w:p w14:paraId="679D2B9C" w14:textId="096B6415" w:rsidR="000D7C4F" w:rsidRDefault="000D7C4F" w:rsidP="000D7C4F">
      <w:pPr>
        <w:pStyle w:val="Pleading3L2"/>
        <w:spacing w:before="0" w:after="120"/>
      </w:pPr>
      <w:r w:rsidRPr="000D7C4F">
        <w:t>Tato smlouva je vyhotovena v</w:t>
      </w:r>
      <w:r w:rsidR="002A09DF">
        <w:t> elektronické podobě a bude</w:t>
      </w:r>
      <w:r w:rsidRPr="000D7C4F">
        <w:t xml:space="preserve"> podeps</w:t>
      </w:r>
      <w:r w:rsidR="002A09DF">
        <w:t>ána</w:t>
      </w:r>
      <w:r w:rsidRPr="000D7C4F">
        <w:t xml:space="preserve"> oprávněnými zástupci smluvních stran</w:t>
      </w:r>
      <w:r w:rsidR="002A09DF">
        <w:t xml:space="preserve"> zaručenými elektronickými podpisy</w:t>
      </w:r>
      <w:r w:rsidRPr="000D7C4F">
        <w:t>.</w:t>
      </w:r>
    </w:p>
    <w:p w14:paraId="6261ADBC" w14:textId="0E691027" w:rsidR="000D7C4F" w:rsidRDefault="000D7C4F" w:rsidP="000D7C4F">
      <w:pPr>
        <w:pStyle w:val="Pleading3L2"/>
        <w:spacing w:before="0" w:after="120"/>
      </w:pPr>
      <w:r w:rsidRPr="000D7C4F">
        <w:t>Strany stvrzují, že tato smlouva obsahuje úplnou dohodu a že neexistují žádná jiná ujednání, ústní ani písemná, která by upravovala předmět této smlouvy. Pokud by takováto ujednání existovala, jsou tímto zrušena a nahrazena beze zbytku touto smlouvou.</w:t>
      </w:r>
    </w:p>
    <w:p w14:paraId="3952BF30" w14:textId="77EB278F" w:rsidR="000D7C4F" w:rsidRDefault="000D7C4F" w:rsidP="000D7C4F">
      <w:pPr>
        <w:pStyle w:val="Pleading3L2"/>
        <w:spacing w:before="0" w:after="120"/>
      </w:pPr>
      <w:r w:rsidRPr="000D7C4F">
        <w:lastRenderedPageBreak/>
        <w:t>Smluvní strany se výslovně dohodly na vyloučení aplikace ustanovení § 582 odst. 2 občanského zákoníku upravující možnosti sjednat změnu smlouvy neformálně, a to poskytnutím plnění. Smluvní strany výslovně vylučují, aby tato smlouva byla doplňována či měněna jinou formou, než jak je stanoveno v tomto odstavci smlouvy.</w:t>
      </w:r>
    </w:p>
    <w:p w14:paraId="3BD8F8C1" w14:textId="33A0F4B3" w:rsidR="000D7C4F" w:rsidRDefault="000D7C4F" w:rsidP="000D7C4F">
      <w:pPr>
        <w:pStyle w:val="Pleading3L2"/>
        <w:spacing w:before="0" w:after="120"/>
      </w:pPr>
      <w:r w:rsidRPr="000D7C4F">
        <w:t>Smluvní strany se odchylně od ust. § 1740 odst. 3 zákona dohodly, že odpověď na návrh na uzavření smlouvy s dodatkem nebo odchylkou, která podstatně nemění podmínky nabídky, není přijetím nabídky, ale považuje se za odmítnutí původního návrhu a za nový návrh.</w:t>
      </w:r>
    </w:p>
    <w:p w14:paraId="3719FB2C" w14:textId="4CD05DA2" w:rsidR="000D7C4F" w:rsidRDefault="00C4069C" w:rsidP="00C4069C">
      <w:pPr>
        <w:pStyle w:val="Pleading3L2"/>
        <w:spacing w:before="0" w:after="120"/>
      </w:pPr>
      <w:r w:rsidRPr="00C4069C">
        <w:t xml:space="preserve">Prodávající bere na vědomí, že </w:t>
      </w:r>
      <w:r w:rsidR="00494104">
        <w:t>Kupují</w:t>
      </w:r>
      <w:r w:rsidRPr="00C4069C">
        <w:t xml:space="preserve">cí je povinný subjekt k poskytování informací dle zákona č. 106/1999 Sb., o svobodném přístupu k informacím a zákona č. 340/2015 Sb., o registru smluv (dále „registr smluv“), když podle tohoto zákona podléhá povinnému zveřejnění. Prodávající souhlasí se zpřístupněním či zveřejněním celé této smlouvy, jakož i všech jednání a okolností s jejím uzavřením souvisejících. Smluvní strany se dohodly, že tuto povinnost splní vůči Registru smluv </w:t>
      </w:r>
      <w:r w:rsidR="00494104">
        <w:t>Kupují</w:t>
      </w:r>
      <w:r w:rsidRPr="00C4069C">
        <w:t>cí</w:t>
      </w:r>
      <w:r w:rsidR="0054353C">
        <w:t>,</w:t>
      </w:r>
      <w:r w:rsidRPr="00C4069C">
        <w:t xml:space="preserve"> a </w:t>
      </w:r>
      <w:r w:rsidR="0054353C">
        <w:t xml:space="preserve">to v den podpisu této smlouvy a </w:t>
      </w:r>
      <w:r w:rsidRPr="00C4069C">
        <w:t xml:space="preserve">o splnění povinnosti předá </w:t>
      </w:r>
      <w:r w:rsidR="00494104">
        <w:t>Prodávají</w:t>
      </w:r>
      <w:r w:rsidRPr="00C4069C">
        <w:t>címu zprávu.</w:t>
      </w:r>
      <w:bookmarkStart w:id="32" w:name="_Hlk104560632"/>
    </w:p>
    <w:p w14:paraId="55E39991" w14:textId="5726CB00" w:rsidR="00A9769D" w:rsidRPr="008166F1" w:rsidRDefault="00C4069C" w:rsidP="00DB20F9">
      <w:pPr>
        <w:pStyle w:val="Pleading3L2"/>
        <w:spacing w:before="0" w:after="120"/>
      </w:pPr>
      <w:r w:rsidRPr="00C4069C">
        <w:t>Tato smlouva nabývá účinnosti dnem zveřejnění v Registru smluv.</w:t>
      </w:r>
      <w:r w:rsidR="0058602B">
        <w:t xml:space="preserve"> </w:t>
      </w:r>
    </w:p>
    <w:bookmarkEnd w:id="32"/>
    <w:p w14:paraId="5477C88C" w14:textId="6F0FC41F" w:rsidR="00DB20F9" w:rsidRDefault="00DB20F9" w:rsidP="000A47E4">
      <w:pPr>
        <w:pStyle w:val="Pleading3L2"/>
        <w:spacing w:before="0" w:after="120"/>
      </w:pPr>
      <w:r w:rsidRPr="00DB20F9">
        <w:t xml:space="preserve">Nedílnou součást této Smlouvy </w:t>
      </w:r>
      <w:proofErr w:type="gramStart"/>
      <w:r w:rsidRPr="00DB20F9">
        <w:t>tvoří</w:t>
      </w:r>
      <w:proofErr w:type="gramEnd"/>
      <w:r w:rsidRPr="00DB20F9">
        <w:t xml:space="preserve"> přílohy:</w:t>
      </w:r>
    </w:p>
    <w:p w14:paraId="360CAF81" w14:textId="2E9969FA" w:rsidR="00B84577" w:rsidRPr="00D41867" w:rsidRDefault="00545B23" w:rsidP="00B84577">
      <w:pPr>
        <w:pStyle w:val="Odstavecseseznamem"/>
        <w:widowControl w:val="0"/>
        <w:numPr>
          <w:ilvl w:val="0"/>
          <w:numId w:val="33"/>
        </w:numPr>
        <w:spacing w:after="60" w:line="240" w:lineRule="auto"/>
        <w:rPr>
          <w:rFonts w:ascii="Times New Roman" w:hAnsi="Times New Roman" w:cs="Times New Roman"/>
          <w:sz w:val="24"/>
          <w:szCs w:val="24"/>
        </w:rPr>
      </w:pPr>
      <w:bookmarkStart w:id="33" w:name="_Hlk122503829"/>
      <w:r w:rsidRPr="008B3DC6">
        <w:rPr>
          <w:rFonts w:ascii="Times New Roman" w:hAnsi="Times New Roman" w:cs="Times New Roman"/>
          <w:sz w:val="24"/>
          <w:szCs w:val="24"/>
        </w:rPr>
        <w:t>Technická dokumentace</w:t>
      </w:r>
      <w:r w:rsidR="005522CC">
        <w:rPr>
          <w:rFonts w:ascii="Times New Roman" w:hAnsi="Times New Roman" w:cs="Times New Roman"/>
          <w:sz w:val="24"/>
          <w:szCs w:val="24"/>
        </w:rPr>
        <w:t xml:space="preserve"> – </w:t>
      </w:r>
      <w:r w:rsidR="00FA6863" w:rsidRPr="00A94C93">
        <w:rPr>
          <w:rFonts w:ascii="Times New Roman" w:hAnsi="Times New Roman" w:cs="Times New Roman"/>
          <w:sz w:val="24"/>
          <w:szCs w:val="24"/>
        </w:rPr>
        <w:t xml:space="preserve">Příloha č. </w:t>
      </w:r>
      <w:r w:rsidR="00FA6863">
        <w:rPr>
          <w:rFonts w:ascii="Times New Roman" w:hAnsi="Times New Roman" w:cs="Times New Roman"/>
          <w:sz w:val="24"/>
          <w:szCs w:val="24"/>
        </w:rPr>
        <w:t>1</w:t>
      </w:r>
      <w:r w:rsidR="00FA6863" w:rsidRPr="00A94C93">
        <w:rPr>
          <w:rFonts w:ascii="Times New Roman" w:hAnsi="Times New Roman" w:cs="Times New Roman"/>
          <w:sz w:val="24"/>
          <w:szCs w:val="24"/>
        </w:rPr>
        <w:t xml:space="preserve"> Zadávací dokumentace – textová část</w:t>
      </w:r>
      <w:r w:rsidR="00B84577">
        <w:rPr>
          <w:rFonts w:ascii="Times New Roman" w:hAnsi="Times New Roman" w:cs="Times New Roman"/>
          <w:sz w:val="24"/>
          <w:szCs w:val="24"/>
        </w:rPr>
        <w:t xml:space="preserve">, jejíž součástí jsou i </w:t>
      </w:r>
      <w:r w:rsidR="00B84577" w:rsidRPr="00D41867">
        <w:rPr>
          <w:rFonts w:ascii="Times New Roman" w:hAnsi="Times New Roman" w:cs="Times New Roman"/>
          <w:sz w:val="24"/>
          <w:szCs w:val="24"/>
        </w:rPr>
        <w:t xml:space="preserve">Zásady koordinace dodávek s realizací stavby </w:t>
      </w:r>
      <w:r w:rsidR="00C813C9">
        <w:rPr>
          <w:rFonts w:ascii="Times New Roman" w:hAnsi="Times New Roman" w:cs="Times New Roman"/>
          <w:sz w:val="24"/>
          <w:szCs w:val="24"/>
        </w:rPr>
        <w:t>KINO</w:t>
      </w:r>
      <w:r w:rsidR="00B84577" w:rsidRPr="00D41867">
        <w:rPr>
          <w:rFonts w:ascii="Times New Roman" w:hAnsi="Times New Roman" w:cs="Times New Roman"/>
          <w:sz w:val="24"/>
          <w:szCs w:val="24"/>
        </w:rPr>
        <w:t xml:space="preserve"> CENTRAL – </w:t>
      </w:r>
      <w:proofErr w:type="gramStart"/>
      <w:r w:rsidR="00B84577" w:rsidRPr="00D41867">
        <w:rPr>
          <w:rFonts w:ascii="Times New Roman" w:hAnsi="Times New Roman" w:cs="Times New Roman"/>
          <w:sz w:val="24"/>
          <w:szCs w:val="24"/>
        </w:rPr>
        <w:t>D</w:t>
      </w:r>
      <w:r w:rsidR="00C813C9">
        <w:rPr>
          <w:rFonts w:ascii="Times New Roman" w:hAnsi="Times New Roman" w:cs="Times New Roman"/>
          <w:sz w:val="24"/>
          <w:szCs w:val="24"/>
        </w:rPr>
        <w:t>ODÁVKY</w:t>
      </w:r>
      <w:r w:rsidR="00B84577" w:rsidRPr="00D41867">
        <w:rPr>
          <w:rFonts w:ascii="Times New Roman" w:hAnsi="Times New Roman" w:cs="Times New Roman"/>
          <w:sz w:val="24"/>
          <w:szCs w:val="24"/>
        </w:rPr>
        <w:t xml:space="preserve"> - Divadelní</w:t>
      </w:r>
      <w:proofErr w:type="gramEnd"/>
      <w:r w:rsidR="00B84577" w:rsidRPr="00D41867">
        <w:rPr>
          <w:rFonts w:ascii="Times New Roman" w:hAnsi="Times New Roman" w:cs="Times New Roman"/>
          <w:sz w:val="24"/>
          <w:szCs w:val="24"/>
        </w:rPr>
        <w:t xml:space="preserve"> technologie / Scénické osvětlení a scénické ozvučení </w:t>
      </w:r>
    </w:p>
    <w:p w14:paraId="7D6BA910" w14:textId="1E9D2CF8" w:rsidR="00A94C93" w:rsidRPr="00E51DC8" w:rsidRDefault="00A94C93" w:rsidP="004D0E98">
      <w:pPr>
        <w:pStyle w:val="Odstavecseseznamem"/>
        <w:widowControl w:val="0"/>
        <w:numPr>
          <w:ilvl w:val="0"/>
          <w:numId w:val="33"/>
        </w:numPr>
        <w:spacing w:after="60" w:line="240" w:lineRule="auto"/>
        <w:rPr>
          <w:rFonts w:ascii="Times New Roman" w:hAnsi="Times New Roman" w:cs="Times New Roman"/>
          <w:kern w:val="2"/>
          <w:sz w:val="24"/>
          <w:szCs w:val="24"/>
        </w:rPr>
      </w:pPr>
      <w:r w:rsidRPr="00A94C93">
        <w:rPr>
          <w:rFonts w:ascii="Times New Roman" w:hAnsi="Times New Roman" w:cs="Times New Roman"/>
          <w:sz w:val="24"/>
          <w:szCs w:val="24"/>
        </w:rPr>
        <w:t xml:space="preserve">Položkový rozpočet – vyplněná a podepsaná Příloha č. </w:t>
      </w:r>
      <w:r w:rsidR="00DA41AF">
        <w:rPr>
          <w:rFonts w:ascii="Times New Roman" w:hAnsi="Times New Roman" w:cs="Times New Roman"/>
          <w:sz w:val="24"/>
          <w:szCs w:val="24"/>
        </w:rPr>
        <w:t>2</w:t>
      </w:r>
      <w:r w:rsidR="00910AAC" w:rsidRPr="00A94C93">
        <w:rPr>
          <w:rFonts w:ascii="Times New Roman" w:hAnsi="Times New Roman" w:cs="Times New Roman"/>
          <w:sz w:val="24"/>
          <w:szCs w:val="24"/>
        </w:rPr>
        <w:t xml:space="preserve"> </w:t>
      </w:r>
      <w:r w:rsidRPr="00A94C93">
        <w:rPr>
          <w:rFonts w:ascii="Times New Roman" w:hAnsi="Times New Roman" w:cs="Times New Roman"/>
          <w:sz w:val="24"/>
          <w:szCs w:val="24"/>
        </w:rPr>
        <w:t>Zadávací dokumentace – textová část</w:t>
      </w:r>
    </w:p>
    <w:p w14:paraId="4229CB09" w14:textId="6211C0E5" w:rsidR="00B309F4" w:rsidRDefault="00B309F4" w:rsidP="004D0E98">
      <w:pPr>
        <w:pStyle w:val="Odstavecseseznamem"/>
        <w:widowControl w:val="0"/>
        <w:numPr>
          <w:ilvl w:val="0"/>
          <w:numId w:val="33"/>
        </w:numPr>
        <w:spacing w:after="60" w:line="240" w:lineRule="auto"/>
        <w:rPr>
          <w:rFonts w:ascii="Times New Roman" w:hAnsi="Times New Roman" w:cs="Times New Roman"/>
          <w:kern w:val="2"/>
          <w:sz w:val="24"/>
          <w:szCs w:val="24"/>
        </w:rPr>
      </w:pPr>
      <w:r>
        <w:rPr>
          <w:rFonts w:ascii="Times New Roman" w:hAnsi="Times New Roman" w:cs="Times New Roman"/>
          <w:kern w:val="2"/>
          <w:sz w:val="24"/>
          <w:szCs w:val="24"/>
        </w:rPr>
        <w:t>Pojistná smlouva</w:t>
      </w:r>
      <w:r w:rsidR="005F36B6">
        <w:rPr>
          <w:rFonts w:ascii="Times New Roman" w:hAnsi="Times New Roman" w:cs="Times New Roman"/>
          <w:kern w:val="2"/>
          <w:sz w:val="24"/>
          <w:szCs w:val="24"/>
        </w:rPr>
        <w:t xml:space="preserve"> (doklady o platném pojištění Poskytovatele)</w:t>
      </w:r>
      <w:r w:rsidR="00F63B5F">
        <w:rPr>
          <w:rFonts w:ascii="Times New Roman" w:hAnsi="Times New Roman" w:cs="Times New Roman"/>
          <w:kern w:val="2"/>
          <w:sz w:val="24"/>
          <w:szCs w:val="24"/>
        </w:rPr>
        <w:t xml:space="preserve"> </w:t>
      </w:r>
    </w:p>
    <w:bookmarkEnd w:id="33"/>
    <w:p w14:paraId="2B7CE2B9" w14:textId="77777777" w:rsidR="00EE1293" w:rsidRPr="00BD6F45" w:rsidRDefault="00EE1293" w:rsidP="004D0E98">
      <w:pPr>
        <w:widowControl w:val="0"/>
      </w:pPr>
    </w:p>
    <w:p w14:paraId="63276226" w14:textId="20462A87" w:rsidR="00A94C93" w:rsidRPr="003F7998" w:rsidRDefault="00A94C93" w:rsidP="004D0E98">
      <w:pPr>
        <w:widowControl w:val="0"/>
        <w:tabs>
          <w:tab w:val="num" w:pos="540"/>
        </w:tabs>
        <w:jc w:val="both"/>
      </w:pPr>
      <w:r w:rsidRPr="003F7998">
        <w:t>V Olomouci, dne ………</w:t>
      </w:r>
      <w:r w:rsidRPr="003F7998">
        <w:tab/>
        <w:t xml:space="preserve">               </w:t>
      </w:r>
      <w:r w:rsidRPr="003F7998">
        <w:tab/>
        <w:t xml:space="preserve">      </w:t>
      </w:r>
      <w:r w:rsidRPr="003F7998">
        <w:tab/>
        <w:t xml:space="preserve"> V </w:t>
      </w:r>
      <w:r w:rsidR="00F21B98">
        <w:fldChar w:fldCharType="begin">
          <w:ffData>
            <w:name w:val=""/>
            <w:enabled/>
            <w:calcOnExit w:val="0"/>
            <w:textInput>
              <w:default w:val="Praze"/>
            </w:textInput>
          </w:ffData>
        </w:fldChar>
      </w:r>
      <w:r w:rsidR="00F21B98">
        <w:instrText xml:space="preserve"> FORMTEXT </w:instrText>
      </w:r>
      <w:r w:rsidR="00F21B98">
        <w:fldChar w:fldCharType="separate"/>
      </w:r>
      <w:r w:rsidR="00F21B98">
        <w:rPr>
          <w:noProof/>
        </w:rPr>
        <w:t>Praze</w:t>
      </w:r>
      <w:r w:rsidR="00F21B98">
        <w:fldChar w:fldCharType="end"/>
      </w:r>
      <w:r w:rsidRPr="003F7998">
        <w:t xml:space="preserve">, dne </w:t>
      </w:r>
      <w:r w:rsidR="00F21B98">
        <w:fldChar w:fldCharType="begin">
          <w:ffData>
            <w:name w:val=""/>
            <w:enabled/>
            <w:calcOnExit w:val="0"/>
            <w:textInput/>
          </w:ffData>
        </w:fldChar>
      </w:r>
      <w:r w:rsidR="00F21B98">
        <w:instrText xml:space="preserve"> FORMTEXT </w:instrText>
      </w:r>
      <w:r w:rsidR="00F21B98">
        <w:fldChar w:fldCharType="separate"/>
      </w:r>
      <w:r w:rsidR="00F21B98">
        <w:rPr>
          <w:noProof/>
        </w:rPr>
        <w:t> </w:t>
      </w:r>
      <w:r w:rsidR="00F21B98">
        <w:rPr>
          <w:noProof/>
        </w:rPr>
        <w:t> </w:t>
      </w:r>
      <w:r w:rsidR="00F21B98">
        <w:rPr>
          <w:noProof/>
        </w:rPr>
        <w:t> </w:t>
      </w:r>
      <w:r w:rsidR="00F21B98">
        <w:rPr>
          <w:noProof/>
        </w:rPr>
        <w:t> </w:t>
      </w:r>
      <w:r w:rsidR="00F21B98">
        <w:rPr>
          <w:noProof/>
        </w:rPr>
        <w:t> </w:t>
      </w:r>
      <w:r w:rsidR="00F21B98">
        <w:fldChar w:fldCharType="end"/>
      </w:r>
    </w:p>
    <w:p w14:paraId="78ED4602" w14:textId="77777777" w:rsidR="00A94C93" w:rsidRPr="003F7998" w:rsidRDefault="00A94C93" w:rsidP="004D0E98">
      <w:pPr>
        <w:widowControl w:val="0"/>
        <w:tabs>
          <w:tab w:val="num" w:pos="540"/>
        </w:tabs>
        <w:jc w:val="both"/>
      </w:pPr>
    </w:p>
    <w:p w14:paraId="4C03F729" w14:textId="77777777" w:rsidR="00A94C93" w:rsidRPr="003F7998" w:rsidRDefault="00A94C93" w:rsidP="004D0E98">
      <w:pPr>
        <w:widowControl w:val="0"/>
        <w:tabs>
          <w:tab w:val="num" w:pos="540"/>
        </w:tabs>
        <w:jc w:val="both"/>
      </w:pPr>
    </w:p>
    <w:p w14:paraId="4F2DB097" w14:textId="77777777" w:rsidR="00A94C93" w:rsidRPr="003F7998" w:rsidRDefault="00A94C93" w:rsidP="004D0E98">
      <w:pPr>
        <w:widowControl w:val="0"/>
        <w:tabs>
          <w:tab w:val="num" w:pos="540"/>
        </w:tabs>
        <w:spacing w:before="120" w:after="120"/>
        <w:jc w:val="both"/>
      </w:pPr>
      <w:r w:rsidRPr="003F7998">
        <w:t xml:space="preserve"> ……………………………..</w:t>
      </w:r>
      <w:r w:rsidRPr="003F7998">
        <w:tab/>
        <w:t xml:space="preserve">              </w:t>
      </w:r>
      <w:r w:rsidRPr="003F7998">
        <w:tab/>
        <w:t xml:space="preserve">     </w:t>
      </w:r>
      <w:r w:rsidRPr="003F7998">
        <w:tab/>
      </w:r>
      <w:r w:rsidRPr="003F7998">
        <w:tab/>
        <w:t xml:space="preserve"> ...…..………………….</w:t>
      </w:r>
    </w:p>
    <w:p w14:paraId="26DC82C0" w14:textId="097AF89D" w:rsidR="00A94C93" w:rsidRPr="003F7998" w:rsidRDefault="00A94C93" w:rsidP="004D0E98">
      <w:pPr>
        <w:widowControl w:val="0"/>
        <w:tabs>
          <w:tab w:val="num" w:pos="540"/>
        </w:tabs>
        <w:jc w:val="both"/>
      </w:pPr>
      <w:r w:rsidRPr="003F7998">
        <w:t xml:space="preserve">Muzeum umění Olomouc, státní p.o.                                                 </w:t>
      </w:r>
      <w:r w:rsidR="00F21B98">
        <w:fldChar w:fldCharType="begin">
          <w:ffData>
            <w:name w:val="Text22"/>
            <w:enabled/>
            <w:calcOnExit w:val="0"/>
            <w:textInput>
              <w:default w:val="RSS Praha s.r.o."/>
            </w:textInput>
          </w:ffData>
        </w:fldChar>
      </w:r>
      <w:bookmarkStart w:id="34" w:name="Text22"/>
      <w:r w:rsidR="00F21B98">
        <w:instrText xml:space="preserve"> FORMTEXT </w:instrText>
      </w:r>
      <w:r w:rsidR="00F21B98">
        <w:fldChar w:fldCharType="separate"/>
      </w:r>
      <w:r w:rsidR="00F21B98">
        <w:rPr>
          <w:noProof/>
        </w:rPr>
        <w:t>RSS Praha s.r.o.</w:t>
      </w:r>
      <w:r w:rsidR="00F21B98">
        <w:fldChar w:fldCharType="end"/>
      </w:r>
      <w:bookmarkEnd w:id="34"/>
    </w:p>
    <w:p w14:paraId="7490B6D2" w14:textId="25E14D1F" w:rsidR="00A94C93" w:rsidRPr="003F7998" w:rsidRDefault="00A94C93" w:rsidP="004D0E98">
      <w:pPr>
        <w:widowControl w:val="0"/>
        <w:tabs>
          <w:tab w:val="num" w:pos="540"/>
        </w:tabs>
        <w:jc w:val="both"/>
      </w:pPr>
      <w:r w:rsidRPr="003F7998">
        <w:t xml:space="preserve">Mgr. </w:t>
      </w:r>
      <w:r>
        <w:t>Ondřej Zatloukal</w:t>
      </w:r>
      <w:r w:rsidRPr="003F7998">
        <w:t>, ředitel</w:t>
      </w:r>
      <w:r w:rsidRPr="003F7998">
        <w:tab/>
        <w:t xml:space="preserve">                                                 </w:t>
      </w:r>
      <w:r w:rsidR="00F21B98">
        <w:fldChar w:fldCharType="begin">
          <w:ffData>
            <w:name w:val=""/>
            <w:enabled/>
            <w:calcOnExit w:val="0"/>
            <w:textInput>
              <w:default w:val="MgA.Boris Bohata"/>
            </w:textInput>
          </w:ffData>
        </w:fldChar>
      </w:r>
      <w:r w:rsidR="00F21B98">
        <w:instrText xml:space="preserve"> FORMTEXT </w:instrText>
      </w:r>
      <w:r w:rsidR="00F21B98">
        <w:fldChar w:fldCharType="separate"/>
      </w:r>
      <w:r w:rsidR="00F21B98">
        <w:rPr>
          <w:noProof/>
        </w:rPr>
        <w:t>MgA.Boris Bohata</w:t>
      </w:r>
      <w:r w:rsidR="00F21B98">
        <w:fldChar w:fldCharType="end"/>
      </w:r>
    </w:p>
    <w:p w14:paraId="69C60413" w14:textId="17FD1306" w:rsidR="00A94C93" w:rsidRPr="00BD6F45" w:rsidRDefault="00A94C93" w:rsidP="004D0E98">
      <w:pPr>
        <w:widowControl w:val="0"/>
        <w:tabs>
          <w:tab w:val="num" w:pos="540"/>
        </w:tabs>
        <w:spacing w:before="120"/>
      </w:pPr>
      <w:r w:rsidRPr="003F7998">
        <w:t xml:space="preserve">            </w:t>
      </w:r>
      <w:r w:rsidR="00CC69F8">
        <w:t>Kupující</w:t>
      </w:r>
      <w:r w:rsidR="00CC69F8" w:rsidRPr="003F7998">
        <w:t xml:space="preserve">       </w:t>
      </w:r>
      <w:r w:rsidRPr="003F7998">
        <w:tab/>
      </w:r>
      <w:r w:rsidRPr="003F7998">
        <w:tab/>
        <w:t xml:space="preserve">                                                  </w:t>
      </w:r>
      <w:r w:rsidR="00A92B9C">
        <w:t xml:space="preserve">          </w:t>
      </w:r>
      <w:r w:rsidR="00CC69F8">
        <w:t>Prodávající</w:t>
      </w:r>
    </w:p>
    <w:sectPr w:rsidR="00A94C93" w:rsidRPr="00BD6F45" w:rsidSect="00C3384A">
      <w:footerReference w:type="default" r:id="rId8"/>
      <w:pgSz w:w="11906" w:h="16838" w:code="9"/>
      <w:pgMar w:top="1418" w:right="1418" w:bottom="1418" w:left="1418"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2CB8" w14:textId="77777777" w:rsidR="00A76233" w:rsidRDefault="00A76233">
      <w:r>
        <w:separator/>
      </w:r>
    </w:p>
  </w:endnote>
  <w:endnote w:type="continuationSeparator" w:id="0">
    <w:p w14:paraId="148CF478" w14:textId="77777777" w:rsidR="00A76233" w:rsidRDefault="00A7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60405020304"/>
    <w:charset w:val="EE"/>
    <w:family w:val="roman"/>
    <w:pitch w:val="variable"/>
    <w:sig w:usb0="00000007" w:usb1="00000000" w:usb2="00000000" w:usb3="00000000" w:csb0="00000093" w:csb1="00000000"/>
  </w:font>
  <w:font w:name="Avinion">
    <w:panose1 w:val="00000000000000000000"/>
    <w:charset w:val="02"/>
    <w:family w:val="swiss"/>
    <w:notTrueType/>
    <w:pitch w:val="variable"/>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8704" w14:textId="0282DED3" w:rsidR="008F62D3" w:rsidRPr="00B30266" w:rsidRDefault="008F62D3" w:rsidP="0072784B">
    <w:pPr>
      <w:pStyle w:val="Zpat"/>
      <w:spacing w:before="120" w:after="40"/>
      <w:jc w:val="center"/>
      <w:rPr>
        <w:sz w:val="22"/>
        <w:szCs w:val="22"/>
      </w:rPr>
    </w:pPr>
    <w:r w:rsidRPr="0072784B">
      <w:rPr>
        <w:sz w:val="22"/>
        <w:szCs w:val="22"/>
      </w:rPr>
      <w:t>Rekonstrukce bývalého kina Central, Muzeum umění Olomouc, Denisova 47</w:t>
    </w:r>
  </w:p>
  <w:p w14:paraId="2F9267BD" w14:textId="5E2CBDC4" w:rsidR="008F62D3" w:rsidRPr="001A6200" w:rsidRDefault="008F62D3" w:rsidP="00BE0D47">
    <w:pPr>
      <w:pStyle w:val="Zpat"/>
      <w:spacing w:before="40" w:after="40"/>
      <w:jc w:val="center"/>
      <w:rPr>
        <w:b/>
        <w:sz w:val="21"/>
        <w:szCs w:val="21"/>
      </w:rPr>
    </w:pPr>
    <w:r w:rsidRPr="001A6200">
      <w:rPr>
        <w:b/>
        <w:sz w:val="21"/>
        <w:szCs w:val="21"/>
      </w:rPr>
      <w:t xml:space="preserve">Zadávací dokumentace pro veřejnou zakázku na </w:t>
    </w:r>
    <w:r>
      <w:rPr>
        <w:b/>
        <w:sz w:val="21"/>
        <w:szCs w:val="21"/>
      </w:rPr>
      <w:t>dodávku divadelní technologie</w:t>
    </w:r>
    <w:r w:rsidR="00FA15BC">
      <w:rPr>
        <w:b/>
        <w:sz w:val="21"/>
        <w:szCs w:val="21"/>
      </w:rPr>
      <w:t xml:space="preserve"> II</w:t>
    </w:r>
  </w:p>
  <w:p w14:paraId="1EA29BD9" w14:textId="7306A103" w:rsidR="008F62D3" w:rsidRPr="006C3A99" w:rsidRDefault="008F62D3" w:rsidP="005814D1">
    <w:pPr>
      <w:pStyle w:val="Zpat"/>
      <w:spacing w:before="120" w:after="40"/>
      <w:jc w:val="center"/>
      <w:rPr>
        <w:b/>
      </w:rPr>
    </w:pPr>
    <w:r>
      <w:rPr>
        <w:b/>
      </w:rPr>
      <w:t xml:space="preserve">Příloha č. 3 – Obchodní podmínky </w:t>
    </w:r>
  </w:p>
  <w:p w14:paraId="5F4193AB" w14:textId="4DECCC3F" w:rsidR="008F62D3" w:rsidRPr="00BE0D47" w:rsidRDefault="008F62D3" w:rsidP="00585F67">
    <w:pPr>
      <w:pStyle w:val="Zpat"/>
      <w:spacing w:before="240"/>
      <w:jc w:val="center"/>
      <w:rPr>
        <w:sz w:val="18"/>
        <w:szCs w:val="18"/>
      </w:rPr>
    </w:pPr>
    <w:r w:rsidRPr="00BE0D47">
      <w:rPr>
        <w:sz w:val="18"/>
        <w:szCs w:val="18"/>
      </w:rPr>
      <w:t xml:space="preserve">Strana </w:t>
    </w:r>
    <w:r w:rsidRPr="00BE0D47">
      <w:rPr>
        <w:sz w:val="18"/>
        <w:szCs w:val="18"/>
      </w:rPr>
      <w:fldChar w:fldCharType="begin"/>
    </w:r>
    <w:r w:rsidRPr="00BE0D47">
      <w:rPr>
        <w:sz w:val="18"/>
        <w:szCs w:val="18"/>
      </w:rPr>
      <w:instrText xml:space="preserve"> PAGE </w:instrText>
    </w:r>
    <w:r w:rsidRPr="00BE0D47">
      <w:rPr>
        <w:sz w:val="18"/>
        <w:szCs w:val="18"/>
      </w:rPr>
      <w:fldChar w:fldCharType="separate"/>
    </w:r>
    <w:r w:rsidR="00601408">
      <w:rPr>
        <w:noProof/>
        <w:sz w:val="18"/>
        <w:szCs w:val="18"/>
      </w:rPr>
      <w:t>15</w:t>
    </w:r>
    <w:r w:rsidRPr="00BE0D47">
      <w:rPr>
        <w:sz w:val="18"/>
        <w:szCs w:val="18"/>
      </w:rPr>
      <w:fldChar w:fldCharType="end"/>
    </w:r>
    <w:r w:rsidRPr="00BE0D47">
      <w:rPr>
        <w:sz w:val="18"/>
        <w:szCs w:val="18"/>
      </w:rPr>
      <w:t xml:space="preserve"> (celkem </w:t>
    </w:r>
    <w:r w:rsidRPr="00BE0D47">
      <w:rPr>
        <w:rStyle w:val="slostrnky"/>
        <w:sz w:val="18"/>
        <w:szCs w:val="18"/>
      </w:rPr>
      <w:fldChar w:fldCharType="begin"/>
    </w:r>
    <w:r w:rsidRPr="00BE0D47">
      <w:rPr>
        <w:rStyle w:val="slostrnky"/>
        <w:sz w:val="18"/>
        <w:szCs w:val="18"/>
      </w:rPr>
      <w:instrText xml:space="preserve"> NUMPAGES </w:instrText>
    </w:r>
    <w:r w:rsidRPr="00BE0D47">
      <w:rPr>
        <w:rStyle w:val="slostrnky"/>
        <w:sz w:val="18"/>
        <w:szCs w:val="18"/>
      </w:rPr>
      <w:fldChar w:fldCharType="separate"/>
    </w:r>
    <w:r w:rsidR="00601408">
      <w:rPr>
        <w:rStyle w:val="slostrnky"/>
        <w:noProof/>
        <w:sz w:val="18"/>
        <w:szCs w:val="18"/>
      </w:rPr>
      <w:t>16</w:t>
    </w:r>
    <w:r w:rsidRPr="00BE0D47">
      <w:rPr>
        <w:rStyle w:val="slostrnky"/>
        <w:sz w:val="18"/>
        <w:szCs w:val="18"/>
      </w:rPr>
      <w:fldChar w:fldCharType="end"/>
    </w:r>
    <w:r w:rsidRPr="00BE0D47">
      <w:rPr>
        <w:rStyle w:val="slostrnk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5189" w14:textId="77777777" w:rsidR="00A76233" w:rsidRDefault="00A76233">
      <w:r>
        <w:separator/>
      </w:r>
    </w:p>
  </w:footnote>
  <w:footnote w:type="continuationSeparator" w:id="0">
    <w:p w14:paraId="55E1D79A" w14:textId="77777777" w:rsidR="00A76233" w:rsidRDefault="00A76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1" w15:restartNumberingAfterBreak="0">
    <w:nsid w:val="FFFFFF7F"/>
    <w:multiLevelType w:val="singleLevel"/>
    <w:tmpl w:val="D29E99D4"/>
    <w:lvl w:ilvl="0">
      <w:start w:val="1"/>
      <w:numFmt w:val="decimal"/>
      <w:pStyle w:val="slovanseznam2"/>
      <w:lvlText w:val="%1."/>
      <w:lvlJc w:val="left"/>
      <w:pPr>
        <w:tabs>
          <w:tab w:val="num" w:pos="643"/>
        </w:tabs>
        <w:ind w:left="643" w:hanging="360"/>
      </w:pPr>
    </w:lvl>
  </w:abstractNum>
  <w:abstractNum w:abstractNumId="2"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3" w15:restartNumberingAfterBreak="0">
    <w:nsid w:val="00000001"/>
    <w:multiLevelType w:val="multilevel"/>
    <w:tmpl w:val="00000001"/>
    <w:lvl w:ilvl="0">
      <w:start w:val="1"/>
      <w:numFmt w:val="decima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 w15:restartNumberingAfterBreak="0">
    <w:nsid w:val="00000002"/>
    <w:multiLevelType w:val="singleLevel"/>
    <w:tmpl w:val="00000002"/>
    <w:name w:val="WW8Num5"/>
    <w:lvl w:ilvl="0">
      <w:start w:val="1"/>
      <w:numFmt w:val="lowerLetter"/>
      <w:lvlText w:val="%1)"/>
      <w:lvlJc w:val="left"/>
      <w:pPr>
        <w:tabs>
          <w:tab w:val="num" w:pos="0"/>
        </w:tabs>
        <w:ind w:left="720" w:hanging="360"/>
      </w:pPr>
    </w:lvl>
  </w:abstractNum>
  <w:abstractNum w:abstractNumId="5" w15:restartNumberingAfterBreak="0">
    <w:nsid w:val="00000003"/>
    <w:multiLevelType w:val="multilevel"/>
    <w:tmpl w:val="696E1410"/>
    <w:name w:val="WW8Num6"/>
    <w:lvl w:ilvl="0">
      <w:start w:val="1"/>
      <w:numFmt w:val="decimal"/>
      <w:lvlText w:val="%1)"/>
      <w:lvlJc w:val="left"/>
      <w:pPr>
        <w:tabs>
          <w:tab w:val="num" w:pos="757"/>
        </w:tabs>
        <w:ind w:left="757" w:hanging="397"/>
      </w:pPr>
    </w:lvl>
    <w:lvl w:ilvl="1">
      <w:start w:val="1"/>
      <w:numFmt w:val="lowerLetter"/>
      <w:lvlText w:val="%2)"/>
      <w:lvlJc w:val="left"/>
      <w:pPr>
        <w:tabs>
          <w:tab w:val="num" w:pos="720"/>
        </w:tabs>
        <w:ind w:left="1440" w:hanging="360"/>
      </w:pPr>
      <w:rPr>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4"/>
    <w:multiLevelType w:val="singleLevel"/>
    <w:tmpl w:val="FF6C75A2"/>
    <w:name w:val="WW8Num8"/>
    <w:lvl w:ilvl="0">
      <w:start w:val="1"/>
      <w:numFmt w:val="lowerLetter"/>
      <w:lvlText w:val="%1)"/>
      <w:lvlJc w:val="left"/>
      <w:pPr>
        <w:tabs>
          <w:tab w:val="num" w:pos="720"/>
        </w:tabs>
        <w:ind w:left="720" w:hanging="360"/>
      </w:pPr>
      <w:rPr>
        <w:rFonts w:cs="Times New Roman"/>
        <w:b w:val="0"/>
        <w:i w:val="0"/>
      </w:rPr>
    </w:lvl>
  </w:abstractNum>
  <w:abstractNum w:abstractNumId="7" w15:restartNumberingAfterBreak="0">
    <w:nsid w:val="00000005"/>
    <w:multiLevelType w:val="multilevel"/>
    <w:tmpl w:val="FE3E59DC"/>
    <w:name w:val="WW8Num9"/>
    <w:lvl w:ilvl="0">
      <w:start w:val="1"/>
      <w:numFmt w:val="lowerLetter"/>
      <w:lvlText w:val="%1)"/>
      <w:lvlJc w:val="left"/>
      <w:pPr>
        <w:tabs>
          <w:tab w:val="num" w:pos="720"/>
        </w:tabs>
        <w:ind w:left="720" w:hanging="360"/>
      </w:pPr>
      <w:rPr>
        <w:b w:val="0"/>
        <w:sz w:val="24"/>
        <w:szCs w:val="24"/>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6"/>
    <w:multiLevelType w:val="singleLevel"/>
    <w:tmpl w:val="00000006"/>
    <w:name w:val="WW8Num13"/>
    <w:lvl w:ilvl="0">
      <w:start w:val="1"/>
      <w:numFmt w:val="lowerLetter"/>
      <w:lvlText w:val="%1)"/>
      <w:lvlJc w:val="left"/>
      <w:pPr>
        <w:tabs>
          <w:tab w:val="num" w:pos="717"/>
        </w:tabs>
        <w:ind w:left="717" w:hanging="360"/>
      </w:pPr>
    </w:lvl>
  </w:abstractNum>
  <w:abstractNum w:abstractNumId="9"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i w:val="0"/>
      </w:rPr>
    </w:lvl>
  </w:abstractNum>
  <w:abstractNum w:abstractNumId="10" w15:restartNumberingAfterBreak="0">
    <w:nsid w:val="00000008"/>
    <w:multiLevelType w:val="multilevel"/>
    <w:tmpl w:val="DB981A92"/>
    <w:name w:val="WW8Num1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09"/>
    <w:multiLevelType w:val="singleLevel"/>
    <w:tmpl w:val="D33C3432"/>
    <w:name w:val="WW8Num22"/>
    <w:lvl w:ilvl="0">
      <w:start w:val="1"/>
      <w:numFmt w:val="lowerLetter"/>
      <w:lvlText w:val="%1)"/>
      <w:lvlJc w:val="left"/>
      <w:pPr>
        <w:tabs>
          <w:tab w:val="num" w:pos="720"/>
        </w:tabs>
        <w:ind w:left="720" w:hanging="360"/>
      </w:pPr>
      <w:rPr>
        <w:rFonts w:cs="Times New Roman"/>
        <w:b w:val="0"/>
        <w:i w:val="0"/>
      </w:rPr>
    </w:lvl>
  </w:abstractNum>
  <w:abstractNum w:abstractNumId="12" w15:restartNumberingAfterBreak="0">
    <w:nsid w:val="0000000A"/>
    <w:multiLevelType w:val="singleLevel"/>
    <w:tmpl w:val="6046BFAE"/>
    <w:name w:val="WW8Num23"/>
    <w:lvl w:ilvl="0">
      <w:start w:val="1"/>
      <w:numFmt w:val="lowerLetter"/>
      <w:lvlText w:val="%1)"/>
      <w:lvlJc w:val="left"/>
      <w:pPr>
        <w:tabs>
          <w:tab w:val="num" w:pos="720"/>
        </w:tabs>
        <w:ind w:left="720" w:hanging="360"/>
      </w:pPr>
      <w:rPr>
        <w:b w:val="0"/>
        <w:i w:val="0"/>
      </w:rPr>
    </w:lvl>
  </w:abstractNum>
  <w:abstractNum w:abstractNumId="13" w15:restartNumberingAfterBreak="0">
    <w:nsid w:val="0000000B"/>
    <w:multiLevelType w:val="singleLevel"/>
    <w:tmpl w:val="29B68328"/>
    <w:name w:val="WW8Num24"/>
    <w:lvl w:ilvl="0">
      <w:start w:val="1"/>
      <w:numFmt w:val="lowerLetter"/>
      <w:lvlText w:val="%1)"/>
      <w:lvlJc w:val="left"/>
      <w:pPr>
        <w:tabs>
          <w:tab w:val="num" w:pos="720"/>
        </w:tabs>
        <w:ind w:left="720" w:hanging="360"/>
      </w:pPr>
      <w:rPr>
        <w:b w:val="0"/>
      </w:rPr>
    </w:lvl>
  </w:abstractNum>
  <w:abstractNum w:abstractNumId="14" w15:restartNumberingAfterBreak="0">
    <w:nsid w:val="0000000C"/>
    <w:multiLevelType w:val="multilevel"/>
    <w:tmpl w:val="F9329A2E"/>
    <w:name w:val="WW8Num25"/>
    <w:lvl w:ilvl="0">
      <w:start w:val="1"/>
      <w:numFmt w:val="lowerLetter"/>
      <w:lvlText w:val="%1)"/>
      <w:lvlJc w:val="left"/>
      <w:pPr>
        <w:tabs>
          <w:tab w:val="num" w:pos="720"/>
        </w:tabs>
        <w:ind w:left="720" w:hanging="360"/>
      </w:pPr>
    </w:lvl>
    <w:lvl w:ilvl="1">
      <w:start w:val="1"/>
      <w:numFmt w:val="decimal"/>
      <w:lvlText w:val="%2)"/>
      <w:lvlJc w:val="left"/>
      <w:pPr>
        <w:tabs>
          <w:tab w:val="num" w:pos="757"/>
        </w:tabs>
        <w:ind w:left="757" w:hanging="397"/>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D"/>
    <w:multiLevelType w:val="singleLevel"/>
    <w:tmpl w:val="2026AADA"/>
    <w:name w:val="WW8Num27"/>
    <w:lvl w:ilvl="0">
      <w:start w:val="1"/>
      <w:numFmt w:val="decimal"/>
      <w:lvlText w:val="%1)"/>
      <w:lvlJc w:val="left"/>
      <w:pPr>
        <w:tabs>
          <w:tab w:val="num" w:pos="720"/>
        </w:tabs>
        <w:ind w:left="720" w:hanging="360"/>
      </w:pPr>
      <w:rPr>
        <w:b w:val="0"/>
        <w:i w:val="0"/>
        <w:color w:val="auto"/>
      </w:rPr>
    </w:lvl>
  </w:abstractNum>
  <w:abstractNum w:abstractNumId="16" w15:restartNumberingAfterBreak="0">
    <w:nsid w:val="0000000E"/>
    <w:multiLevelType w:val="singleLevel"/>
    <w:tmpl w:val="0000000E"/>
    <w:name w:val="WW8Num28"/>
    <w:lvl w:ilvl="0">
      <w:start w:val="1"/>
      <w:numFmt w:val="lowerLetter"/>
      <w:lvlText w:val="%1)"/>
      <w:lvlJc w:val="left"/>
      <w:pPr>
        <w:tabs>
          <w:tab w:val="num" w:pos="720"/>
        </w:tabs>
        <w:ind w:left="720" w:hanging="360"/>
      </w:pPr>
    </w:lvl>
  </w:abstractNum>
  <w:abstractNum w:abstractNumId="17" w15:restartNumberingAfterBreak="0">
    <w:nsid w:val="0000000F"/>
    <w:multiLevelType w:val="singleLevel"/>
    <w:tmpl w:val="0000000F"/>
    <w:name w:val="WW8Num29"/>
    <w:lvl w:ilvl="0">
      <w:start w:val="1"/>
      <w:numFmt w:val="lowerLetter"/>
      <w:lvlText w:val="%1)"/>
      <w:lvlJc w:val="left"/>
      <w:pPr>
        <w:tabs>
          <w:tab w:val="num" w:pos="732"/>
        </w:tabs>
        <w:ind w:left="732" w:hanging="360"/>
      </w:pPr>
    </w:lvl>
  </w:abstractNum>
  <w:abstractNum w:abstractNumId="18" w15:restartNumberingAfterBreak="0">
    <w:nsid w:val="00000010"/>
    <w:multiLevelType w:val="singleLevel"/>
    <w:tmpl w:val="00000010"/>
    <w:name w:val="WW8Num31"/>
    <w:lvl w:ilvl="0">
      <w:start w:val="1"/>
      <w:numFmt w:val="lowerLetter"/>
      <w:lvlText w:val="%1)"/>
      <w:lvlJc w:val="left"/>
      <w:pPr>
        <w:tabs>
          <w:tab w:val="num" w:pos="720"/>
        </w:tabs>
        <w:ind w:left="720" w:hanging="360"/>
      </w:pPr>
      <w:rPr>
        <w:b w:val="0"/>
        <w:i w:val="0"/>
        <w:color w:val="auto"/>
      </w:rPr>
    </w:lvl>
  </w:abstractNum>
  <w:abstractNum w:abstractNumId="19" w15:restartNumberingAfterBreak="0">
    <w:nsid w:val="00000011"/>
    <w:multiLevelType w:val="singleLevel"/>
    <w:tmpl w:val="00000011"/>
    <w:name w:val="WW8Num33"/>
    <w:lvl w:ilvl="0">
      <w:start w:val="1"/>
      <w:numFmt w:val="lowerLetter"/>
      <w:lvlText w:val="%1)"/>
      <w:lvlJc w:val="left"/>
      <w:pPr>
        <w:tabs>
          <w:tab w:val="num" w:pos="720"/>
        </w:tabs>
        <w:ind w:left="720" w:hanging="360"/>
      </w:pPr>
      <w:rPr>
        <w:rFonts w:cs="Times New Roman"/>
      </w:rPr>
    </w:lvl>
  </w:abstractNum>
  <w:abstractNum w:abstractNumId="20" w15:restartNumberingAfterBreak="0">
    <w:nsid w:val="00000012"/>
    <w:multiLevelType w:val="singleLevel"/>
    <w:tmpl w:val="00000012"/>
    <w:name w:val="WW8Num35"/>
    <w:lvl w:ilvl="0">
      <w:start w:val="4"/>
      <w:numFmt w:val="lowerLetter"/>
      <w:lvlText w:val="%1)"/>
      <w:lvlJc w:val="left"/>
      <w:pPr>
        <w:tabs>
          <w:tab w:val="num" w:pos="720"/>
        </w:tabs>
        <w:ind w:left="720" w:hanging="360"/>
      </w:pPr>
    </w:lvl>
  </w:abstractNum>
  <w:abstractNum w:abstractNumId="21" w15:restartNumberingAfterBreak="0">
    <w:nsid w:val="00000013"/>
    <w:multiLevelType w:val="singleLevel"/>
    <w:tmpl w:val="00000013"/>
    <w:name w:val="WW8Num36"/>
    <w:lvl w:ilvl="0">
      <w:start w:val="1"/>
      <w:numFmt w:val="lowerLetter"/>
      <w:lvlText w:val="%1)"/>
      <w:lvlJc w:val="left"/>
      <w:pPr>
        <w:tabs>
          <w:tab w:val="num" w:pos="706"/>
        </w:tabs>
        <w:ind w:left="706" w:hanging="360"/>
      </w:pPr>
    </w:lvl>
  </w:abstractNum>
  <w:abstractNum w:abstractNumId="22" w15:restartNumberingAfterBreak="0">
    <w:nsid w:val="04001D42"/>
    <w:multiLevelType w:val="multilevel"/>
    <w:tmpl w:val="5036A87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05FD6A6E"/>
    <w:multiLevelType w:val="multilevel"/>
    <w:tmpl w:val="B7C45E12"/>
    <w:lvl w:ilvl="0">
      <w:start w:val="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080719E7"/>
    <w:multiLevelType w:val="hybridMultilevel"/>
    <w:tmpl w:val="CBE220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08752A46"/>
    <w:multiLevelType w:val="multilevel"/>
    <w:tmpl w:val="FC4441F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08846ACD"/>
    <w:multiLevelType w:val="hybridMultilevel"/>
    <w:tmpl w:val="03C4DD68"/>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7" w15:restartNumberingAfterBreak="0">
    <w:nsid w:val="0B4E6393"/>
    <w:multiLevelType w:val="hybridMultilevel"/>
    <w:tmpl w:val="CC64B9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0C571684"/>
    <w:multiLevelType w:val="multilevel"/>
    <w:tmpl w:val="CEEA5D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D257C07"/>
    <w:multiLevelType w:val="multilevel"/>
    <w:tmpl w:val="AABA3B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1367EA9"/>
    <w:multiLevelType w:val="hybridMultilevel"/>
    <w:tmpl w:val="CC64B9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24C28B1"/>
    <w:multiLevelType w:val="hybridMultilevel"/>
    <w:tmpl w:val="AF1EA1AA"/>
    <w:lvl w:ilvl="0" w:tplc="31968C88">
      <w:start w:val="698"/>
      <w:numFmt w:val="bullet"/>
      <w:lvlText w:val="-"/>
      <w:lvlJc w:val="left"/>
      <w:pPr>
        <w:ind w:left="1636" w:hanging="360"/>
      </w:pPr>
      <w:rPr>
        <w:rFonts w:ascii="Times New Roman" w:eastAsia="Times New Roman" w:hAnsi="Times New Roman" w:cs="Times New Roman"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32" w15:restartNumberingAfterBreak="0">
    <w:nsid w:val="1C9D62E7"/>
    <w:multiLevelType w:val="hybridMultilevel"/>
    <w:tmpl w:val="C72A304C"/>
    <w:lvl w:ilvl="0" w:tplc="BF9A141C">
      <w:start w:val="2"/>
      <w:numFmt w:val="lowerLetter"/>
      <w:lvlText w:val="%1)"/>
      <w:lvlJc w:val="left"/>
      <w:pPr>
        <w:ind w:left="786" w:hanging="360"/>
      </w:pPr>
      <w:rPr>
        <w:rFonts w:cs="Arial"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15:restartNumberingAfterBreak="0">
    <w:nsid w:val="1EF97919"/>
    <w:multiLevelType w:val="hybridMultilevel"/>
    <w:tmpl w:val="77AA2128"/>
    <w:lvl w:ilvl="0" w:tplc="B0CAE0A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1F9E2D12"/>
    <w:multiLevelType w:val="multilevel"/>
    <w:tmpl w:val="92DECA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21271289"/>
    <w:multiLevelType w:val="multilevel"/>
    <w:tmpl w:val="010EC6F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22BE0052"/>
    <w:multiLevelType w:val="multilevel"/>
    <w:tmpl w:val="0D9EC968"/>
    <w:lvl w:ilvl="0">
      <w:start w:val="2"/>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249A5A5B"/>
    <w:multiLevelType w:val="hybridMultilevel"/>
    <w:tmpl w:val="C1E89E08"/>
    <w:lvl w:ilvl="0" w:tplc="31968C88">
      <w:start w:val="698"/>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7E067F9"/>
    <w:multiLevelType w:val="multilevel"/>
    <w:tmpl w:val="FFBA26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293F1F87"/>
    <w:multiLevelType w:val="multilevel"/>
    <w:tmpl w:val="8484308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0" w15:restartNumberingAfterBreak="0">
    <w:nsid w:val="2B534585"/>
    <w:multiLevelType w:val="hybridMultilevel"/>
    <w:tmpl w:val="8812C202"/>
    <w:lvl w:ilvl="0" w:tplc="804427B4">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440"/>
        </w:tabs>
        <w:ind w:left="1440" w:hanging="360"/>
      </w:pPr>
    </w:lvl>
    <w:lvl w:ilvl="2" w:tplc="804427B4"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2CB12FBD"/>
    <w:multiLevelType w:val="multilevel"/>
    <w:tmpl w:val="2410E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CEE6EEF"/>
    <w:multiLevelType w:val="multilevel"/>
    <w:tmpl w:val="4F4A2E0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2FD952A4"/>
    <w:multiLevelType w:val="hybridMultilevel"/>
    <w:tmpl w:val="32EA9A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4864859"/>
    <w:multiLevelType w:val="hybridMultilevel"/>
    <w:tmpl w:val="FED4C3CC"/>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45" w15:restartNumberingAfterBreak="0">
    <w:nsid w:val="35E12B3D"/>
    <w:multiLevelType w:val="multilevel"/>
    <w:tmpl w:val="123283F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377A0599"/>
    <w:multiLevelType w:val="hybridMultilevel"/>
    <w:tmpl w:val="7D8011AA"/>
    <w:lvl w:ilvl="0" w:tplc="00000011">
      <w:start w:val="1"/>
      <w:numFmt w:val="lowerLetter"/>
      <w:lvlText w:val="%1)"/>
      <w:lvlJc w:val="left"/>
      <w:pPr>
        <w:tabs>
          <w:tab w:val="num" w:pos="927"/>
        </w:tabs>
        <w:ind w:left="927" w:hanging="360"/>
      </w:pPr>
      <w:rPr>
        <w:rFonts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38345DF0"/>
    <w:multiLevelType w:val="hybridMultilevel"/>
    <w:tmpl w:val="778A80D8"/>
    <w:lvl w:ilvl="0" w:tplc="76AC09D4">
      <w:start w:val="2"/>
      <w:numFmt w:val="lowerLetter"/>
      <w:lvlText w:val="%1)"/>
      <w:lvlJc w:val="left"/>
      <w:pPr>
        <w:ind w:left="786" w:hanging="360"/>
      </w:pPr>
      <w:rPr>
        <w:rFonts w:cs="Arial"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8" w15:restartNumberingAfterBreak="0">
    <w:nsid w:val="3FB82F1F"/>
    <w:multiLevelType w:val="hybridMultilevel"/>
    <w:tmpl w:val="FEC8FB3A"/>
    <w:lvl w:ilvl="0" w:tplc="8040B53A">
      <w:start w:val="1"/>
      <w:numFmt w:val="lowerLetter"/>
      <w:lvlText w:val="%1."/>
      <w:lvlJc w:val="left"/>
      <w:pPr>
        <w:tabs>
          <w:tab w:val="num" w:pos="927"/>
        </w:tabs>
        <w:ind w:left="927" w:hanging="360"/>
      </w:pPr>
      <w:rPr>
        <w:rFonts w:hint="default"/>
      </w:rPr>
    </w:lvl>
    <w:lvl w:ilvl="1" w:tplc="DFF43EAC" w:tentative="1">
      <w:start w:val="1"/>
      <w:numFmt w:val="lowerLetter"/>
      <w:lvlText w:val="%2."/>
      <w:lvlJc w:val="left"/>
      <w:pPr>
        <w:tabs>
          <w:tab w:val="num" w:pos="1440"/>
        </w:tabs>
        <w:ind w:left="1440" w:hanging="360"/>
      </w:pPr>
    </w:lvl>
    <w:lvl w:ilvl="2" w:tplc="CF5CB22E" w:tentative="1">
      <w:start w:val="1"/>
      <w:numFmt w:val="lowerRoman"/>
      <w:lvlText w:val="%3."/>
      <w:lvlJc w:val="right"/>
      <w:pPr>
        <w:tabs>
          <w:tab w:val="num" w:pos="2160"/>
        </w:tabs>
        <w:ind w:left="2160" w:hanging="180"/>
      </w:pPr>
    </w:lvl>
    <w:lvl w:ilvl="3" w:tplc="42400C98" w:tentative="1">
      <w:start w:val="1"/>
      <w:numFmt w:val="decimal"/>
      <w:lvlText w:val="%4."/>
      <w:lvlJc w:val="left"/>
      <w:pPr>
        <w:tabs>
          <w:tab w:val="num" w:pos="2880"/>
        </w:tabs>
        <w:ind w:left="2880" w:hanging="360"/>
      </w:pPr>
    </w:lvl>
    <w:lvl w:ilvl="4" w:tplc="7DB62C00" w:tentative="1">
      <w:start w:val="1"/>
      <w:numFmt w:val="lowerLetter"/>
      <w:lvlText w:val="%5."/>
      <w:lvlJc w:val="left"/>
      <w:pPr>
        <w:tabs>
          <w:tab w:val="num" w:pos="3600"/>
        </w:tabs>
        <w:ind w:left="3600" w:hanging="360"/>
      </w:pPr>
    </w:lvl>
    <w:lvl w:ilvl="5" w:tplc="854ACBEC" w:tentative="1">
      <w:start w:val="1"/>
      <w:numFmt w:val="lowerRoman"/>
      <w:lvlText w:val="%6."/>
      <w:lvlJc w:val="right"/>
      <w:pPr>
        <w:tabs>
          <w:tab w:val="num" w:pos="4320"/>
        </w:tabs>
        <w:ind w:left="4320" w:hanging="180"/>
      </w:pPr>
    </w:lvl>
    <w:lvl w:ilvl="6" w:tplc="D3D05426" w:tentative="1">
      <w:start w:val="1"/>
      <w:numFmt w:val="decimal"/>
      <w:lvlText w:val="%7."/>
      <w:lvlJc w:val="left"/>
      <w:pPr>
        <w:tabs>
          <w:tab w:val="num" w:pos="5040"/>
        </w:tabs>
        <w:ind w:left="5040" w:hanging="360"/>
      </w:pPr>
    </w:lvl>
    <w:lvl w:ilvl="7" w:tplc="A23AF6CC" w:tentative="1">
      <w:start w:val="1"/>
      <w:numFmt w:val="lowerLetter"/>
      <w:lvlText w:val="%8."/>
      <w:lvlJc w:val="left"/>
      <w:pPr>
        <w:tabs>
          <w:tab w:val="num" w:pos="5760"/>
        </w:tabs>
        <w:ind w:left="5760" w:hanging="360"/>
      </w:pPr>
    </w:lvl>
    <w:lvl w:ilvl="8" w:tplc="9DF68120" w:tentative="1">
      <w:start w:val="1"/>
      <w:numFmt w:val="lowerRoman"/>
      <w:lvlText w:val="%9."/>
      <w:lvlJc w:val="right"/>
      <w:pPr>
        <w:tabs>
          <w:tab w:val="num" w:pos="6480"/>
        </w:tabs>
        <w:ind w:left="6480" w:hanging="180"/>
      </w:pPr>
    </w:lvl>
  </w:abstractNum>
  <w:abstractNum w:abstractNumId="49" w15:restartNumberingAfterBreak="0">
    <w:nsid w:val="40CF0AB4"/>
    <w:multiLevelType w:val="hybridMultilevel"/>
    <w:tmpl w:val="89CE0798"/>
    <w:lvl w:ilvl="0" w:tplc="804427B4">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480F2CAC"/>
    <w:multiLevelType w:val="multilevel"/>
    <w:tmpl w:val="999692C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4B0F3979"/>
    <w:multiLevelType w:val="hybridMultilevel"/>
    <w:tmpl w:val="7B40E8D8"/>
    <w:lvl w:ilvl="0" w:tplc="31968C88">
      <w:start w:val="698"/>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EA13177"/>
    <w:multiLevelType w:val="multilevel"/>
    <w:tmpl w:val="5C1CF29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0EE73A2"/>
    <w:multiLevelType w:val="hybridMultilevel"/>
    <w:tmpl w:val="06369528"/>
    <w:lvl w:ilvl="0" w:tplc="E5E63A8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4" w15:restartNumberingAfterBreak="0">
    <w:nsid w:val="54E473DE"/>
    <w:multiLevelType w:val="hybridMultilevel"/>
    <w:tmpl w:val="14D0BCEC"/>
    <w:lvl w:ilvl="0" w:tplc="31968C88">
      <w:start w:val="698"/>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72A382C"/>
    <w:multiLevelType w:val="multilevel"/>
    <w:tmpl w:val="3938A850"/>
    <w:lvl w:ilvl="0">
      <w:start w:val="1"/>
      <w:numFmt w:val="lowerLetter"/>
      <w:lvlText w:val="a%1)"/>
      <w:lvlJc w:val="left"/>
      <w:pPr>
        <w:tabs>
          <w:tab w:val="num" w:pos="2345"/>
        </w:tabs>
        <w:ind w:left="2345" w:hanging="360"/>
      </w:pPr>
      <w:rPr>
        <w:rFonts w:hint="default"/>
        <w:b w:val="0"/>
        <w:i w:val="0"/>
      </w:rPr>
    </w:lvl>
    <w:lvl w:ilvl="1">
      <w:start w:val="4"/>
      <w:numFmt w:val="decimal"/>
      <w:lvlText w:val="%2)"/>
      <w:lvlJc w:val="left"/>
      <w:pPr>
        <w:tabs>
          <w:tab w:val="num" w:pos="681"/>
        </w:tabs>
        <w:ind w:left="681" w:hanging="397"/>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5AC57BE0"/>
    <w:multiLevelType w:val="hybridMultilevel"/>
    <w:tmpl w:val="32EA9A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B3013E3"/>
    <w:multiLevelType w:val="multilevel"/>
    <w:tmpl w:val="353EFE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5D664DA6"/>
    <w:multiLevelType w:val="multilevel"/>
    <w:tmpl w:val="2410E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F5048F2"/>
    <w:multiLevelType w:val="hybridMultilevel"/>
    <w:tmpl w:val="32EA9A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0F433C2"/>
    <w:multiLevelType w:val="multilevel"/>
    <w:tmpl w:val="8D28B20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1" w15:restartNumberingAfterBreak="0">
    <w:nsid w:val="61793948"/>
    <w:multiLevelType w:val="hybridMultilevel"/>
    <w:tmpl w:val="89E0DC34"/>
    <w:lvl w:ilvl="0" w:tplc="89FAD1CE">
      <w:numFmt w:val="bullet"/>
      <w:lvlText w:val="-"/>
      <w:lvlJc w:val="left"/>
      <w:pPr>
        <w:ind w:left="1068" w:hanging="360"/>
      </w:pPr>
      <w:rPr>
        <w:rFonts w:ascii="Garamond" w:eastAsia="Times New Roman" w:hAnsi="Garamond"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2" w15:restartNumberingAfterBreak="0">
    <w:nsid w:val="62BC06FA"/>
    <w:multiLevelType w:val="hybridMultilevel"/>
    <w:tmpl w:val="32EA9A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46A15C3"/>
    <w:multiLevelType w:val="multilevel"/>
    <w:tmpl w:val="FD0E88D0"/>
    <w:lvl w:ilvl="0">
      <w:start w:val="2"/>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15:restartNumberingAfterBreak="0">
    <w:nsid w:val="6577492D"/>
    <w:multiLevelType w:val="hybridMultilevel"/>
    <w:tmpl w:val="ED1E6196"/>
    <w:lvl w:ilvl="0" w:tplc="E23CDAFA">
      <w:start w:val="1"/>
      <w:numFmt w:val="lowerLetter"/>
      <w:lvlText w:val="%1."/>
      <w:lvlJc w:val="left"/>
      <w:pPr>
        <w:tabs>
          <w:tab w:val="num" w:pos="1440"/>
        </w:tabs>
        <w:ind w:left="1440" w:hanging="360"/>
      </w:pPr>
      <w:rPr>
        <w:rFonts w:hint="default"/>
      </w:rPr>
    </w:lvl>
    <w:lvl w:ilvl="1" w:tplc="31B07484">
      <w:start w:val="1"/>
      <w:numFmt w:val="lowerLetter"/>
      <w:lvlText w:val="%2."/>
      <w:lvlJc w:val="left"/>
      <w:pPr>
        <w:tabs>
          <w:tab w:val="num" w:pos="1931"/>
        </w:tabs>
        <w:ind w:left="1931" w:hanging="360"/>
      </w:pPr>
    </w:lvl>
    <w:lvl w:ilvl="2" w:tplc="70BA28C0">
      <w:start w:val="1"/>
      <w:numFmt w:val="lowerRoman"/>
      <w:lvlText w:val="%3."/>
      <w:lvlJc w:val="right"/>
      <w:pPr>
        <w:tabs>
          <w:tab w:val="num" w:pos="2651"/>
        </w:tabs>
        <w:ind w:left="2651" w:hanging="180"/>
      </w:pPr>
    </w:lvl>
    <w:lvl w:ilvl="3" w:tplc="BC52407E" w:tentative="1">
      <w:start w:val="1"/>
      <w:numFmt w:val="decimal"/>
      <w:lvlText w:val="%4."/>
      <w:lvlJc w:val="left"/>
      <w:pPr>
        <w:tabs>
          <w:tab w:val="num" w:pos="3371"/>
        </w:tabs>
        <w:ind w:left="3371" w:hanging="360"/>
      </w:pPr>
    </w:lvl>
    <w:lvl w:ilvl="4" w:tplc="74507CFC" w:tentative="1">
      <w:start w:val="1"/>
      <w:numFmt w:val="lowerLetter"/>
      <w:lvlText w:val="%5."/>
      <w:lvlJc w:val="left"/>
      <w:pPr>
        <w:tabs>
          <w:tab w:val="num" w:pos="4091"/>
        </w:tabs>
        <w:ind w:left="4091" w:hanging="360"/>
      </w:pPr>
    </w:lvl>
    <w:lvl w:ilvl="5" w:tplc="4044CD3A" w:tentative="1">
      <w:start w:val="1"/>
      <w:numFmt w:val="lowerRoman"/>
      <w:lvlText w:val="%6."/>
      <w:lvlJc w:val="right"/>
      <w:pPr>
        <w:tabs>
          <w:tab w:val="num" w:pos="4811"/>
        </w:tabs>
        <w:ind w:left="4811" w:hanging="180"/>
      </w:pPr>
    </w:lvl>
    <w:lvl w:ilvl="6" w:tplc="AB66E8FE" w:tentative="1">
      <w:start w:val="1"/>
      <w:numFmt w:val="decimal"/>
      <w:lvlText w:val="%7."/>
      <w:lvlJc w:val="left"/>
      <w:pPr>
        <w:tabs>
          <w:tab w:val="num" w:pos="5531"/>
        </w:tabs>
        <w:ind w:left="5531" w:hanging="360"/>
      </w:pPr>
    </w:lvl>
    <w:lvl w:ilvl="7" w:tplc="FD425458" w:tentative="1">
      <w:start w:val="1"/>
      <w:numFmt w:val="lowerLetter"/>
      <w:lvlText w:val="%8."/>
      <w:lvlJc w:val="left"/>
      <w:pPr>
        <w:tabs>
          <w:tab w:val="num" w:pos="6251"/>
        </w:tabs>
        <w:ind w:left="6251" w:hanging="360"/>
      </w:pPr>
    </w:lvl>
    <w:lvl w:ilvl="8" w:tplc="18BA0800" w:tentative="1">
      <w:start w:val="1"/>
      <w:numFmt w:val="lowerRoman"/>
      <w:lvlText w:val="%9."/>
      <w:lvlJc w:val="right"/>
      <w:pPr>
        <w:tabs>
          <w:tab w:val="num" w:pos="6971"/>
        </w:tabs>
        <w:ind w:left="6971" w:hanging="180"/>
      </w:pPr>
    </w:lvl>
  </w:abstractNum>
  <w:abstractNum w:abstractNumId="65" w15:restartNumberingAfterBreak="0">
    <w:nsid w:val="6A8661F4"/>
    <w:multiLevelType w:val="multilevel"/>
    <w:tmpl w:val="4942F5A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B973CFD"/>
    <w:multiLevelType w:val="multilevel"/>
    <w:tmpl w:val="FFCCC6AA"/>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6DA93FCC"/>
    <w:multiLevelType w:val="hybridMultilevel"/>
    <w:tmpl w:val="8B28E09A"/>
    <w:lvl w:ilvl="0" w:tplc="B4B40110">
      <w:start w:val="1"/>
      <w:numFmt w:val="lowerLetter"/>
      <w:lvlText w:val="%1."/>
      <w:lvlJc w:val="left"/>
      <w:pPr>
        <w:tabs>
          <w:tab w:val="num" w:pos="720"/>
        </w:tabs>
        <w:ind w:left="720" w:hanging="360"/>
      </w:pPr>
      <w:rPr>
        <w:rFonts w:hint="default"/>
      </w:rPr>
    </w:lvl>
    <w:lvl w:ilvl="1" w:tplc="0ACED3C8" w:tentative="1">
      <w:start w:val="1"/>
      <w:numFmt w:val="lowerLetter"/>
      <w:lvlText w:val="%2."/>
      <w:lvlJc w:val="left"/>
      <w:pPr>
        <w:tabs>
          <w:tab w:val="num" w:pos="1440"/>
        </w:tabs>
        <w:ind w:left="1440" w:hanging="360"/>
      </w:pPr>
    </w:lvl>
    <w:lvl w:ilvl="2" w:tplc="3A3A47A6" w:tentative="1">
      <w:start w:val="1"/>
      <w:numFmt w:val="lowerRoman"/>
      <w:lvlText w:val="%3."/>
      <w:lvlJc w:val="right"/>
      <w:pPr>
        <w:tabs>
          <w:tab w:val="num" w:pos="2160"/>
        </w:tabs>
        <w:ind w:left="2160" w:hanging="180"/>
      </w:pPr>
    </w:lvl>
    <w:lvl w:ilvl="3" w:tplc="F8D81CC6" w:tentative="1">
      <w:start w:val="1"/>
      <w:numFmt w:val="decimal"/>
      <w:lvlText w:val="%4."/>
      <w:lvlJc w:val="left"/>
      <w:pPr>
        <w:tabs>
          <w:tab w:val="num" w:pos="2880"/>
        </w:tabs>
        <w:ind w:left="2880" w:hanging="360"/>
      </w:pPr>
    </w:lvl>
    <w:lvl w:ilvl="4" w:tplc="45DEA78A" w:tentative="1">
      <w:start w:val="1"/>
      <w:numFmt w:val="lowerLetter"/>
      <w:lvlText w:val="%5."/>
      <w:lvlJc w:val="left"/>
      <w:pPr>
        <w:tabs>
          <w:tab w:val="num" w:pos="3600"/>
        </w:tabs>
        <w:ind w:left="3600" w:hanging="360"/>
      </w:pPr>
    </w:lvl>
    <w:lvl w:ilvl="5" w:tplc="061485D0" w:tentative="1">
      <w:start w:val="1"/>
      <w:numFmt w:val="lowerRoman"/>
      <w:lvlText w:val="%6."/>
      <w:lvlJc w:val="right"/>
      <w:pPr>
        <w:tabs>
          <w:tab w:val="num" w:pos="4320"/>
        </w:tabs>
        <w:ind w:left="4320" w:hanging="180"/>
      </w:pPr>
    </w:lvl>
    <w:lvl w:ilvl="6" w:tplc="FF2852AA" w:tentative="1">
      <w:start w:val="1"/>
      <w:numFmt w:val="decimal"/>
      <w:lvlText w:val="%7."/>
      <w:lvlJc w:val="left"/>
      <w:pPr>
        <w:tabs>
          <w:tab w:val="num" w:pos="5040"/>
        </w:tabs>
        <w:ind w:left="5040" w:hanging="360"/>
      </w:pPr>
    </w:lvl>
    <w:lvl w:ilvl="7" w:tplc="9D8693F4" w:tentative="1">
      <w:start w:val="1"/>
      <w:numFmt w:val="lowerLetter"/>
      <w:lvlText w:val="%8."/>
      <w:lvlJc w:val="left"/>
      <w:pPr>
        <w:tabs>
          <w:tab w:val="num" w:pos="5760"/>
        </w:tabs>
        <w:ind w:left="5760" w:hanging="360"/>
      </w:pPr>
    </w:lvl>
    <w:lvl w:ilvl="8" w:tplc="A0DC8D22" w:tentative="1">
      <w:start w:val="1"/>
      <w:numFmt w:val="lowerRoman"/>
      <w:lvlText w:val="%9."/>
      <w:lvlJc w:val="right"/>
      <w:pPr>
        <w:tabs>
          <w:tab w:val="num" w:pos="6480"/>
        </w:tabs>
        <w:ind w:left="6480" w:hanging="180"/>
      </w:pPr>
    </w:lvl>
  </w:abstractNum>
  <w:abstractNum w:abstractNumId="68" w15:restartNumberingAfterBreak="0">
    <w:nsid w:val="6EF338C9"/>
    <w:multiLevelType w:val="multilevel"/>
    <w:tmpl w:val="5C1CF29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EFC0E10"/>
    <w:multiLevelType w:val="hybridMultilevel"/>
    <w:tmpl w:val="07E0790A"/>
    <w:lvl w:ilvl="0" w:tplc="E8941DE4">
      <w:start w:val="1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0"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71" w15:restartNumberingAfterBreak="0">
    <w:nsid w:val="70F1108E"/>
    <w:multiLevelType w:val="multilevel"/>
    <w:tmpl w:val="8FE6D45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2"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8"/>
        </w:tabs>
        <w:ind w:left="928"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15:restartNumberingAfterBreak="0">
    <w:nsid w:val="748B5026"/>
    <w:multiLevelType w:val="hybridMultilevel"/>
    <w:tmpl w:val="770EFA58"/>
    <w:lvl w:ilvl="0" w:tplc="1A4E97A0">
      <w:start w:val="698"/>
      <w:numFmt w:val="bullet"/>
      <w:lvlText w:val="-"/>
      <w:lvlJc w:val="left"/>
      <w:pPr>
        <w:ind w:left="1636" w:hanging="360"/>
      </w:pPr>
      <w:rPr>
        <w:rFonts w:ascii="Times New Roman" w:eastAsia="Times New Roman" w:hAnsi="Times New Roman" w:cs="Times New Roman"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74" w15:restartNumberingAfterBreak="0">
    <w:nsid w:val="772063AE"/>
    <w:multiLevelType w:val="multilevel"/>
    <w:tmpl w:val="1E088F8E"/>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1430"/>
        </w:tabs>
        <w:ind w:left="143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5760"/>
        </w:tabs>
        <w:ind w:left="576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75" w15:restartNumberingAfterBreak="0">
    <w:nsid w:val="78912713"/>
    <w:multiLevelType w:val="hybridMultilevel"/>
    <w:tmpl w:val="880CD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7BF716B2"/>
    <w:multiLevelType w:val="multilevel"/>
    <w:tmpl w:val="E8F81760"/>
    <w:lvl w:ilvl="0">
      <w:start w:val="1"/>
      <w:numFmt w:val="decimal"/>
      <w:pStyle w:val="Nadpis1"/>
      <w:lvlText w:val="%1."/>
      <w:lvlJc w:val="left"/>
      <w:pPr>
        <w:tabs>
          <w:tab w:val="num" w:pos="0"/>
        </w:tabs>
        <w:ind w:left="360" w:hanging="360"/>
      </w:pPr>
      <w:rPr>
        <w:rFonts w:ascii="Times New Roman" w:hAnsi="Times New Roman" w:hint="default"/>
        <w:b/>
        <w:i w:val="0"/>
        <w:sz w:val="28"/>
        <w:szCs w:val="28"/>
      </w:rPr>
    </w:lvl>
    <w:lvl w:ilvl="1">
      <w:start w:val="1"/>
      <w:numFmt w:val="decimal"/>
      <w:pStyle w:val="Nadpis2"/>
      <w:lvlText w:val="%1.%2."/>
      <w:lvlJc w:val="left"/>
      <w:pPr>
        <w:tabs>
          <w:tab w:val="num" w:pos="792"/>
        </w:tabs>
        <w:ind w:left="792" w:hanging="432"/>
      </w:pPr>
      <w:rPr>
        <w:rFonts w:hint="default"/>
        <w:b/>
      </w:rPr>
    </w:lvl>
    <w:lvl w:ilvl="2">
      <w:start w:val="1"/>
      <w:numFmt w:val="decimal"/>
      <w:pStyle w:val="Nadpis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34569567">
    <w:abstractNumId w:val="3"/>
  </w:num>
  <w:num w:numId="2" w16cid:durableId="2060590389">
    <w:abstractNumId w:val="76"/>
  </w:num>
  <w:num w:numId="3" w16cid:durableId="1933010291">
    <w:abstractNumId w:val="70"/>
  </w:num>
  <w:num w:numId="4" w16cid:durableId="974215240">
    <w:abstractNumId w:val="72"/>
  </w:num>
  <w:num w:numId="5" w16cid:durableId="1440755431">
    <w:abstractNumId w:val="1"/>
  </w:num>
  <w:num w:numId="6" w16cid:durableId="1047141402">
    <w:abstractNumId w:val="74"/>
  </w:num>
  <w:num w:numId="7" w16cid:durableId="1035812586">
    <w:abstractNumId w:val="57"/>
  </w:num>
  <w:num w:numId="8" w16cid:durableId="2064088190">
    <w:abstractNumId w:val="38"/>
  </w:num>
  <w:num w:numId="9" w16cid:durableId="1179615173">
    <w:abstractNumId w:val="22"/>
  </w:num>
  <w:num w:numId="10" w16cid:durableId="1777409688">
    <w:abstractNumId w:val="65"/>
  </w:num>
  <w:num w:numId="11" w16cid:durableId="1225290135">
    <w:abstractNumId w:val="71"/>
  </w:num>
  <w:num w:numId="12" w16cid:durableId="72751408">
    <w:abstractNumId w:val="41"/>
  </w:num>
  <w:num w:numId="13" w16cid:durableId="1191265409">
    <w:abstractNumId w:val="34"/>
  </w:num>
  <w:num w:numId="14" w16cid:durableId="1932273849">
    <w:abstractNumId w:val="23"/>
  </w:num>
  <w:num w:numId="15" w16cid:durableId="1204248617">
    <w:abstractNumId w:val="68"/>
  </w:num>
  <w:num w:numId="16" w16cid:durableId="1582179246">
    <w:abstractNumId w:val="52"/>
  </w:num>
  <w:num w:numId="17" w16cid:durableId="1907762724">
    <w:abstractNumId w:val="2"/>
  </w:num>
  <w:num w:numId="18" w16cid:durableId="1247886005">
    <w:abstractNumId w:val="0"/>
  </w:num>
  <w:num w:numId="19" w16cid:durableId="652829901">
    <w:abstractNumId w:val="60"/>
  </w:num>
  <w:num w:numId="20" w16cid:durableId="1861359647">
    <w:abstractNumId w:val="39"/>
  </w:num>
  <w:num w:numId="21" w16cid:durableId="1125346716">
    <w:abstractNumId w:val="42"/>
  </w:num>
  <w:num w:numId="22" w16cid:durableId="322508574">
    <w:abstractNumId w:val="36"/>
  </w:num>
  <w:num w:numId="23" w16cid:durableId="2001108429">
    <w:abstractNumId w:val="66"/>
  </w:num>
  <w:num w:numId="24" w16cid:durableId="1663387336">
    <w:abstractNumId w:val="27"/>
  </w:num>
  <w:num w:numId="25" w16cid:durableId="1662418086">
    <w:abstractNumId w:val="30"/>
  </w:num>
  <w:num w:numId="26" w16cid:durableId="2106918875">
    <w:abstractNumId w:val="44"/>
  </w:num>
  <w:num w:numId="27" w16cid:durableId="445277051">
    <w:abstractNumId w:val="26"/>
  </w:num>
  <w:num w:numId="28" w16cid:durableId="1024863867">
    <w:abstractNumId w:val="69"/>
  </w:num>
  <w:num w:numId="29" w16cid:durableId="158422224">
    <w:abstractNumId w:val="43"/>
  </w:num>
  <w:num w:numId="30" w16cid:durableId="518355854">
    <w:abstractNumId w:val="24"/>
  </w:num>
  <w:num w:numId="31" w16cid:durableId="399404051">
    <w:abstractNumId w:val="55"/>
  </w:num>
  <w:num w:numId="32" w16cid:durableId="336344475">
    <w:abstractNumId w:val="75"/>
  </w:num>
  <w:num w:numId="33" w16cid:durableId="1237978395">
    <w:abstractNumId w:val="53"/>
  </w:num>
  <w:num w:numId="34" w16cid:durableId="200287955">
    <w:abstractNumId w:val="58"/>
  </w:num>
  <w:num w:numId="35" w16cid:durableId="1937473155">
    <w:abstractNumId w:val="29"/>
  </w:num>
  <w:num w:numId="36" w16cid:durableId="669793158">
    <w:abstractNumId w:val="28"/>
  </w:num>
  <w:num w:numId="37" w16cid:durableId="562955655">
    <w:abstractNumId w:val="63"/>
  </w:num>
  <w:num w:numId="38" w16cid:durableId="1068266196">
    <w:abstractNumId w:val="61"/>
  </w:num>
  <w:num w:numId="39" w16cid:durableId="216745155">
    <w:abstractNumId w:val="32"/>
  </w:num>
  <w:num w:numId="40" w16cid:durableId="1217546523">
    <w:abstractNumId w:val="47"/>
  </w:num>
  <w:num w:numId="41" w16cid:durableId="195316938">
    <w:abstractNumId w:val="31"/>
  </w:num>
  <w:num w:numId="42" w16cid:durableId="464855702">
    <w:abstractNumId w:val="73"/>
  </w:num>
  <w:num w:numId="43" w16cid:durableId="1862276318">
    <w:abstractNumId w:val="54"/>
  </w:num>
  <w:num w:numId="44" w16cid:durableId="404844917">
    <w:abstractNumId w:val="37"/>
  </w:num>
  <w:num w:numId="45" w16cid:durableId="944533793">
    <w:abstractNumId w:val="51"/>
  </w:num>
  <w:num w:numId="46" w16cid:durableId="840463756">
    <w:abstractNumId w:val="56"/>
  </w:num>
  <w:num w:numId="47" w16cid:durableId="1706171128">
    <w:abstractNumId w:val="59"/>
  </w:num>
  <w:num w:numId="48" w16cid:durableId="1029916865">
    <w:abstractNumId w:val="62"/>
  </w:num>
  <w:num w:numId="49" w16cid:durableId="645014928">
    <w:abstractNumId w:val="35"/>
  </w:num>
  <w:num w:numId="50" w16cid:durableId="103574003">
    <w:abstractNumId w:val="48"/>
  </w:num>
  <w:num w:numId="51" w16cid:durableId="572738538">
    <w:abstractNumId w:val="33"/>
  </w:num>
  <w:num w:numId="52" w16cid:durableId="1572108971">
    <w:abstractNumId w:val="74"/>
  </w:num>
  <w:num w:numId="53" w16cid:durableId="296107192">
    <w:abstractNumId w:val="74"/>
  </w:num>
  <w:num w:numId="54" w16cid:durableId="678653319">
    <w:abstractNumId w:val="74"/>
    <w:lvlOverride w:ilvl="0">
      <w:startOverride w:val="7"/>
    </w:lvlOverride>
    <w:lvlOverride w:ilvl="1">
      <w:startOverride w:val="7"/>
    </w:lvlOverride>
    <w:lvlOverride w:ilvl="2">
      <w:startOverride w:val="1"/>
    </w:lvlOverride>
  </w:num>
  <w:num w:numId="55" w16cid:durableId="22555921">
    <w:abstractNumId w:val="50"/>
  </w:num>
  <w:num w:numId="56" w16cid:durableId="128209398">
    <w:abstractNumId w:val="49"/>
  </w:num>
  <w:num w:numId="57" w16cid:durableId="1659769895">
    <w:abstractNumId w:val="40"/>
  </w:num>
  <w:num w:numId="58" w16cid:durableId="340359272">
    <w:abstractNumId w:val="45"/>
  </w:num>
  <w:num w:numId="59" w16cid:durableId="509490332">
    <w:abstractNumId w:val="67"/>
  </w:num>
  <w:num w:numId="60" w16cid:durableId="1970547910">
    <w:abstractNumId w:val="25"/>
  </w:num>
  <w:num w:numId="61" w16cid:durableId="2095273186">
    <w:abstractNumId w:val="64"/>
  </w:num>
  <w:num w:numId="62" w16cid:durableId="42172171">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cs-CZ" w:vendorID="64" w:dllVersion="0" w:nlCheck="1" w:checkStyle="0"/>
  <w:proofState w:spelling="clean" w:grammar="clean"/>
  <w:documentProtection w:edit="forms" w:enforcement="0"/>
  <w:defaultTabStop w:val="709"/>
  <w:autoHyphenation/>
  <w:hyphenationZone w:val="357"/>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E5"/>
    <w:rsid w:val="000007C3"/>
    <w:rsid w:val="00000F56"/>
    <w:rsid w:val="000012A9"/>
    <w:rsid w:val="00001C63"/>
    <w:rsid w:val="00002872"/>
    <w:rsid w:val="00002BAC"/>
    <w:rsid w:val="00004E86"/>
    <w:rsid w:val="000051FF"/>
    <w:rsid w:val="00005B7F"/>
    <w:rsid w:val="000071E0"/>
    <w:rsid w:val="0000740D"/>
    <w:rsid w:val="00007882"/>
    <w:rsid w:val="0001013D"/>
    <w:rsid w:val="000109E3"/>
    <w:rsid w:val="00010C25"/>
    <w:rsid w:val="00011F2E"/>
    <w:rsid w:val="000124E4"/>
    <w:rsid w:val="00012A78"/>
    <w:rsid w:val="00012E83"/>
    <w:rsid w:val="000134D4"/>
    <w:rsid w:val="00014322"/>
    <w:rsid w:val="00015939"/>
    <w:rsid w:val="00015B3C"/>
    <w:rsid w:val="000162EC"/>
    <w:rsid w:val="000164F3"/>
    <w:rsid w:val="00016A12"/>
    <w:rsid w:val="00016A25"/>
    <w:rsid w:val="000172B7"/>
    <w:rsid w:val="000174AA"/>
    <w:rsid w:val="0001750F"/>
    <w:rsid w:val="00017816"/>
    <w:rsid w:val="00017EDC"/>
    <w:rsid w:val="00021612"/>
    <w:rsid w:val="00021ABC"/>
    <w:rsid w:val="00021D6B"/>
    <w:rsid w:val="00021DA7"/>
    <w:rsid w:val="00022107"/>
    <w:rsid w:val="00022184"/>
    <w:rsid w:val="0002292E"/>
    <w:rsid w:val="00022DD4"/>
    <w:rsid w:val="00022FF9"/>
    <w:rsid w:val="000245D1"/>
    <w:rsid w:val="00024E67"/>
    <w:rsid w:val="000255FC"/>
    <w:rsid w:val="00025A9C"/>
    <w:rsid w:val="000260DC"/>
    <w:rsid w:val="000264F0"/>
    <w:rsid w:val="000269F9"/>
    <w:rsid w:val="0002716B"/>
    <w:rsid w:val="00027254"/>
    <w:rsid w:val="000273B8"/>
    <w:rsid w:val="00027453"/>
    <w:rsid w:val="00027845"/>
    <w:rsid w:val="000309E3"/>
    <w:rsid w:val="00030ACF"/>
    <w:rsid w:val="0003148A"/>
    <w:rsid w:val="00031D18"/>
    <w:rsid w:val="00031FB9"/>
    <w:rsid w:val="000343FD"/>
    <w:rsid w:val="00034B66"/>
    <w:rsid w:val="00035361"/>
    <w:rsid w:val="000356A4"/>
    <w:rsid w:val="0003583E"/>
    <w:rsid w:val="00035CCD"/>
    <w:rsid w:val="00035FD3"/>
    <w:rsid w:val="0003705D"/>
    <w:rsid w:val="0003736A"/>
    <w:rsid w:val="00037D23"/>
    <w:rsid w:val="00037DFC"/>
    <w:rsid w:val="0004048E"/>
    <w:rsid w:val="000406C9"/>
    <w:rsid w:val="000408EB"/>
    <w:rsid w:val="00040A75"/>
    <w:rsid w:val="00040CF8"/>
    <w:rsid w:val="00040F0D"/>
    <w:rsid w:val="00040F96"/>
    <w:rsid w:val="00041946"/>
    <w:rsid w:val="000419B0"/>
    <w:rsid w:val="00041B12"/>
    <w:rsid w:val="000420F4"/>
    <w:rsid w:val="000426EC"/>
    <w:rsid w:val="00042AE8"/>
    <w:rsid w:val="00042CBA"/>
    <w:rsid w:val="00042FEE"/>
    <w:rsid w:val="00043674"/>
    <w:rsid w:val="00044340"/>
    <w:rsid w:val="0004467B"/>
    <w:rsid w:val="00044A5D"/>
    <w:rsid w:val="00044F4B"/>
    <w:rsid w:val="00045353"/>
    <w:rsid w:val="0004566E"/>
    <w:rsid w:val="000459F3"/>
    <w:rsid w:val="00045E04"/>
    <w:rsid w:val="000460B0"/>
    <w:rsid w:val="00046FCB"/>
    <w:rsid w:val="000500D1"/>
    <w:rsid w:val="000506D3"/>
    <w:rsid w:val="00050983"/>
    <w:rsid w:val="00050A4E"/>
    <w:rsid w:val="00050CA1"/>
    <w:rsid w:val="00050D36"/>
    <w:rsid w:val="0005132C"/>
    <w:rsid w:val="0005161D"/>
    <w:rsid w:val="00051E32"/>
    <w:rsid w:val="00051E37"/>
    <w:rsid w:val="00051E57"/>
    <w:rsid w:val="000522C2"/>
    <w:rsid w:val="00052998"/>
    <w:rsid w:val="000530D3"/>
    <w:rsid w:val="000537B4"/>
    <w:rsid w:val="000538EE"/>
    <w:rsid w:val="00053D41"/>
    <w:rsid w:val="0005411F"/>
    <w:rsid w:val="000550B7"/>
    <w:rsid w:val="00055223"/>
    <w:rsid w:val="000552DD"/>
    <w:rsid w:val="000555E1"/>
    <w:rsid w:val="00055832"/>
    <w:rsid w:val="00056640"/>
    <w:rsid w:val="00056DE1"/>
    <w:rsid w:val="00056E05"/>
    <w:rsid w:val="0005777E"/>
    <w:rsid w:val="000578AC"/>
    <w:rsid w:val="00057FDA"/>
    <w:rsid w:val="00060552"/>
    <w:rsid w:val="00060A94"/>
    <w:rsid w:val="00060E84"/>
    <w:rsid w:val="00061162"/>
    <w:rsid w:val="00061351"/>
    <w:rsid w:val="00061387"/>
    <w:rsid w:val="00061C7D"/>
    <w:rsid w:val="00061E11"/>
    <w:rsid w:val="0006280C"/>
    <w:rsid w:val="000632CD"/>
    <w:rsid w:val="000635B2"/>
    <w:rsid w:val="00063FD5"/>
    <w:rsid w:val="0006413E"/>
    <w:rsid w:val="00064DE8"/>
    <w:rsid w:val="00064FD7"/>
    <w:rsid w:val="00065213"/>
    <w:rsid w:val="00065681"/>
    <w:rsid w:val="000656DC"/>
    <w:rsid w:val="00065794"/>
    <w:rsid w:val="00065F10"/>
    <w:rsid w:val="000666E5"/>
    <w:rsid w:val="00066EDD"/>
    <w:rsid w:val="00066F0B"/>
    <w:rsid w:val="000675B7"/>
    <w:rsid w:val="00067BAE"/>
    <w:rsid w:val="00067CA7"/>
    <w:rsid w:val="000710EB"/>
    <w:rsid w:val="00071462"/>
    <w:rsid w:val="00072278"/>
    <w:rsid w:val="00072919"/>
    <w:rsid w:val="00072C89"/>
    <w:rsid w:val="00073F17"/>
    <w:rsid w:val="00073FBB"/>
    <w:rsid w:val="000752BB"/>
    <w:rsid w:val="000755AB"/>
    <w:rsid w:val="000758B1"/>
    <w:rsid w:val="00075942"/>
    <w:rsid w:val="000762FB"/>
    <w:rsid w:val="00076A6C"/>
    <w:rsid w:val="000773BD"/>
    <w:rsid w:val="000774D2"/>
    <w:rsid w:val="00077609"/>
    <w:rsid w:val="000777A1"/>
    <w:rsid w:val="0008130A"/>
    <w:rsid w:val="00081387"/>
    <w:rsid w:val="000814EC"/>
    <w:rsid w:val="0008207E"/>
    <w:rsid w:val="00082613"/>
    <w:rsid w:val="00082ACE"/>
    <w:rsid w:val="00082B91"/>
    <w:rsid w:val="000838C0"/>
    <w:rsid w:val="00083B59"/>
    <w:rsid w:val="00083DAC"/>
    <w:rsid w:val="00084875"/>
    <w:rsid w:val="0008550F"/>
    <w:rsid w:val="00085D31"/>
    <w:rsid w:val="0008660E"/>
    <w:rsid w:val="00087065"/>
    <w:rsid w:val="00090FFB"/>
    <w:rsid w:val="000918F7"/>
    <w:rsid w:val="000920E8"/>
    <w:rsid w:val="0009324E"/>
    <w:rsid w:val="00093B56"/>
    <w:rsid w:val="00093D70"/>
    <w:rsid w:val="0009409D"/>
    <w:rsid w:val="000944FC"/>
    <w:rsid w:val="0009532C"/>
    <w:rsid w:val="000955F1"/>
    <w:rsid w:val="0009784F"/>
    <w:rsid w:val="000A0376"/>
    <w:rsid w:val="000A0FA6"/>
    <w:rsid w:val="000A2667"/>
    <w:rsid w:val="000A385C"/>
    <w:rsid w:val="000A4201"/>
    <w:rsid w:val="000A46DB"/>
    <w:rsid w:val="000A47E4"/>
    <w:rsid w:val="000A4DF1"/>
    <w:rsid w:val="000A51D5"/>
    <w:rsid w:val="000A5D8A"/>
    <w:rsid w:val="000A6849"/>
    <w:rsid w:val="000A7374"/>
    <w:rsid w:val="000B0975"/>
    <w:rsid w:val="000B0CDE"/>
    <w:rsid w:val="000B168F"/>
    <w:rsid w:val="000B17F4"/>
    <w:rsid w:val="000B3211"/>
    <w:rsid w:val="000B37F9"/>
    <w:rsid w:val="000B4905"/>
    <w:rsid w:val="000B538F"/>
    <w:rsid w:val="000B5B7B"/>
    <w:rsid w:val="000B69FA"/>
    <w:rsid w:val="000C031C"/>
    <w:rsid w:val="000C033E"/>
    <w:rsid w:val="000C138B"/>
    <w:rsid w:val="000C1784"/>
    <w:rsid w:val="000C1C2F"/>
    <w:rsid w:val="000C2749"/>
    <w:rsid w:val="000C2CDA"/>
    <w:rsid w:val="000C32D6"/>
    <w:rsid w:val="000C37A4"/>
    <w:rsid w:val="000C3FA9"/>
    <w:rsid w:val="000C5341"/>
    <w:rsid w:val="000C5994"/>
    <w:rsid w:val="000C63D0"/>
    <w:rsid w:val="000C7582"/>
    <w:rsid w:val="000C7E32"/>
    <w:rsid w:val="000D1B64"/>
    <w:rsid w:val="000D1FF2"/>
    <w:rsid w:val="000D27FB"/>
    <w:rsid w:val="000D2BDA"/>
    <w:rsid w:val="000D36FE"/>
    <w:rsid w:val="000D3D6E"/>
    <w:rsid w:val="000D3DD3"/>
    <w:rsid w:val="000D3E2F"/>
    <w:rsid w:val="000D4062"/>
    <w:rsid w:val="000D54DD"/>
    <w:rsid w:val="000D5D90"/>
    <w:rsid w:val="000D661B"/>
    <w:rsid w:val="000D682E"/>
    <w:rsid w:val="000D6924"/>
    <w:rsid w:val="000D6C0B"/>
    <w:rsid w:val="000D6CCD"/>
    <w:rsid w:val="000D6F33"/>
    <w:rsid w:val="000D7C4F"/>
    <w:rsid w:val="000D7E7E"/>
    <w:rsid w:val="000E0128"/>
    <w:rsid w:val="000E06E0"/>
    <w:rsid w:val="000E1470"/>
    <w:rsid w:val="000E172C"/>
    <w:rsid w:val="000E1DA0"/>
    <w:rsid w:val="000E2163"/>
    <w:rsid w:val="000E26FE"/>
    <w:rsid w:val="000E34FA"/>
    <w:rsid w:val="000E3A53"/>
    <w:rsid w:val="000E3A80"/>
    <w:rsid w:val="000E49B0"/>
    <w:rsid w:val="000E4B67"/>
    <w:rsid w:val="000E521D"/>
    <w:rsid w:val="000E6C0B"/>
    <w:rsid w:val="000E70E2"/>
    <w:rsid w:val="000E7DD4"/>
    <w:rsid w:val="000F0178"/>
    <w:rsid w:val="000F02AC"/>
    <w:rsid w:val="000F04CB"/>
    <w:rsid w:val="000F052E"/>
    <w:rsid w:val="000F0775"/>
    <w:rsid w:val="000F0BFB"/>
    <w:rsid w:val="000F0D44"/>
    <w:rsid w:val="000F1563"/>
    <w:rsid w:val="000F157F"/>
    <w:rsid w:val="000F1CC8"/>
    <w:rsid w:val="000F28AB"/>
    <w:rsid w:val="000F3ACA"/>
    <w:rsid w:val="000F413A"/>
    <w:rsid w:val="000F4F16"/>
    <w:rsid w:val="000F6645"/>
    <w:rsid w:val="000F6C20"/>
    <w:rsid w:val="00100533"/>
    <w:rsid w:val="0010316B"/>
    <w:rsid w:val="001033D7"/>
    <w:rsid w:val="00103E98"/>
    <w:rsid w:val="00104258"/>
    <w:rsid w:val="001047B1"/>
    <w:rsid w:val="00104BBE"/>
    <w:rsid w:val="00104FC2"/>
    <w:rsid w:val="001050D4"/>
    <w:rsid w:val="00105842"/>
    <w:rsid w:val="00105CBE"/>
    <w:rsid w:val="00106910"/>
    <w:rsid w:val="001069C3"/>
    <w:rsid w:val="00106F26"/>
    <w:rsid w:val="00106FC6"/>
    <w:rsid w:val="001072A1"/>
    <w:rsid w:val="001103C4"/>
    <w:rsid w:val="0011075B"/>
    <w:rsid w:val="00111205"/>
    <w:rsid w:val="00111612"/>
    <w:rsid w:val="00111699"/>
    <w:rsid w:val="00112070"/>
    <w:rsid w:val="0011231E"/>
    <w:rsid w:val="001123CA"/>
    <w:rsid w:val="001127F7"/>
    <w:rsid w:val="0011299F"/>
    <w:rsid w:val="00112EE6"/>
    <w:rsid w:val="00113363"/>
    <w:rsid w:val="00113691"/>
    <w:rsid w:val="0011370B"/>
    <w:rsid w:val="00113E80"/>
    <w:rsid w:val="001147E8"/>
    <w:rsid w:val="00115252"/>
    <w:rsid w:val="00115654"/>
    <w:rsid w:val="001159C9"/>
    <w:rsid w:val="00115D04"/>
    <w:rsid w:val="00116256"/>
    <w:rsid w:val="001175BD"/>
    <w:rsid w:val="001201F6"/>
    <w:rsid w:val="0012062F"/>
    <w:rsid w:val="00120CF2"/>
    <w:rsid w:val="00120FCB"/>
    <w:rsid w:val="0012147F"/>
    <w:rsid w:val="00121758"/>
    <w:rsid w:val="001217AB"/>
    <w:rsid w:val="0012239F"/>
    <w:rsid w:val="0012280D"/>
    <w:rsid w:val="00123460"/>
    <w:rsid w:val="00123A3C"/>
    <w:rsid w:val="001245CF"/>
    <w:rsid w:val="00124B65"/>
    <w:rsid w:val="0012598E"/>
    <w:rsid w:val="00125ED9"/>
    <w:rsid w:val="0012619D"/>
    <w:rsid w:val="00126A4B"/>
    <w:rsid w:val="00127248"/>
    <w:rsid w:val="0012733B"/>
    <w:rsid w:val="00127DCC"/>
    <w:rsid w:val="00127F10"/>
    <w:rsid w:val="001306EB"/>
    <w:rsid w:val="001309D7"/>
    <w:rsid w:val="00130A50"/>
    <w:rsid w:val="00131128"/>
    <w:rsid w:val="0013134F"/>
    <w:rsid w:val="00131F84"/>
    <w:rsid w:val="00133D00"/>
    <w:rsid w:val="00133F58"/>
    <w:rsid w:val="001349CB"/>
    <w:rsid w:val="0013537E"/>
    <w:rsid w:val="00135B5B"/>
    <w:rsid w:val="00135FB0"/>
    <w:rsid w:val="0013607F"/>
    <w:rsid w:val="00136946"/>
    <w:rsid w:val="00136E34"/>
    <w:rsid w:val="00136F03"/>
    <w:rsid w:val="001402B6"/>
    <w:rsid w:val="0014071A"/>
    <w:rsid w:val="00140A24"/>
    <w:rsid w:val="00140F98"/>
    <w:rsid w:val="0014109B"/>
    <w:rsid w:val="001413C3"/>
    <w:rsid w:val="00141545"/>
    <w:rsid w:val="00142F7F"/>
    <w:rsid w:val="001430C5"/>
    <w:rsid w:val="00143679"/>
    <w:rsid w:val="00143EBA"/>
    <w:rsid w:val="00144665"/>
    <w:rsid w:val="001447E4"/>
    <w:rsid w:val="00144B61"/>
    <w:rsid w:val="00144BAC"/>
    <w:rsid w:val="00144BF6"/>
    <w:rsid w:val="00145166"/>
    <w:rsid w:val="00145B7B"/>
    <w:rsid w:val="00145B9E"/>
    <w:rsid w:val="00145BDD"/>
    <w:rsid w:val="00145DB0"/>
    <w:rsid w:val="00146B6E"/>
    <w:rsid w:val="00146CF3"/>
    <w:rsid w:val="00146FDA"/>
    <w:rsid w:val="00147B91"/>
    <w:rsid w:val="00147EBA"/>
    <w:rsid w:val="00147EE6"/>
    <w:rsid w:val="00150066"/>
    <w:rsid w:val="00151A03"/>
    <w:rsid w:val="00151D23"/>
    <w:rsid w:val="00152154"/>
    <w:rsid w:val="00152C78"/>
    <w:rsid w:val="001535FC"/>
    <w:rsid w:val="00153B6B"/>
    <w:rsid w:val="001544CE"/>
    <w:rsid w:val="00154A73"/>
    <w:rsid w:val="001550C5"/>
    <w:rsid w:val="0015552C"/>
    <w:rsid w:val="00155A9A"/>
    <w:rsid w:val="00155FD4"/>
    <w:rsid w:val="001567EE"/>
    <w:rsid w:val="00157011"/>
    <w:rsid w:val="00157103"/>
    <w:rsid w:val="00160285"/>
    <w:rsid w:val="00160294"/>
    <w:rsid w:val="00160B4C"/>
    <w:rsid w:val="00161178"/>
    <w:rsid w:val="001614DB"/>
    <w:rsid w:val="0016157B"/>
    <w:rsid w:val="00161ED7"/>
    <w:rsid w:val="0016210A"/>
    <w:rsid w:val="00162363"/>
    <w:rsid w:val="001623A1"/>
    <w:rsid w:val="00162D89"/>
    <w:rsid w:val="0016402A"/>
    <w:rsid w:val="00164462"/>
    <w:rsid w:val="00164883"/>
    <w:rsid w:val="00165582"/>
    <w:rsid w:val="00165E52"/>
    <w:rsid w:val="00166786"/>
    <w:rsid w:val="00166A44"/>
    <w:rsid w:val="00167012"/>
    <w:rsid w:val="001670D8"/>
    <w:rsid w:val="00167293"/>
    <w:rsid w:val="00167860"/>
    <w:rsid w:val="001678C6"/>
    <w:rsid w:val="00167FA9"/>
    <w:rsid w:val="001704BF"/>
    <w:rsid w:val="001707D9"/>
    <w:rsid w:val="001714DC"/>
    <w:rsid w:val="00171751"/>
    <w:rsid w:val="001717BA"/>
    <w:rsid w:val="001717E8"/>
    <w:rsid w:val="00171A7A"/>
    <w:rsid w:val="00171F01"/>
    <w:rsid w:val="001721C2"/>
    <w:rsid w:val="00172678"/>
    <w:rsid w:val="001728E3"/>
    <w:rsid w:val="00172B05"/>
    <w:rsid w:val="00172CD2"/>
    <w:rsid w:val="0017400B"/>
    <w:rsid w:val="0017464E"/>
    <w:rsid w:val="001748CA"/>
    <w:rsid w:val="00175C0E"/>
    <w:rsid w:val="0017629B"/>
    <w:rsid w:val="00176383"/>
    <w:rsid w:val="0017661C"/>
    <w:rsid w:val="001775CF"/>
    <w:rsid w:val="001778F1"/>
    <w:rsid w:val="00177A22"/>
    <w:rsid w:val="00180878"/>
    <w:rsid w:val="00180ACA"/>
    <w:rsid w:val="00180B95"/>
    <w:rsid w:val="001811DF"/>
    <w:rsid w:val="00183123"/>
    <w:rsid w:val="0018339B"/>
    <w:rsid w:val="001835EA"/>
    <w:rsid w:val="00183733"/>
    <w:rsid w:val="001841C1"/>
    <w:rsid w:val="00184371"/>
    <w:rsid w:val="00184466"/>
    <w:rsid w:val="00184CB5"/>
    <w:rsid w:val="00184EB4"/>
    <w:rsid w:val="00185C81"/>
    <w:rsid w:val="001867CC"/>
    <w:rsid w:val="00187111"/>
    <w:rsid w:val="001872CD"/>
    <w:rsid w:val="0018794A"/>
    <w:rsid w:val="00187E0B"/>
    <w:rsid w:val="00190592"/>
    <w:rsid w:val="001907FD"/>
    <w:rsid w:val="00190B73"/>
    <w:rsid w:val="00190D11"/>
    <w:rsid w:val="001912DF"/>
    <w:rsid w:val="00191413"/>
    <w:rsid w:val="00191871"/>
    <w:rsid w:val="00191E37"/>
    <w:rsid w:val="001922D0"/>
    <w:rsid w:val="00192D1B"/>
    <w:rsid w:val="0019314C"/>
    <w:rsid w:val="001932D6"/>
    <w:rsid w:val="00193AF6"/>
    <w:rsid w:val="00193C98"/>
    <w:rsid w:val="00193CB0"/>
    <w:rsid w:val="00194039"/>
    <w:rsid w:val="0019517F"/>
    <w:rsid w:val="00195185"/>
    <w:rsid w:val="00195317"/>
    <w:rsid w:val="001955A8"/>
    <w:rsid w:val="00195F72"/>
    <w:rsid w:val="001965ED"/>
    <w:rsid w:val="001969BF"/>
    <w:rsid w:val="00196E87"/>
    <w:rsid w:val="001975AC"/>
    <w:rsid w:val="00197BE9"/>
    <w:rsid w:val="001A0E38"/>
    <w:rsid w:val="001A0ECF"/>
    <w:rsid w:val="001A0F9A"/>
    <w:rsid w:val="001A1483"/>
    <w:rsid w:val="001A1C9C"/>
    <w:rsid w:val="001A1D74"/>
    <w:rsid w:val="001A24EB"/>
    <w:rsid w:val="001A2C48"/>
    <w:rsid w:val="001A2D82"/>
    <w:rsid w:val="001A3697"/>
    <w:rsid w:val="001A3E16"/>
    <w:rsid w:val="001A449D"/>
    <w:rsid w:val="001A475C"/>
    <w:rsid w:val="001A5912"/>
    <w:rsid w:val="001A5B51"/>
    <w:rsid w:val="001A6200"/>
    <w:rsid w:val="001A6347"/>
    <w:rsid w:val="001B0145"/>
    <w:rsid w:val="001B01D6"/>
    <w:rsid w:val="001B0224"/>
    <w:rsid w:val="001B05BB"/>
    <w:rsid w:val="001B22B8"/>
    <w:rsid w:val="001B24BD"/>
    <w:rsid w:val="001B2818"/>
    <w:rsid w:val="001B2E86"/>
    <w:rsid w:val="001B345A"/>
    <w:rsid w:val="001B3BBA"/>
    <w:rsid w:val="001B3C20"/>
    <w:rsid w:val="001B406E"/>
    <w:rsid w:val="001B4093"/>
    <w:rsid w:val="001B42BA"/>
    <w:rsid w:val="001B588E"/>
    <w:rsid w:val="001B5B3D"/>
    <w:rsid w:val="001B5EAD"/>
    <w:rsid w:val="001B63EF"/>
    <w:rsid w:val="001B6A76"/>
    <w:rsid w:val="001B6CC6"/>
    <w:rsid w:val="001B6FA3"/>
    <w:rsid w:val="001C127B"/>
    <w:rsid w:val="001C132F"/>
    <w:rsid w:val="001C1433"/>
    <w:rsid w:val="001C14D8"/>
    <w:rsid w:val="001C1C49"/>
    <w:rsid w:val="001C1F89"/>
    <w:rsid w:val="001C21BA"/>
    <w:rsid w:val="001C2E2C"/>
    <w:rsid w:val="001C3568"/>
    <w:rsid w:val="001C473F"/>
    <w:rsid w:val="001C4C29"/>
    <w:rsid w:val="001C4F15"/>
    <w:rsid w:val="001C6927"/>
    <w:rsid w:val="001C6DF1"/>
    <w:rsid w:val="001C78A6"/>
    <w:rsid w:val="001D0263"/>
    <w:rsid w:val="001D043F"/>
    <w:rsid w:val="001D0507"/>
    <w:rsid w:val="001D0842"/>
    <w:rsid w:val="001D1021"/>
    <w:rsid w:val="001D1282"/>
    <w:rsid w:val="001D1A25"/>
    <w:rsid w:val="001D2344"/>
    <w:rsid w:val="001D254F"/>
    <w:rsid w:val="001D2EB7"/>
    <w:rsid w:val="001D3929"/>
    <w:rsid w:val="001D4161"/>
    <w:rsid w:val="001D469F"/>
    <w:rsid w:val="001D49DF"/>
    <w:rsid w:val="001D4C6E"/>
    <w:rsid w:val="001D4C80"/>
    <w:rsid w:val="001D50EB"/>
    <w:rsid w:val="001D7225"/>
    <w:rsid w:val="001D7FCC"/>
    <w:rsid w:val="001E03F4"/>
    <w:rsid w:val="001E0908"/>
    <w:rsid w:val="001E0A30"/>
    <w:rsid w:val="001E0F11"/>
    <w:rsid w:val="001E13FA"/>
    <w:rsid w:val="001E1735"/>
    <w:rsid w:val="001E1781"/>
    <w:rsid w:val="001E26A3"/>
    <w:rsid w:val="001E29FB"/>
    <w:rsid w:val="001E2B5B"/>
    <w:rsid w:val="001E2CCD"/>
    <w:rsid w:val="001E3440"/>
    <w:rsid w:val="001E3DA9"/>
    <w:rsid w:val="001E4719"/>
    <w:rsid w:val="001E478D"/>
    <w:rsid w:val="001E5219"/>
    <w:rsid w:val="001E57B1"/>
    <w:rsid w:val="001E5F77"/>
    <w:rsid w:val="001E644E"/>
    <w:rsid w:val="001E6A3C"/>
    <w:rsid w:val="001E6B7C"/>
    <w:rsid w:val="001E6EC8"/>
    <w:rsid w:val="001E721E"/>
    <w:rsid w:val="001E7319"/>
    <w:rsid w:val="001E76A9"/>
    <w:rsid w:val="001E7ADA"/>
    <w:rsid w:val="001F0082"/>
    <w:rsid w:val="001F2E25"/>
    <w:rsid w:val="001F4072"/>
    <w:rsid w:val="001F4D24"/>
    <w:rsid w:val="001F4EA9"/>
    <w:rsid w:val="001F5A8B"/>
    <w:rsid w:val="001F5D52"/>
    <w:rsid w:val="001F6178"/>
    <w:rsid w:val="002005C1"/>
    <w:rsid w:val="002012FB"/>
    <w:rsid w:val="00201A15"/>
    <w:rsid w:val="002022E2"/>
    <w:rsid w:val="00202821"/>
    <w:rsid w:val="00202D11"/>
    <w:rsid w:val="00203181"/>
    <w:rsid w:val="002033DE"/>
    <w:rsid w:val="00203B7F"/>
    <w:rsid w:val="00203CDA"/>
    <w:rsid w:val="002044EB"/>
    <w:rsid w:val="00204CB6"/>
    <w:rsid w:val="00204E25"/>
    <w:rsid w:val="002050C7"/>
    <w:rsid w:val="00205A18"/>
    <w:rsid w:val="00206388"/>
    <w:rsid w:val="00206C6A"/>
    <w:rsid w:val="00206E95"/>
    <w:rsid w:val="002073E5"/>
    <w:rsid w:val="00207556"/>
    <w:rsid w:val="002078C7"/>
    <w:rsid w:val="00207C08"/>
    <w:rsid w:val="002102F6"/>
    <w:rsid w:val="00210467"/>
    <w:rsid w:val="00210705"/>
    <w:rsid w:val="0021071E"/>
    <w:rsid w:val="00211139"/>
    <w:rsid w:val="00211426"/>
    <w:rsid w:val="00211A3A"/>
    <w:rsid w:val="00211B9F"/>
    <w:rsid w:val="00211D25"/>
    <w:rsid w:val="00211D40"/>
    <w:rsid w:val="002127C8"/>
    <w:rsid w:val="0021318C"/>
    <w:rsid w:val="00213866"/>
    <w:rsid w:val="00213A78"/>
    <w:rsid w:val="00213D19"/>
    <w:rsid w:val="00213F30"/>
    <w:rsid w:val="0021446B"/>
    <w:rsid w:val="00214792"/>
    <w:rsid w:val="00215F5E"/>
    <w:rsid w:val="002161E3"/>
    <w:rsid w:val="002164A2"/>
    <w:rsid w:val="00216F23"/>
    <w:rsid w:val="00216F5C"/>
    <w:rsid w:val="00217888"/>
    <w:rsid w:val="002178B4"/>
    <w:rsid w:val="00220070"/>
    <w:rsid w:val="00220193"/>
    <w:rsid w:val="00220808"/>
    <w:rsid w:val="00220A17"/>
    <w:rsid w:val="0022100B"/>
    <w:rsid w:val="002218C7"/>
    <w:rsid w:val="00222019"/>
    <w:rsid w:val="002220BF"/>
    <w:rsid w:val="00222B7F"/>
    <w:rsid w:val="00223132"/>
    <w:rsid w:val="00223698"/>
    <w:rsid w:val="0022456C"/>
    <w:rsid w:val="00224E05"/>
    <w:rsid w:val="00225329"/>
    <w:rsid w:val="00225493"/>
    <w:rsid w:val="00225611"/>
    <w:rsid w:val="00225695"/>
    <w:rsid w:val="00225DEF"/>
    <w:rsid w:val="00226890"/>
    <w:rsid w:val="00226A2B"/>
    <w:rsid w:val="00226E3B"/>
    <w:rsid w:val="00226F3E"/>
    <w:rsid w:val="002278B6"/>
    <w:rsid w:val="002303E3"/>
    <w:rsid w:val="002321A1"/>
    <w:rsid w:val="00233339"/>
    <w:rsid w:val="00233961"/>
    <w:rsid w:val="00233EE1"/>
    <w:rsid w:val="002356EF"/>
    <w:rsid w:val="00235F67"/>
    <w:rsid w:val="00236B1B"/>
    <w:rsid w:val="00236CE1"/>
    <w:rsid w:val="00240288"/>
    <w:rsid w:val="002405CA"/>
    <w:rsid w:val="002408A1"/>
    <w:rsid w:val="00240A55"/>
    <w:rsid w:val="00240BDD"/>
    <w:rsid w:val="00241D62"/>
    <w:rsid w:val="00241DF6"/>
    <w:rsid w:val="00241EAC"/>
    <w:rsid w:val="00242796"/>
    <w:rsid w:val="00242809"/>
    <w:rsid w:val="00242BB0"/>
    <w:rsid w:val="00243CEA"/>
    <w:rsid w:val="0024440A"/>
    <w:rsid w:val="0024472A"/>
    <w:rsid w:val="0024487A"/>
    <w:rsid w:val="0024493E"/>
    <w:rsid w:val="0024631A"/>
    <w:rsid w:val="00246522"/>
    <w:rsid w:val="00246554"/>
    <w:rsid w:val="00246C9B"/>
    <w:rsid w:val="00246F22"/>
    <w:rsid w:val="00247C1D"/>
    <w:rsid w:val="00250346"/>
    <w:rsid w:val="00250A24"/>
    <w:rsid w:val="00250EA8"/>
    <w:rsid w:val="00251A0D"/>
    <w:rsid w:val="002521F8"/>
    <w:rsid w:val="00252B65"/>
    <w:rsid w:val="00252D38"/>
    <w:rsid w:val="00253376"/>
    <w:rsid w:val="00256599"/>
    <w:rsid w:val="00256676"/>
    <w:rsid w:val="00256D9D"/>
    <w:rsid w:val="00256FB7"/>
    <w:rsid w:val="002570C2"/>
    <w:rsid w:val="0025737A"/>
    <w:rsid w:val="0025772A"/>
    <w:rsid w:val="002577E0"/>
    <w:rsid w:val="00257B4D"/>
    <w:rsid w:val="002605CA"/>
    <w:rsid w:val="002611F8"/>
    <w:rsid w:val="00262170"/>
    <w:rsid w:val="00262210"/>
    <w:rsid w:val="00262AB4"/>
    <w:rsid w:val="00262B85"/>
    <w:rsid w:val="00262D69"/>
    <w:rsid w:val="002634C1"/>
    <w:rsid w:val="00263CED"/>
    <w:rsid w:val="0026464A"/>
    <w:rsid w:val="0026646B"/>
    <w:rsid w:val="002669F5"/>
    <w:rsid w:val="002673EE"/>
    <w:rsid w:val="00267679"/>
    <w:rsid w:val="00267BD5"/>
    <w:rsid w:val="00270BFF"/>
    <w:rsid w:val="00270E64"/>
    <w:rsid w:val="00272379"/>
    <w:rsid w:val="00272D3E"/>
    <w:rsid w:val="00272D7B"/>
    <w:rsid w:val="00272D80"/>
    <w:rsid w:val="00272E91"/>
    <w:rsid w:val="00273426"/>
    <w:rsid w:val="00273C5D"/>
    <w:rsid w:val="00273FF7"/>
    <w:rsid w:val="00274145"/>
    <w:rsid w:val="002741D0"/>
    <w:rsid w:val="0027420F"/>
    <w:rsid w:val="00274600"/>
    <w:rsid w:val="002756F8"/>
    <w:rsid w:val="002768DB"/>
    <w:rsid w:val="00280152"/>
    <w:rsid w:val="00280968"/>
    <w:rsid w:val="00280C29"/>
    <w:rsid w:val="00280E84"/>
    <w:rsid w:val="00281FA9"/>
    <w:rsid w:val="00282372"/>
    <w:rsid w:val="00282E63"/>
    <w:rsid w:val="0028320A"/>
    <w:rsid w:val="002838A5"/>
    <w:rsid w:val="002838CA"/>
    <w:rsid w:val="00283D75"/>
    <w:rsid w:val="00284113"/>
    <w:rsid w:val="002846F3"/>
    <w:rsid w:val="00284A56"/>
    <w:rsid w:val="00284FCA"/>
    <w:rsid w:val="0028520E"/>
    <w:rsid w:val="00285BBE"/>
    <w:rsid w:val="00286F43"/>
    <w:rsid w:val="0028775F"/>
    <w:rsid w:val="00287A1F"/>
    <w:rsid w:val="00287CA0"/>
    <w:rsid w:val="00290161"/>
    <w:rsid w:val="002901E2"/>
    <w:rsid w:val="00290D48"/>
    <w:rsid w:val="00290ECA"/>
    <w:rsid w:val="002910B8"/>
    <w:rsid w:val="00291AF5"/>
    <w:rsid w:val="00291C32"/>
    <w:rsid w:val="00291D21"/>
    <w:rsid w:val="00291FFE"/>
    <w:rsid w:val="00292078"/>
    <w:rsid w:val="00292F55"/>
    <w:rsid w:val="00293007"/>
    <w:rsid w:val="002933B5"/>
    <w:rsid w:val="002937DB"/>
    <w:rsid w:val="002940A0"/>
    <w:rsid w:val="00294B01"/>
    <w:rsid w:val="00295519"/>
    <w:rsid w:val="00295A53"/>
    <w:rsid w:val="00295BAE"/>
    <w:rsid w:val="00295FE5"/>
    <w:rsid w:val="0029692F"/>
    <w:rsid w:val="002972C3"/>
    <w:rsid w:val="002A0172"/>
    <w:rsid w:val="002A09DF"/>
    <w:rsid w:val="002A0B97"/>
    <w:rsid w:val="002A0D89"/>
    <w:rsid w:val="002A20C6"/>
    <w:rsid w:val="002A24D8"/>
    <w:rsid w:val="002A2B08"/>
    <w:rsid w:val="002A2C5B"/>
    <w:rsid w:val="002A2D0C"/>
    <w:rsid w:val="002A3ED1"/>
    <w:rsid w:val="002A45A0"/>
    <w:rsid w:val="002A4622"/>
    <w:rsid w:val="002A497D"/>
    <w:rsid w:val="002A4D39"/>
    <w:rsid w:val="002A4F8F"/>
    <w:rsid w:val="002A5162"/>
    <w:rsid w:val="002A54EB"/>
    <w:rsid w:val="002A5C79"/>
    <w:rsid w:val="002A64B6"/>
    <w:rsid w:val="002A68B0"/>
    <w:rsid w:val="002A7110"/>
    <w:rsid w:val="002A774B"/>
    <w:rsid w:val="002A79FA"/>
    <w:rsid w:val="002A7C78"/>
    <w:rsid w:val="002A7F57"/>
    <w:rsid w:val="002B07D0"/>
    <w:rsid w:val="002B0860"/>
    <w:rsid w:val="002B0DEF"/>
    <w:rsid w:val="002B141B"/>
    <w:rsid w:val="002B1B7B"/>
    <w:rsid w:val="002B1D06"/>
    <w:rsid w:val="002B1E75"/>
    <w:rsid w:val="002B1F71"/>
    <w:rsid w:val="002B222E"/>
    <w:rsid w:val="002B2890"/>
    <w:rsid w:val="002B2B87"/>
    <w:rsid w:val="002B2C3F"/>
    <w:rsid w:val="002B30F4"/>
    <w:rsid w:val="002B3A64"/>
    <w:rsid w:val="002B3CCB"/>
    <w:rsid w:val="002B3E6D"/>
    <w:rsid w:val="002B41CA"/>
    <w:rsid w:val="002B41CD"/>
    <w:rsid w:val="002B5514"/>
    <w:rsid w:val="002B55B5"/>
    <w:rsid w:val="002B570E"/>
    <w:rsid w:val="002B5AC7"/>
    <w:rsid w:val="002B6A64"/>
    <w:rsid w:val="002B7269"/>
    <w:rsid w:val="002B7673"/>
    <w:rsid w:val="002B7898"/>
    <w:rsid w:val="002B7C8B"/>
    <w:rsid w:val="002C14A1"/>
    <w:rsid w:val="002C1A32"/>
    <w:rsid w:val="002C1CD0"/>
    <w:rsid w:val="002C21CF"/>
    <w:rsid w:val="002C2402"/>
    <w:rsid w:val="002C2580"/>
    <w:rsid w:val="002C2583"/>
    <w:rsid w:val="002C273C"/>
    <w:rsid w:val="002C2BE7"/>
    <w:rsid w:val="002C2D1C"/>
    <w:rsid w:val="002C2E8F"/>
    <w:rsid w:val="002C300D"/>
    <w:rsid w:val="002C3F3F"/>
    <w:rsid w:val="002C42AF"/>
    <w:rsid w:val="002C49D2"/>
    <w:rsid w:val="002C52F5"/>
    <w:rsid w:val="002C53D7"/>
    <w:rsid w:val="002C546C"/>
    <w:rsid w:val="002C57AD"/>
    <w:rsid w:val="002C5D20"/>
    <w:rsid w:val="002C6365"/>
    <w:rsid w:val="002C6852"/>
    <w:rsid w:val="002C7B23"/>
    <w:rsid w:val="002D04DF"/>
    <w:rsid w:val="002D0502"/>
    <w:rsid w:val="002D0E46"/>
    <w:rsid w:val="002D165C"/>
    <w:rsid w:val="002D1D6A"/>
    <w:rsid w:val="002D1E63"/>
    <w:rsid w:val="002D2493"/>
    <w:rsid w:val="002D27C3"/>
    <w:rsid w:val="002D27D1"/>
    <w:rsid w:val="002D28CF"/>
    <w:rsid w:val="002D3562"/>
    <w:rsid w:val="002D3778"/>
    <w:rsid w:val="002D3855"/>
    <w:rsid w:val="002D3D21"/>
    <w:rsid w:val="002D415D"/>
    <w:rsid w:val="002D4420"/>
    <w:rsid w:val="002D4935"/>
    <w:rsid w:val="002D49F1"/>
    <w:rsid w:val="002D52AE"/>
    <w:rsid w:val="002D5683"/>
    <w:rsid w:val="002D6963"/>
    <w:rsid w:val="002D71ED"/>
    <w:rsid w:val="002E0920"/>
    <w:rsid w:val="002E1799"/>
    <w:rsid w:val="002E1874"/>
    <w:rsid w:val="002E2294"/>
    <w:rsid w:val="002E2835"/>
    <w:rsid w:val="002E2922"/>
    <w:rsid w:val="002E29C6"/>
    <w:rsid w:val="002E2DBF"/>
    <w:rsid w:val="002E2F9A"/>
    <w:rsid w:val="002E4689"/>
    <w:rsid w:val="002E47CA"/>
    <w:rsid w:val="002E47F0"/>
    <w:rsid w:val="002E4ADD"/>
    <w:rsid w:val="002E536A"/>
    <w:rsid w:val="002E5BBA"/>
    <w:rsid w:val="002E61FD"/>
    <w:rsid w:val="002E643A"/>
    <w:rsid w:val="002E6617"/>
    <w:rsid w:val="002E6A03"/>
    <w:rsid w:val="002E715E"/>
    <w:rsid w:val="002E7277"/>
    <w:rsid w:val="002E734B"/>
    <w:rsid w:val="002E7823"/>
    <w:rsid w:val="002E7EDB"/>
    <w:rsid w:val="002E7F8C"/>
    <w:rsid w:val="002F0250"/>
    <w:rsid w:val="002F07A2"/>
    <w:rsid w:val="002F09A1"/>
    <w:rsid w:val="002F0EA7"/>
    <w:rsid w:val="002F270A"/>
    <w:rsid w:val="002F31CC"/>
    <w:rsid w:val="002F43B5"/>
    <w:rsid w:val="002F4432"/>
    <w:rsid w:val="002F49F7"/>
    <w:rsid w:val="002F591D"/>
    <w:rsid w:val="002F5D19"/>
    <w:rsid w:val="002F7059"/>
    <w:rsid w:val="002F7483"/>
    <w:rsid w:val="002F7BAA"/>
    <w:rsid w:val="002F7C9B"/>
    <w:rsid w:val="00300536"/>
    <w:rsid w:val="0030076E"/>
    <w:rsid w:val="00301903"/>
    <w:rsid w:val="00301DA5"/>
    <w:rsid w:val="00302117"/>
    <w:rsid w:val="003029D7"/>
    <w:rsid w:val="00302A16"/>
    <w:rsid w:val="0030316A"/>
    <w:rsid w:val="00303441"/>
    <w:rsid w:val="0030356C"/>
    <w:rsid w:val="00303756"/>
    <w:rsid w:val="00303C13"/>
    <w:rsid w:val="00304055"/>
    <w:rsid w:val="003044E4"/>
    <w:rsid w:val="003044EE"/>
    <w:rsid w:val="0030451D"/>
    <w:rsid w:val="00304A4E"/>
    <w:rsid w:val="00304DF3"/>
    <w:rsid w:val="00305290"/>
    <w:rsid w:val="00305613"/>
    <w:rsid w:val="00305E46"/>
    <w:rsid w:val="00306ECC"/>
    <w:rsid w:val="003070D4"/>
    <w:rsid w:val="00307962"/>
    <w:rsid w:val="00307E88"/>
    <w:rsid w:val="003101AB"/>
    <w:rsid w:val="003108B2"/>
    <w:rsid w:val="00310D49"/>
    <w:rsid w:val="00310E54"/>
    <w:rsid w:val="00311A63"/>
    <w:rsid w:val="00311A7A"/>
    <w:rsid w:val="003123A7"/>
    <w:rsid w:val="003124D4"/>
    <w:rsid w:val="0031278E"/>
    <w:rsid w:val="00312DE5"/>
    <w:rsid w:val="00312FCE"/>
    <w:rsid w:val="00312FF7"/>
    <w:rsid w:val="003133B6"/>
    <w:rsid w:val="00313436"/>
    <w:rsid w:val="00314D49"/>
    <w:rsid w:val="00316123"/>
    <w:rsid w:val="003161B9"/>
    <w:rsid w:val="00316D19"/>
    <w:rsid w:val="00317006"/>
    <w:rsid w:val="00317897"/>
    <w:rsid w:val="0032098A"/>
    <w:rsid w:val="003210FE"/>
    <w:rsid w:val="00321BC3"/>
    <w:rsid w:val="00321D8D"/>
    <w:rsid w:val="00322067"/>
    <w:rsid w:val="00322484"/>
    <w:rsid w:val="00322D94"/>
    <w:rsid w:val="003237D7"/>
    <w:rsid w:val="0032437C"/>
    <w:rsid w:val="00324396"/>
    <w:rsid w:val="00324CAC"/>
    <w:rsid w:val="00325298"/>
    <w:rsid w:val="00325BBE"/>
    <w:rsid w:val="00325D6E"/>
    <w:rsid w:val="0032651E"/>
    <w:rsid w:val="00326ACD"/>
    <w:rsid w:val="00326B1B"/>
    <w:rsid w:val="00326EE9"/>
    <w:rsid w:val="0032746E"/>
    <w:rsid w:val="003276D3"/>
    <w:rsid w:val="00327D5C"/>
    <w:rsid w:val="003306AA"/>
    <w:rsid w:val="003309AE"/>
    <w:rsid w:val="00330FAD"/>
    <w:rsid w:val="00330FAE"/>
    <w:rsid w:val="00331540"/>
    <w:rsid w:val="003315A0"/>
    <w:rsid w:val="0033234C"/>
    <w:rsid w:val="00332754"/>
    <w:rsid w:val="00332B15"/>
    <w:rsid w:val="003331C0"/>
    <w:rsid w:val="00333385"/>
    <w:rsid w:val="003342D1"/>
    <w:rsid w:val="003345E0"/>
    <w:rsid w:val="00334B4D"/>
    <w:rsid w:val="00334BE0"/>
    <w:rsid w:val="00335521"/>
    <w:rsid w:val="00335703"/>
    <w:rsid w:val="003359C7"/>
    <w:rsid w:val="00335A72"/>
    <w:rsid w:val="00336CBD"/>
    <w:rsid w:val="00336E04"/>
    <w:rsid w:val="0033722B"/>
    <w:rsid w:val="003378FC"/>
    <w:rsid w:val="00337F0D"/>
    <w:rsid w:val="00337F4D"/>
    <w:rsid w:val="003403F3"/>
    <w:rsid w:val="003409FE"/>
    <w:rsid w:val="00340C6E"/>
    <w:rsid w:val="00340CFF"/>
    <w:rsid w:val="00340FA1"/>
    <w:rsid w:val="00341B58"/>
    <w:rsid w:val="00341F8C"/>
    <w:rsid w:val="00342D04"/>
    <w:rsid w:val="00343A61"/>
    <w:rsid w:val="00343C8F"/>
    <w:rsid w:val="00344764"/>
    <w:rsid w:val="00344B0D"/>
    <w:rsid w:val="00344F2A"/>
    <w:rsid w:val="00344F80"/>
    <w:rsid w:val="00345174"/>
    <w:rsid w:val="00345C42"/>
    <w:rsid w:val="00345CDB"/>
    <w:rsid w:val="0034639D"/>
    <w:rsid w:val="003468A5"/>
    <w:rsid w:val="00346A91"/>
    <w:rsid w:val="003475C1"/>
    <w:rsid w:val="00347848"/>
    <w:rsid w:val="00347ABA"/>
    <w:rsid w:val="00347CFB"/>
    <w:rsid w:val="003507B9"/>
    <w:rsid w:val="00351E25"/>
    <w:rsid w:val="00352157"/>
    <w:rsid w:val="00352A2C"/>
    <w:rsid w:val="00352A79"/>
    <w:rsid w:val="00352AAD"/>
    <w:rsid w:val="00352EC1"/>
    <w:rsid w:val="00353E32"/>
    <w:rsid w:val="003540C9"/>
    <w:rsid w:val="00354755"/>
    <w:rsid w:val="00354CDE"/>
    <w:rsid w:val="00355138"/>
    <w:rsid w:val="003561AF"/>
    <w:rsid w:val="0035696E"/>
    <w:rsid w:val="00356C8C"/>
    <w:rsid w:val="00356CD9"/>
    <w:rsid w:val="003570D3"/>
    <w:rsid w:val="0035727B"/>
    <w:rsid w:val="003579CE"/>
    <w:rsid w:val="00357DCE"/>
    <w:rsid w:val="00357F03"/>
    <w:rsid w:val="00360538"/>
    <w:rsid w:val="00360BD1"/>
    <w:rsid w:val="003613A7"/>
    <w:rsid w:val="00361B7F"/>
    <w:rsid w:val="00361FF8"/>
    <w:rsid w:val="003622F9"/>
    <w:rsid w:val="00362753"/>
    <w:rsid w:val="0036298F"/>
    <w:rsid w:val="00362BEC"/>
    <w:rsid w:val="00362D61"/>
    <w:rsid w:val="003631BE"/>
    <w:rsid w:val="00363DDB"/>
    <w:rsid w:val="003645B5"/>
    <w:rsid w:val="00365282"/>
    <w:rsid w:val="003655F3"/>
    <w:rsid w:val="003657D9"/>
    <w:rsid w:val="003668E1"/>
    <w:rsid w:val="00366B95"/>
    <w:rsid w:val="003672F1"/>
    <w:rsid w:val="00367683"/>
    <w:rsid w:val="00367ABB"/>
    <w:rsid w:val="00367E03"/>
    <w:rsid w:val="003706FB"/>
    <w:rsid w:val="00370B97"/>
    <w:rsid w:val="003711CF"/>
    <w:rsid w:val="003713C6"/>
    <w:rsid w:val="00371FD9"/>
    <w:rsid w:val="00372AFB"/>
    <w:rsid w:val="003731EA"/>
    <w:rsid w:val="003735F3"/>
    <w:rsid w:val="003738FC"/>
    <w:rsid w:val="00373936"/>
    <w:rsid w:val="0037426D"/>
    <w:rsid w:val="003743AB"/>
    <w:rsid w:val="003746B2"/>
    <w:rsid w:val="003746F3"/>
    <w:rsid w:val="0037471E"/>
    <w:rsid w:val="00374FB5"/>
    <w:rsid w:val="00375300"/>
    <w:rsid w:val="0037578C"/>
    <w:rsid w:val="00375918"/>
    <w:rsid w:val="00375B4A"/>
    <w:rsid w:val="0037627E"/>
    <w:rsid w:val="00376408"/>
    <w:rsid w:val="00376CC4"/>
    <w:rsid w:val="003771D2"/>
    <w:rsid w:val="003809EA"/>
    <w:rsid w:val="003810DC"/>
    <w:rsid w:val="003811ED"/>
    <w:rsid w:val="00381362"/>
    <w:rsid w:val="00381375"/>
    <w:rsid w:val="003813FE"/>
    <w:rsid w:val="00381A99"/>
    <w:rsid w:val="00382019"/>
    <w:rsid w:val="00383831"/>
    <w:rsid w:val="00383B13"/>
    <w:rsid w:val="00384B7D"/>
    <w:rsid w:val="00384BE9"/>
    <w:rsid w:val="00384E07"/>
    <w:rsid w:val="00384E3A"/>
    <w:rsid w:val="00384E57"/>
    <w:rsid w:val="00384F05"/>
    <w:rsid w:val="00385541"/>
    <w:rsid w:val="00385B20"/>
    <w:rsid w:val="00385F32"/>
    <w:rsid w:val="0038642A"/>
    <w:rsid w:val="00386625"/>
    <w:rsid w:val="003868B3"/>
    <w:rsid w:val="00386F30"/>
    <w:rsid w:val="00387E67"/>
    <w:rsid w:val="0039060D"/>
    <w:rsid w:val="003908EB"/>
    <w:rsid w:val="003911FE"/>
    <w:rsid w:val="003917AF"/>
    <w:rsid w:val="00391D5E"/>
    <w:rsid w:val="00392123"/>
    <w:rsid w:val="00392811"/>
    <w:rsid w:val="00392AC4"/>
    <w:rsid w:val="00393773"/>
    <w:rsid w:val="00393EE3"/>
    <w:rsid w:val="00394586"/>
    <w:rsid w:val="00394A8D"/>
    <w:rsid w:val="00394AC1"/>
    <w:rsid w:val="00396C20"/>
    <w:rsid w:val="003975C7"/>
    <w:rsid w:val="00397ADD"/>
    <w:rsid w:val="00397E41"/>
    <w:rsid w:val="003A0B11"/>
    <w:rsid w:val="003A0B87"/>
    <w:rsid w:val="003A0CE0"/>
    <w:rsid w:val="003A172F"/>
    <w:rsid w:val="003A1830"/>
    <w:rsid w:val="003A2216"/>
    <w:rsid w:val="003A2392"/>
    <w:rsid w:val="003A2414"/>
    <w:rsid w:val="003A25C1"/>
    <w:rsid w:val="003A2B4B"/>
    <w:rsid w:val="003A2B95"/>
    <w:rsid w:val="003A3828"/>
    <w:rsid w:val="003A39D4"/>
    <w:rsid w:val="003A4328"/>
    <w:rsid w:val="003A44F8"/>
    <w:rsid w:val="003A5105"/>
    <w:rsid w:val="003A5124"/>
    <w:rsid w:val="003A54A9"/>
    <w:rsid w:val="003A61AB"/>
    <w:rsid w:val="003A62C1"/>
    <w:rsid w:val="003A6CA1"/>
    <w:rsid w:val="003A7244"/>
    <w:rsid w:val="003A7FDB"/>
    <w:rsid w:val="003B06CC"/>
    <w:rsid w:val="003B195D"/>
    <w:rsid w:val="003B2194"/>
    <w:rsid w:val="003B2904"/>
    <w:rsid w:val="003B31C3"/>
    <w:rsid w:val="003B4205"/>
    <w:rsid w:val="003B51C4"/>
    <w:rsid w:val="003B5660"/>
    <w:rsid w:val="003B56A6"/>
    <w:rsid w:val="003B5D5E"/>
    <w:rsid w:val="003B610D"/>
    <w:rsid w:val="003B66E3"/>
    <w:rsid w:val="003B6749"/>
    <w:rsid w:val="003B6DE5"/>
    <w:rsid w:val="003B6FEA"/>
    <w:rsid w:val="003B7B6A"/>
    <w:rsid w:val="003C013D"/>
    <w:rsid w:val="003C01B2"/>
    <w:rsid w:val="003C0B0C"/>
    <w:rsid w:val="003C0F43"/>
    <w:rsid w:val="003C10B2"/>
    <w:rsid w:val="003C11D4"/>
    <w:rsid w:val="003C1650"/>
    <w:rsid w:val="003C1BD7"/>
    <w:rsid w:val="003C1EC0"/>
    <w:rsid w:val="003C245B"/>
    <w:rsid w:val="003C2694"/>
    <w:rsid w:val="003C271F"/>
    <w:rsid w:val="003C3021"/>
    <w:rsid w:val="003C33F2"/>
    <w:rsid w:val="003C4457"/>
    <w:rsid w:val="003C4A37"/>
    <w:rsid w:val="003C4B2F"/>
    <w:rsid w:val="003C4C0C"/>
    <w:rsid w:val="003C515B"/>
    <w:rsid w:val="003C5DFD"/>
    <w:rsid w:val="003C5E4D"/>
    <w:rsid w:val="003C6063"/>
    <w:rsid w:val="003C6AFA"/>
    <w:rsid w:val="003C6DEE"/>
    <w:rsid w:val="003C7032"/>
    <w:rsid w:val="003C74EA"/>
    <w:rsid w:val="003C79A0"/>
    <w:rsid w:val="003C7EE3"/>
    <w:rsid w:val="003D01BD"/>
    <w:rsid w:val="003D09CF"/>
    <w:rsid w:val="003D0D3C"/>
    <w:rsid w:val="003D0DEB"/>
    <w:rsid w:val="003D168A"/>
    <w:rsid w:val="003D1862"/>
    <w:rsid w:val="003D24CC"/>
    <w:rsid w:val="003D2745"/>
    <w:rsid w:val="003D27B7"/>
    <w:rsid w:val="003D37EC"/>
    <w:rsid w:val="003D3B16"/>
    <w:rsid w:val="003D3EA0"/>
    <w:rsid w:val="003D41F8"/>
    <w:rsid w:val="003D4FD9"/>
    <w:rsid w:val="003D5094"/>
    <w:rsid w:val="003D512A"/>
    <w:rsid w:val="003D5D9B"/>
    <w:rsid w:val="003D65F5"/>
    <w:rsid w:val="003D6BDA"/>
    <w:rsid w:val="003D6E14"/>
    <w:rsid w:val="003D72A8"/>
    <w:rsid w:val="003D78B3"/>
    <w:rsid w:val="003E01A4"/>
    <w:rsid w:val="003E0C0D"/>
    <w:rsid w:val="003E0EA9"/>
    <w:rsid w:val="003E0FEA"/>
    <w:rsid w:val="003E12CE"/>
    <w:rsid w:val="003E1A3A"/>
    <w:rsid w:val="003E20AA"/>
    <w:rsid w:val="003E22FD"/>
    <w:rsid w:val="003E2301"/>
    <w:rsid w:val="003E49BE"/>
    <w:rsid w:val="003E53FF"/>
    <w:rsid w:val="003E5752"/>
    <w:rsid w:val="003E5E08"/>
    <w:rsid w:val="003E6781"/>
    <w:rsid w:val="003E6BF5"/>
    <w:rsid w:val="003E787E"/>
    <w:rsid w:val="003E7954"/>
    <w:rsid w:val="003E797C"/>
    <w:rsid w:val="003E7BAC"/>
    <w:rsid w:val="003F05F3"/>
    <w:rsid w:val="003F075B"/>
    <w:rsid w:val="003F0BB0"/>
    <w:rsid w:val="003F1426"/>
    <w:rsid w:val="003F1995"/>
    <w:rsid w:val="003F1BBE"/>
    <w:rsid w:val="003F1F17"/>
    <w:rsid w:val="003F2396"/>
    <w:rsid w:val="003F2E12"/>
    <w:rsid w:val="003F3671"/>
    <w:rsid w:val="003F36E3"/>
    <w:rsid w:val="003F388B"/>
    <w:rsid w:val="003F3A08"/>
    <w:rsid w:val="003F42F5"/>
    <w:rsid w:val="003F50B5"/>
    <w:rsid w:val="003F624A"/>
    <w:rsid w:val="003F62F0"/>
    <w:rsid w:val="003F7998"/>
    <w:rsid w:val="00400010"/>
    <w:rsid w:val="0040001C"/>
    <w:rsid w:val="00400519"/>
    <w:rsid w:val="00400CDE"/>
    <w:rsid w:val="0040133D"/>
    <w:rsid w:val="00401875"/>
    <w:rsid w:val="00401B15"/>
    <w:rsid w:val="0040274C"/>
    <w:rsid w:val="00403491"/>
    <w:rsid w:val="00403A3F"/>
    <w:rsid w:val="00403CD7"/>
    <w:rsid w:val="0040444F"/>
    <w:rsid w:val="004051D2"/>
    <w:rsid w:val="004053D8"/>
    <w:rsid w:val="004059F6"/>
    <w:rsid w:val="0040637B"/>
    <w:rsid w:val="00406ED0"/>
    <w:rsid w:val="004077C3"/>
    <w:rsid w:val="004079F1"/>
    <w:rsid w:val="00407BD8"/>
    <w:rsid w:val="00410280"/>
    <w:rsid w:val="00410BAF"/>
    <w:rsid w:val="00411116"/>
    <w:rsid w:val="00411AB5"/>
    <w:rsid w:val="00411BB0"/>
    <w:rsid w:val="004121E7"/>
    <w:rsid w:val="0041229E"/>
    <w:rsid w:val="0041301C"/>
    <w:rsid w:val="00413437"/>
    <w:rsid w:val="00414040"/>
    <w:rsid w:val="00414055"/>
    <w:rsid w:val="00414374"/>
    <w:rsid w:val="004143CA"/>
    <w:rsid w:val="00414579"/>
    <w:rsid w:val="00414F57"/>
    <w:rsid w:val="00415215"/>
    <w:rsid w:val="00415405"/>
    <w:rsid w:val="00415A82"/>
    <w:rsid w:val="00415B0E"/>
    <w:rsid w:val="00415B76"/>
    <w:rsid w:val="00416788"/>
    <w:rsid w:val="00416ADF"/>
    <w:rsid w:val="004174C6"/>
    <w:rsid w:val="00420360"/>
    <w:rsid w:val="004205CA"/>
    <w:rsid w:val="0042083F"/>
    <w:rsid w:val="004218AF"/>
    <w:rsid w:val="00421BEF"/>
    <w:rsid w:val="00421D42"/>
    <w:rsid w:val="00421DC0"/>
    <w:rsid w:val="00422110"/>
    <w:rsid w:val="00423897"/>
    <w:rsid w:val="00423D46"/>
    <w:rsid w:val="00424401"/>
    <w:rsid w:val="00424FBA"/>
    <w:rsid w:val="00425332"/>
    <w:rsid w:val="004255BC"/>
    <w:rsid w:val="00425A7B"/>
    <w:rsid w:val="00426392"/>
    <w:rsid w:val="004266F0"/>
    <w:rsid w:val="0042711A"/>
    <w:rsid w:val="0042723C"/>
    <w:rsid w:val="0042756C"/>
    <w:rsid w:val="00427747"/>
    <w:rsid w:val="0042779D"/>
    <w:rsid w:val="004302D6"/>
    <w:rsid w:val="00430815"/>
    <w:rsid w:val="0043093E"/>
    <w:rsid w:val="00430DDB"/>
    <w:rsid w:val="00431085"/>
    <w:rsid w:val="00431134"/>
    <w:rsid w:val="0043240D"/>
    <w:rsid w:val="00432E9D"/>
    <w:rsid w:val="00432F0D"/>
    <w:rsid w:val="00434239"/>
    <w:rsid w:val="0043490F"/>
    <w:rsid w:val="00434B0F"/>
    <w:rsid w:val="00434F1C"/>
    <w:rsid w:val="00435669"/>
    <w:rsid w:val="00435ED4"/>
    <w:rsid w:val="00436CBB"/>
    <w:rsid w:val="0043738A"/>
    <w:rsid w:val="00437BC8"/>
    <w:rsid w:val="00437F19"/>
    <w:rsid w:val="00440145"/>
    <w:rsid w:val="004405DF"/>
    <w:rsid w:val="004406B1"/>
    <w:rsid w:val="00441608"/>
    <w:rsid w:val="004438AD"/>
    <w:rsid w:val="004438CD"/>
    <w:rsid w:val="00443C91"/>
    <w:rsid w:val="00443E6D"/>
    <w:rsid w:val="00443FDF"/>
    <w:rsid w:val="00444033"/>
    <w:rsid w:val="004443A1"/>
    <w:rsid w:val="0044457A"/>
    <w:rsid w:val="00444F62"/>
    <w:rsid w:val="00444F74"/>
    <w:rsid w:val="00445420"/>
    <w:rsid w:val="0044598D"/>
    <w:rsid w:val="00445BFA"/>
    <w:rsid w:val="00445C5E"/>
    <w:rsid w:val="00445F53"/>
    <w:rsid w:val="00446460"/>
    <w:rsid w:val="00446694"/>
    <w:rsid w:val="00447097"/>
    <w:rsid w:val="004471E5"/>
    <w:rsid w:val="00447230"/>
    <w:rsid w:val="00447D78"/>
    <w:rsid w:val="004510E9"/>
    <w:rsid w:val="00451C3E"/>
    <w:rsid w:val="004529C3"/>
    <w:rsid w:val="00452F3B"/>
    <w:rsid w:val="00453545"/>
    <w:rsid w:val="00453650"/>
    <w:rsid w:val="00453700"/>
    <w:rsid w:val="00453F49"/>
    <w:rsid w:val="00454186"/>
    <w:rsid w:val="004554BA"/>
    <w:rsid w:val="00455581"/>
    <w:rsid w:val="004559E6"/>
    <w:rsid w:val="00455B10"/>
    <w:rsid w:val="00455E11"/>
    <w:rsid w:val="00455EA0"/>
    <w:rsid w:val="00455ECF"/>
    <w:rsid w:val="00455F71"/>
    <w:rsid w:val="00456E56"/>
    <w:rsid w:val="004603FE"/>
    <w:rsid w:val="00460ACB"/>
    <w:rsid w:val="00460E9D"/>
    <w:rsid w:val="0046179A"/>
    <w:rsid w:val="00461850"/>
    <w:rsid w:val="004618CA"/>
    <w:rsid w:val="00461976"/>
    <w:rsid w:val="00461D02"/>
    <w:rsid w:val="00461F27"/>
    <w:rsid w:val="004620C0"/>
    <w:rsid w:val="0046274A"/>
    <w:rsid w:val="004630E5"/>
    <w:rsid w:val="00463482"/>
    <w:rsid w:val="004636EC"/>
    <w:rsid w:val="0046422E"/>
    <w:rsid w:val="0046440E"/>
    <w:rsid w:val="004647BC"/>
    <w:rsid w:val="004650BE"/>
    <w:rsid w:val="004650F7"/>
    <w:rsid w:val="00465245"/>
    <w:rsid w:val="00465492"/>
    <w:rsid w:val="00465DDE"/>
    <w:rsid w:val="00466674"/>
    <w:rsid w:val="004667D9"/>
    <w:rsid w:val="004679E7"/>
    <w:rsid w:val="00470082"/>
    <w:rsid w:val="00470A6C"/>
    <w:rsid w:val="00470E4E"/>
    <w:rsid w:val="00471C5D"/>
    <w:rsid w:val="0047250D"/>
    <w:rsid w:val="00472948"/>
    <w:rsid w:val="004729CC"/>
    <w:rsid w:val="00473530"/>
    <w:rsid w:val="0047359F"/>
    <w:rsid w:val="00473CD2"/>
    <w:rsid w:val="00473DC8"/>
    <w:rsid w:val="00474C76"/>
    <w:rsid w:val="00475267"/>
    <w:rsid w:val="004754E0"/>
    <w:rsid w:val="004759DC"/>
    <w:rsid w:val="0047605C"/>
    <w:rsid w:val="004764E5"/>
    <w:rsid w:val="00476889"/>
    <w:rsid w:val="00477510"/>
    <w:rsid w:val="00477FB7"/>
    <w:rsid w:val="0048076A"/>
    <w:rsid w:val="00481148"/>
    <w:rsid w:val="004814BA"/>
    <w:rsid w:val="00481895"/>
    <w:rsid w:val="004818D0"/>
    <w:rsid w:val="00482327"/>
    <w:rsid w:val="0048292B"/>
    <w:rsid w:val="00482D4A"/>
    <w:rsid w:val="004831B2"/>
    <w:rsid w:val="00483BB0"/>
    <w:rsid w:val="00483E1D"/>
    <w:rsid w:val="004840E1"/>
    <w:rsid w:val="004848A6"/>
    <w:rsid w:val="00484FFB"/>
    <w:rsid w:val="00485032"/>
    <w:rsid w:val="00485471"/>
    <w:rsid w:val="0048589E"/>
    <w:rsid w:val="00486421"/>
    <w:rsid w:val="004873FD"/>
    <w:rsid w:val="00490A5B"/>
    <w:rsid w:val="00490F9F"/>
    <w:rsid w:val="00491B99"/>
    <w:rsid w:val="00492824"/>
    <w:rsid w:val="00493440"/>
    <w:rsid w:val="00493503"/>
    <w:rsid w:val="004935D5"/>
    <w:rsid w:val="00493DB0"/>
    <w:rsid w:val="00494104"/>
    <w:rsid w:val="0049441A"/>
    <w:rsid w:val="004947EC"/>
    <w:rsid w:val="004948FE"/>
    <w:rsid w:val="00494B54"/>
    <w:rsid w:val="00494DF1"/>
    <w:rsid w:val="0049547A"/>
    <w:rsid w:val="0049578C"/>
    <w:rsid w:val="004959BB"/>
    <w:rsid w:val="00495D2D"/>
    <w:rsid w:val="004973B0"/>
    <w:rsid w:val="004A0EFB"/>
    <w:rsid w:val="004A2CD6"/>
    <w:rsid w:val="004A2F53"/>
    <w:rsid w:val="004A33B0"/>
    <w:rsid w:val="004A3D39"/>
    <w:rsid w:val="004A3F25"/>
    <w:rsid w:val="004A40ED"/>
    <w:rsid w:val="004A4867"/>
    <w:rsid w:val="004A486D"/>
    <w:rsid w:val="004A4A25"/>
    <w:rsid w:val="004A4B15"/>
    <w:rsid w:val="004A4CDA"/>
    <w:rsid w:val="004A4FE7"/>
    <w:rsid w:val="004A511B"/>
    <w:rsid w:val="004A5250"/>
    <w:rsid w:val="004A6094"/>
    <w:rsid w:val="004A60DD"/>
    <w:rsid w:val="004A64EF"/>
    <w:rsid w:val="004A6859"/>
    <w:rsid w:val="004A6E01"/>
    <w:rsid w:val="004A71C6"/>
    <w:rsid w:val="004B00DC"/>
    <w:rsid w:val="004B1557"/>
    <w:rsid w:val="004B16BE"/>
    <w:rsid w:val="004B1DD1"/>
    <w:rsid w:val="004B1F1D"/>
    <w:rsid w:val="004B20BE"/>
    <w:rsid w:val="004B32F2"/>
    <w:rsid w:val="004B3EE6"/>
    <w:rsid w:val="004B4665"/>
    <w:rsid w:val="004B482B"/>
    <w:rsid w:val="004B49F0"/>
    <w:rsid w:val="004B4AAD"/>
    <w:rsid w:val="004B4B34"/>
    <w:rsid w:val="004B5BC9"/>
    <w:rsid w:val="004B6A10"/>
    <w:rsid w:val="004B750A"/>
    <w:rsid w:val="004B7BD7"/>
    <w:rsid w:val="004B7C89"/>
    <w:rsid w:val="004C026A"/>
    <w:rsid w:val="004C09CC"/>
    <w:rsid w:val="004C09F4"/>
    <w:rsid w:val="004C0C3E"/>
    <w:rsid w:val="004C2818"/>
    <w:rsid w:val="004C2F89"/>
    <w:rsid w:val="004C3B14"/>
    <w:rsid w:val="004C404F"/>
    <w:rsid w:val="004C40C1"/>
    <w:rsid w:val="004C4777"/>
    <w:rsid w:val="004C4D41"/>
    <w:rsid w:val="004C5878"/>
    <w:rsid w:val="004C5964"/>
    <w:rsid w:val="004C609B"/>
    <w:rsid w:val="004C61B2"/>
    <w:rsid w:val="004C6338"/>
    <w:rsid w:val="004C68DF"/>
    <w:rsid w:val="004C73B8"/>
    <w:rsid w:val="004C75A0"/>
    <w:rsid w:val="004C7B1E"/>
    <w:rsid w:val="004C7BCF"/>
    <w:rsid w:val="004D0AC3"/>
    <w:rsid w:val="004D0CF8"/>
    <w:rsid w:val="004D0DD4"/>
    <w:rsid w:val="004D0E98"/>
    <w:rsid w:val="004D1B26"/>
    <w:rsid w:val="004D22B7"/>
    <w:rsid w:val="004D2373"/>
    <w:rsid w:val="004D2AFC"/>
    <w:rsid w:val="004D2E6F"/>
    <w:rsid w:val="004D36C2"/>
    <w:rsid w:val="004D376D"/>
    <w:rsid w:val="004D4684"/>
    <w:rsid w:val="004D4B29"/>
    <w:rsid w:val="004D5922"/>
    <w:rsid w:val="004D5A95"/>
    <w:rsid w:val="004D5F21"/>
    <w:rsid w:val="004D5F7A"/>
    <w:rsid w:val="004D6938"/>
    <w:rsid w:val="004D6D7E"/>
    <w:rsid w:val="004D6FDF"/>
    <w:rsid w:val="004D725C"/>
    <w:rsid w:val="004D7719"/>
    <w:rsid w:val="004E0031"/>
    <w:rsid w:val="004E02CD"/>
    <w:rsid w:val="004E07D6"/>
    <w:rsid w:val="004E0C4A"/>
    <w:rsid w:val="004E144E"/>
    <w:rsid w:val="004E15B4"/>
    <w:rsid w:val="004E1C0E"/>
    <w:rsid w:val="004E22F5"/>
    <w:rsid w:val="004E2B8F"/>
    <w:rsid w:val="004E3292"/>
    <w:rsid w:val="004E59B7"/>
    <w:rsid w:val="004E5D27"/>
    <w:rsid w:val="004E60A0"/>
    <w:rsid w:val="004E645B"/>
    <w:rsid w:val="004E64A5"/>
    <w:rsid w:val="004E69D9"/>
    <w:rsid w:val="004E70DF"/>
    <w:rsid w:val="004E74C2"/>
    <w:rsid w:val="004F0902"/>
    <w:rsid w:val="004F0DEC"/>
    <w:rsid w:val="004F1660"/>
    <w:rsid w:val="004F1B23"/>
    <w:rsid w:val="004F261B"/>
    <w:rsid w:val="004F2DF6"/>
    <w:rsid w:val="004F4385"/>
    <w:rsid w:val="004F476F"/>
    <w:rsid w:val="004F526F"/>
    <w:rsid w:val="004F5A4D"/>
    <w:rsid w:val="004F5EDC"/>
    <w:rsid w:val="004F5EEE"/>
    <w:rsid w:val="004F6043"/>
    <w:rsid w:val="004F67DE"/>
    <w:rsid w:val="004F6A40"/>
    <w:rsid w:val="004F6D27"/>
    <w:rsid w:val="004F701B"/>
    <w:rsid w:val="004F7B95"/>
    <w:rsid w:val="004F7DCC"/>
    <w:rsid w:val="005003A9"/>
    <w:rsid w:val="00500FDF"/>
    <w:rsid w:val="005012EF"/>
    <w:rsid w:val="00501596"/>
    <w:rsid w:val="0050219B"/>
    <w:rsid w:val="005027E8"/>
    <w:rsid w:val="00503BEA"/>
    <w:rsid w:val="0050411D"/>
    <w:rsid w:val="00504944"/>
    <w:rsid w:val="00504A79"/>
    <w:rsid w:val="00504F2F"/>
    <w:rsid w:val="00505D40"/>
    <w:rsid w:val="0050614B"/>
    <w:rsid w:val="00506886"/>
    <w:rsid w:val="00506E77"/>
    <w:rsid w:val="0050705C"/>
    <w:rsid w:val="00507439"/>
    <w:rsid w:val="0050758A"/>
    <w:rsid w:val="0051060D"/>
    <w:rsid w:val="005109E8"/>
    <w:rsid w:val="005113CE"/>
    <w:rsid w:val="005116A3"/>
    <w:rsid w:val="00511F09"/>
    <w:rsid w:val="00512009"/>
    <w:rsid w:val="00512141"/>
    <w:rsid w:val="005121C6"/>
    <w:rsid w:val="00512349"/>
    <w:rsid w:val="00512C26"/>
    <w:rsid w:val="00513806"/>
    <w:rsid w:val="00513969"/>
    <w:rsid w:val="00514286"/>
    <w:rsid w:val="005149D4"/>
    <w:rsid w:val="00514B57"/>
    <w:rsid w:val="00514CA9"/>
    <w:rsid w:val="005158B5"/>
    <w:rsid w:val="00515931"/>
    <w:rsid w:val="005159BE"/>
    <w:rsid w:val="00515F3C"/>
    <w:rsid w:val="00516F27"/>
    <w:rsid w:val="00517138"/>
    <w:rsid w:val="00517580"/>
    <w:rsid w:val="0051772D"/>
    <w:rsid w:val="005178C4"/>
    <w:rsid w:val="00517BE6"/>
    <w:rsid w:val="005200DE"/>
    <w:rsid w:val="00520667"/>
    <w:rsid w:val="005209C3"/>
    <w:rsid w:val="00520D17"/>
    <w:rsid w:val="00520F17"/>
    <w:rsid w:val="00521243"/>
    <w:rsid w:val="00521656"/>
    <w:rsid w:val="00521F90"/>
    <w:rsid w:val="00521FCC"/>
    <w:rsid w:val="00522EFD"/>
    <w:rsid w:val="0052317D"/>
    <w:rsid w:val="00523FBF"/>
    <w:rsid w:val="0052425C"/>
    <w:rsid w:val="00524984"/>
    <w:rsid w:val="00524B88"/>
    <w:rsid w:val="00525061"/>
    <w:rsid w:val="00525741"/>
    <w:rsid w:val="005266CE"/>
    <w:rsid w:val="00526BD2"/>
    <w:rsid w:val="00526BDB"/>
    <w:rsid w:val="0052712F"/>
    <w:rsid w:val="005273E5"/>
    <w:rsid w:val="00527C3C"/>
    <w:rsid w:val="0053121E"/>
    <w:rsid w:val="00531B06"/>
    <w:rsid w:val="00531C80"/>
    <w:rsid w:val="0053374F"/>
    <w:rsid w:val="00533970"/>
    <w:rsid w:val="00533AB5"/>
    <w:rsid w:val="00533CBF"/>
    <w:rsid w:val="00533EB8"/>
    <w:rsid w:val="0053429D"/>
    <w:rsid w:val="00534598"/>
    <w:rsid w:val="0053469D"/>
    <w:rsid w:val="005346C8"/>
    <w:rsid w:val="00534B53"/>
    <w:rsid w:val="00534FEA"/>
    <w:rsid w:val="00535201"/>
    <w:rsid w:val="0053543A"/>
    <w:rsid w:val="00535D40"/>
    <w:rsid w:val="005360EC"/>
    <w:rsid w:val="005363DD"/>
    <w:rsid w:val="00536476"/>
    <w:rsid w:val="005369C0"/>
    <w:rsid w:val="005369E3"/>
    <w:rsid w:val="00536D09"/>
    <w:rsid w:val="00541BC3"/>
    <w:rsid w:val="005420EA"/>
    <w:rsid w:val="0054311B"/>
    <w:rsid w:val="00543247"/>
    <w:rsid w:val="00543377"/>
    <w:rsid w:val="00543382"/>
    <w:rsid w:val="0054353C"/>
    <w:rsid w:val="00543B91"/>
    <w:rsid w:val="00544330"/>
    <w:rsid w:val="00544C95"/>
    <w:rsid w:val="00544D29"/>
    <w:rsid w:val="005455CE"/>
    <w:rsid w:val="00545B23"/>
    <w:rsid w:val="00545C65"/>
    <w:rsid w:val="005466C1"/>
    <w:rsid w:val="00546827"/>
    <w:rsid w:val="0054713D"/>
    <w:rsid w:val="00547691"/>
    <w:rsid w:val="005479CC"/>
    <w:rsid w:val="00547B11"/>
    <w:rsid w:val="005501A3"/>
    <w:rsid w:val="00550E1D"/>
    <w:rsid w:val="00551019"/>
    <w:rsid w:val="005519E1"/>
    <w:rsid w:val="005522CC"/>
    <w:rsid w:val="00552E2B"/>
    <w:rsid w:val="00552EE3"/>
    <w:rsid w:val="005533DC"/>
    <w:rsid w:val="005535AD"/>
    <w:rsid w:val="00553785"/>
    <w:rsid w:val="00553912"/>
    <w:rsid w:val="0055398D"/>
    <w:rsid w:val="00553B5B"/>
    <w:rsid w:val="00553F71"/>
    <w:rsid w:val="005547F2"/>
    <w:rsid w:val="00554FAF"/>
    <w:rsid w:val="005557B1"/>
    <w:rsid w:val="00555C4C"/>
    <w:rsid w:val="005561EF"/>
    <w:rsid w:val="00556473"/>
    <w:rsid w:val="0055650B"/>
    <w:rsid w:val="00556536"/>
    <w:rsid w:val="00557029"/>
    <w:rsid w:val="00557C41"/>
    <w:rsid w:val="00557DAE"/>
    <w:rsid w:val="00557E8F"/>
    <w:rsid w:val="00560178"/>
    <w:rsid w:val="005618EF"/>
    <w:rsid w:val="0056192E"/>
    <w:rsid w:val="0056246A"/>
    <w:rsid w:val="005626D1"/>
    <w:rsid w:val="00562938"/>
    <w:rsid w:val="00562D23"/>
    <w:rsid w:val="00563A48"/>
    <w:rsid w:val="00564831"/>
    <w:rsid w:val="00565736"/>
    <w:rsid w:val="00565DBC"/>
    <w:rsid w:val="0056653E"/>
    <w:rsid w:val="00566984"/>
    <w:rsid w:val="00566EC2"/>
    <w:rsid w:val="00567552"/>
    <w:rsid w:val="00567D21"/>
    <w:rsid w:val="00570473"/>
    <w:rsid w:val="00570AB1"/>
    <w:rsid w:val="00571475"/>
    <w:rsid w:val="00571B94"/>
    <w:rsid w:val="00572670"/>
    <w:rsid w:val="005727AF"/>
    <w:rsid w:val="00572F72"/>
    <w:rsid w:val="00573165"/>
    <w:rsid w:val="00573C0A"/>
    <w:rsid w:val="005756D2"/>
    <w:rsid w:val="00576D34"/>
    <w:rsid w:val="00577399"/>
    <w:rsid w:val="00577FE2"/>
    <w:rsid w:val="00580835"/>
    <w:rsid w:val="00580D52"/>
    <w:rsid w:val="005814D1"/>
    <w:rsid w:val="00582240"/>
    <w:rsid w:val="0058274E"/>
    <w:rsid w:val="00584846"/>
    <w:rsid w:val="00584AF3"/>
    <w:rsid w:val="00584B23"/>
    <w:rsid w:val="00584D30"/>
    <w:rsid w:val="00585638"/>
    <w:rsid w:val="0058572A"/>
    <w:rsid w:val="0058595B"/>
    <w:rsid w:val="00585F67"/>
    <w:rsid w:val="0058602B"/>
    <w:rsid w:val="00586091"/>
    <w:rsid w:val="00586620"/>
    <w:rsid w:val="00586901"/>
    <w:rsid w:val="00586A8D"/>
    <w:rsid w:val="005871AF"/>
    <w:rsid w:val="005872E6"/>
    <w:rsid w:val="0058733B"/>
    <w:rsid w:val="00587C8D"/>
    <w:rsid w:val="00590641"/>
    <w:rsid w:val="00590C42"/>
    <w:rsid w:val="00591166"/>
    <w:rsid w:val="005914D7"/>
    <w:rsid w:val="005914F4"/>
    <w:rsid w:val="005918C2"/>
    <w:rsid w:val="00591AC0"/>
    <w:rsid w:val="00591C15"/>
    <w:rsid w:val="00591E99"/>
    <w:rsid w:val="00592532"/>
    <w:rsid w:val="00592B5B"/>
    <w:rsid w:val="0059366B"/>
    <w:rsid w:val="00594A24"/>
    <w:rsid w:val="005955D1"/>
    <w:rsid w:val="005956CD"/>
    <w:rsid w:val="005959EA"/>
    <w:rsid w:val="00595DD0"/>
    <w:rsid w:val="00596544"/>
    <w:rsid w:val="0059654B"/>
    <w:rsid w:val="00596702"/>
    <w:rsid w:val="00596A7F"/>
    <w:rsid w:val="005977AA"/>
    <w:rsid w:val="00597894"/>
    <w:rsid w:val="00597BB3"/>
    <w:rsid w:val="00597BD0"/>
    <w:rsid w:val="00597FF1"/>
    <w:rsid w:val="005A0243"/>
    <w:rsid w:val="005A05A3"/>
    <w:rsid w:val="005A068F"/>
    <w:rsid w:val="005A07C7"/>
    <w:rsid w:val="005A08B9"/>
    <w:rsid w:val="005A0941"/>
    <w:rsid w:val="005A096C"/>
    <w:rsid w:val="005A0D0E"/>
    <w:rsid w:val="005A10C4"/>
    <w:rsid w:val="005A128F"/>
    <w:rsid w:val="005A22CE"/>
    <w:rsid w:val="005A33C0"/>
    <w:rsid w:val="005A36FF"/>
    <w:rsid w:val="005A3720"/>
    <w:rsid w:val="005A3762"/>
    <w:rsid w:val="005A4A19"/>
    <w:rsid w:val="005A4DFC"/>
    <w:rsid w:val="005A5059"/>
    <w:rsid w:val="005A6934"/>
    <w:rsid w:val="005A69D4"/>
    <w:rsid w:val="005A6AA0"/>
    <w:rsid w:val="005A6B1D"/>
    <w:rsid w:val="005A728C"/>
    <w:rsid w:val="005A766B"/>
    <w:rsid w:val="005A783D"/>
    <w:rsid w:val="005A78E6"/>
    <w:rsid w:val="005B013D"/>
    <w:rsid w:val="005B02CB"/>
    <w:rsid w:val="005B0791"/>
    <w:rsid w:val="005B08B3"/>
    <w:rsid w:val="005B161C"/>
    <w:rsid w:val="005B191C"/>
    <w:rsid w:val="005B2B51"/>
    <w:rsid w:val="005B30BE"/>
    <w:rsid w:val="005B3E0C"/>
    <w:rsid w:val="005B482C"/>
    <w:rsid w:val="005B4B14"/>
    <w:rsid w:val="005B5179"/>
    <w:rsid w:val="005B5F58"/>
    <w:rsid w:val="005B72FB"/>
    <w:rsid w:val="005B7536"/>
    <w:rsid w:val="005C018B"/>
    <w:rsid w:val="005C040C"/>
    <w:rsid w:val="005C0536"/>
    <w:rsid w:val="005C0600"/>
    <w:rsid w:val="005C098A"/>
    <w:rsid w:val="005C1187"/>
    <w:rsid w:val="005C15BE"/>
    <w:rsid w:val="005C1941"/>
    <w:rsid w:val="005C206B"/>
    <w:rsid w:val="005C209E"/>
    <w:rsid w:val="005C3426"/>
    <w:rsid w:val="005C3704"/>
    <w:rsid w:val="005C37F3"/>
    <w:rsid w:val="005C398F"/>
    <w:rsid w:val="005C3AF5"/>
    <w:rsid w:val="005C3BA3"/>
    <w:rsid w:val="005C3BF1"/>
    <w:rsid w:val="005C4806"/>
    <w:rsid w:val="005C4E04"/>
    <w:rsid w:val="005C55CA"/>
    <w:rsid w:val="005C5EBB"/>
    <w:rsid w:val="005C64AB"/>
    <w:rsid w:val="005C6D07"/>
    <w:rsid w:val="005C77FA"/>
    <w:rsid w:val="005C79CD"/>
    <w:rsid w:val="005C7BC2"/>
    <w:rsid w:val="005C7CA3"/>
    <w:rsid w:val="005D045E"/>
    <w:rsid w:val="005D073D"/>
    <w:rsid w:val="005D0AD2"/>
    <w:rsid w:val="005D1E04"/>
    <w:rsid w:val="005D2052"/>
    <w:rsid w:val="005D2907"/>
    <w:rsid w:val="005D2983"/>
    <w:rsid w:val="005D2E6F"/>
    <w:rsid w:val="005D2FCC"/>
    <w:rsid w:val="005D36F0"/>
    <w:rsid w:val="005D3EA6"/>
    <w:rsid w:val="005D5282"/>
    <w:rsid w:val="005D6071"/>
    <w:rsid w:val="005D690E"/>
    <w:rsid w:val="005D6E52"/>
    <w:rsid w:val="005D72FE"/>
    <w:rsid w:val="005D7E4C"/>
    <w:rsid w:val="005E04F5"/>
    <w:rsid w:val="005E0B02"/>
    <w:rsid w:val="005E164A"/>
    <w:rsid w:val="005E1831"/>
    <w:rsid w:val="005E19C1"/>
    <w:rsid w:val="005E19DF"/>
    <w:rsid w:val="005E1A39"/>
    <w:rsid w:val="005E1F71"/>
    <w:rsid w:val="005E2238"/>
    <w:rsid w:val="005E2607"/>
    <w:rsid w:val="005E2D06"/>
    <w:rsid w:val="005E3BC6"/>
    <w:rsid w:val="005E3FF4"/>
    <w:rsid w:val="005E415E"/>
    <w:rsid w:val="005E4555"/>
    <w:rsid w:val="005E486F"/>
    <w:rsid w:val="005E4955"/>
    <w:rsid w:val="005E6474"/>
    <w:rsid w:val="005E65F2"/>
    <w:rsid w:val="005F014A"/>
    <w:rsid w:val="005F0187"/>
    <w:rsid w:val="005F03C1"/>
    <w:rsid w:val="005F15ED"/>
    <w:rsid w:val="005F1AA5"/>
    <w:rsid w:val="005F2E64"/>
    <w:rsid w:val="005F35FC"/>
    <w:rsid w:val="005F36B6"/>
    <w:rsid w:val="005F4811"/>
    <w:rsid w:val="005F48F5"/>
    <w:rsid w:val="005F4C25"/>
    <w:rsid w:val="005F51C0"/>
    <w:rsid w:val="005F5A4C"/>
    <w:rsid w:val="005F5D8B"/>
    <w:rsid w:val="005F6576"/>
    <w:rsid w:val="005F6868"/>
    <w:rsid w:val="005F6DB7"/>
    <w:rsid w:val="005F769F"/>
    <w:rsid w:val="0060051C"/>
    <w:rsid w:val="00600E3B"/>
    <w:rsid w:val="00600EB5"/>
    <w:rsid w:val="00601408"/>
    <w:rsid w:val="0060152C"/>
    <w:rsid w:val="006017F6"/>
    <w:rsid w:val="0060193B"/>
    <w:rsid w:val="00601D3E"/>
    <w:rsid w:val="006028A3"/>
    <w:rsid w:val="006037D3"/>
    <w:rsid w:val="00603A8F"/>
    <w:rsid w:val="00604513"/>
    <w:rsid w:val="0060669B"/>
    <w:rsid w:val="00606817"/>
    <w:rsid w:val="00606A2B"/>
    <w:rsid w:val="00606A56"/>
    <w:rsid w:val="00606C2C"/>
    <w:rsid w:val="006073DA"/>
    <w:rsid w:val="00607461"/>
    <w:rsid w:val="0060775D"/>
    <w:rsid w:val="0060795A"/>
    <w:rsid w:val="00610D26"/>
    <w:rsid w:val="00611083"/>
    <w:rsid w:val="006112BF"/>
    <w:rsid w:val="006113A9"/>
    <w:rsid w:val="00611653"/>
    <w:rsid w:val="00611A73"/>
    <w:rsid w:val="00611CBC"/>
    <w:rsid w:val="00611CCE"/>
    <w:rsid w:val="00611E70"/>
    <w:rsid w:val="00612103"/>
    <w:rsid w:val="00612545"/>
    <w:rsid w:val="00612A59"/>
    <w:rsid w:val="006146B8"/>
    <w:rsid w:val="00614B6F"/>
    <w:rsid w:val="006151BC"/>
    <w:rsid w:val="00615750"/>
    <w:rsid w:val="00616065"/>
    <w:rsid w:val="006160A9"/>
    <w:rsid w:val="0061665D"/>
    <w:rsid w:val="00616706"/>
    <w:rsid w:val="00616DF8"/>
    <w:rsid w:val="00616EDF"/>
    <w:rsid w:val="00617F0D"/>
    <w:rsid w:val="006203DB"/>
    <w:rsid w:val="006209BF"/>
    <w:rsid w:val="00621066"/>
    <w:rsid w:val="006214D5"/>
    <w:rsid w:val="00621E8E"/>
    <w:rsid w:val="00622576"/>
    <w:rsid w:val="00622FF0"/>
    <w:rsid w:val="0062378A"/>
    <w:rsid w:val="00624098"/>
    <w:rsid w:val="006242EA"/>
    <w:rsid w:val="00625173"/>
    <w:rsid w:val="0062533B"/>
    <w:rsid w:val="00625443"/>
    <w:rsid w:val="0062571C"/>
    <w:rsid w:val="006278F8"/>
    <w:rsid w:val="00627B15"/>
    <w:rsid w:val="00627F6C"/>
    <w:rsid w:val="006301A8"/>
    <w:rsid w:val="006301AC"/>
    <w:rsid w:val="00630B0A"/>
    <w:rsid w:val="0063106F"/>
    <w:rsid w:val="0063156E"/>
    <w:rsid w:val="00631D29"/>
    <w:rsid w:val="00632241"/>
    <w:rsid w:val="0063296A"/>
    <w:rsid w:val="00632F06"/>
    <w:rsid w:val="00632FAE"/>
    <w:rsid w:val="006332DE"/>
    <w:rsid w:val="00633726"/>
    <w:rsid w:val="00633B8A"/>
    <w:rsid w:val="0063422D"/>
    <w:rsid w:val="00635139"/>
    <w:rsid w:val="0063589C"/>
    <w:rsid w:val="00636386"/>
    <w:rsid w:val="006367B8"/>
    <w:rsid w:val="00636DD5"/>
    <w:rsid w:val="006371AC"/>
    <w:rsid w:val="00637991"/>
    <w:rsid w:val="00640B68"/>
    <w:rsid w:val="0064136F"/>
    <w:rsid w:val="00642B4F"/>
    <w:rsid w:val="00642F84"/>
    <w:rsid w:val="006435E1"/>
    <w:rsid w:val="00643626"/>
    <w:rsid w:val="006438E6"/>
    <w:rsid w:val="00643D4F"/>
    <w:rsid w:val="00643DDF"/>
    <w:rsid w:val="00644CEF"/>
    <w:rsid w:val="00645948"/>
    <w:rsid w:val="0064607B"/>
    <w:rsid w:val="006462F5"/>
    <w:rsid w:val="006469FE"/>
    <w:rsid w:val="006476B1"/>
    <w:rsid w:val="006506B5"/>
    <w:rsid w:val="00650E1B"/>
    <w:rsid w:val="0065140B"/>
    <w:rsid w:val="0065155A"/>
    <w:rsid w:val="00651CAF"/>
    <w:rsid w:val="006520CD"/>
    <w:rsid w:val="0065219E"/>
    <w:rsid w:val="00652FA6"/>
    <w:rsid w:val="00653D69"/>
    <w:rsid w:val="00655826"/>
    <w:rsid w:val="00655989"/>
    <w:rsid w:val="00655AE5"/>
    <w:rsid w:val="00656F01"/>
    <w:rsid w:val="00656FD4"/>
    <w:rsid w:val="006577D1"/>
    <w:rsid w:val="0065791F"/>
    <w:rsid w:val="006604B0"/>
    <w:rsid w:val="00660851"/>
    <w:rsid w:val="00660878"/>
    <w:rsid w:val="00660968"/>
    <w:rsid w:val="0066105D"/>
    <w:rsid w:val="00661A28"/>
    <w:rsid w:val="006622F8"/>
    <w:rsid w:val="006642D7"/>
    <w:rsid w:val="00664612"/>
    <w:rsid w:val="00664AE3"/>
    <w:rsid w:val="006653D2"/>
    <w:rsid w:val="0066636B"/>
    <w:rsid w:val="00666C7C"/>
    <w:rsid w:val="00667148"/>
    <w:rsid w:val="00667460"/>
    <w:rsid w:val="006675EA"/>
    <w:rsid w:val="006713AF"/>
    <w:rsid w:val="0067190C"/>
    <w:rsid w:val="0067247F"/>
    <w:rsid w:val="00672B51"/>
    <w:rsid w:val="00672FFC"/>
    <w:rsid w:val="006737FE"/>
    <w:rsid w:val="00674008"/>
    <w:rsid w:val="00674475"/>
    <w:rsid w:val="00674645"/>
    <w:rsid w:val="00674912"/>
    <w:rsid w:val="006754BD"/>
    <w:rsid w:val="006754BE"/>
    <w:rsid w:val="006756DE"/>
    <w:rsid w:val="00675E68"/>
    <w:rsid w:val="00675F0A"/>
    <w:rsid w:val="00676719"/>
    <w:rsid w:val="006770BF"/>
    <w:rsid w:val="00677C65"/>
    <w:rsid w:val="00677DC0"/>
    <w:rsid w:val="00680365"/>
    <w:rsid w:val="00680FEA"/>
    <w:rsid w:val="00681161"/>
    <w:rsid w:val="0068129B"/>
    <w:rsid w:val="00681C1F"/>
    <w:rsid w:val="00682A80"/>
    <w:rsid w:val="0068342E"/>
    <w:rsid w:val="006839C4"/>
    <w:rsid w:val="00684282"/>
    <w:rsid w:val="0068461B"/>
    <w:rsid w:val="00684A51"/>
    <w:rsid w:val="00684B07"/>
    <w:rsid w:val="00684C18"/>
    <w:rsid w:val="00685540"/>
    <w:rsid w:val="00685607"/>
    <w:rsid w:val="00685DDB"/>
    <w:rsid w:val="00685F0C"/>
    <w:rsid w:val="00686398"/>
    <w:rsid w:val="0068639B"/>
    <w:rsid w:val="00687150"/>
    <w:rsid w:val="00687CE7"/>
    <w:rsid w:val="00687DA8"/>
    <w:rsid w:val="006900EA"/>
    <w:rsid w:val="006900F6"/>
    <w:rsid w:val="0069031D"/>
    <w:rsid w:val="006919AE"/>
    <w:rsid w:val="00691AD2"/>
    <w:rsid w:val="00691E1B"/>
    <w:rsid w:val="00692B7D"/>
    <w:rsid w:val="00693281"/>
    <w:rsid w:val="00693324"/>
    <w:rsid w:val="006939F7"/>
    <w:rsid w:val="00693AC7"/>
    <w:rsid w:val="006948C9"/>
    <w:rsid w:val="00694BC4"/>
    <w:rsid w:val="00694F8A"/>
    <w:rsid w:val="00695B03"/>
    <w:rsid w:val="00695DFA"/>
    <w:rsid w:val="006963B6"/>
    <w:rsid w:val="00696449"/>
    <w:rsid w:val="00696E04"/>
    <w:rsid w:val="00697DCB"/>
    <w:rsid w:val="006A003F"/>
    <w:rsid w:val="006A0194"/>
    <w:rsid w:val="006A0344"/>
    <w:rsid w:val="006A050A"/>
    <w:rsid w:val="006A1DA7"/>
    <w:rsid w:val="006A20AF"/>
    <w:rsid w:val="006A2349"/>
    <w:rsid w:val="006A264C"/>
    <w:rsid w:val="006A3100"/>
    <w:rsid w:val="006A3B77"/>
    <w:rsid w:val="006A40A5"/>
    <w:rsid w:val="006A415A"/>
    <w:rsid w:val="006A43BE"/>
    <w:rsid w:val="006A4AF5"/>
    <w:rsid w:val="006A4C88"/>
    <w:rsid w:val="006A54F8"/>
    <w:rsid w:val="006A5FA5"/>
    <w:rsid w:val="006A60E8"/>
    <w:rsid w:val="006A610E"/>
    <w:rsid w:val="006A612F"/>
    <w:rsid w:val="006A62D9"/>
    <w:rsid w:val="006A6392"/>
    <w:rsid w:val="006A714E"/>
    <w:rsid w:val="006A733F"/>
    <w:rsid w:val="006A78DB"/>
    <w:rsid w:val="006A7F58"/>
    <w:rsid w:val="006A7FBA"/>
    <w:rsid w:val="006B0273"/>
    <w:rsid w:val="006B1049"/>
    <w:rsid w:val="006B16B0"/>
    <w:rsid w:val="006B1791"/>
    <w:rsid w:val="006B192C"/>
    <w:rsid w:val="006B1DFF"/>
    <w:rsid w:val="006B217F"/>
    <w:rsid w:val="006B3465"/>
    <w:rsid w:val="006B373C"/>
    <w:rsid w:val="006B3EE5"/>
    <w:rsid w:val="006B4867"/>
    <w:rsid w:val="006B67BA"/>
    <w:rsid w:val="006B6994"/>
    <w:rsid w:val="006B7B6B"/>
    <w:rsid w:val="006B7C3A"/>
    <w:rsid w:val="006C06D1"/>
    <w:rsid w:val="006C0722"/>
    <w:rsid w:val="006C1353"/>
    <w:rsid w:val="006C232A"/>
    <w:rsid w:val="006C43ED"/>
    <w:rsid w:val="006C4C7A"/>
    <w:rsid w:val="006C5C3A"/>
    <w:rsid w:val="006C617F"/>
    <w:rsid w:val="006C6DBD"/>
    <w:rsid w:val="006C736D"/>
    <w:rsid w:val="006C74BE"/>
    <w:rsid w:val="006C77A8"/>
    <w:rsid w:val="006C7BA2"/>
    <w:rsid w:val="006C7BDF"/>
    <w:rsid w:val="006C7E6A"/>
    <w:rsid w:val="006D0C8D"/>
    <w:rsid w:val="006D141C"/>
    <w:rsid w:val="006D24E7"/>
    <w:rsid w:val="006D2547"/>
    <w:rsid w:val="006D2E8A"/>
    <w:rsid w:val="006D2FED"/>
    <w:rsid w:val="006D3870"/>
    <w:rsid w:val="006D43F9"/>
    <w:rsid w:val="006D4DC0"/>
    <w:rsid w:val="006D4E05"/>
    <w:rsid w:val="006D4FDB"/>
    <w:rsid w:val="006D5296"/>
    <w:rsid w:val="006D53F3"/>
    <w:rsid w:val="006D551B"/>
    <w:rsid w:val="006D6134"/>
    <w:rsid w:val="006D6EEB"/>
    <w:rsid w:val="006D7B9D"/>
    <w:rsid w:val="006E0091"/>
    <w:rsid w:val="006E1521"/>
    <w:rsid w:val="006E1986"/>
    <w:rsid w:val="006E211B"/>
    <w:rsid w:val="006E2884"/>
    <w:rsid w:val="006E35EB"/>
    <w:rsid w:val="006E3761"/>
    <w:rsid w:val="006E3C34"/>
    <w:rsid w:val="006E4750"/>
    <w:rsid w:val="006E49CB"/>
    <w:rsid w:val="006E5964"/>
    <w:rsid w:val="006E5E8E"/>
    <w:rsid w:val="006E6891"/>
    <w:rsid w:val="006E71F1"/>
    <w:rsid w:val="006E74FA"/>
    <w:rsid w:val="006E7A57"/>
    <w:rsid w:val="006F042C"/>
    <w:rsid w:val="006F154C"/>
    <w:rsid w:val="006F33B3"/>
    <w:rsid w:val="006F38C5"/>
    <w:rsid w:val="006F3BED"/>
    <w:rsid w:val="006F3C03"/>
    <w:rsid w:val="006F4177"/>
    <w:rsid w:val="006F4527"/>
    <w:rsid w:val="006F4F01"/>
    <w:rsid w:val="006F55A6"/>
    <w:rsid w:val="006F59C5"/>
    <w:rsid w:val="006F59C6"/>
    <w:rsid w:val="006F5C50"/>
    <w:rsid w:val="006F6D71"/>
    <w:rsid w:val="006F703B"/>
    <w:rsid w:val="007004DC"/>
    <w:rsid w:val="007006F2"/>
    <w:rsid w:val="007009AE"/>
    <w:rsid w:val="00700EE6"/>
    <w:rsid w:val="0070180F"/>
    <w:rsid w:val="00701A16"/>
    <w:rsid w:val="00701D53"/>
    <w:rsid w:val="007020A7"/>
    <w:rsid w:val="0070218A"/>
    <w:rsid w:val="0070282C"/>
    <w:rsid w:val="00702B67"/>
    <w:rsid w:val="00703B70"/>
    <w:rsid w:val="00703DAF"/>
    <w:rsid w:val="00703E31"/>
    <w:rsid w:val="0070495F"/>
    <w:rsid w:val="00704B31"/>
    <w:rsid w:val="00704D8B"/>
    <w:rsid w:val="007052D0"/>
    <w:rsid w:val="00705505"/>
    <w:rsid w:val="00706D7C"/>
    <w:rsid w:val="007074D9"/>
    <w:rsid w:val="00707BAE"/>
    <w:rsid w:val="007103F5"/>
    <w:rsid w:val="00710746"/>
    <w:rsid w:val="00710FF7"/>
    <w:rsid w:val="007111F7"/>
    <w:rsid w:val="007116C3"/>
    <w:rsid w:val="00711AE0"/>
    <w:rsid w:val="00711F70"/>
    <w:rsid w:val="007123C0"/>
    <w:rsid w:val="007123F1"/>
    <w:rsid w:val="00712598"/>
    <w:rsid w:val="007125EC"/>
    <w:rsid w:val="00712628"/>
    <w:rsid w:val="007127F0"/>
    <w:rsid w:val="00712C4E"/>
    <w:rsid w:val="00712D45"/>
    <w:rsid w:val="007131DF"/>
    <w:rsid w:val="00720770"/>
    <w:rsid w:val="00720998"/>
    <w:rsid w:val="00720D04"/>
    <w:rsid w:val="00720D4A"/>
    <w:rsid w:val="00720FE0"/>
    <w:rsid w:val="00721092"/>
    <w:rsid w:val="007216BC"/>
    <w:rsid w:val="00721F59"/>
    <w:rsid w:val="00722547"/>
    <w:rsid w:val="00722AD8"/>
    <w:rsid w:val="00722B66"/>
    <w:rsid w:val="00724710"/>
    <w:rsid w:val="00725356"/>
    <w:rsid w:val="0072545C"/>
    <w:rsid w:val="007258C1"/>
    <w:rsid w:val="00725FDF"/>
    <w:rsid w:val="0072692A"/>
    <w:rsid w:val="0072784B"/>
    <w:rsid w:val="00730381"/>
    <w:rsid w:val="00730388"/>
    <w:rsid w:val="007303E5"/>
    <w:rsid w:val="007304D3"/>
    <w:rsid w:val="00730564"/>
    <w:rsid w:val="007308D1"/>
    <w:rsid w:val="00730D6E"/>
    <w:rsid w:val="0073161D"/>
    <w:rsid w:val="00732FFC"/>
    <w:rsid w:val="0073438D"/>
    <w:rsid w:val="0073445E"/>
    <w:rsid w:val="00734520"/>
    <w:rsid w:val="0073483E"/>
    <w:rsid w:val="00734B60"/>
    <w:rsid w:val="00734D29"/>
    <w:rsid w:val="00734EC2"/>
    <w:rsid w:val="0073617C"/>
    <w:rsid w:val="00736930"/>
    <w:rsid w:val="00736FEA"/>
    <w:rsid w:val="00737600"/>
    <w:rsid w:val="007401D2"/>
    <w:rsid w:val="0074042B"/>
    <w:rsid w:val="00740B5A"/>
    <w:rsid w:val="00740C1D"/>
    <w:rsid w:val="00740C6A"/>
    <w:rsid w:val="00740E67"/>
    <w:rsid w:val="007413B5"/>
    <w:rsid w:val="007415B8"/>
    <w:rsid w:val="00741D42"/>
    <w:rsid w:val="00741F7D"/>
    <w:rsid w:val="00742704"/>
    <w:rsid w:val="0074279D"/>
    <w:rsid w:val="00742990"/>
    <w:rsid w:val="00742DF0"/>
    <w:rsid w:val="00743634"/>
    <w:rsid w:val="00743984"/>
    <w:rsid w:val="00743B9F"/>
    <w:rsid w:val="007446ED"/>
    <w:rsid w:val="00744909"/>
    <w:rsid w:val="007459CD"/>
    <w:rsid w:val="00745CA2"/>
    <w:rsid w:val="00746914"/>
    <w:rsid w:val="00746FCF"/>
    <w:rsid w:val="00747768"/>
    <w:rsid w:val="007506AA"/>
    <w:rsid w:val="00750F2B"/>
    <w:rsid w:val="007510B1"/>
    <w:rsid w:val="00751193"/>
    <w:rsid w:val="007511FA"/>
    <w:rsid w:val="0075168B"/>
    <w:rsid w:val="00752F22"/>
    <w:rsid w:val="007531E1"/>
    <w:rsid w:val="0075321B"/>
    <w:rsid w:val="0075358D"/>
    <w:rsid w:val="00753EF9"/>
    <w:rsid w:val="00754233"/>
    <w:rsid w:val="007544A6"/>
    <w:rsid w:val="00754868"/>
    <w:rsid w:val="00754BDC"/>
    <w:rsid w:val="007553BC"/>
    <w:rsid w:val="007556DF"/>
    <w:rsid w:val="00755AF9"/>
    <w:rsid w:val="00756420"/>
    <w:rsid w:val="00757301"/>
    <w:rsid w:val="007574E3"/>
    <w:rsid w:val="007601C8"/>
    <w:rsid w:val="007607CD"/>
    <w:rsid w:val="00760BA8"/>
    <w:rsid w:val="00760E8A"/>
    <w:rsid w:val="00760F58"/>
    <w:rsid w:val="0076134C"/>
    <w:rsid w:val="00762091"/>
    <w:rsid w:val="00763A61"/>
    <w:rsid w:val="00763AEC"/>
    <w:rsid w:val="00763DD3"/>
    <w:rsid w:val="00763F3F"/>
    <w:rsid w:val="00764E7D"/>
    <w:rsid w:val="00765255"/>
    <w:rsid w:val="00765639"/>
    <w:rsid w:val="00765B02"/>
    <w:rsid w:val="00765F9E"/>
    <w:rsid w:val="0076649F"/>
    <w:rsid w:val="007667C8"/>
    <w:rsid w:val="00766A94"/>
    <w:rsid w:val="00767752"/>
    <w:rsid w:val="00767CF5"/>
    <w:rsid w:val="00770150"/>
    <w:rsid w:val="00770BB1"/>
    <w:rsid w:val="00771BB6"/>
    <w:rsid w:val="00772583"/>
    <w:rsid w:val="0077263F"/>
    <w:rsid w:val="007756AF"/>
    <w:rsid w:val="007758DE"/>
    <w:rsid w:val="00775C64"/>
    <w:rsid w:val="00775CEB"/>
    <w:rsid w:val="007761C9"/>
    <w:rsid w:val="007768AF"/>
    <w:rsid w:val="00776E00"/>
    <w:rsid w:val="007772A8"/>
    <w:rsid w:val="00777459"/>
    <w:rsid w:val="00777936"/>
    <w:rsid w:val="00777991"/>
    <w:rsid w:val="00777E89"/>
    <w:rsid w:val="00780069"/>
    <w:rsid w:val="0078029E"/>
    <w:rsid w:val="0078066F"/>
    <w:rsid w:val="0078075A"/>
    <w:rsid w:val="0078136D"/>
    <w:rsid w:val="00781390"/>
    <w:rsid w:val="0078191B"/>
    <w:rsid w:val="00781A8F"/>
    <w:rsid w:val="00781FC1"/>
    <w:rsid w:val="0078221F"/>
    <w:rsid w:val="007823A2"/>
    <w:rsid w:val="007827CC"/>
    <w:rsid w:val="00782875"/>
    <w:rsid w:val="0078318A"/>
    <w:rsid w:val="00783C60"/>
    <w:rsid w:val="007840C4"/>
    <w:rsid w:val="00784EC0"/>
    <w:rsid w:val="00785179"/>
    <w:rsid w:val="00786B29"/>
    <w:rsid w:val="00787098"/>
    <w:rsid w:val="0078709A"/>
    <w:rsid w:val="007871D5"/>
    <w:rsid w:val="0078726E"/>
    <w:rsid w:val="00787463"/>
    <w:rsid w:val="00787A34"/>
    <w:rsid w:val="00787A9C"/>
    <w:rsid w:val="00790692"/>
    <w:rsid w:val="007907F8"/>
    <w:rsid w:val="007909B0"/>
    <w:rsid w:val="00792184"/>
    <w:rsid w:val="00792926"/>
    <w:rsid w:val="00792958"/>
    <w:rsid w:val="007939B4"/>
    <w:rsid w:val="007944DB"/>
    <w:rsid w:val="00794544"/>
    <w:rsid w:val="007945B0"/>
    <w:rsid w:val="007947FF"/>
    <w:rsid w:val="00794FDC"/>
    <w:rsid w:val="00795049"/>
    <w:rsid w:val="00796667"/>
    <w:rsid w:val="007971F7"/>
    <w:rsid w:val="007973FF"/>
    <w:rsid w:val="00797841"/>
    <w:rsid w:val="00797965"/>
    <w:rsid w:val="00797A81"/>
    <w:rsid w:val="00797C46"/>
    <w:rsid w:val="00797CA9"/>
    <w:rsid w:val="007A0932"/>
    <w:rsid w:val="007A0F87"/>
    <w:rsid w:val="007A12F3"/>
    <w:rsid w:val="007A13B2"/>
    <w:rsid w:val="007A140E"/>
    <w:rsid w:val="007A20A1"/>
    <w:rsid w:val="007A25B4"/>
    <w:rsid w:val="007A282E"/>
    <w:rsid w:val="007A3036"/>
    <w:rsid w:val="007A4743"/>
    <w:rsid w:val="007A499B"/>
    <w:rsid w:val="007A4EB5"/>
    <w:rsid w:val="007A5016"/>
    <w:rsid w:val="007A5D02"/>
    <w:rsid w:val="007A5E40"/>
    <w:rsid w:val="007A61BC"/>
    <w:rsid w:val="007A67B1"/>
    <w:rsid w:val="007A6A60"/>
    <w:rsid w:val="007A7155"/>
    <w:rsid w:val="007A7BCC"/>
    <w:rsid w:val="007A7C12"/>
    <w:rsid w:val="007A7D13"/>
    <w:rsid w:val="007B1E38"/>
    <w:rsid w:val="007B1FE6"/>
    <w:rsid w:val="007B261E"/>
    <w:rsid w:val="007B3C99"/>
    <w:rsid w:val="007B43C2"/>
    <w:rsid w:val="007B4813"/>
    <w:rsid w:val="007B4C0A"/>
    <w:rsid w:val="007B4C2D"/>
    <w:rsid w:val="007B4DD2"/>
    <w:rsid w:val="007B53BB"/>
    <w:rsid w:val="007B6877"/>
    <w:rsid w:val="007B7028"/>
    <w:rsid w:val="007B716C"/>
    <w:rsid w:val="007B7268"/>
    <w:rsid w:val="007B79C2"/>
    <w:rsid w:val="007B7E62"/>
    <w:rsid w:val="007C002B"/>
    <w:rsid w:val="007C03F1"/>
    <w:rsid w:val="007C0505"/>
    <w:rsid w:val="007C081C"/>
    <w:rsid w:val="007C0E7E"/>
    <w:rsid w:val="007C11F1"/>
    <w:rsid w:val="007C1243"/>
    <w:rsid w:val="007C174A"/>
    <w:rsid w:val="007C178B"/>
    <w:rsid w:val="007C188C"/>
    <w:rsid w:val="007C1994"/>
    <w:rsid w:val="007C26F2"/>
    <w:rsid w:val="007C27B2"/>
    <w:rsid w:val="007C2A85"/>
    <w:rsid w:val="007C3146"/>
    <w:rsid w:val="007C36C7"/>
    <w:rsid w:val="007C3AE9"/>
    <w:rsid w:val="007C3D0F"/>
    <w:rsid w:val="007C3ED3"/>
    <w:rsid w:val="007C43D8"/>
    <w:rsid w:val="007C44A2"/>
    <w:rsid w:val="007C4529"/>
    <w:rsid w:val="007C5AD1"/>
    <w:rsid w:val="007C6D06"/>
    <w:rsid w:val="007C6E19"/>
    <w:rsid w:val="007C742D"/>
    <w:rsid w:val="007C7DE6"/>
    <w:rsid w:val="007D0F64"/>
    <w:rsid w:val="007D195B"/>
    <w:rsid w:val="007D1B6F"/>
    <w:rsid w:val="007D1C49"/>
    <w:rsid w:val="007D1C58"/>
    <w:rsid w:val="007D2A5D"/>
    <w:rsid w:val="007D2D43"/>
    <w:rsid w:val="007D4122"/>
    <w:rsid w:val="007D42CF"/>
    <w:rsid w:val="007D4362"/>
    <w:rsid w:val="007D4629"/>
    <w:rsid w:val="007D463F"/>
    <w:rsid w:val="007D4804"/>
    <w:rsid w:val="007D4969"/>
    <w:rsid w:val="007D5DC4"/>
    <w:rsid w:val="007D61A1"/>
    <w:rsid w:val="007D6E3C"/>
    <w:rsid w:val="007D7C6B"/>
    <w:rsid w:val="007D7EC6"/>
    <w:rsid w:val="007E0298"/>
    <w:rsid w:val="007E12C8"/>
    <w:rsid w:val="007E159C"/>
    <w:rsid w:val="007E1DB4"/>
    <w:rsid w:val="007E1ED4"/>
    <w:rsid w:val="007E2E44"/>
    <w:rsid w:val="007E303D"/>
    <w:rsid w:val="007E3155"/>
    <w:rsid w:val="007E31F4"/>
    <w:rsid w:val="007E323F"/>
    <w:rsid w:val="007E429F"/>
    <w:rsid w:val="007E459B"/>
    <w:rsid w:val="007E4614"/>
    <w:rsid w:val="007E4690"/>
    <w:rsid w:val="007E4D57"/>
    <w:rsid w:val="007E4E97"/>
    <w:rsid w:val="007E551E"/>
    <w:rsid w:val="007E57C7"/>
    <w:rsid w:val="007E5F26"/>
    <w:rsid w:val="007E681F"/>
    <w:rsid w:val="007E68F7"/>
    <w:rsid w:val="007E6A83"/>
    <w:rsid w:val="007E6C2B"/>
    <w:rsid w:val="007F0391"/>
    <w:rsid w:val="007F0C61"/>
    <w:rsid w:val="007F1048"/>
    <w:rsid w:val="007F155E"/>
    <w:rsid w:val="007F15A2"/>
    <w:rsid w:val="007F170D"/>
    <w:rsid w:val="007F24FF"/>
    <w:rsid w:val="007F2BB6"/>
    <w:rsid w:val="007F33F1"/>
    <w:rsid w:val="007F3CCF"/>
    <w:rsid w:val="007F4291"/>
    <w:rsid w:val="007F4B0F"/>
    <w:rsid w:val="007F54A1"/>
    <w:rsid w:val="007F584B"/>
    <w:rsid w:val="007F5E57"/>
    <w:rsid w:val="007F6140"/>
    <w:rsid w:val="007F623E"/>
    <w:rsid w:val="007F6CCA"/>
    <w:rsid w:val="007F6FED"/>
    <w:rsid w:val="007F705C"/>
    <w:rsid w:val="007F7316"/>
    <w:rsid w:val="007F75B4"/>
    <w:rsid w:val="007F75C9"/>
    <w:rsid w:val="007F7642"/>
    <w:rsid w:val="007F7B71"/>
    <w:rsid w:val="007F7D1F"/>
    <w:rsid w:val="007F7D5A"/>
    <w:rsid w:val="00800083"/>
    <w:rsid w:val="008002B0"/>
    <w:rsid w:val="00800524"/>
    <w:rsid w:val="00801793"/>
    <w:rsid w:val="00801E5D"/>
    <w:rsid w:val="00802A74"/>
    <w:rsid w:val="00803309"/>
    <w:rsid w:val="0080331D"/>
    <w:rsid w:val="008035BE"/>
    <w:rsid w:val="00803BEC"/>
    <w:rsid w:val="00803F79"/>
    <w:rsid w:val="00804019"/>
    <w:rsid w:val="00804137"/>
    <w:rsid w:val="0080438A"/>
    <w:rsid w:val="008043E2"/>
    <w:rsid w:val="00804500"/>
    <w:rsid w:val="00804A05"/>
    <w:rsid w:val="00805558"/>
    <w:rsid w:val="00805C4F"/>
    <w:rsid w:val="00806258"/>
    <w:rsid w:val="00807E34"/>
    <w:rsid w:val="008100F4"/>
    <w:rsid w:val="008113FE"/>
    <w:rsid w:val="00811675"/>
    <w:rsid w:val="008116F1"/>
    <w:rsid w:val="00811703"/>
    <w:rsid w:val="00811B1D"/>
    <w:rsid w:val="00811CDE"/>
    <w:rsid w:val="00812B65"/>
    <w:rsid w:val="008130DD"/>
    <w:rsid w:val="008131E9"/>
    <w:rsid w:val="008135B7"/>
    <w:rsid w:val="0081503B"/>
    <w:rsid w:val="0081633A"/>
    <w:rsid w:val="008166F1"/>
    <w:rsid w:val="00817126"/>
    <w:rsid w:val="0081750C"/>
    <w:rsid w:val="008176AE"/>
    <w:rsid w:val="00817A8A"/>
    <w:rsid w:val="00817BB8"/>
    <w:rsid w:val="008203F3"/>
    <w:rsid w:val="0082059C"/>
    <w:rsid w:val="00820B00"/>
    <w:rsid w:val="00821957"/>
    <w:rsid w:val="0082257D"/>
    <w:rsid w:val="008226A6"/>
    <w:rsid w:val="00822B23"/>
    <w:rsid w:val="00822E74"/>
    <w:rsid w:val="00823550"/>
    <w:rsid w:val="008235D4"/>
    <w:rsid w:val="008236E2"/>
    <w:rsid w:val="00823743"/>
    <w:rsid w:val="008247AD"/>
    <w:rsid w:val="00824FAD"/>
    <w:rsid w:val="0082555E"/>
    <w:rsid w:val="0082559B"/>
    <w:rsid w:val="00825AC7"/>
    <w:rsid w:val="00825CBE"/>
    <w:rsid w:val="00826147"/>
    <w:rsid w:val="00826405"/>
    <w:rsid w:val="00826445"/>
    <w:rsid w:val="00826CCA"/>
    <w:rsid w:val="00827133"/>
    <w:rsid w:val="00827482"/>
    <w:rsid w:val="00827D41"/>
    <w:rsid w:val="008302A6"/>
    <w:rsid w:val="00830AE0"/>
    <w:rsid w:val="00830CD0"/>
    <w:rsid w:val="00831862"/>
    <w:rsid w:val="008323A3"/>
    <w:rsid w:val="008336DC"/>
    <w:rsid w:val="00833935"/>
    <w:rsid w:val="0083398C"/>
    <w:rsid w:val="00833A0E"/>
    <w:rsid w:val="00833BF1"/>
    <w:rsid w:val="008340F0"/>
    <w:rsid w:val="00834111"/>
    <w:rsid w:val="00834336"/>
    <w:rsid w:val="008346CF"/>
    <w:rsid w:val="008347CD"/>
    <w:rsid w:val="0083548D"/>
    <w:rsid w:val="00835CE4"/>
    <w:rsid w:val="00836778"/>
    <w:rsid w:val="00836BA9"/>
    <w:rsid w:val="00837376"/>
    <w:rsid w:val="00837552"/>
    <w:rsid w:val="00837AD3"/>
    <w:rsid w:val="008402E6"/>
    <w:rsid w:val="00840503"/>
    <w:rsid w:val="00840D64"/>
    <w:rsid w:val="008426E3"/>
    <w:rsid w:val="00842ECB"/>
    <w:rsid w:val="00843541"/>
    <w:rsid w:val="00844119"/>
    <w:rsid w:val="00844484"/>
    <w:rsid w:val="00844C87"/>
    <w:rsid w:val="00845ED2"/>
    <w:rsid w:val="00846AD6"/>
    <w:rsid w:val="0084755D"/>
    <w:rsid w:val="008479F5"/>
    <w:rsid w:val="00850386"/>
    <w:rsid w:val="00850B17"/>
    <w:rsid w:val="0085142E"/>
    <w:rsid w:val="00852343"/>
    <w:rsid w:val="0085299D"/>
    <w:rsid w:val="00853B1B"/>
    <w:rsid w:val="00854488"/>
    <w:rsid w:val="0085494C"/>
    <w:rsid w:val="00854A9E"/>
    <w:rsid w:val="00854CDF"/>
    <w:rsid w:val="00855362"/>
    <w:rsid w:val="008554EF"/>
    <w:rsid w:val="0085585F"/>
    <w:rsid w:val="00855D3E"/>
    <w:rsid w:val="00855D5D"/>
    <w:rsid w:val="00855E4B"/>
    <w:rsid w:val="00856272"/>
    <w:rsid w:val="008570EE"/>
    <w:rsid w:val="0085717A"/>
    <w:rsid w:val="00857655"/>
    <w:rsid w:val="00857A74"/>
    <w:rsid w:val="00857EB5"/>
    <w:rsid w:val="00857F43"/>
    <w:rsid w:val="00860CF8"/>
    <w:rsid w:val="00861DF9"/>
    <w:rsid w:val="00861ECC"/>
    <w:rsid w:val="00861EE3"/>
    <w:rsid w:val="0086214E"/>
    <w:rsid w:val="008622ED"/>
    <w:rsid w:val="00862964"/>
    <w:rsid w:val="00863147"/>
    <w:rsid w:val="00864D6A"/>
    <w:rsid w:val="0086500B"/>
    <w:rsid w:val="00865387"/>
    <w:rsid w:val="00865AE6"/>
    <w:rsid w:val="00865F06"/>
    <w:rsid w:val="0086739D"/>
    <w:rsid w:val="00867965"/>
    <w:rsid w:val="00870042"/>
    <w:rsid w:val="008701AD"/>
    <w:rsid w:val="0087096E"/>
    <w:rsid w:val="008713B8"/>
    <w:rsid w:val="00871C58"/>
    <w:rsid w:val="0087252A"/>
    <w:rsid w:val="00872C03"/>
    <w:rsid w:val="00872DBE"/>
    <w:rsid w:val="008730D2"/>
    <w:rsid w:val="008733B3"/>
    <w:rsid w:val="00873464"/>
    <w:rsid w:val="00873667"/>
    <w:rsid w:val="00874A0D"/>
    <w:rsid w:val="00874A17"/>
    <w:rsid w:val="00874AEA"/>
    <w:rsid w:val="008750EC"/>
    <w:rsid w:val="00875545"/>
    <w:rsid w:val="0087624B"/>
    <w:rsid w:val="0087640D"/>
    <w:rsid w:val="00876D6E"/>
    <w:rsid w:val="00877368"/>
    <w:rsid w:val="008800FF"/>
    <w:rsid w:val="008809C4"/>
    <w:rsid w:val="00880B9C"/>
    <w:rsid w:val="00880CCE"/>
    <w:rsid w:val="00880D20"/>
    <w:rsid w:val="0088194A"/>
    <w:rsid w:val="00881AD3"/>
    <w:rsid w:val="00881E06"/>
    <w:rsid w:val="0088246F"/>
    <w:rsid w:val="008824D4"/>
    <w:rsid w:val="008830AA"/>
    <w:rsid w:val="008833A7"/>
    <w:rsid w:val="00883935"/>
    <w:rsid w:val="00883E70"/>
    <w:rsid w:val="0088449D"/>
    <w:rsid w:val="008847C8"/>
    <w:rsid w:val="00884E07"/>
    <w:rsid w:val="00885509"/>
    <w:rsid w:val="008865D8"/>
    <w:rsid w:val="00886F18"/>
    <w:rsid w:val="0088739F"/>
    <w:rsid w:val="0088764D"/>
    <w:rsid w:val="008877FA"/>
    <w:rsid w:val="00887F8B"/>
    <w:rsid w:val="00890059"/>
    <w:rsid w:val="00890256"/>
    <w:rsid w:val="008907A9"/>
    <w:rsid w:val="0089082B"/>
    <w:rsid w:val="008908C9"/>
    <w:rsid w:val="00890D9B"/>
    <w:rsid w:val="00891752"/>
    <w:rsid w:val="00891AF7"/>
    <w:rsid w:val="008921BF"/>
    <w:rsid w:val="00892340"/>
    <w:rsid w:val="00893A35"/>
    <w:rsid w:val="008941A4"/>
    <w:rsid w:val="00894D1F"/>
    <w:rsid w:val="00894F85"/>
    <w:rsid w:val="008951F2"/>
    <w:rsid w:val="00895FE9"/>
    <w:rsid w:val="008962BB"/>
    <w:rsid w:val="00896B83"/>
    <w:rsid w:val="00896DF5"/>
    <w:rsid w:val="00897792"/>
    <w:rsid w:val="00897FC1"/>
    <w:rsid w:val="00897FF5"/>
    <w:rsid w:val="008A02ED"/>
    <w:rsid w:val="008A0C50"/>
    <w:rsid w:val="008A1340"/>
    <w:rsid w:val="008A1621"/>
    <w:rsid w:val="008A1748"/>
    <w:rsid w:val="008A1762"/>
    <w:rsid w:val="008A2854"/>
    <w:rsid w:val="008A2A38"/>
    <w:rsid w:val="008A34F7"/>
    <w:rsid w:val="008A396E"/>
    <w:rsid w:val="008A4619"/>
    <w:rsid w:val="008A496C"/>
    <w:rsid w:val="008A520B"/>
    <w:rsid w:val="008A56E1"/>
    <w:rsid w:val="008A5B35"/>
    <w:rsid w:val="008A5CD9"/>
    <w:rsid w:val="008A650F"/>
    <w:rsid w:val="008A7225"/>
    <w:rsid w:val="008A7F3D"/>
    <w:rsid w:val="008B189F"/>
    <w:rsid w:val="008B26D6"/>
    <w:rsid w:val="008B2C8A"/>
    <w:rsid w:val="008B325E"/>
    <w:rsid w:val="008B32CE"/>
    <w:rsid w:val="008B3445"/>
    <w:rsid w:val="008B3DC6"/>
    <w:rsid w:val="008B445B"/>
    <w:rsid w:val="008B4D74"/>
    <w:rsid w:val="008B537C"/>
    <w:rsid w:val="008B6437"/>
    <w:rsid w:val="008B65BA"/>
    <w:rsid w:val="008B6B48"/>
    <w:rsid w:val="008B7CE9"/>
    <w:rsid w:val="008C026D"/>
    <w:rsid w:val="008C029A"/>
    <w:rsid w:val="008C02F6"/>
    <w:rsid w:val="008C07CF"/>
    <w:rsid w:val="008C087C"/>
    <w:rsid w:val="008C09DB"/>
    <w:rsid w:val="008C140D"/>
    <w:rsid w:val="008C1A5A"/>
    <w:rsid w:val="008C207D"/>
    <w:rsid w:val="008C230F"/>
    <w:rsid w:val="008C2CCC"/>
    <w:rsid w:val="008C2D84"/>
    <w:rsid w:val="008C2EC3"/>
    <w:rsid w:val="008C4ADA"/>
    <w:rsid w:val="008C4C96"/>
    <w:rsid w:val="008C548B"/>
    <w:rsid w:val="008C56BB"/>
    <w:rsid w:val="008C5922"/>
    <w:rsid w:val="008C59DA"/>
    <w:rsid w:val="008C59EC"/>
    <w:rsid w:val="008C5BFC"/>
    <w:rsid w:val="008C64BF"/>
    <w:rsid w:val="008C65BC"/>
    <w:rsid w:val="008C7694"/>
    <w:rsid w:val="008C7718"/>
    <w:rsid w:val="008C7869"/>
    <w:rsid w:val="008C7BEB"/>
    <w:rsid w:val="008C7E36"/>
    <w:rsid w:val="008D02DB"/>
    <w:rsid w:val="008D0823"/>
    <w:rsid w:val="008D08EF"/>
    <w:rsid w:val="008D15B8"/>
    <w:rsid w:val="008D1A4A"/>
    <w:rsid w:val="008D21ED"/>
    <w:rsid w:val="008D23D1"/>
    <w:rsid w:val="008D2487"/>
    <w:rsid w:val="008D2669"/>
    <w:rsid w:val="008D3085"/>
    <w:rsid w:val="008D30DC"/>
    <w:rsid w:val="008D3DCF"/>
    <w:rsid w:val="008D4010"/>
    <w:rsid w:val="008D4A0F"/>
    <w:rsid w:val="008D5090"/>
    <w:rsid w:val="008D5529"/>
    <w:rsid w:val="008D5A32"/>
    <w:rsid w:val="008D62DD"/>
    <w:rsid w:val="008D6C38"/>
    <w:rsid w:val="008E056E"/>
    <w:rsid w:val="008E067C"/>
    <w:rsid w:val="008E11C3"/>
    <w:rsid w:val="008E1205"/>
    <w:rsid w:val="008E188F"/>
    <w:rsid w:val="008E1BEA"/>
    <w:rsid w:val="008E1C58"/>
    <w:rsid w:val="008E1D38"/>
    <w:rsid w:val="008E212C"/>
    <w:rsid w:val="008E23E5"/>
    <w:rsid w:val="008E2DE3"/>
    <w:rsid w:val="008E2EC7"/>
    <w:rsid w:val="008E32B4"/>
    <w:rsid w:val="008E34FC"/>
    <w:rsid w:val="008E3645"/>
    <w:rsid w:val="008E3BCA"/>
    <w:rsid w:val="008E544E"/>
    <w:rsid w:val="008E5EBA"/>
    <w:rsid w:val="008E629C"/>
    <w:rsid w:val="008E64DE"/>
    <w:rsid w:val="008E694C"/>
    <w:rsid w:val="008E6CB9"/>
    <w:rsid w:val="008E6F04"/>
    <w:rsid w:val="008E719F"/>
    <w:rsid w:val="008E73A9"/>
    <w:rsid w:val="008E78AD"/>
    <w:rsid w:val="008E7965"/>
    <w:rsid w:val="008E7AE1"/>
    <w:rsid w:val="008E7AE5"/>
    <w:rsid w:val="008E7F55"/>
    <w:rsid w:val="008F0252"/>
    <w:rsid w:val="008F02E0"/>
    <w:rsid w:val="008F03D5"/>
    <w:rsid w:val="008F0D3B"/>
    <w:rsid w:val="008F120E"/>
    <w:rsid w:val="008F121C"/>
    <w:rsid w:val="008F16CF"/>
    <w:rsid w:val="008F1C7D"/>
    <w:rsid w:val="008F2389"/>
    <w:rsid w:val="008F2445"/>
    <w:rsid w:val="008F2745"/>
    <w:rsid w:val="008F277E"/>
    <w:rsid w:val="008F3F1E"/>
    <w:rsid w:val="008F3FEC"/>
    <w:rsid w:val="008F454E"/>
    <w:rsid w:val="008F4A70"/>
    <w:rsid w:val="008F4F3A"/>
    <w:rsid w:val="008F5151"/>
    <w:rsid w:val="008F59BC"/>
    <w:rsid w:val="008F5BB6"/>
    <w:rsid w:val="008F5EAA"/>
    <w:rsid w:val="008F5ED8"/>
    <w:rsid w:val="008F62D3"/>
    <w:rsid w:val="008F665C"/>
    <w:rsid w:val="008F6A11"/>
    <w:rsid w:val="008F7D18"/>
    <w:rsid w:val="00900B9C"/>
    <w:rsid w:val="0090147F"/>
    <w:rsid w:val="00901806"/>
    <w:rsid w:val="00902615"/>
    <w:rsid w:val="009026DD"/>
    <w:rsid w:val="009038D2"/>
    <w:rsid w:val="00903C52"/>
    <w:rsid w:val="00903C66"/>
    <w:rsid w:val="009044FA"/>
    <w:rsid w:val="0090473A"/>
    <w:rsid w:val="00904B11"/>
    <w:rsid w:val="00905008"/>
    <w:rsid w:val="00906436"/>
    <w:rsid w:val="00906E6D"/>
    <w:rsid w:val="00907568"/>
    <w:rsid w:val="009077AA"/>
    <w:rsid w:val="00907A96"/>
    <w:rsid w:val="00910044"/>
    <w:rsid w:val="00910AAC"/>
    <w:rsid w:val="00910CBF"/>
    <w:rsid w:val="00911190"/>
    <w:rsid w:val="0091122D"/>
    <w:rsid w:val="009115F4"/>
    <w:rsid w:val="00912055"/>
    <w:rsid w:val="009134CC"/>
    <w:rsid w:val="009137CC"/>
    <w:rsid w:val="00914180"/>
    <w:rsid w:val="0091478F"/>
    <w:rsid w:val="0091505E"/>
    <w:rsid w:val="0091512A"/>
    <w:rsid w:val="00915344"/>
    <w:rsid w:val="0091554F"/>
    <w:rsid w:val="00915BB3"/>
    <w:rsid w:val="00917052"/>
    <w:rsid w:val="009179E1"/>
    <w:rsid w:val="009201F7"/>
    <w:rsid w:val="0092027A"/>
    <w:rsid w:val="009202F0"/>
    <w:rsid w:val="009203FE"/>
    <w:rsid w:val="009217C5"/>
    <w:rsid w:val="009217CA"/>
    <w:rsid w:val="00922126"/>
    <w:rsid w:val="00922311"/>
    <w:rsid w:val="00922328"/>
    <w:rsid w:val="00922CF5"/>
    <w:rsid w:val="009232A2"/>
    <w:rsid w:val="0092350A"/>
    <w:rsid w:val="00923534"/>
    <w:rsid w:val="00923A0C"/>
    <w:rsid w:val="00923F0E"/>
    <w:rsid w:val="009241B0"/>
    <w:rsid w:val="00924C09"/>
    <w:rsid w:val="00924D0F"/>
    <w:rsid w:val="00925330"/>
    <w:rsid w:val="009254CB"/>
    <w:rsid w:val="00925B49"/>
    <w:rsid w:val="00927135"/>
    <w:rsid w:val="0092766A"/>
    <w:rsid w:val="009278CA"/>
    <w:rsid w:val="00930266"/>
    <w:rsid w:val="00930765"/>
    <w:rsid w:val="009308B9"/>
    <w:rsid w:val="00930B6C"/>
    <w:rsid w:val="00930F61"/>
    <w:rsid w:val="009314FB"/>
    <w:rsid w:val="0093163E"/>
    <w:rsid w:val="009328C0"/>
    <w:rsid w:val="00932BC0"/>
    <w:rsid w:val="00934034"/>
    <w:rsid w:val="00934689"/>
    <w:rsid w:val="00934834"/>
    <w:rsid w:val="009353A1"/>
    <w:rsid w:val="00935FA6"/>
    <w:rsid w:val="00936022"/>
    <w:rsid w:val="00936837"/>
    <w:rsid w:val="00936984"/>
    <w:rsid w:val="009372B2"/>
    <w:rsid w:val="009374C1"/>
    <w:rsid w:val="009375AA"/>
    <w:rsid w:val="00937708"/>
    <w:rsid w:val="00937946"/>
    <w:rsid w:val="00940A77"/>
    <w:rsid w:val="009413BF"/>
    <w:rsid w:val="00941429"/>
    <w:rsid w:val="00941951"/>
    <w:rsid w:val="00942188"/>
    <w:rsid w:val="00942221"/>
    <w:rsid w:val="009422C6"/>
    <w:rsid w:val="00942323"/>
    <w:rsid w:val="00942692"/>
    <w:rsid w:val="00942805"/>
    <w:rsid w:val="009428B3"/>
    <w:rsid w:val="00943201"/>
    <w:rsid w:val="00943B0E"/>
    <w:rsid w:val="0094412D"/>
    <w:rsid w:val="0094444C"/>
    <w:rsid w:val="00944A0F"/>
    <w:rsid w:val="00944A2D"/>
    <w:rsid w:val="00944BF8"/>
    <w:rsid w:val="00944DBB"/>
    <w:rsid w:val="00945597"/>
    <w:rsid w:val="009457FD"/>
    <w:rsid w:val="00945F05"/>
    <w:rsid w:val="00945FB2"/>
    <w:rsid w:val="009466FD"/>
    <w:rsid w:val="00947DD3"/>
    <w:rsid w:val="0095115B"/>
    <w:rsid w:val="0095119E"/>
    <w:rsid w:val="00951382"/>
    <w:rsid w:val="00951439"/>
    <w:rsid w:val="009514FA"/>
    <w:rsid w:val="00951A59"/>
    <w:rsid w:val="00951CE3"/>
    <w:rsid w:val="00951DC5"/>
    <w:rsid w:val="009521CB"/>
    <w:rsid w:val="00952218"/>
    <w:rsid w:val="009526ED"/>
    <w:rsid w:val="009529A7"/>
    <w:rsid w:val="00952BCF"/>
    <w:rsid w:val="00952E67"/>
    <w:rsid w:val="00952E8E"/>
    <w:rsid w:val="00952FA4"/>
    <w:rsid w:val="0095323C"/>
    <w:rsid w:val="00953261"/>
    <w:rsid w:val="009533A1"/>
    <w:rsid w:val="00953559"/>
    <w:rsid w:val="009538E2"/>
    <w:rsid w:val="009543D8"/>
    <w:rsid w:val="009547EA"/>
    <w:rsid w:val="009551D5"/>
    <w:rsid w:val="00955E04"/>
    <w:rsid w:val="00955EE1"/>
    <w:rsid w:val="0095600B"/>
    <w:rsid w:val="00957624"/>
    <w:rsid w:val="00957B70"/>
    <w:rsid w:val="009604D7"/>
    <w:rsid w:val="009609E2"/>
    <w:rsid w:val="00960F47"/>
    <w:rsid w:val="009614BE"/>
    <w:rsid w:val="009615AF"/>
    <w:rsid w:val="009618D0"/>
    <w:rsid w:val="00961CEF"/>
    <w:rsid w:val="00961DCD"/>
    <w:rsid w:val="00961E08"/>
    <w:rsid w:val="00962C98"/>
    <w:rsid w:val="00963478"/>
    <w:rsid w:val="00963775"/>
    <w:rsid w:val="00963C13"/>
    <w:rsid w:val="0096424D"/>
    <w:rsid w:val="0096507B"/>
    <w:rsid w:val="009657B2"/>
    <w:rsid w:val="00966FB5"/>
    <w:rsid w:val="00967059"/>
    <w:rsid w:val="00967DF1"/>
    <w:rsid w:val="0097013C"/>
    <w:rsid w:val="009703E8"/>
    <w:rsid w:val="00970AB4"/>
    <w:rsid w:val="00971020"/>
    <w:rsid w:val="00971064"/>
    <w:rsid w:val="00971C03"/>
    <w:rsid w:val="00971D08"/>
    <w:rsid w:val="00971F50"/>
    <w:rsid w:val="00972A1E"/>
    <w:rsid w:val="00972B5E"/>
    <w:rsid w:val="00972BC4"/>
    <w:rsid w:val="00972CD0"/>
    <w:rsid w:val="00973CFF"/>
    <w:rsid w:val="00974184"/>
    <w:rsid w:val="009746A6"/>
    <w:rsid w:val="00975645"/>
    <w:rsid w:val="00975848"/>
    <w:rsid w:val="00975BC2"/>
    <w:rsid w:val="00976515"/>
    <w:rsid w:val="009775A9"/>
    <w:rsid w:val="00977CAF"/>
    <w:rsid w:val="00980459"/>
    <w:rsid w:val="00980536"/>
    <w:rsid w:val="009809FB"/>
    <w:rsid w:val="00980B4D"/>
    <w:rsid w:val="009812F8"/>
    <w:rsid w:val="00981796"/>
    <w:rsid w:val="0098184C"/>
    <w:rsid w:val="00981D33"/>
    <w:rsid w:val="00981EFD"/>
    <w:rsid w:val="009822FB"/>
    <w:rsid w:val="00982923"/>
    <w:rsid w:val="009830AC"/>
    <w:rsid w:val="00983CF7"/>
    <w:rsid w:val="00984284"/>
    <w:rsid w:val="009845E4"/>
    <w:rsid w:val="00985408"/>
    <w:rsid w:val="009858C5"/>
    <w:rsid w:val="00985934"/>
    <w:rsid w:val="00985BAE"/>
    <w:rsid w:val="009861AA"/>
    <w:rsid w:val="00986C03"/>
    <w:rsid w:val="00987319"/>
    <w:rsid w:val="00987762"/>
    <w:rsid w:val="00987915"/>
    <w:rsid w:val="00987E6E"/>
    <w:rsid w:val="0099029F"/>
    <w:rsid w:val="0099074A"/>
    <w:rsid w:val="00990A26"/>
    <w:rsid w:val="00990C4F"/>
    <w:rsid w:val="00990E64"/>
    <w:rsid w:val="00991DF8"/>
    <w:rsid w:val="00992330"/>
    <w:rsid w:val="0099252E"/>
    <w:rsid w:val="0099291D"/>
    <w:rsid w:val="00992D00"/>
    <w:rsid w:val="0099358B"/>
    <w:rsid w:val="00993A62"/>
    <w:rsid w:val="009942C0"/>
    <w:rsid w:val="0099443E"/>
    <w:rsid w:val="00994CFF"/>
    <w:rsid w:val="00994DE2"/>
    <w:rsid w:val="009955AB"/>
    <w:rsid w:val="00995A28"/>
    <w:rsid w:val="00995B8A"/>
    <w:rsid w:val="009974E5"/>
    <w:rsid w:val="00997FF1"/>
    <w:rsid w:val="009A082E"/>
    <w:rsid w:val="009A0DAD"/>
    <w:rsid w:val="009A1B25"/>
    <w:rsid w:val="009A375B"/>
    <w:rsid w:val="009A3CCA"/>
    <w:rsid w:val="009A3D68"/>
    <w:rsid w:val="009A4546"/>
    <w:rsid w:val="009A4720"/>
    <w:rsid w:val="009A4879"/>
    <w:rsid w:val="009A48B6"/>
    <w:rsid w:val="009A4C2C"/>
    <w:rsid w:val="009A4F03"/>
    <w:rsid w:val="009A4F53"/>
    <w:rsid w:val="009A51A2"/>
    <w:rsid w:val="009A5290"/>
    <w:rsid w:val="009A52A7"/>
    <w:rsid w:val="009A60BF"/>
    <w:rsid w:val="009A611B"/>
    <w:rsid w:val="009A6442"/>
    <w:rsid w:val="009A6710"/>
    <w:rsid w:val="009A6C1F"/>
    <w:rsid w:val="009A6DD1"/>
    <w:rsid w:val="009A7367"/>
    <w:rsid w:val="009A73CA"/>
    <w:rsid w:val="009B0298"/>
    <w:rsid w:val="009B061D"/>
    <w:rsid w:val="009B0F74"/>
    <w:rsid w:val="009B1310"/>
    <w:rsid w:val="009B173C"/>
    <w:rsid w:val="009B23D0"/>
    <w:rsid w:val="009B2A67"/>
    <w:rsid w:val="009B35CC"/>
    <w:rsid w:val="009B37A2"/>
    <w:rsid w:val="009B40A1"/>
    <w:rsid w:val="009B4445"/>
    <w:rsid w:val="009B4B06"/>
    <w:rsid w:val="009B4F97"/>
    <w:rsid w:val="009B4FA0"/>
    <w:rsid w:val="009B5170"/>
    <w:rsid w:val="009B52D5"/>
    <w:rsid w:val="009B535E"/>
    <w:rsid w:val="009B57F4"/>
    <w:rsid w:val="009B61B8"/>
    <w:rsid w:val="009B6602"/>
    <w:rsid w:val="009B66A0"/>
    <w:rsid w:val="009B6C61"/>
    <w:rsid w:val="009B6E3A"/>
    <w:rsid w:val="009B71C2"/>
    <w:rsid w:val="009B7D34"/>
    <w:rsid w:val="009C0167"/>
    <w:rsid w:val="009C080C"/>
    <w:rsid w:val="009C0AD6"/>
    <w:rsid w:val="009C0E8B"/>
    <w:rsid w:val="009C1612"/>
    <w:rsid w:val="009C1C9F"/>
    <w:rsid w:val="009C279F"/>
    <w:rsid w:val="009C320C"/>
    <w:rsid w:val="009C34D0"/>
    <w:rsid w:val="009C36EB"/>
    <w:rsid w:val="009C39C1"/>
    <w:rsid w:val="009C3C17"/>
    <w:rsid w:val="009C3C3F"/>
    <w:rsid w:val="009C3E5E"/>
    <w:rsid w:val="009C4336"/>
    <w:rsid w:val="009C4E53"/>
    <w:rsid w:val="009C503A"/>
    <w:rsid w:val="009C56A8"/>
    <w:rsid w:val="009C65BE"/>
    <w:rsid w:val="009C6975"/>
    <w:rsid w:val="009C6AA0"/>
    <w:rsid w:val="009C6B42"/>
    <w:rsid w:val="009D0440"/>
    <w:rsid w:val="009D0682"/>
    <w:rsid w:val="009D0933"/>
    <w:rsid w:val="009D0D5F"/>
    <w:rsid w:val="009D1152"/>
    <w:rsid w:val="009D1193"/>
    <w:rsid w:val="009D150D"/>
    <w:rsid w:val="009D1516"/>
    <w:rsid w:val="009D1B73"/>
    <w:rsid w:val="009D2C21"/>
    <w:rsid w:val="009D2E72"/>
    <w:rsid w:val="009D31E8"/>
    <w:rsid w:val="009D355C"/>
    <w:rsid w:val="009D3751"/>
    <w:rsid w:val="009D52F1"/>
    <w:rsid w:val="009D6233"/>
    <w:rsid w:val="009D6259"/>
    <w:rsid w:val="009D6801"/>
    <w:rsid w:val="009D75FF"/>
    <w:rsid w:val="009D77E9"/>
    <w:rsid w:val="009D7AD7"/>
    <w:rsid w:val="009D7B15"/>
    <w:rsid w:val="009E0B92"/>
    <w:rsid w:val="009E124D"/>
    <w:rsid w:val="009E1B7D"/>
    <w:rsid w:val="009E2A83"/>
    <w:rsid w:val="009E2E57"/>
    <w:rsid w:val="009E4125"/>
    <w:rsid w:val="009E4A2E"/>
    <w:rsid w:val="009E4B16"/>
    <w:rsid w:val="009E61F8"/>
    <w:rsid w:val="009E633D"/>
    <w:rsid w:val="009E6652"/>
    <w:rsid w:val="009E6949"/>
    <w:rsid w:val="009E6AE9"/>
    <w:rsid w:val="009E6CBB"/>
    <w:rsid w:val="009E6DC4"/>
    <w:rsid w:val="009E7439"/>
    <w:rsid w:val="009E7600"/>
    <w:rsid w:val="009E7636"/>
    <w:rsid w:val="009E7C0F"/>
    <w:rsid w:val="009F0A0B"/>
    <w:rsid w:val="009F0C6D"/>
    <w:rsid w:val="009F0FD6"/>
    <w:rsid w:val="009F0FEA"/>
    <w:rsid w:val="009F12C8"/>
    <w:rsid w:val="009F133E"/>
    <w:rsid w:val="009F20B2"/>
    <w:rsid w:val="009F2B52"/>
    <w:rsid w:val="009F3140"/>
    <w:rsid w:val="009F3F4B"/>
    <w:rsid w:val="009F458F"/>
    <w:rsid w:val="009F4781"/>
    <w:rsid w:val="009F481C"/>
    <w:rsid w:val="009F4C7C"/>
    <w:rsid w:val="009F521C"/>
    <w:rsid w:val="009F5221"/>
    <w:rsid w:val="009F55BA"/>
    <w:rsid w:val="009F5629"/>
    <w:rsid w:val="009F63A8"/>
    <w:rsid w:val="009F68CD"/>
    <w:rsid w:val="009F6F87"/>
    <w:rsid w:val="009F73F2"/>
    <w:rsid w:val="00A00B6C"/>
    <w:rsid w:val="00A00BBC"/>
    <w:rsid w:val="00A00DDC"/>
    <w:rsid w:val="00A011C7"/>
    <w:rsid w:val="00A017B1"/>
    <w:rsid w:val="00A02FB4"/>
    <w:rsid w:val="00A03AFE"/>
    <w:rsid w:val="00A03BF7"/>
    <w:rsid w:val="00A040D6"/>
    <w:rsid w:val="00A0467C"/>
    <w:rsid w:val="00A0478F"/>
    <w:rsid w:val="00A05068"/>
    <w:rsid w:val="00A058BB"/>
    <w:rsid w:val="00A05C2E"/>
    <w:rsid w:val="00A0717B"/>
    <w:rsid w:val="00A0796A"/>
    <w:rsid w:val="00A07D0E"/>
    <w:rsid w:val="00A07F2E"/>
    <w:rsid w:val="00A1074C"/>
    <w:rsid w:val="00A1095A"/>
    <w:rsid w:val="00A10B4B"/>
    <w:rsid w:val="00A10D23"/>
    <w:rsid w:val="00A1103C"/>
    <w:rsid w:val="00A11CB6"/>
    <w:rsid w:val="00A1203D"/>
    <w:rsid w:val="00A123CC"/>
    <w:rsid w:val="00A1286C"/>
    <w:rsid w:val="00A12DD2"/>
    <w:rsid w:val="00A13383"/>
    <w:rsid w:val="00A139C6"/>
    <w:rsid w:val="00A1414F"/>
    <w:rsid w:val="00A14AB5"/>
    <w:rsid w:val="00A150C7"/>
    <w:rsid w:val="00A15B25"/>
    <w:rsid w:val="00A16AF5"/>
    <w:rsid w:val="00A16C9F"/>
    <w:rsid w:val="00A16FF3"/>
    <w:rsid w:val="00A172D6"/>
    <w:rsid w:val="00A17462"/>
    <w:rsid w:val="00A1790D"/>
    <w:rsid w:val="00A20345"/>
    <w:rsid w:val="00A20760"/>
    <w:rsid w:val="00A21377"/>
    <w:rsid w:val="00A2161E"/>
    <w:rsid w:val="00A21647"/>
    <w:rsid w:val="00A21BCD"/>
    <w:rsid w:val="00A2475A"/>
    <w:rsid w:val="00A25350"/>
    <w:rsid w:val="00A2559D"/>
    <w:rsid w:val="00A257E3"/>
    <w:rsid w:val="00A2699F"/>
    <w:rsid w:val="00A2706D"/>
    <w:rsid w:val="00A27A72"/>
    <w:rsid w:val="00A30116"/>
    <w:rsid w:val="00A30530"/>
    <w:rsid w:val="00A30C61"/>
    <w:rsid w:val="00A311B3"/>
    <w:rsid w:val="00A313C1"/>
    <w:rsid w:val="00A31542"/>
    <w:rsid w:val="00A322E2"/>
    <w:rsid w:val="00A3304D"/>
    <w:rsid w:val="00A33979"/>
    <w:rsid w:val="00A339E9"/>
    <w:rsid w:val="00A33C0D"/>
    <w:rsid w:val="00A3451A"/>
    <w:rsid w:val="00A34CE6"/>
    <w:rsid w:val="00A3519F"/>
    <w:rsid w:val="00A3529A"/>
    <w:rsid w:val="00A35391"/>
    <w:rsid w:val="00A36A45"/>
    <w:rsid w:val="00A40156"/>
    <w:rsid w:val="00A40515"/>
    <w:rsid w:val="00A40E43"/>
    <w:rsid w:val="00A415E3"/>
    <w:rsid w:val="00A41678"/>
    <w:rsid w:val="00A41686"/>
    <w:rsid w:val="00A41A58"/>
    <w:rsid w:val="00A41CEB"/>
    <w:rsid w:val="00A4288E"/>
    <w:rsid w:val="00A42E3F"/>
    <w:rsid w:val="00A430FC"/>
    <w:rsid w:val="00A43138"/>
    <w:rsid w:val="00A432CE"/>
    <w:rsid w:val="00A43363"/>
    <w:rsid w:val="00A44390"/>
    <w:rsid w:val="00A444D7"/>
    <w:rsid w:val="00A44FD6"/>
    <w:rsid w:val="00A45A56"/>
    <w:rsid w:val="00A4605F"/>
    <w:rsid w:val="00A4675F"/>
    <w:rsid w:val="00A46FD8"/>
    <w:rsid w:val="00A471A5"/>
    <w:rsid w:val="00A47A4F"/>
    <w:rsid w:val="00A47DC2"/>
    <w:rsid w:val="00A513E5"/>
    <w:rsid w:val="00A51660"/>
    <w:rsid w:val="00A5188F"/>
    <w:rsid w:val="00A51C30"/>
    <w:rsid w:val="00A52E4D"/>
    <w:rsid w:val="00A532CE"/>
    <w:rsid w:val="00A53377"/>
    <w:rsid w:val="00A5391D"/>
    <w:rsid w:val="00A53BE2"/>
    <w:rsid w:val="00A5438F"/>
    <w:rsid w:val="00A5562C"/>
    <w:rsid w:val="00A560D9"/>
    <w:rsid w:val="00A5619C"/>
    <w:rsid w:val="00A561D6"/>
    <w:rsid w:val="00A56AB5"/>
    <w:rsid w:val="00A56D3E"/>
    <w:rsid w:val="00A57282"/>
    <w:rsid w:val="00A57EDC"/>
    <w:rsid w:val="00A602DD"/>
    <w:rsid w:val="00A61FFD"/>
    <w:rsid w:val="00A621CA"/>
    <w:rsid w:val="00A621D2"/>
    <w:rsid w:val="00A62261"/>
    <w:rsid w:val="00A62486"/>
    <w:rsid w:val="00A63129"/>
    <w:rsid w:val="00A63318"/>
    <w:rsid w:val="00A63592"/>
    <w:rsid w:val="00A63670"/>
    <w:rsid w:val="00A63EED"/>
    <w:rsid w:val="00A64036"/>
    <w:rsid w:val="00A64179"/>
    <w:rsid w:val="00A641F5"/>
    <w:rsid w:val="00A64F76"/>
    <w:rsid w:val="00A65C53"/>
    <w:rsid w:val="00A666C0"/>
    <w:rsid w:val="00A66F48"/>
    <w:rsid w:val="00A67D29"/>
    <w:rsid w:val="00A70011"/>
    <w:rsid w:val="00A70598"/>
    <w:rsid w:val="00A70F60"/>
    <w:rsid w:val="00A710D3"/>
    <w:rsid w:val="00A7143B"/>
    <w:rsid w:val="00A718E2"/>
    <w:rsid w:val="00A7197C"/>
    <w:rsid w:val="00A71C22"/>
    <w:rsid w:val="00A72129"/>
    <w:rsid w:val="00A72350"/>
    <w:rsid w:val="00A72662"/>
    <w:rsid w:val="00A72CD8"/>
    <w:rsid w:val="00A736AA"/>
    <w:rsid w:val="00A737FB"/>
    <w:rsid w:val="00A739DB"/>
    <w:rsid w:val="00A7444A"/>
    <w:rsid w:val="00A74A96"/>
    <w:rsid w:val="00A74D92"/>
    <w:rsid w:val="00A75426"/>
    <w:rsid w:val="00A75440"/>
    <w:rsid w:val="00A76233"/>
    <w:rsid w:val="00A76862"/>
    <w:rsid w:val="00A76B3C"/>
    <w:rsid w:val="00A76B40"/>
    <w:rsid w:val="00A778BF"/>
    <w:rsid w:val="00A77B36"/>
    <w:rsid w:val="00A77F66"/>
    <w:rsid w:val="00A802C7"/>
    <w:rsid w:val="00A80F32"/>
    <w:rsid w:val="00A81009"/>
    <w:rsid w:val="00A813E7"/>
    <w:rsid w:val="00A817AA"/>
    <w:rsid w:val="00A81A69"/>
    <w:rsid w:val="00A81B41"/>
    <w:rsid w:val="00A81D5C"/>
    <w:rsid w:val="00A81DFC"/>
    <w:rsid w:val="00A823B6"/>
    <w:rsid w:val="00A8266E"/>
    <w:rsid w:val="00A8354F"/>
    <w:rsid w:val="00A83CEA"/>
    <w:rsid w:val="00A840BC"/>
    <w:rsid w:val="00A84404"/>
    <w:rsid w:val="00A85548"/>
    <w:rsid w:val="00A8635E"/>
    <w:rsid w:val="00A86580"/>
    <w:rsid w:val="00A868C1"/>
    <w:rsid w:val="00A90CAE"/>
    <w:rsid w:val="00A92653"/>
    <w:rsid w:val="00A92832"/>
    <w:rsid w:val="00A92B9C"/>
    <w:rsid w:val="00A92C22"/>
    <w:rsid w:val="00A92DD2"/>
    <w:rsid w:val="00A92E25"/>
    <w:rsid w:val="00A9470B"/>
    <w:rsid w:val="00A94C93"/>
    <w:rsid w:val="00A94F84"/>
    <w:rsid w:val="00A950BE"/>
    <w:rsid w:val="00A95290"/>
    <w:rsid w:val="00A953AB"/>
    <w:rsid w:val="00A95553"/>
    <w:rsid w:val="00A9585D"/>
    <w:rsid w:val="00A95E4D"/>
    <w:rsid w:val="00A961E0"/>
    <w:rsid w:val="00A962FD"/>
    <w:rsid w:val="00A96384"/>
    <w:rsid w:val="00A96875"/>
    <w:rsid w:val="00A96CFE"/>
    <w:rsid w:val="00A9762E"/>
    <w:rsid w:val="00A9769D"/>
    <w:rsid w:val="00A97CEE"/>
    <w:rsid w:val="00A97D9C"/>
    <w:rsid w:val="00AA13C8"/>
    <w:rsid w:val="00AA1860"/>
    <w:rsid w:val="00AA1C02"/>
    <w:rsid w:val="00AA1E2E"/>
    <w:rsid w:val="00AA1EE1"/>
    <w:rsid w:val="00AA210F"/>
    <w:rsid w:val="00AA2C03"/>
    <w:rsid w:val="00AA2F0C"/>
    <w:rsid w:val="00AA3ECB"/>
    <w:rsid w:val="00AA4888"/>
    <w:rsid w:val="00AA4B5E"/>
    <w:rsid w:val="00AA4D69"/>
    <w:rsid w:val="00AA5A5B"/>
    <w:rsid w:val="00AA5C92"/>
    <w:rsid w:val="00AA5DD3"/>
    <w:rsid w:val="00AA61A7"/>
    <w:rsid w:val="00AA6ADB"/>
    <w:rsid w:val="00AA6CEC"/>
    <w:rsid w:val="00AA6E3C"/>
    <w:rsid w:val="00AA6F7D"/>
    <w:rsid w:val="00AA77B3"/>
    <w:rsid w:val="00AA7BC2"/>
    <w:rsid w:val="00AA7E33"/>
    <w:rsid w:val="00AA7EDB"/>
    <w:rsid w:val="00AB12E2"/>
    <w:rsid w:val="00AB2AA1"/>
    <w:rsid w:val="00AB36D5"/>
    <w:rsid w:val="00AB390B"/>
    <w:rsid w:val="00AB3B8B"/>
    <w:rsid w:val="00AB411B"/>
    <w:rsid w:val="00AB428E"/>
    <w:rsid w:val="00AB4481"/>
    <w:rsid w:val="00AB5226"/>
    <w:rsid w:val="00AB5342"/>
    <w:rsid w:val="00AB5D4A"/>
    <w:rsid w:val="00AB624E"/>
    <w:rsid w:val="00AB6B2B"/>
    <w:rsid w:val="00AB6BD2"/>
    <w:rsid w:val="00AB6BD9"/>
    <w:rsid w:val="00AB74C5"/>
    <w:rsid w:val="00AB7AF5"/>
    <w:rsid w:val="00AC080F"/>
    <w:rsid w:val="00AC0971"/>
    <w:rsid w:val="00AC0BA4"/>
    <w:rsid w:val="00AC137A"/>
    <w:rsid w:val="00AC242B"/>
    <w:rsid w:val="00AC263F"/>
    <w:rsid w:val="00AC3017"/>
    <w:rsid w:val="00AC3978"/>
    <w:rsid w:val="00AC440B"/>
    <w:rsid w:val="00AC54C9"/>
    <w:rsid w:val="00AC5B51"/>
    <w:rsid w:val="00AC7038"/>
    <w:rsid w:val="00AC79BD"/>
    <w:rsid w:val="00AC7A0A"/>
    <w:rsid w:val="00AC7B72"/>
    <w:rsid w:val="00AD0310"/>
    <w:rsid w:val="00AD0782"/>
    <w:rsid w:val="00AD07EF"/>
    <w:rsid w:val="00AD0869"/>
    <w:rsid w:val="00AD0DD9"/>
    <w:rsid w:val="00AD0E04"/>
    <w:rsid w:val="00AD1049"/>
    <w:rsid w:val="00AD143F"/>
    <w:rsid w:val="00AD1C28"/>
    <w:rsid w:val="00AD1D11"/>
    <w:rsid w:val="00AD2203"/>
    <w:rsid w:val="00AD307D"/>
    <w:rsid w:val="00AD3C47"/>
    <w:rsid w:val="00AD49A1"/>
    <w:rsid w:val="00AD4D17"/>
    <w:rsid w:val="00AD5827"/>
    <w:rsid w:val="00AD5DDA"/>
    <w:rsid w:val="00AD6C61"/>
    <w:rsid w:val="00AD6CE4"/>
    <w:rsid w:val="00AD6DC8"/>
    <w:rsid w:val="00AD70D8"/>
    <w:rsid w:val="00AE01FA"/>
    <w:rsid w:val="00AE052E"/>
    <w:rsid w:val="00AE07A3"/>
    <w:rsid w:val="00AE086B"/>
    <w:rsid w:val="00AE0F6B"/>
    <w:rsid w:val="00AE1167"/>
    <w:rsid w:val="00AE1449"/>
    <w:rsid w:val="00AE16AC"/>
    <w:rsid w:val="00AE19A2"/>
    <w:rsid w:val="00AE19B5"/>
    <w:rsid w:val="00AE216C"/>
    <w:rsid w:val="00AE25A6"/>
    <w:rsid w:val="00AE2ECE"/>
    <w:rsid w:val="00AE3799"/>
    <w:rsid w:val="00AE3C03"/>
    <w:rsid w:val="00AE3C6F"/>
    <w:rsid w:val="00AE4001"/>
    <w:rsid w:val="00AE404B"/>
    <w:rsid w:val="00AE4058"/>
    <w:rsid w:val="00AE49E6"/>
    <w:rsid w:val="00AE4BE0"/>
    <w:rsid w:val="00AE4FB4"/>
    <w:rsid w:val="00AE5815"/>
    <w:rsid w:val="00AE5828"/>
    <w:rsid w:val="00AE5ADA"/>
    <w:rsid w:val="00AE5F21"/>
    <w:rsid w:val="00AE6333"/>
    <w:rsid w:val="00AE675C"/>
    <w:rsid w:val="00AE73F3"/>
    <w:rsid w:val="00AE7768"/>
    <w:rsid w:val="00AF0628"/>
    <w:rsid w:val="00AF0795"/>
    <w:rsid w:val="00AF0BE4"/>
    <w:rsid w:val="00AF0F22"/>
    <w:rsid w:val="00AF11AC"/>
    <w:rsid w:val="00AF11BB"/>
    <w:rsid w:val="00AF1E46"/>
    <w:rsid w:val="00AF1E92"/>
    <w:rsid w:val="00AF22F3"/>
    <w:rsid w:val="00AF2AFB"/>
    <w:rsid w:val="00AF38D3"/>
    <w:rsid w:val="00AF4063"/>
    <w:rsid w:val="00AF4154"/>
    <w:rsid w:val="00AF4265"/>
    <w:rsid w:val="00AF44CA"/>
    <w:rsid w:val="00AF467D"/>
    <w:rsid w:val="00AF47B0"/>
    <w:rsid w:val="00AF53E1"/>
    <w:rsid w:val="00AF5ED9"/>
    <w:rsid w:val="00AF6AAC"/>
    <w:rsid w:val="00AF6B2E"/>
    <w:rsid w:val="00AF6F12"/>
    <w:rsid w:val="00AF7025"/>
    <w:rsid w:val="00AF7639"/>
    <w:rsid w:val="00AF7776"/>
    <w:rsid w:val="00AF7804"/>
    <w:rsid w:val="00AF7B01"/>
    <w:rsid w:val="00B0000B"/>
    <w:rsid w:val="00B00896"/>
    <w:rsid w:val="00B0156E"/>
    <w:rsid w:val="00B0163E"/>
    <w:rsid w:val="00B01D3F"/>
    <w:rsid w:val="00B02E14"/>
    <w:rsid w:val="00B03722"/>
    <w:rsid w:val="00B04589"/>
    <w:rsid w:val="00B046BE"/>
    <w:rsid w:val="00B047FA"/>
    <w:rsid w:val="00B04A60"/>
    <w:rsid w:val="00B04B29"/>
    <w:rsid w:val="00B07341"/>
    <w:rsid w:val="00B07404"/>
    <w:rsid w:val="00B0755C"/>
    <w:rsid w:val="00B105E6"/>
    <w:rsid w:val="00B10973"/>
    <w:rsid w:val="00B110DA"/>
    <w:rsid w:val="00B1236A"/>
    <w:rsid w:val="00B12416"/>
    <w:rsid w:val="00B12609"/>
    <w:rsid w:val="00B12629"/>
    <w:rsid w:val="00B126C7"/>
    <w:rsid w:val="00B128E5"/>
    <w:rsid w:val="00B12C66"/>
    <w:rsid w:val="00B1345B"/>
    <w:rsid w:val="00B1356C"/>
    <w:rsid w:val="00B137B8"/>
    <w:rsid w:val="00B146C8"/>
    <w:rsid w:val="00B14A76"/>
    <w:rsid w:val="00B1514B"/>
    <w:rsid w:val="00B152BD"/>
    <w:rsid w:val="00B159C8"/>
    <w:rsid w:val="00B1639B"/>
    <w:rsid w:val="00B1656F"/>
    <w:rsid w:val="00B165D1"/>
    <w:rsid w:val="00B16CA9"/>
    <w:rsid w:val="00B17037"/>
    <w:rsid w:val="00B17C5C"/>
    <w:rsid w:val="00B21B92"/>
    <w:rsid w:val="00B21ED2"/>
    <w:rsid w:val="00B222EE"/>
    <w:rsid w:val="00B224FF"/>
    <w:rsid w:val="00B2280C"/>
    <w:rsid w:val="00B22912"/>
    <w:rsid w:val="00B22D7B"/>
    <w:rsid w:val="00B235BC"/>
    <w:rsid w:val="00B240EB"/>
    <w:rsid w:val="00B24380"/>
    <w:rsid w:val="00B249E1"/>
    <w:rsid w:val="00B25114"/>
    <w:rsid w:val="00B2545B"/>
    <w:rsid w:val="00B268C3"/>
    <w:rsid w:val="00B26989"/>
    <w:rsid w:val="00B27D2E"/>
    <w:rsid w:val="00B27F7D"/>
    <w:rsid w:val="00B30004"/>
    <w:rsid w:val="00B30266"/>
    <w:rsid w:val="00B3085F"/>
    <w:rsid w:val="00B309A7"/>
    <w:rsid w:val="00B309F4"/>
    <w:rsid w:val="00B3103E"/>
    <w:rsid w:val="00B31386"/>
    <w:rsid w:val="00B317D8"/>
    <w:rsid w:val="00B31BEB"/>
    <w:rsid w:val="00B31D0F"/>
    <w:rsid w:val="00B3229B"/>
    <w:rsid w:val="00B32575"/>
    <w:rsid w:val="00B329C1"/>
    <w:rsid w:val="00B32B01"/>
    <w:rsid w:val="00B32D5E"/>
    <w:rsid w:val="00B32E85"/>
    <w:rsid w:val="00B334A4"/>
    <w:rsid w:val="00B334D5"/>
    <w:rsid w:val="00B33902"/>
    <w:rsid w:val="00B33F72"/>
    <w:rsid w:val="00B3414A"/>
    <w:rsid w:val="00B34A18"/>
    <w:rsid w:val="00B35658"/>
    <w:rsid w:val="00B35C48"/>
    <w:rsid w:val="00B36BDD"/>
    <w:rsid w:val="00B36EFD"/>
    <w:rsid w:val="00B376F0"/>
    <w:rsid w:val="00B400F9"/>
    <w:rsid w:val="00B40470"/>
    <w:rsid w:val="00B40489"/>
    <w:rsid w:val="00B409CD"/>
    <w:rsid w:val="00B41FE8"/>
    <w:rsid w:val="00B42B3A"/>
    <w:rsid w:val="00B42B9B"/>
    <w:rsid w:val="00B42E40"/>
    <w:rsid w:val="00B44784"/>
    <w:rsid w:val="00B44CD4"/>
    <w:rsid w:val="00B45B7A"/>
    <w:rsid w:val="00B4609E"/>
    <w:rsid w:val="00B4619D"/>
    <w:rsid w:val="00B4672A"/>
    <w:rsid w:val="00B46770"/>
    <w:rsid w:val="00B46D05"/>
    <w:rsid w:val="00B47503"/>
    <w:rsid w:val="00B47AE8"/>
    <w:rsid w:val="00B47BE9"/>
    <w:rsid w:val="00B50243"/>
    <w:rsid w:val="00B505B5"/>
    <w:rsid w:val="00B5069B"/>
    <w:rsid w:val="00B5104E"/>
    <w:rsid w:val="00B512A9"/>
    <w:rsid w:val="00B51E3E"/>
    <w:rsid w:val="00B5206D"/>
    <w:rsid w:val="00B5327D"/>
    <w:rsid w:val="00B53750"/>
    <w:rsid w:val="00B54F17"/>
    <w:rsid w:val="00B5568D"/>
    <w:rsid w:val="00B576A4"/>
    <w:rsid w:val="00B57734"/>
    <w:rsid w:val="00B60061"/>
    <w:rsid w:val="00B60459"/>
    <w:rsid w:val="00B605E6"/>
    <w:rsid w:val="00B606CD"/>
    <w:rsid w:val="00B60A24"/>
    <w:rsid w:val="00B62458"/>
    <w:rsid w:val="00B6292D"/>
    <w:rsid w:val="00B62FE7"/>
    <w:rsid w:val="00B63054"/>
    <w:rsid w:val="00B6346B"/>
    <w:rsid w:val="00B63F3C"/>
    <w:rsid w:val="00B64349"/>
    <w:rsid w:val="00B644D5"/>
    <w:rsid w:val="00B646BB"/>
    <w:rsid w:val="00B64FE6"/>
    <w:rsid w:val="00B6530E"/>
    <w:rsid w:val="00B655D9"/>
    <w:rsid w:val="00B65F87"/>
    <w:rsid w:val="00B66393"/>
    <w:rsid w:val="00B66ACA"/>
    <w:rsid w:val="00B66DB1"/>
    <w:rsid w:val="00B67BA7"/>
    <w:rsid w:val="00B67C8B"/>
    <w:rsid w:val="00B70353"/>
    <w:rsid w:val="00B704F7"/>
    <w:rsid w:val="00B7099E"/>
    <w:rsid w:val="00B70F9B"/>
    <w:rsid w:val="00B711A3"/>
    <w:rsid w:val="00B714FB"/>
    <w:rsid w:val="00B7166C"/>
    <w:rsid w:val="00B71C7C"/>
    <w:rsid w:val="00B71FE3"/>
    <w:rsid w:val="00B72B2F"/>
    <w:rsid w:val="00B72C23"/>
    <w:rsid w:val="00B72C83"/>
    <w:rsid w:val="00B72D0D"/>
    <w:rsid w:val="00B73044"/>
    <w:rsid w:val="00B7352C"/>
    <w:rsid w:val="00B738E2"/>
    <w:rsid w:val="00B742D7"/>
    <w:rsid w:val="00B7444D"/>
    <w:rsid w:val="00B74CA0"/>
    <w:rsid w:val="00B74F4B"/>
    <w:rsid w:val="00B75339"/>
    <w:rsid w:val="00B758F8"/>
    <w:rsid w:val="00B75D9F"/>
    <w:rsid w:val="00B760F5"/>
    <w:rsid w:val="00B7637F"/>
    <w:rsid w:val="00B76D96"/>
    <w:rsid w:val="00B772AC"/>
    <w:rsid w:val="00B776E8"/>
    <w:rsid w:val="00B77F1A"/>
    <w:rsid w:val="00B805A3"/>
    <w:rsid w:val="00B809D3"/>
    <w:rsid w:val="00B809FB"/>
    <w:rsid w:val="00B80B35"/>
    <w:rsid w:val="00B813FD"/>
    <w:rsid w:val="00B81434"/>
    <w:rsid w:val="00B8193A"/>
    <w:rsid w:val="00B819CF"/>
    <w:rsid w:val="00B82B2B"/>
    <w:rsid w:val="00B835D5"/>
    <w:rsid w:val="00B839D9"/>
    <w:rsid w:val="00B84577"/>
    <w:rsid w:val="00B847BB"/>
    <w:rsid w:val="00B85598"/>
    <w:rsid w:val="00B85B62"/>
    <w:rsid w:val="00B85D6B"/>
    <w:rsid w:val="00B85DEB"/>
    <w:rsid w:val="00B86138"/>
    <w:rsid w:val="00B86DDF"/>
    <w:rsid w:val="00B86F54"/>
    <w:rsid w:val="00B8725E"/>
    <w:rsid w:val="00B87DE9"/>
    <w:rsid w:val="00B901E4"/>
    <w:rsid w:val="00B90EEB"/>
    <w:rsid w:val="00B918B7"/>
    <w:rsid w:val="00B91987"/>
    <w:rsid w:val="00B91B80"/>
    <w:rsid w:val="00B91C8B"/>
    <w:rsid w:val="00B91CF1"/>
    <w:rsid w:val="00B92823"/>
    <w:rsid w:val="00B928E6"/>
    <w:rsid w:val="00B93895"/>
    <w:rsid w:val="00B93BE5"/>
    <w:rsid w:val="00B945C7"/>
    <w:rsid w:val="00B94ACB"/>
    <w:rsid w:val="00B954AE"/>
    <w:rsid w:val="00B95991"/>
    <w:rsid w:val="00B96671"/>
    <w:rsid w:val="00B96D67"/>
    <w:rsid w:val="00B972A9"/>
    <w:rsid w:val="00B97921"/>
    <w:rsid w:val="00BA047D"/>
    <w:rsid w:val="00BA09B6"/>
    <w:rsid w:val="00BA0D2C"/>
    <w:rsid w:val="00BA2B55"/>
    <w:rsid w:val="00BA2FD4"/>
    <w:rsid w:val="00BA32F4"/>
    <w:rsid w:val="00BA33C7"/>
    <w:rsid w:val="00BA3A1B"/>
    <w:rsid w:val="00BA5506"/>
    <w:rsid w:val="00BA60BB"/>
    <w:rsid w:val="00BA77A9"/>
    <w:rsid w:val="00BA7D41"/>
    <w:rsid w:val="00BA7E7D"/>
    <w:rsid w:val="00BA7EDB"/>
    <w:rsid w:val="00BB038E"/>
    <w:rsid w:val="00BB0FDE"/>
    <w:rsid w:val="00BB166E"/>
    <w:rsid w:val="00BB1C05"/>
    <w:rsid w:val="00BB21BC"/>
    <w:rsid w:val="00BB29BB"/>
    <w:rsid w:val="00BB3371"/>
    <w:rsid w:val="00BB3462"/>
    <w:rsid w:val="00BB478A"/>
    <w:rsid w:val="00BB4C81"/>
    <w:rsid w:val="00BB54ED"/>
    <w:rsid w:val="00BB5B98"/>
    <w:rsid w:val="00BB5BEC"/>
    <w:rsid w:val="00BB612E"/>
    <w:rsid w:val="00BB61FD"/>
    <w:rsid w:val="00BB6582"/>
    <w:rsid w:val="00BB6BCB"/>
    <w:rsid w:val="00BC0060"/>
    <w:rsid w:val="00BC0B03"/>
    <w:rsid w:val="00BC0B08"/>
    <w:rsid w:val="00BC0D5A"/>
    <w:rsid w:val="00BC130C"/>
    <w:rsid w:val="00BC14CC"/>
    <w:rsid w:val="00BC1E5C"/>
    <w:rsid w:val="00BC1FED"/>
    <w:rsid w:val="00BC2286"/>
    <w:rsid w:val="00BC2FE0"/>
    <w:rsid w:val="00BC312B"/>
    <w:rsid w:val="00BC341F"/>
    <w:rsid w:val="00BC3779"/>
    <w:rsid w:val="00BC4245"/>
    <w:rsid w:val="00BC4A0D"/>
    <w:rsid w:val="00BC55C5"/>
    <w:rsid w:val="00BC5C55"/>
    <w:rsid w:val="00BC5C96"/>
    <w:rsid w:val="00BC6B96"/>
    <w:rsid w:val="00BC6C32"/>
    <w:rsid w:val="00BC7CCD"/>
    <w:rsid w:val="00BC7FBB"/>
    <w:rsid w:val="00BD0063"/>
    <w:rsid w:val="00BD06B5"/>
    <w:rsid w:val="00BD1A62"/>
    <w:rsid w:val="00BD1F04"/>
    <w:rsid w:val="00BD2047"/>
    <w:rsid w:val="00BD29A1"/>
    <w:rsid w:val="00BD2ED1"/>
    <w:rsid w:val="00BD3C3D"/>
    <w:rsid w:val="00BD41C5"/>
    <w:rsid w:val="00BD443D"/>
    <w:rsid w:val="00BD4489"/>
    <w:rsid w:val="00BD45EF"/>
    <w:rsid w:val="00BD492A"/>
    <w:rsid w:val="00BD4A10"/>
    <w:rsid w:val="00BD68FB"/>
    <w:rsid w:val="00BD6F45"/>
    <w:rsid w:val="00BD70A1"/>
    <w:rsid w:val="00BD72AC"/>
    <w:rsid w:val="00BD73AE"/>
    <w:rsid w:val="00BD745B"/>
    <w:rsid w:val="00BD7DEF"/>
    <w:rsid w:val="00BD7EF3"/>
    <w:rsid w:val="00BE05B7"/>
    <w:rsid w:val="00BE081F"/>
    <w:rsid w:val="00BE0864"/>
    <w:rsid w:val="00BE0D47"/>
    <w:rsid w:val="00BE0DB9"/>
    <w:rsid w:val="00BE165E"/>
    <w:rsid w:val="00BE261A"/>
    <w:rsid w:val="00BE27FE"/>
    <w:rsid w:val="00BE2BDA"/>
    <w:rsid w:val="00BE3066"/>
    <w:rsid w:val="00BE37D3"/>
    <w:rsid w:val="00BE5267"/>
    <w:rsid w:val="00BE530D"/>
    <w:rsid w:val="00BE56F2"/>
    <w:rsid w:val="00BE5D1C"/>
    <w:rsid w:val="00BE6365"/>
    <w:rsid w:val="00BE6767"/>
    <w:rsid w:val="00BE6EC1"/>
    <w:rsid w:val="00BE70BF"/>
    <w:rsid w:val="00BE74D5"/>
    <w:rsid w:val="00BE7795"/>
    <w:rsid w:val="00BE7C9A"/>
    <w:rsid w:val="00BF00A6"/>
    <w:rsid w:val="00BF0300"/>
    <w:rsid w:val="00BF0523"/>
    <w:rsid w:val="00BF0795"/>
    <w:rsid w:val="00BF0803"/>
    <w:rsid w:val="00BF13A5"/>
    <w:rsid w:val="00BF1501"/>
    <w:rsid w:val="00BF180C"/>
    <w:rsid w:val="00BF20AF"/>
    <w:rsid w:val="00BF26C1"/>
    <w:rsid w:val="00BF4793"/>
    <w:rsid w:val="00BF4E8F"/>
    <w:rsid w:val="00BF51DD"/>
    <w:rsid w:val="00BF57F5"/>
    <w:rsid w:val="00BF5EF4"/>
    <w:rsid w:val="00BF62FD"/>
    <w:rsid w:val="00BF66C6"/>
    <w:rsid w:val="00BF71AD"/>
    <w:rsid w:val="00BF736C"/>
    <w:rsid w:val="00C0061A"/>
    <w:rsid w:val="00C008B1"/>
    <w:rsid w:val="00C009AA"/>
    <w:rsid w:val="00C00F2A"/>
    <w:rsid w:val="00C01139"/>
    <w:rsid w:val="00C01BA2"/>
    <w:rsid w:val="00C01E22"/>
    <w:rsid w:val="00C027B9"/>
    <w:rsid w:val="00C02846"/>
    <w:rsid w:val="00C02A66"/>
    <w:rsid w:val="00C03102"/>
    <w:rsid w:val="00C0330D"/>
    <w:rsid w:val="00C0375F"/>
    <w:rsid w:val="00C03B4C"/>
    <w:rsid w:val="00C03FB5"/>
    <w:rsid w:val="00C0454A"/>
    <w:rsid w:val="00C04E88"/>
    <w:rsid w:val="00C04EA9"/>
    <w:rsid w:val="00C05233"/>
    <w:rsid w:val="00C054F0"/>
    <w:rsid w:val="00C063CF"/>
    <w:rsid w:val="00C067A7"/>
    <w:rsid w:val="00C06B3F"/>
    <w:rsid w:val="00C06C28"/>
    <w:rsid w:val="00C06E27"/>
    <w:rsid w:val="00C07695"/>
    <w:rsid w:val="00C07725"/>
    <w:rsid w:val="00C07C4D"/>
    <w:rsid w:val="00C10128"/>
    <w:rsid w:val="00C10151"/>
    <w:rsid w:val="00C11344"/>
    <w:rsid w:val="00C1211A"/>
    <w:rsid w:val="00C121D9"/>
    <w:rsid w:val="00C12D92"/>
    <w:rsid w:val="00C13D57"/>
    <w:rsid w:val="00C13F1C"/>
    <w:rsid w:val="00C14C36"/>
    <w:rsid w:val="00C15034"/>
    <w:rsid w:val="00C16414"/>
    <w:rsid w:val="00C166B1"/>
    <w:rsid w:val="00C172FB"/>
    <w:rsid w:val="00C2026F"/>
    <w:rsid w:val="00C20A0B"/>
    <w:rsid w:val="00C20AF1"/>
    <w:rsid w:val="00C21341"/>
    <w:rsid w:val="00C21484"/>
    <w:rsid w:val="00C21924"/>
    <w:rsid w:val="00C21BB7"/>
    <w:rsid w:val="00C21D6B"/>
    <w:rsid w:val="00C21E8A"/>
    <w:rsid w:val="00C220BF"/>
    <w:rsid w:val="00C2244A"/>
    <w:rsid w:val="00C22941"/>
    <w:rsid w:val="00C2341C"/>
    <w:rsid w:val="00C237D3"/>
    <w:rsid w:val="00C240E1"/>
    <w:rsid w:val="00C2468E"/>
    <w:rsid w:val="00C2471B"/>
    <w:rsid w:val="00C2478A"/>
    <w:rsid w:val="00C24A99"/>
    <w:rsid w:val="00C24D9A"/>
    <w:rsid w:val="00C250AB"/>
    <w:rsid w:val="00C2523E"/>
    <w:rsid w:val="00C25776"/>
    <w:rsid w:val="00C263DF"/>
    <w:rsid w:val="00C26C40"/>
    <w:rsid w:val="00C278E6"/>
    <w:rsid w:val="00C309C4"/>
    <w:rsid w:val="00C30AB1"/>
    <w:rsid w:val="00C30BA9"/>
    <w:rsid w:val="00C315F7"/>
    <w:rsid w:val="00C31886"/>
    <w:rsid w:val="00C31B3B"/>
    <w:rsid w:val="00C31CCD"/>
    <w:rsid w:val="00C32FC3"/>
    <w:rsid w:val="00C3384A"/>
    <w:rsid w:val="00C33DD1"/>
    <w:rsid w:val="00C343E0"/>
    <w:rsid w:val="00C35444"/>
    <w:rsid w:val="00C35E91"/>
    <w:rsid w:val="00C36132"/>
    <w:rsid w:val="00C364CE"/>
    <w:rsid w:val="00C36798"/>
    <w:rsid w:val="00C36B74"/>
    <w:rsid w:val="00C36FF1"/>
    <w:rsid w:val="00C370BA"/>
    <w:rsid w:val="00C37279"/>
    <w:rsid w:val="00C37436"/>
    <w:rsid w:val="00C3749B"/>
    <w:rsid w:val="00C374A4"/>
    <w:rsid w:val="00C378BF"/>
    <w:rsid w:val="00C37EA9"/>
    <w:rsid w:val="00C403E6"/>
    <w:rsid w:val="00C40541"/>
    <w:rsid w:val="00C4069C"/>
    <w:rsid w:val="00C40A77"/>
    <w:rsid w:val="00C41F5A"/>
    <w:rsid w:val="00C429F4"/>
    <w:rsid w:val="00C4340C"/>
    <w:rsid w:val="00C43870"/>
    <w:rsid w:val="00C4397F"/>
    <w:rsid w:val="00C44779"/>
    <w:rsid w:val="00C44850"/>
    <w:rsid w:val="00C44E38"/>
    <w:rsid w:val="00C450FF"/>
    <w:rsid w:val="00C46043"/>
    <w:rsid w:val="00C46F01"/>
    <w:rsid w:val="00C472DC"/>
    <w:rsid w:val="00C476BB"/>
    <w:rsid w:val="00C47794"/>
    <w:rsid w:val="00C47B6C"/>
    <w:rsid w:val="00C47F76"/>
    <w:rsid w:val="00C506D1"/>
    <w:rsid w:val="00C51E1E"/>
    <w:rsid w:val="00C529C7"/>
    <w:rsid w:val="00C53C15"/>
    <w:rsid w:val="00C54446"/>
    <w:rsid w:val="00C550AA"/>
    <w:rsid w:val="00C56C64"/>
    <w:rsid w:val="00C571BF"/>
    <w:rsid w:val="00C6107D"/>
    <w:rsid w:val="00C6140D"/>
    <w:rsid w:val="00C6180C"/>
    <w:rsid w:val="00C62852"/>
    <w:rsid w:val="00C62910"/>
    <w:rsid w:val="00C62B8B"/>
    <w:rsid w:val="00C6321F"/>
    <w:rsid w:val="00C639EA"/>
    <w:rsid w:val="00C63F7E"/>
    <w:rsid w:val="00C648BD"/>
    <w:rsid w:val="00C64D5F"/>
    <w:rsid w:val="00C65D97"/>
    <w:rsid w:val="00C6724D"/>
    <w:rsid w:val="00C67D08"/>
    <w:rsid w:val="00C67DCC"/>
    <w:rsid w:val="00C70430"/>
    <w:rsid w:val="00C71FDF"/>
    <w:rsid w:val="00C723F5"/>
    <w:rsid w:val="00C72689"/>
    <w:rsid w:val="00C7271C"/>
    <w:rsid w:val="00C73CD4"/>
    <w:rsid w:val="00C73DF3"/>
    <w:rsid w:val="00C751A7"/>
    <w:rsid w:val="00C7603A"/>
    <w:rsid w:val="00C7642A"/>
    <w:rsid w:val="00C764A9"/>
    <w:rsid w:val="00C76C41"/>
    <w:rsid w:val="00C76D2F"/>
    <w:rsid w:val="00C76D3A"/>
    <w:rsid w:val="00C76E41"/>
    <w:rsid w:val="00C7714E"/>
    <w:rsid w:val="00C771D5"/>
    <w:rsid w:val="00C7741F"/>
    <w:rsid w:val="00C77729"/>
    <w:rsid w:val="00C77B3E"/>
    <w:rsid w:val="00C77CEC"/>
    <w:rsid w:val="00C80887"/>
    <w:rsid w:val="00C80CCA"/>
    <w:rsid w:val="00C80DE0"/>
    <w:rsid w:val="00C80F03"/>
    <w:rsid w:val="00C8113B"/>
    <w:rsid w:val="00C813C9"/>
    <w:rsid w:val="00C81658"/>
    <w:rsid w:val="00C81DD2"/>
    <w:rsid w:val="00C8325B"/>
    <w:rsid w:val="00C833D9"/>
    <w:rsid w:val="00C836A4"/>
    <w:rsid w:val="00C83980"/>
    <w:rsid w:val="00C84FF3"/>
    <w:rsid w:val="00C850AB"/>
    <w:rsid w:val="00C85478"/>
    <w:rsid w:val="00C85B16"/>
    <w:rsid w:val="00C85FC0"/>
    <w:rsid w:val="00C860A9"/>
    <w:rsid w:val="00C86286"/>
    <w:rsid w:val="00C862A0"/>
    <w:rsid w:val="00C86787"/>
    <w:rsid w:val="00C86CBF"/>
    <w:rsid w:val="00C870C5"/>
    <w:rsid w:val="00C87301"/>
    <w:rsid w:val="00C873E7"/>
    <w:rsid w:val="00C875D4"/>
    <w:rsid w:val="00C908F8"/>
    <w:rsid w:val="00C90BFC"/>
    <w:rsid w:val="00C911D2"/>
    <w:rsid w:val="00C9142E"/>
    <w:rsid w:val="00C91E2E"/>
    <w:rsid w:val="00C91FA7"/>
    <w:rsid w:val="00C92A64"/>
    <w:rsid w:val="00C92E13"/>
    <w:rsid w:val="00C9370F"/>
    <w:rsid w:val="00C93D2A"/>
    <w:rsid w:val="00C94B68"/>
    <w:rsid w:val="00C95189"/>
    <w:rsid w:val="00C95693"/>
    <w:rsid w:val="00C9596E"/>
    <w:rsid w:val="00C95D3B"/>
    <w:rsid w:val="00C95DD7"/>
    <w:rsid w:val="00C95EA5"/>
    <w:rsid w:val="00C95EF5"/>
    <w:rsid w:val="00C965B4"/>
    <w:rsid w:val="00C96986"/>
    <w:rsid w:val="00C96A5B"/>
    <w:rsid w:val="00C9719D"/>
    <w:rsid w:val="00C973B3"/>
    <w:rsid w:val="00C97443"/>
    <w:rsid w:val="00C97533"/>
    <w:rsid w:val="00C9756F"/>
    <w:rsid w:val="00C97B15"/>
    <w:rsid w:val="00C97B4A"/>
    <w:rsid w:val="00C97BAC"/>
    <w:rsid w:val="00C97FCE"/>
    <w:rsid w:val="00CA0552"/>
    <w:rsid w:val="00CA066F"/>
    <w:rsid w:val="00CA0F70"/>
    <w:rsid w:val="00CA1277"/>
    <w:rsid w:val="00CA1293"/>
    <w:rsid w:val="00CA1742"/>
    <w:rsid w:val="00CA177F"/>
    <w:rsid w:val="00CA18D8"/>
    <w:rsid w:val="00CA1D8D"/>
    <w:rsid w:val="00CA2BEF"/>
    <w:rsid w:val="00CA3853"/>
    <w:rsid w:val="00CA3A72"/>
    <w:rsid w:val="00CA4074"/>
    <w:rsid w:val="00CA4089"/>
    <w:rsid w:val="00CA4980"/>
    <w:rsid w:val="00CA4B2C"/>
    <w:rsid w:val="00CA5503"/>
    <w:rsid w:val="00CA5EFD"/>
    <w:rsid w:val="00CA6762"/>
    <w:rsid w:val="00CA6D60"/>
    <w:rsid w:val="00CA799B"/>
    <w:rsid w:val="00CA7D85"/>
    <w:rsid w:val="00CA7DB0"/>
    <w:rsid w:val="00CB03BF"/>
    <w:rsid w:val="00CB06A3"/>
    <w:rsid w:val="00CB0C41"/>
    <w:rsid w:val="00CB0F1D"/>
    <w:rsid w:val="00CB121A"/>
    <w:rsid w:val="00CB1DCC"/>
    <w:rsid w:val="00CB265E"/>
    <w:rsid w:val="00CB2EF7"/>
    <w:rsid w:val="00CB3E02"/>
    <w:rsid w:val="00CB4284"/>
    <w:rsid w:val="00CB4D23"/>
    <w:rsid w:val="00CB5620"/>
    <w:rsid w:val="00CB56F0"/>
    <w:rsid w:val="00CB5B3B"/>
    <w:rsid w:val="00CB5B8F"/>
    <w:rsid w:val="00CB7091"/>
    <w:rsid w:val="00CB7186"/>
    <w:rsid w:val="00CB754C"/>
    <w:rsid w:val="00CC0333"/>
    <w:rsid w:val="00CC0D0A"/>
    <w:rsid w:val="00CC0EA5"/>
    <w:rsid w:val="00CC236D"/>
    <w:rsid w:val="00CC2872"/>
    <w:rsid w:val="00CC44F4"/>
    <w:rsid w:val="00CC49F7"/>
    <w:rsid w:val="00CC4B00"/>
    <w:rsid w:val="00CC53BA"/>
    <w:rsid w:val="00CC569E"/>
    <w:rsid w:val="00CC69F8"/>
    <w:rsid w:val="00CC6AB8"/>
    <w:rsid w:val="00CC6C94"/>
    <w:rsid w:val="00CC6D41"/>
    <w:rsid w:val="00CC73DF"/>
    <w:rsid w:val="00CC7586"/>
    <w:rsid w:val="00CC75E9"/>
    <w:rsid w:val="00CC7AAC"/>
    <w:rsid w:val="00CC7C5D"/>
    <w:rsid w:val="00CD0224"/>
    <w:rsid w:val="00CD0439"/>
    <w:rsid w:val="00CD148F"/>
    <w:rsid w:val="00CD1BCB"/>
    <w:rsid w:val="00CD1C3A"/>
    <w:rsid w:val="00CD1F36"/>
    <w:rsid w:val="00CD217D"/>
    <w:rsid w:val="00CD218B"/>
    <w:rsid w:val="00CD26E5"/>
    <w:rsid w:val="00CD3B3D"/>
    <w:rsid w:val="00CD4B62"/>
    <w:rsid w:val="00CD5328"/>
    <w:rsid w:val="00CD5BDD"/>
    <w:rsid w:val="00CD605C"/>
    <w:rsid w:val="00CD6D15"/>
    <w:rsid w:val="00CD74AB"/>
    <w:rsid w:val="00CD7862"/>
    <w:rsid w:val="00CD7D7D"/>
    <w:rsid w:val="00CD7E4C"/>
    <w:rsid w:val="00CE159A"/>
    <w:rsid w:val="00CE1F56"/>
    <w:rsid w:val="00CE1FDC"/>
    <w:rsid w:val="00CE460E"/>
    <w:rsid w:val="00CE4C09"/>
    <w:rsid w:val="00CE582F"/>
    <w:rsid w:val="00CE5D22"/>
    <w:rsid w:val="00CE5EC2"/>
    <w:rsid w:val="00CE627F"/>
    <w:rsid w:val="00CE7424"/>
    <w:rsid w:val="00CE7502"/>
    <w:rsid w:val="00CE7FD4"/>
    <w:rsid w:val="00CF0020"/>
    <w:rsid w:val="00CF073B"/>
    <w:rsid w:val="00CF0D16"/>
    <w:rsid w:val="00CF10D4"/>
    <w:rsid w:val="00CF16EE"/>
    <w:rsid w:val="00CF3047"/>
    <w:rsid w:val="00CF32F0"/>
    <w:rsid w:val="00CF3362"/>
    <w:rsid w:val="00CF3D37"/>
    <w:rsid w:val="00CF4005"/>
    <w:rsid w:val="00CF5B5A"/>
    <w:rsid w:val="00CF601F"/>
    <w:rsid w:val="00CF60CD"/>
    <w:rsid w:val="00CF632C"/>
    <w:rsid w:val="00CF63C3"/>
    <w:rsid w:val="00CF6B7B"/>
    <w:rsid w:val="00CF6C13"/>
    <w:rsid w:val="00CF6C31"/>
    <w:rsid w:val="00CF6DDB"/>
    <w:rsid w:val="00CF7B3D"/>
    <w:rsid w:val="00D0005E"/>
    <w:rsid w:val="00D0048E"/>
    <w:rsid w:val="00D004CC"/>
    <w:rsid w:val="00D00BC4"/>
    <w:rsid w:val="00D01036"/>
    <w:rsid w:val="00D011A6"/>
    <w:rsid w:val="00D02336"/>
    <w:rsid w:val="00D02601"/>
    <w:rsid w:val="00D02D04"/>
    <w:rsid w:val="00D02D70"/>
    <w:rsid w:val="00D03593"/>
    <w:rsid w:val="00D03CE8"/>
    <w:rsid w:val="00D03F72"/>
    <w:rsid w:val="00D041CA"/>
    <w:rsid w:val="00D04B89"/>
    <w:rsid w:val="00D05959"/>
    <w:rsid w:val="00D05A7D"/>
    <w:rsid w:val="00D05AEE"/>
    <w:rsid w:val="00D05B33"/>
    <w:rsid w:val="00D074B9"/>
    <w:rsid w:val="00D07FDD"/>
    <w:rsid w:val="00D100E0"/>
    <w:rsid w:val="00D10F21"/>
    <w:rsid w:val="00D11703"/>
    <w:rsid w:val="00D11C20"/>
    <w:rsid w:val="00D12E7B"/>
    <w:rsid w:val="00D13419"/>
    <w:rsid w:val="00D13DC4"/>
    <w:rsid w:val="00D14692"/>
    <w:rsid w:val="00D14B22"/>
    <w:rsid w:val="00D1521E"/>
    <w:rsid w:val="00D152D7"/>
    <w:rsid w:val="00D1577F"/>
    <w:rsid w:val="00D15986"/>
    <w:rsid w:val="00D159C9"/>
    <w:rsid w:val="00D16140"/>
    <w:rsid w:val="00D171AB"/>
    <w:rsid w:val="00D17AB9"/>
    <w:rsid w:val="00D20427"/>
    <w:rsid w:val="00D20548"/>
    <w:rsid w:val="00D20C56"/>
    <w:rsid w:val="00D20D8F"/>
    <w:rsid w:val="00D21261"/>
    <w:rsid w:val="00D21609"/>
    <w:rsid w:val="00D21C2F"/>
    <w:rsid w:val="00D21C63"/>
    <w:rsid w:val="00D22774"/>
    <w:rsid w:val="00D22CBF"/>
    <w:rsid w:val="00D22F54"/>
    <w:rsid w:val="00D23101"/>
    <w:rsid w:val="00D234D8"/>
    <w:rsid w:val="00D23FD5"/>
    <w:rsid w:val="00D25729"/>
    <w:rsid w:val="00D27479"/>
    <w:rsid w:val="00D274FC"/>
    <w:rsid w:val="00D301C2"/>
    <w:rsid w:val="00D30B53"/>
    <w:rsid w:val="00D30F63"/>
    <w:rsid w:val="00D31504"/>
    <w:rsid w:val="00D318DA"/>
    <w:rsid w:val="00D31E1E"/>
    <w:rsid w:val="00D323BA"/>
    <w:rsid w:val="00D333B9"/>
    <w:rsid w:val="00D33AB7"/>
    <w:rsid w:val="00D34235"/>
    <w:rsid w:val="00D34DFF"/>
    <w:rsid w:val="00D35227"/>
    <w:rsid w:val="00D35444"/>
    <w:rsid w:val="00D3544B"/>
    <w:rsid w:val="00D367E5"/>
    <w:rsid w:val="00D3696C"/>
    <w:rsid w:val="00D37826"/>
    <w:rsid w:val="00D403C0"/>
    <w:rsid w:val="00D40AAF"/>
    <w:rsid w:val="00D41867"/>
    <w:rsid w:val="00D41A16"/>
    <w:rsid w:val="00D41A22"/>
    <w:rsid w:val="00D42064"/>
    <w:rsid w:val="00D427C6"/>
    <w:rsid w:val="00D428F1"/>
    <w:rsid w:val="00D4290C"/>
    <w:rsid w:val="00D43580"/>
    <w:rsid w:val="00D4382B"/>
    <w:rsid w:val="00D44006"/>
    <w:rsid w:val="00D44222"/>
    <w:rsid w:val="00D44A9F"/>
    <w:rsid w:val="00D44D62"/>
    <w:rsid w:val="00D4538C"/>
    <w:rsid w:val="00D455A0"/>
    <w:rsid w:val="00D46039"/>
    <w:rsid w:val="00D46EF7"/>
    <w:rsid w:val="00D475CE"/>
    <w:rsid w:val="00D47B12"/>
    <w:rsid w:val="00D47B6E"/>
    <w:rsid w:val="00D50BB0"/>
    <w:rsid w:val="00D51DAC"/>
    <w:rsid w:val="00D51DD8"/>
    <w:rsid w:val="00D52029"/>
    <w:rsid w:val="00D521ED"/>
    <w:rsid w:val="00D52202"/>
    <w:rsid w:val="00D526FD"/>
    <w:rsid w:val="00D52EA2"/>
    <w:rsid w:val="00D533D1"/>
    <w:rsid w:val="00D5395A"/>
    <w:rsid w:val="00D54B2B"/>
    <w:rsid w:val="00D54B95"/>
    <w:rsid w:val="00D54BB5"/>
    <w:rsid w:val="00D553E2"/>
    <w:rsid w:val="00D559F6"/>
    <w:rsid w:val="00D55A9F"/>
    <w:rsid w:val="00D55C1B"/>
    <w:rsid w:val="00D562C1"/>
    <w:rsid w:val="00D56B37"/>
    <w:rsid w:val="00D56E21"/>
    <w:rsid w:val="00D57079"/>
    <w:rsid w:val="00D57423"/>
    <w:rsid w:val="00D57743"/>
    <w:rsid w:val="00D6088F"/>
    <w:rsid w:val="00D614DD"/>
    <w:rsid w:val="00D614EE"/>
    <w:rsid w:val="00D61E58"/>
    <w:rsid w:val="00D624D7"/>
    <w:rsid w:val="00D62ECD"/>
    <w:rsid w:val="00D635E5"/>
    <w:rsid w:val="00D64049"/>
    <w:rsid w:val="00D642E1"/>
    <w:rsid w:val="00D647A3"/>
    <w:rsid w:val="00D64BE2"/>
    <w:rsid w:val="00D64C5F"/>
    <w:rsid w:val="00D65614"/>
    <w:rsid w:val="00D65CE0"/>
    <w:rsid w:val="00D663E5"/>
    <w:rsid w:val="00D666B3"/>
    <w:rsid w:val="00D66959"/>
    <w:rsid w:val="00D67484"/>
    <w:rsid w:val="00D678BB"/>
    <w:rsid w:val="00D67B5B"/>
    <w:rsid w:val="00D67D9C"/>
    <w:rsid w:val="00D67F31"/>
    <w:rsid w:val="00D701CF"/>
    <w:rsid w:val="00D70244"/>
    <w:rsid w:val="00D702B7"/>
    <w:rsid w:val="00D70B6A"/>
    <w:rsid w:val="00D710FA"/>
    <w:rsid w:val="00D71352"/>
    <w:rsid w:val="00D71C53"/>
    <w:rsid w:val="00D71E78"/>
    <w:rsid w:val="00D71E83"/>
    <w:rsid w:val="00D71EA4"/>
    <w:rsid w:val="00D71F78"/>
    <w:rsid w:val="00D721AD"/>
    <w:rsid w:val="00D72452"/>
    <w:rsid w:val="00D72FB0"/>
    <w:rsid w:val="00D733EC"/>
    <w:rsid w:val="00D7341D"/>
    <w:rsid w:val="00D7389E"/>
    <w:rsid w:val="00D73D0A"/>
    <w:rsid w:val="00D74040"/>
    <w:rsid w:val="00D7430B"/>
    <w:rsid w:val="00D7448D"/>
    <w:rsid w:val="00D74BDF"/>
    <w:rsid w:val="00D7608B"/>
    <w:rsid w:val="00D770ED"/>
    <w:rsid w:val="00D772A8"/>
    <w:rsid w:val="00D7766A"/>
    <w:rsid w:val="00D776B1"/>
    <w:rsid w:val="00D77759"/>
    <w:rsid w:val="00D779C6"/>
    <w:rsid w:val="00D77ED2"/>
    <w:rsid w:val="00D80912"/>
    <w:rsid w:val="00D80ABD"/>
    <w:rsid w:val="00D813D7"/>
    <w:rsid w:val="00D81D2F"/>
    <w:rsid w:val="00D81D58"/>
    <w:rsid w:val="00D82B3B"/>
    <w:rsid w:val="00D8372F"/>
    <w:rsid w:val="00D83B9B"/>
    <w:rsid w:val="00D83C03"/>
    <w:rsid w:val="00D84712"/>
    <w:rsid w:val="00D847D9"/>
    <w:rsid w:val="00D84A83"/>
    <w:rsid w:val="00D84A9F"/>
    <w:rsid w:val="00D84FB8"/>
    <w:rsid w:val="00D852FD"/>
    <w:rsid w:val="00D85497"/>
    <w:rsid w:val="00D864D8"/>
    <w:rsid w:val="00D869AC"/>
    <w:rsid w:val="00D86AA8"/>
    <w:rsid w:val="00D86CF1"/>
    <w:rsid w:val="00D86EA5"/>
    <w:rsid w:val="00D87387"/>
    <w:rsid w:val="00D879E7"/>
    <w:rsid w:val="00D9019E"/>
    <w:rsid w:val="00D9042C"/>
    <w:rsid w:val="00D90799"/>
    <w:rsid w:val="00D907ED"/>
    <w:rsid w:val="00D90A4E"/>
    <w:rsid w:val="00D9151A"/>
    <w:rsid w:val="00D91CFF"/>
    <w:rsid w:val="00D91F36"/>
    <w:rsid w:val="00D9208D"/>
    <w:rsid w:val="00D9377C"/>
    <w:rsid w:val="00D93A14"/>
    <w:rsid w:val="00D93B41"/>
    <w:rsid w:val="00D942F1"/>
    <w:rsid w:val="00D94982"/>
    <w:rsid w:val="00D94CFA"/>
    <w:rsid w:val="00D94D53"/>
    <w:rsid w:val="00D9596F"/>
    <w:rsid w:val="00D96601"/>
    <w:rsid w:val="00D96884"/>
    <w:rsid w:val="00D968BE"/>
    <w:rsid w:val="00D97674"/>
    <w:rsid w:val="00DA08FE"/>
    <w:rsid w:val="00DA09CB"/>
    <w:rsid w:val="00DA0C21"/>
    <w:rsid w:val="00DA0DEE"/>
    <w:rsid w:val="00DA1774"/>
    <w:rsid w:val="00DA19BD"/>
    <w:rsid w:val="00DA1BD1"/>
    <w:rsid w:val="00DA2082"/>
    <w:rsid w:val="00DA2ACE"/>
    <w:rsid w:val="00DA2EAC"/>
    <w:rsid w:val="00DA2EB3"/>
    <w:rsid w:val="00DA2FAA"/>
    <w:rsid w:val="00DA3443"/>
    <w:rsid w:val="00DA3947"/>
    <w:rsid w:val="00DA3D77"/>
    <w:rsid w:val="00DA41AF"/>
    <w:rsid w:val="00DA43AE"/>
    <w:rsid w:val="00DA484F"/>
    <w:rsid w:val="00DA4DCB"/>
    <w:rsid w:val="00DA54D2"/>
    <w:rsid w:val="00DA55F1"/>
    <w:rsid w:val="00DA5B04"/>
    <w:rsid w:val="00DA6644"/>
    <w:rsid w:val="00DA68A1"/>
    <w:rsid w:val="00DA75E2"/>
    <w:rsid w:val="00DB054E"/>
    <w:rsid w:val="00DB067C"/>
    <w:rsid w:val="00DB07ED"/>
    <w:rsid w:val="00DB0AB0"/>
    <w:rsid w:val="00DB0BE1"/>
    <w:rsid w:val="00DB1748"/>
    <w:rsid w:val="00DB1F17"/>
    <w:rsid w:val="00DB20F9"/>
    <w:rsid w:val="00DB21AB"/>
    <w:rsid w:val="00DB2E08"/>
    <w:rsid w:val="00DB3631"/>
    <w:rsid w:val="00DB4A9B"/>
    <w:rsid w:val="00DB50D7"/>
    <w:rsid w:val="00DB5A2C"/>
    <w:rsid w:val="00DB5D30"/>
    <w:rsid w:val="00DB6739"/>
    <w:rsid w:val="00DB6773"/>
    <w:rsid w:val="00DB726A"/>
    <w:rsid w:val="00DB7A8F"/>
    <w:rsid w:val="00DC04FC"/>
    <w:rsid w:val="00DC09BA"/>
    <w:rsid w:val="00DC0AA5"/>
    <w:rsid w:val="00DC0CF1"/>
    <w:rsid w:val="00DC0F9A"/>
    <w:rsid w:val="00DC0FC8"/>
    <w:rsid w:val="00DC12CA"/>
    <w:rsid w:val="00DC12E6"/>
    <w:rsid w:val="00DC1F90"/>
    <w:rsid w:val="00DC2B51"/>
    <w:rsid w:val="00DC3524"/>
    <w:rsid w:val="00DC374B"/>
    <w:rsid w:val="00DC3EB0"/>
    <w:rsid w:val="00DC4760"/>
    <w:rsid w:val="00DC4F79"/>
    <w:rsid w:val="00DC5B7B"/>
    <w:rsid w:val="00DC70E0"/>
    <w:rsid w:val="00DC7BCD"/>
    <w:rsid w:val="00DC7BD3"/>
    <w:rsid w:val="00DD0178"/>
    <w:rsid w:val="00DD0B32"/>
    <w:rsid w:val="00DD15DB"/>
    <w:rsid w:val="00DD1CB2"/>
    <w:rsid w:val="00DD1D02"/>
    <w:rsid w:val="00DD20AB"/>
    <w:rsid w:val="00DD28C5"/>
    <w:rsid w:val="00DD2934"/>
    <w:rsid w:val="00DD33ED"/>
    <w:rsid w:val="00DD3880"/>
    <w:rsid w:val="00DD3EA7"/>
    <w:rsid w:val="00DD4F43"/>
    <w:rsid w:val="00DD4FE0"/>
    <w:rsid w:val="00DD5CEC"/>
    <w:rsid w:val="00DD5E8E"/>
    <w:rsid w:val="00DD6053"/>
    <w:rsid w:val="00DD6E9E"/>
    <w:rsid w:val="00DD71EE"/>
    <w:rsid w:val="00DD7A0C"/>
    <w:rsid w:val="00DE09EA"/>
    <w:rsid w:val="00DE0E66"/>
    <w:rsid w:val="00DE1C89"/>
    <w:rsid w:val="00DE2A4B"/>
    <w:rsid w:val="00DE2E3F"/>
    <w:rsid w:val="00DE3919"/>
    <w:rsid w:val="00DE40E9"/>
    <w:rsid w:val="00DE4272"/>
    <w:rsid w:val="00DE47FC"/>
    <w:rsid w:val="00DE4909"/>
    <w:rsid w:val="00DE6054"/>
    <w:rsid w:val="00DE649D"/>
    <w:rsid w:val="00DE67A1"/>
    <w:rsid w:val="00DE71B4"/>
    <w:rsid w:val="00DE7241"/>
    <w:rsid w:val="00DE7318"/>
    <w:rsid w:val="00DE7ABF"/>
    <w:rsid w:val="00DF0839"/>
    <w:rsid w:val="00DF0B0E"/>
    <w:rsid w:val="00DF0BD3"/>
    <w:rsid w:val="00DF0C9C"/>
    <w:rsid w:val="00DF0CF3"/>
    <w:rsid w:val="00DF1452"/>
    <w:rsid w:val="00DF14C2"/>
    <w:rsid w:val="00DF1503"/>
    <w:rsid w:val="00DF18B1"/>
    <w:rsid w:val="00DF1EB9"/>
    <w:rsid w:val="00DF2788"/>
    <w:rsid w:val="00DF35D9"/>
    <w:rsid w:val="00DF36CD"/>
    <w:rsid w:val="00DF375F"/>
    <w:rsid w:val="00DF3C01"/>
    <w:rsid w:val="00DF3C57"/>
    <w:rsid w:val="00DF44A7"/>
    <w:rsid w:val="00DF474C"/>
    <w:rsid w:val="00DF4883"/>
    <w:rsid w:val="00DF49DD"/>
    <w:rsid w:val="00DF4DEC"/>
    <w:rsid w:val="00DF4EB6"/>
    <w:rsid w:val="00DF550B"/>
    <w:rsid w:val="00DF6E64"/>
    <w:rsid w:val="00DF6E8F"/>
    <w:rsid w:val="00DF6F79"/>
    <w:rsid w:val="00DF71CF"/>
    <w:rsid w:val="00DF71F6"/>
    <w:rsid w:val="00DF762F"/>
    <w:rsid w:val="00DF7995"/>
    <w:rsid w:val="00DF79C1"/>
    <w:rsid w:val="00E0115B"/>
    <w:rsid w:val="00E0135E"/>
    <w:rsid w:val="00E013ED"/>
    <w:rsid w:val="00E02111"/>
    <w:rsid w:val="00E02818"/>
    <w:rsid w:val="00E02B98"/>
    <w:rsid w:val="00E02D8C"/>
    <w:rsid w:val="00E02DF9"/>
    <w:rsid w:val="00E02E1C"/>
    <w:rsid w:val="00E03533"/>
    <w:rsid w:val="00E0369B"/>
    <w:rsid w:val="00E0432F"/>
    <w:rsid w:val="00E04EBC"/>
    <w:rsid w:val="00E05F2E"/>
    <w:rsid w:val="00E069BB"/>
    <w:rsid w:val="00E06EE5"/>
    <w:rsid w:val="00E07092"/>
    <w:rsid w:val="00E07183"/>
    <w:rsid w:val="00E07C3C"/>
    <w:rsid w:val="00E07D8C"/>
    <w:rsid w:val="00E11147"/>
    <w:rsid w:val="00E112B8"/>
    <w:rsid w:val="00E112FA"/>
    <w:rsid w:val="00E113BC"/>
    <w:rsid w:val="00E114A1"/>
    <w:rsid w:val="00E1191B"/>
    <w:rsid w:val="00E11DD2"/>
    <w:rsid w:val="00E11FA5"/>
    <w:rsid w:val="00E12BC6"/>
    <w:rsid w:val="00E14CA7"/>
    <w:rsid w:val="00E15ADD"/>
    <w:rsid w:val="00E15B4B"/>
    <w:rsid w:val="00E15E47"/>
    <w:rsid w:val="00E167CA"/>
    <w:rsid w:val="00E16982"/>
    <w:rsid w:val="00E1771D"/>
    <w:rsid w:val="00E17E2B"/>
    <w:rsid w:val="00E17F2F"/>
    <w:rsid w:val="00E2017F"/>
    <w:rsid w:val="00E202D7"/>
    <w:rsid w:val="00E20FBF"/>
    <w:rsid w:val="00E212AE"/>
    <w:rsid w:val="00E21999"/>
    <w:rsid w:val="00E22148"/>
    <w:rsid w:val="00E2255E"/>
    <w:rsid w:val="00E22590"/>
    <w:rsid w:val="00E228EF"/>
    <w:rsid w:val="00E23BFD"/>
    <w:rsid w:val="00E24610"/>
    <w:rsid w:val="00E2597B"/>
    <w:rsid w:val="00E2626C"/>
    <w:rsid w:val="00E26358"/>
    <w:rsid w:val="00E26427"/>
    <w:rsid w:val="00E26AB7"/>
    <w:rsid w:val="00E2784B"/>
    <w:rsid w:val="00E27C63"/>
    <w:rsid w:val="00E317E3"/>
    <w:rsid w:val="00E319F8"/>
    <w:rsid w:val="00E32DB5"/>
    <w:rsid w:val="00E33314"/>
    <w:rsid w:val="00E33981"/>
    <w:rsid w:val="00E34091"/>
    <w:rsid w:val="00E34C2E"/>
    <w:rsid w:val="00E350E8"/>
    <w:rsid w:val="00E35B2B"/>
    <w:rsid w:val="00E35E07"/>
    <w:rsid w:val="00E36B62"/>
    <w:rsid w:val="00E376AC"/>
    <w:rsid w:val="00E37F9D"/>
    <w:rsid w:val="00E401B5"/>
    <w:rsid w:val="00E415FA"/>
    <w:rsid w:val="00E416CB"/>
    <w:rsid w:val="00E4194B"/>
    <w:rsid w:val="00E42697"/>
    <w:rsid w:val="00E42E87"/>
    <w:rsid w:val="00E43183"/>
    <w:rsid w:val="00E43314"/>
    <w:rsid w:val="00E433A7"/>
    <w:rsid w:val="00E43AD7"/>
    <w:rsid w:val="00E43D23"/>
    <w:rsid w:val="00E43D45"/>
    <w:rsid w:val="00E4405B"/>
    <w:rsid w:val="00E440B4"/>
    <w:rsid w:val="00E44712"/>
    <w:rsid w:val="00E44B0D"/>
    <w:rsid w:val="00E44E87"/>
    <w:rsid w:val="00E4564A"/>
    <w:rsid w:val="00E456AD"/>
    <w:rsid w:val="00E4588F"/>
    <w:rsid w:val="00E45DC0"/>
    <w:rsid w:val="00E46722"/>
    <w:rsid w:val="00E4771E"/>
    <w:rsid w:val="00E47C8E"/>
    <w:rsid w:val="00E504F3"/>
    <w:rsid w:val="00E50A45"/>
    <w:rsid w:val="00E5122D"/>
    <w:rsid w:val="00E512C0"/>
    <w:rsid w:val="00E512CC"/>
    <w:rsid w:val="00E51515"/>
    <w:rsid w:val="00E51917"/>
    <w:rsid w:val="00E51DC8"/>
    <w:rsid w:val="00E523AD"/>
    <w:rsid w:val="00E525E8"/>
    <w:rsid w:val="00E529FF"/>
    <w:rsid w:val="00E52F0E"/>
    <w:rsid w:val="00E53409"/>
    <w:rsid w:val="00E536DC"/>
    <w:rsid w:val="00E53926"/>
    <w:rsid w:val="00E553CE"/>
    <w:rsid w:val="00E55412"/>
    <w:rsid w:val="00E5560A"/>
    <w:rsid w:val="00E561CA"/>
    <w:rsid w:val="00E563E2"/>
    <w:rsid w:val="00E5698B"/>
    <w:rsid w:val="00E57A28"/>
    <w:rsid w:val="00E57B3F"/>
    <w:rsid w:val="00E57CFB"/>
    <w:rsid w:val="00E607A9"/>
    <w:rsid w:val="00E6243A"/>
    <w:rsid w:val="00E6274C"/>
    <w:rsid w:val="00E63825"/>
    <w:rsid w:val="00E63BD6"/>
    <w:rsid w:val="00E63E7A"/>
    <w:rsid w:val="00E643DC"/>
    <w:rsid w:val="00E64E70"/>
    <w:rsid w:val="00E65650"/>
    <w:rsid w:val="00E663DF"/>
    <w:rsid w:val="00E66C33"/>
    <w:rsid w:val="00E66C3B"/>
    <w:rsid w:val="00E67F05"/>
    <w:rsid w:val="00E7166A"/>
    <w:rsid w:val="00E71E96"/>
    <w:rsid w:val="00E72310"/>
    <w:rsid w:val="00E7250A"/>
    <w:rsid w:val="00E72716"/>
    <w:rsid w:val="00E72BCD"/>
    <w:rsid w:val="00E7376A"/>
    <w:rsid w:val="00E73EC9"/>
    <w:rsid w:val="00E7494E"/>
    <w:rsid w:val="00E74C43"/>
    <w:rsid w:val="00E75100"/>
    <w:rsid w:val="00E755BB"/>
    <w:rsid w:val="00E75BEF"/>
    <w:rsid w:val="00E762B7"/>
    <w:rsid w:val="00E7631B"/>
    <w:rsid w:val="00E76D26"/>
    <w:rsid w:val="00E76DCA"/>
    <w:rsid w:val="00E771E7"/>
    <w:rsid w:val="00E772CC"/>
    <w:rsid w:val="00E773AF"/>
    <w:rsid w:val="00E7770E"/>
    <w:rsid w:val="00E77800"/>
    <w:rsid w:val="00E778E6"/>
    <w:rsid w:val="00E7794D"/>
    <w:rsid w:val="00E77A63"/>
    <w:rsid w:val="00E806B3"/>
    <w:rsid w:val="00E80E54"/>
    <w:rsid w:val="00E81415"/>
    <w:rsid w:val="00E815D5"/>
    <w:rsid w:val="00E81F8A"/>
    <w:rsid w:val="00E835A9"/>
    <w:rsid w:val="00E83A84"/>
    <w:rsid w:val="00E840F8"/>
    <w:rsid w:val="00E85036"/>
    <w:rsid w:val="00E85339"/>
    <w:rsid w:val="00E85403"/>
    <w:rsid w:val="00E85B6E"/>
    <w:rsid w:val="00E86353"/>
    <w:rsid w:val="00E86781"/>
    <w:rsid w:val="00E87017"/>
    <w:rsid w:val="00E87104"/>
    <w:rsid w:val="00E87392"/>
    <w:rsid w:val="00E902F9"/>
    <w:rsid w:val="00E9054A"/>
    <w:rsid w:val="00E90FDF"/>
    <w:rsid w:val="00E91086"/>
    <w:rsid w:val="00E91D04"/>
    <w:rsid w:val="00E92366"/>
    <w:rsid w:val="00E923B8"/>
    <w:rsid w:val="00E93464"/>
    <w:rsid w:val="00E93DB5"/>
    <w:rsid w:val="00E94910"/>
    <w:rsid w:val="00E94FB4"/>
    <w:rsid w:val="00E965CE"/>
    <w:rsid w:val="00E97E42"/>
    <w:rsid w:val="00EA08B7"/>
    <w:rsid w:val="00EA096A"/>
    <w:rsid w:val="00EA0A83"/>
    <w:rsid w:val="00EA1132"/>
    <w:rsid w:val="00EA1B3B"/>
    <w:rsid w:val="00EA334E"/>
    <w:rsid w:val="00EA3E98"/>
    <w:rsid w:val="00EA40AB"/>
    <w:rsid w:val="00EA4514"/>
    <w:rsid w:val="00EA4C0E"/>
    <w:rsid w:val="00EA50DC"/>
    <w:rsid w:val="00EA522F"/>
    <w:rsid w:val="00EA5273"/>
    <w:rsid w:val="00EA54B3"/>
    <w:rsid w:val="00EA54C7"/>
    <w:rsid w:val="00EA5769"/>
    <w:rsid w:val="00EA5B54"/>
    <w:rsid w:val="00EA6614"/>
    <w:rsid w:val="00EA76AE"/>
    <w:rsid w:val="00EA7769"/>
    <w:rsid w:val="00EA7957"/>
    <w:rsid w:val="00EA7BA5"/>
    <w:rsid w:val="00EB01F0"/>
    <w:rsid w:val="00EB053F"/>
    <w:rsid w:val="00EB0928"/>
    <w:rsid w:val="00EB0BF4"/>
    <w:rsid w:val="00EB0F85"/>
    <w:rsid w:val="00EB17EB"/>
    <w:rsid w:val="00EB1C6C"/>
    <w:rsid w:val="00EB1C89"/>
    <w:rsid w:val="00EB2182"/>
    <w:rsid w:val="00EB24E6"/>
    <w:rsid w:val="00EB32B8"/>
    <w:rsid w:val="00EB3F1D"/>
    <w:rsid w:val="00EB4657"/>
    <w:rsid w:val="00EB4683"/>
    <w:rsid w:val="00EB538B"/>
    <w:rsid w:val="00EB555E"/>
    <w:rsid w:val="00EB5599"/>
    <w:rsid w:val="00EB55DE"/>
    <w:rsid w:val="00EB611E"/>
    <w:rsid w:val="00EB7600"/>
    <w:rsid w:val="00EB7E18"/>
    <w:rsid w:val="00EC052A"/>
    <w:rsid w:val="00EC0971"/>
    <w:rsid w:val="00EC0E5A"/>
    <w:rsid w:val="00EC1701"/>
    <w:rsid w:val="00EC2B16"/>
    <w:rsid w:val="00EC30C0"/>
    <w:rsid w:val="00EC329F"/>
    <w:rsid w:val="00EC3475"/>
    <w:rsid w:val="00EC3868"/>
    <w:rsid w:val="00EC499A"/>
    <w:rsid w:val="00EC4BC2"/>
    <w:rsid w:val="00EC542D"/>
    <w:rsid w:val="00EC57FC"/>
    <w:rsid w:val="00EC5A3C"/>
    <w:rsid w:val="00EC61D8"/>
    <w:rsid w:val="00EC6F8E"/>
    <w:rsid w:val="00ED003E"/>
    <w:rsid w:val="00ED05CB"/>
    <w:rsid w:val="00ED08C3"/>
    <w:rsid w:val="00ED08F9"/>
    <w:rsid w:val="00ED0B03"/>
    <w:rsid w:val="00ED1786"/>
    <w:rsid w:val="00ED2057"/>
    <w:rsid w:val="00ED29E5"/>
    <w:rsid w:val="00ED3328"/>
    <w:rsid w:val="00ED5017"/>
    <w:rsid w:val="00ED5227"/>
    <w:rsid w:val="00ED608C"/>
    <w:rsid w:val="00ED634E"/>
    <w:rsid w:val="00ED64E3"/>
    <w:rsid w:val="00ED765D"/>
    <w:rsid w:val="00ED7B68"/>
    <w:rsid w:val="00EE0836"/>
    <w:rsid w:val="00EE1293"/>
    <w:rsid w:val="00EE1BAE"/>
    <w:rsid w:val="00EE1E07"/>
    <w:rsid w:val="00EE2678"/>
    <w:rsid w:val="00EE27B1"/>
    <w:rsid w:val="00EE2AC8"/>
    <w:rsid w:val="00EE2CE1"/>
    <w:rsid w:val="00EE3542"/>
    <w:rsid w:val="00EE369B"/>
    <w:rsid w:val="00EE3C66"/>
    <w:rsid w:val="00EE3F9A"/>
    <w:rsid w:val="00EE42FD"/>
    <w:rsid w:val="00EE4C64"/>
    <w:rsid w:val="00EE5394"/>
    <w:rsid w:val="00EE6561"/>
    <w:rsid w:val="00EE67AE"/>
    <w:rsid w:val="00EE6B03"/>
    <w:rsid w:val="00EE6CF1"/>
    <w:rsid w:val="00EE6D27"/>
    <w:rsid w:val="00EF0018"/>
    <w:rsid w:val="00EF062D"/>
    <w:rsid w:val="00EF0C8C"/>
    <w:rsid w:val="00EF0D79"/>
    <w:rsid w:val="00EF14A0"/>
    <w:rsid w:val="00EF229B"/>
    <w:rsid w:val="00EF2606"/>
    <w:rsid w:val="00EF2D18"/>
    <w:rsid w:val="00EF3421"/>
    <w:rsid w:val="00EF3A86"/>
    <w:rsid w:val="00EF3C33"/>
    <w:rsid w:val="00EF3EE9"/>
    <w:rsid w:val="00EF3F38"/>
    <w:rsid w:val="00EF5085"/>
    <w:rsid w:val="00EF514B"/>
    <w:rsid w:val="00EF590C"/>
    <w:rsid w:val="00EF5A73"/>
    <w:rsid w:val="00EF6526"/>
    <w:rsid w:val="00EF6A61"/>
    <w:rsid w:val="00EF6D8D"/>
    <w:rsid w:val="00EF6F74"/>
    <w:rsid w:val="00EF727C"/>
    <w:rsid w:val="00EF7656"/>
    <w:rsid w:val="00F0053F"/>
    <w:rsid w:val="00F0080C"/>
    <w:rsid w:val="00F015F1"/>
    <w:rsid w:val="00F02FCB"/>
    <w:rsid w:val="00F03086"/>
    <w:rsid w:val="00F03F36"/>
    <w:rsid w:val="00F03F94"/>
    <w:rsid w:val="00F0468C"/>
    <w:rsid w:val="00F0490A"/>
    <w:rsid w:val="00F04949"/>
    <w:rsid w:val="00F05A15"/>
    <w:rsid w:val="00F05B93"/>
    <w:rsid w:val="00F0692C"/>
    <w:rsid w:val="00F069EE"/>
    <w:rsid w:val="00F06D54"/>
    <w:rsid w:val="00F07B2A"/>
    <w:rsid w:val="00F07B6D"/>
    <w:rsid w:val="00F07B8D"/>
    <w:rsid w:val="00F11446"/>
    <w:rsid w:val="00F11450"/>
    <w:rsid w:val="00F11649"/>
    <w:rsid w:val="00F128BF"/>
    <w:rsid w:val="00F12954"/>
    <w:rsid w:val="00F12DB9"/>
    <w:rsid w:val="00F12E5F"/>
    <w:rsid w:val="00F13576"/>
    <w:rsid w:val="00F1391F"/>
    <w:rsid w:val="00F13BFB"/>
    <w:rsid w:val="00F13C29"/>
    <w:rsid w:val="00F1455F"/>
    <w:rsid w:val="00F149B8"/>
    <w:rsid w:val="00F14C2B"/>
    <w:rsid w:val="00F154E9"/>
    <w:rsid w:val="00F15BFF"/>
    <w:rsid w:val="00F16C29"/>
    <w:rsid w:val="00F1700B"/>
    <w:rsid w:val="00F171CB"/>
    <w:rsid w:val="00F17E14"/>
    <w:rsid w:val="00F20A9D"/>
    <w:rsid w:val="00F20BED"/>
    <w:rsid w:val="00F20C6E"/>
    <w:rsid w:val="00F2178B"/>
    <w:rsid w:val="00F2189C"/>
    <w:rsid w:val="00F21A6F"/>
    <w:rsid w:val="00F21A84"/>
    <w:rsid w:val="00F21B98"/>
    <w:rsid w:val="00F21C4B"/>
    <w:rsid w:val="00F22044"/>
    <w:rsid w:val="00F22511"/>
    <w:rsid w:val="00F22EA2"/>
    <w:rsid w:val="00F2370F"/>
    <w:rsid w:val="00F23EC6"/>
    <w:rsid w:val="00F24B9A"/>
    <w:rsid w:val="00F24F3B"/>
    <w:rsid w:val="00F250C5"/>
    <w:rsid w:val="00F254AB"/>
    <w:rsid w:val="00F25812"/>
    <w:rsid w:val="00F258B7"/>
    <w:rsid w:val="00F2593B"/>
    <w:rsid w:val="00F263D4"/>
    <w:rsid w:val="00F264B7"/>
    <w:rsid w:val="00F27C91"/>
    <w:rsid w:val="00F27FCB"/>
    <w:rsid w:val="00F302AB"/>
    <w:rsid w:val="00F3071F"/>
    <w:rsid w:val="00F312F3"/>
    <w:rsid w:val="00F3144B"/>
    <w:rsid w:val="00F317BD"/>
    <w:rsid w:val="00F3279B"/>
    <w:rsid w:val="00F3340C"/>
    <w:rsid w:val="00F345F5"/>
    <w:rsid w:val="00F348FF"/>
    <w:rsid w:val="00F34962"/>
    <w:rsid w:val="00F358F2"/>
    <w:rsid w:val="00F35C8F"/>
    <w:rsid w:val="00F35EC6"/>
    <w:rsid w:val="00F362CA"/>
    <w:rsid w:val="00F36446"/>
    <w:rsid w:val="00F3688F"/>
    <w:rsid w:val="00F36ADC"/>
    <w:rsid w:val="00F36C5B"/>
    <w:rsid w:val="00F36D83"/>
    <w:rsid w:val="00F405B2"/>
    <w:rsid w:val="00F40A3D"/>
    <w:rsid w:val="00F4117C"/>
    <w:rsid w:val="00F414A6"/>
    <w:rsid w:val="00F415FD"/>
    <w:rsid w:val="00F41D3E"/>
    <w:rsid w:val="00F41FAB"/>
    <w:rsid w:val="00F42D88"/>
    <w:rsid w:val="00F43356"/>
    <w:rsid w:val="00F433AC"/>
    <w:rsid w:val="00F43B47"/>
    <w:rsid w:val="00F43B94"/>
    <w:rsid w:val="00F45006"/>
    <w:rsid w:val="00F505F9"/>
    <w:rsid w:val="00F50730"/>
    <w:rsid w:val="00F50905"/>
    <w:rsid w:val="00F50B65"/>
    <w:rsid w:val="00F50D12"/>
    <w:rsid w:val="00F52341"/>
    <w:rsid w:val="00F52673"/>
    <w:rsid w:val="00F52A8A"/>
    <w:rsid w:val="00F52B46"/>
    <w:rsid w:val="00F52CD2"/>
    <w:rsid w:val="00F52DE2"/>
    <w:rsid w:val="00F533E5"/>
    <w:rsid w:val="00F54559"/>
    <w:rsid w:val="00F54683"/>
    <w:rsid w:val="00F54ABB"/>
    <w:rsid w:val="00F54DC8"/>
    <w:rsid w:val="00F54F94"/>
    <w:rsid w:val="00F55167"/>
    <w:rsid w:val="00F55C98"/>
    <w:rsid w:val="00F56FAD"/>
    <w:rsid w:val="00F57774"/>
    <w:rsid w:val="00F57861"/>
    <w:rsid w:val="00F57931"/>
    <w:rsid w:val="00F6039F"/>
    <w:rsid w:val="00F608DF"/>
    <w:rsid w:val="00F60ED1"/>
    <w:rsid w:val="00F610F8"/>
    <w:rsid w:val="00F613C0"/>
    <w:rsid w:val="00F61E6E"/>
    <w:rsid w:val="00F61EFD"/>
    <w:rsid w:val="00F62F2A"/>
    <w:rsid w:val="00F63A56"/>
    <w:rsid w:val="00F63B0D"/>
    <w:rsid w:val="00F63B37"/>
    <w:rsid w:val="00F63B5F"/>
    <w:rsid w:val="00F64261"/>
    <w:rsid w:val="00F64612"/>
    <w:rsid w:val="00F65316"/>
    <w:rsid w:val="00F65748"/>
    <w:rsid w:val="00F661B1"/>
    <w:rsid w:val="00F66B8C"/>
    <w:rsid w:val="00F66ECD"/>
    <w:rsid w:val="00F709B2"/>
    <w:rsid w:val="00F711D6"/>
    <w:rsid w:val="00F71582"/>
    <w:rsid w:val="00F71ECA"/>
    <w:rsid w:val="00F71F22"/>
    <w:rsid w:val="00F728D1"/>
    <w:rsid w:val="00F733B1"/>
    <w:rsid w:val="00F7347F"/>
    <w:rsid w:val="00F741AC"/>
    <w:rsid w:val="00F749D5"/>
    <w:rsid w:val="00F74B9B"/>
    <w:rsid w:val="00F74C7A"/>
    <w:rsid w:val="00F75259"/>
    <w:rsid w:val="00F75AAC"/>
    <w:rsid w:val="00F7620B"/>
    <w:rsid w:val="00F76907"/>
    <w:rsid w:val="00F76B9F"/>
    <w:rsid w:val="00F76DC8"/>
    <w:rsid w:val="00F77726"/>
    <w:rsid w:val="00F77746"/>
    <w:rsid w:val="00F804C4"/>
    <w:rsid w:val="00F80600"/>
    <w:rsid w:val="00F80F88"/>
    <w:rsid w:val="00F81940"/>
    <w:rsid w:val="00F825D9"/>
    <w:rsid w:val="00F828CC"/>
    <w:rsid w:val="00F83658"/>
    <w:rsid w:val="00F83DDA"/>
    <w:rsid w:val="00F85D27"/>
    <w:rsid w:val="00F86082"/>
    <w:rsid w:val="00F86BD7"/>
    <w:rsid w:val="00F8732B"/>
    <w:rsid w:val="00F873DA"/>
    <w:rsid w:val="00F87843"/>
    <w:rsid w:val="00F87A9F"/>
    <w:rsid w:val="00F87EAB"/>
    <w:rsid w:val="00F901E3"/>
    <w:rsid w:val="00F90AEB"/>
    <w:rsid w:val="00F917D8"/>
    <w:rsid w:val="00F91A27"/>
    <w:rsid w:val="00F91A35"/>
    <w:rsid w:val="00F9206E"/>
    <w:rsid w:val="00F926F4"/>
    <w:rsid w:val="00F93000"/>
    <w:rsid w:val="00F9346B"/>
    <w:rsid w:val="00F93541"/>
    <w:rsid w:val="00F93E43"/>
    <w:rsid w:val="00F95098"/>
    <w:rsid w:val="00F9521E"/>
    <w:rsid w:val="00F95355"/>
    <w:rsid w:val="00F95A91"/>
    <w:rsid w:val="00F96E13"/>
    <w:rsid w:val="00F96FBF"/>
    <w:rsid w:val="00F97039"/>
    <w:rsid w:val="00F97A76"/>
    <w:rsid w:val="00FA07EC"/>
    <w:rsid w:val="00FA0DDD"/>
    <w:rsid w:val="00FA15BC"/>
    <w:rsid w:val="00FA2420"/>
    <w:rsid w:val="00FA2546"/>
    <w:rsid w:val="00FA25EA"/>
    <w:rsid w:val="00FA2FD0"/>
    <w:rsid w:val="00FA3527"/>
    <w:rsid w:val="00FA42A4"/>
    <w:rsid w:val="00FA448C"/>
    <w:rsid w:val="00FA45A0"/>
    <w:rsid w:val="00FA5011"/>
    <w:rsid w:val="00FA582A"/>
    <w:rsid w:val="00FA5EF4"/>
    <w:rsid w:val="00FA6001"/>
    <w:rsid w:val="00FA607C"/>
    <w:rsid w:val="00FA6289"/>
    <w:rsid w:val="00FA666A"/>
    <w:rsid w:val="00FA6863"/>
    <w:rsid w:val="00FA73D1"/>
    <w:rsid w:val="00FA7762"/>
    <w:rsid w:val="00FA78F7"/>
    <w:rsid w:val="00FA7F93"/>
    <w:rsid w:val="00FB07DC"/>
    <w:rsid w:val="00FB0AB7"/>
    <w:rsid w:val="00FB0E5E"/>
    <w:rsid w:val="00FB1A62"/>
    <w:rsid w:val="00FB286E"/>
    <w:rsid w:val="00FB39A6"/>
    <w:rsid w:val="00FB3AA7"/>
    <w:rsid w:val="00FB3BEE"/>
    <w:rsid w:val="00FB3F65"/>
    <w:rsid w:val="00FB3F99"/>
    <w:rsid w:val="00FB4B3A"/>
    <w:rsid w:val="00FB4D90"/>
    <w:rsid w:val="00FB53CB"/>
    <w:rsid w:val="00FB568D"/>
    <w:rsid w:val="00FB5C6A"/>
    <w:rsid w:val="00FB5DDB"/>
    <w:rsid w:val="00FB6732"/>
    <w:rsid w:val="00FB704F"/>
    <w:rsid w:val="00FB709A"/>
    <w:rsid w:val="00FB70EB"/>
    <w:rsid w:val="00FB7320"/>
    <w:rsid w:val="00FC229D"/>
    <w:rsid w:val="00FC2CEA"/>
    <w:rsid w:val="00FC2E1F"/>
    <w:rsid w:val="00FC3633"/>
    <w:rsid w:val="00FC3CB6"/>
    <w:rsid w:val="00FC3D1F"/>
    <w:rsid w:val="00FC3DBE"/>
    <w:rsid w:val="00FC3DEC"/>
    <w:rsid w:val="00FC3F19"/>
    <w:rsid w:val="00FC4D15"/>
    <w:rsid w:val="00FC4DAA"/>
    <w:rsid w:val="00FC4DF4"/>
    <w:rsid w:val="00FC5110"/>
    <w:rsid w:val="00FC6F10"/>
    <w:rsid w:val="00FC7B8D"/>
    <w:rsid w:val="00FC7DB3"/>
    <w:rsid w:val="00FD0657"/>
    <w:rsid w:val="00FD13A4"/>
    <w:rsid w:val="00FD1562"/>
    <w:rsid w:val="00FD1907"/>
    <w:rsid w:val="00FD192B"/>
    <w:rsid w:val="00FD1F16"/>
    <w:rsid w:val="00FD21D9"/>
    <w:rsid w:val="00FD3AFF"/>
    <w:rsid w:val="00FD527E"/>
    <w:rsid w:val="00FD5ABF"/>
    <w:rsid w:val="00FD5AEE"/>
    <w:rsid w:val="00FD5EF2"/>
    <w:rsid w:val="00FD5F20"/>
    <w:rsid w:val="00FD60D0"/>
    <w:rsid w:val="00FD6D2C"/>
    <w:rsid w:val="00FD6F85"/>
    <w:rsid w:val="00FD70F4"/>
    <w:rsid w:val="00FD7386"/>
    <w:rsid w:val="00FD73F1"/>
    <w:rsid w:val="00FE0F18"/>
    <w:rsid w:val="00FE1872"/>
    <w:rsid w:val="00FE2144"/>
    <w:rsid w:val="00FE2871"/>
    <w:rsid w:val="00FE3209"/>
    <w:rsid w:val="00FE3AFE"/>
    <w:rsid w:val="00FE3D6C"/>
    <w:rsid w:val="00FE4FE5"/>
    <w:rsid w:val="00FE52FB"/>
    <w:rsid w:val="00FE5CE4"/>
    <w:rsid w:val="00FE5E49"/>
    <w:rsid w:val="00FE6AE9"/>
    <w:rsid w:val="00FE74D4"/>
    <w:rsid w:val="00FF0750"/>
    <w:rsid w:val="00FF07B3"/>
    <w:rsid w:val="00FF0BD0"/>
    <w:rsid w:val="00FF2CA8"/>
    <w:rsid w:val="00FF44D5"/>
    <w:rsid w:val="00FF4FC6"/>
    <w:rsid w:val="00FF51A6"/>
    <w:rsid w:val="00FF546D"/>
    <w:rsid w:val="00FF5632"/>
    <w:rsid w:val="00FF5865"/>
    <w:rsid w:val="00FF5AE7"/>
    <w:rsid w:val="00FF5FD9"/>
    <w:rsid w:val="00FF6572"/>
    <w:rsid w:val="00FF668E"/>
    <w:rsid w:val="00FF6AA1"/>
    <w:rsid w:val="00FF7353"/>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AF6E20"/>
  <w15:docId w15:val="{6CE8DA8D-36F9-40BC-BEC7-48960A34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4F62"/>
    <w:pPr>
      <w:suppressAutoHyphens/>
    </w:pPr>
    <w:rPr>
      <w:sz w:val="24"/>
      <w:szCs w:val="24"/>
      <w:lang w:eastAsia="ar-SA"/>
    </w:rPr>
  </w:style>
  <w:style w:type="paragraph" w:styleId="Nadpis1">
    <w:name w:val="heading 1"/>
    <w:basedOn w:val="Normln"/>
    <w:next w:val="Normln"/>
    <w:qFormat/>
    <w:rsid w:val="00F95355"/>
    <w:pPr>
      <w:keepNext/>
      <w:numPr>
        <w:numId w:val="2"/>
      </w:numPr>
      <w:spacing w:before="360" w:after="120"/>
      <w:outlineLvl w:val="0"/>
    </w:pPr>
    <w:rPr>
      <w:rFonts w:cs="Arial"/>
      <w:b/>
      <w:bCs/>
      <w:caps/>
      <w:kern w:val="32"/>
      <w:sz w:val="28"/>
      <w:szCs w:val="32"/>
    </w:rPr>
  </w:style>
  <w:style w:type="paragraph" w:styleId="Nadpis2">
    <w:name w:val="heading 2"/>
    <w:basedOn w:val="Normln"/>
    <w:next w:val="Normln"/>
    <w:link w:val="Nadpis2Char"/>
    <w:qFormat/>
    <w:rsid w:val="00376CC4"/>
    <w:pPr>
      <w:widowControl w:val="0"/>
      <w:numPr>
        <w:ilvl w:val="1"/>
        <w:numId w:val="2"/>
      </w:numPr>
      <w:spacing w:before="240" w:after="120"/>
      <w:outlineLvl w:val="1"/>
    </w:pPr>
    <w:rPr>
      <w:b/>
    </w:rPr>
  </w:style>
  <w:style w:type="paragraph" w:styleId="Nadpis3">
    <w:name w:val="heading 3"/>
    <w:basedOn w:val="Normln"/>
    <w:next w:val="Normln"/>
    <w:qFormat/>
    <w:rsid w:val="006770BF"/>
    <w:pPr>
      <w:keepNext/>
      <w:numPr>
        <w:ilvl w:val="2"/>
        <w:numId w:val="2"/>
      </w:numPr>
      <w:spacing w:before="120" w:after="120"/>
      <w:outlineLvl w:val="2"/>
    </w:pPr>
    <w:rPr>
      <w:rFonts w:cs="Arial"/>
      <w:bCs/>
      <w:i/>
      <w:szCs w:val="26"/>
    </w:rPr>
  </w:style>
  <w:style w:type="paragraph" w:styleId="Nadpis4">
    <w:name w:val="heading 4"/>
    <w:basedOn w:val="Normln"/>
    <w:next w:val="Normln"/>
    <w:qFormat/>
    <w:rsid w:val="00E81415"/>
    <w:pPr>
      <w:keepNext/>
      <w:spacing w:before="240" w:after="60"/>
      <w:outlineLvl w:val="3"/>
    </w:pPr>
    <w:rPr>
      <w:b/>
      <w:bCs/>
      <w:sz w:val="28"/>
      <w:szCs w:val="28"/>
    </w:rPr>
  </w:style>
  <w:style w:type="paragraph" w:styleId="Nadpis5">
    <w:name w:val="heading 5"/>
    <w:basedOn w:val="Normln"/>
    <w:next w:val="Normln"/>
    <w:link w:val="Nadpis5Char"/>
    <w:qFormat/>
    <w:rsid w:val="00EE1293"/>
    <w:pPr>
      <w:tabs>
        <w:tab w:val="num" w:pos="567"/>
      </w:tabs>
      <w:suppressAutoHyphens w:val="0"/>
      <w:spacing w:before="240" w:after="60"/>
      <w:outlineLvl w:val="4"/>
    </w:pPr>
    <w:rPr>
      <w:b/>
      <w:bCs/>
      <w:i/>
      <w:iCs/>
      <w:sz w:val="26"/>
      <w:szCs w:val="26"/>
      <w:lang w:eastAsia="cs-CZ"/>
    </w:rPr>
  </w:style>
  <w:style w:type="paragraph" w:styleId="Nadpis6">
    <w:name w:val="heading 6"/>
    <w:basedOn w:val="Normln"/>
    <w:next w:val="Normln"/>
    <w:qFormat/>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1">
    <w:name w:val="WW8Num1z1"/>
    <w:rPr>
      <w:rFonts w:cs="Times New Roman"/>
    </w:rPr>
  </w:style>
  <w:style w:type="character" w:customStyle="1" w:styleId="WW8Num4z0">
    <w:name w:val="WW8Num4z0"/>
    <w:rPr>
      <w:rFonts w:cs="Times New Roman"/>
    </w:rPr>
  </w:style>
  <w:style w:type="character" w:customStyle="1" w:styleId="WW8Num4z2">
    <w:name w:val="WW8Num4z2"/>
    <w:rPr>
      <w:rFonts w:ascii="Symbol" w:hAnsi="Symbol" w:cs="Symbol"/>
    </w:rPr>
  </w:style>
  <w:style w:type="character" w:customStyle="1" w:styleId="WW8Num6z2">
    <w:name w:val="WW8Num6z2"/>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10z0">
    <w:name w:val="WW8Num10z0"/>
    <w:rPr>
      <w:rFonts w:cs="Times New Roman"/>
    </w:rPr>
  </w:style>
  <w:style w:type="character" w:customStyle="1" w:styleId="WW8Num10z1">
    <w:name w:val="WW8Num10z1"/>
    <w:rPr>
      <w:rFonts w:ascii="Times New Roman" w:eastAsia="Times New Roman" w:hAnsi="Times New Roman" w:cs="Times New Roman"/>
    </w:rPr>
  </w:style>
  <w:style w:type="character" w:customStyle="1" w:styleId="WW8Num10z2">
    <w:name w:val="WW8Num10z2"/>
    <w:rPr>
      <w:rFonts w:ascii="Symbol" w:hAnsi="Symbol" w:cs="Symbol"/>
    </w:rPr>
  </w:style>
  <w:style w:type="character" w:customStyle="1" w:styleId="WW8Num11z0">
    <w:name w:val="WW8Num11z0"/>
    <w:rPr>
      <w:b w:val="0"/>
      <w:i w:val="0"/>
    </w:rPr>
  </w:style>
  <w:style w:type="character" w:customStyle="1" w:styleId="WW8Num14z0">
    <w:name w:val="WW8Num14z0"/>
    <w:rPr>
      <w:b w:val="0"/>
      <w:i w:val="0"/>
    </w:rPr>
  </w:style>
  <w:style w:type="character" w:customStyle="1" w:styleId="WW8Num15z0">
    <w:name w:val="WW8Num15z0"/>
    <w:rPr>
      <w:rFonts w:cs="Times New Roman"/>
    </w:rPr>
  </w:style>
  <w:style w:type="character" w:customStyle="1" w:styleId="WW8Num16z0">
    <w:name w:val="WW8Num16z0"/>
    <w:rPr>
      <w:color w:val="auto"/>
    </w:rPr>
  </w:style>
  <w:style w:type="character" w:customStyle="1" w:styleId="WW8Num17z0">
    <w:name w:val="WW8Num17z0"/>
    <w:rPr>
      <w:rFonts w:cs="Times New Roman"/>
    </w:rPr>
  </w:style>
  <w:style w:type="character" w:customStyle="1" w:styleId="WW8Num17z1">
    <w:name w:val="WW8Num17z1"/>
    <w:rPr>
      <w:rFonts w:ascii="Times New Roman" w:eastAsia="Times New Roman" w:hAnsi="Times New Roman" w:cs="Times New Roman"/>
    </w:rPr>
  </w:style>
  <w:style w:type="character" w:customStyle="1" w:styleId="WW8Num17z2">
    <w:name w:val="WW8Num17z2"/>
    <w:rPr>
      <w:rFonts w:ascii="Symbol" w:hAnsi="Symbol" w:cs="Symbol"/>
    </w:rPr>
  </w:style>
  <w:style w:type="character" w:customStyle="1" w:styleId="WW8Num18z0">
    <w:name w:val="WW8Num18z0"/>
    <w:rPr>
      <w:rFonts w:cs="Times New Roman"/>
    </w:rPr>
  </w:style>
  <w:style w:type="character" w:customStyle="1" w:styleId="WW8Num18z2">
    <w:name w:val="WW8Num18z2"/>
    <w:rPr>
      <w:rFonts w:ascii="Symbol" w:hAnsi="Symbol" w:cs="Symbol"/>
    </w:rPr>
  </w:style>
  <w:style w:type="character" w:customStyle="1" w:styleId="WW8Num22z0">
    <w:name w:val="WW8Num22z0"/>
    <w:rPr>
      <w:rFonts w:cs="Times New Roman"/>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color w:val="auto"/>
    </w:rPr>
  </w:style>
  <w:style w:type="character" w:customStyle="1" w:styleId="WW8Num31z0">
    <w:name w:val="WW8Num31z0"/>
    <w:rPr>
      <w:b w:val="0"/>
      <w:i w:val="0"/>
      <w:color w:val="auto"/>
    </w:rPr>
  </w:style>
  <w:style w:type="character" w:customStyle="1" w:styleId="WW8Num33z0">
    <w:name w:val="WW8Num33z0"/>
    <w:rPr>
      <w:rFonts w:cs="Times New Roman"/>
    </w:rPr>
  </w:style>
  <w:style w:type="character" w:customStyle="1" w:styleId="WW8Num38z0">
    <w:name w:val="WW8Num38z0"/>
    <w:rPr>
      <w:rFonts w:cs="Times New Roman"/>
    </w:rPr>
  </w:style>
  <w:style w:type="character" w:customStyle="1" w:styleId="WW8Num38z2">
    <w:name w:val="WW8Num38z2"/>
    <w:rPr>
      <w:rFonts w:ascii="Symbol" w:hAnsi="Symbol" w:cs="Symbol"/>
    </w:rPr>
  </w:style>
  <w:style w:type="character" w:customStyle="1" w:styleId="WW8Num39z0">
    <w:name w:val="WW8Num39z0"/>
    <w:rPr>
      <w:rFonts w:cs="Times New Roman"/>
    </w:rPr>
  </w:style>
  <w:style w:type="character" w:customStyle="1" w:styleId="WW8Num39z1">
    <w:name w:val="WW8Num39z1"/>
    <w:rPr>
      <w:rFonts w:ascii="Times New Roman" w:eastAsia="Times New Roman" w:hAnsi="Times New Roman" w:cs="Times New Roman"/>
    </w:rPr>
  </w:style>
  <w:style w:type="character" w:customStyle="1" w:styleId="WW8Num39z2">
    <w:name w:val="WW8Num39z2"/>
    <w:rPr>
      <w:rFonts w:ascii="Symbol" w:hAnsi="Symbol" w:cs="Symbol"/>
    </w:rPr>
  </w:style>
  <w:style w:type="character" w:customStyle="1" w:styleId="WW8Num40z0">
    <w:name w:val="WW8Num40z0"/>
    <w:rPr>
      <w:rFonts w:cs="Times New Roman"/>
    </w:rPr>
  </w:style>
  <w:style w:type="character" w:styleId="Hypertextovodkaz">
    <w:name w:val="Hyperlink"/>
    <w:rPr>
      <w:color w:val="0000FF"/>
      <w:u w:val="single"/>
    </w:rPr>
  </w:style>
  <w:style w:type="character" w:styleId="slostrnky">
    <w:name w:val="page number"/>
    <w:basedOn w:val="Standardnpsmoodstavce"/>
  </w:style>
  <w:style w:type="character" w:customStyle="1" w:styleId="TPOOdstavecChar">
    <w:name w:val="TPO Odstavec Char"/>
    <w:rPr>
      <w:sz w:val="24"/>
      <w:lang w:val="cs-CZ" w:eastAsia="ar-SA" w:bidi="ar-SA"/>
    </w:rPr>
  </w:style>
  <w:style w:type="character" w:customStyle="1" w:styleId="HeaderChar">
    <w:name w:val="Header Char"/>
    <w:rPr>
      <w:sz w:val="24"/>
      <w:szCs w:val="24"/>
      <w:lang w:val="cs-CZ" w:eastAsia="ar-SA" w:bidi="ar-SA"/>
    </w:rPr>
  </w:style>
  <w:style w:type="character" w:customStyle="1" w:styleId="blue1">
    <w:name w:val="blue1"/>
    <w:rPr>
      <w:rFonts w:ascii="Verdana" w:hAnsi="Verdana" w:cs="Verdana"/>
      <w:strike w:val="0"/>
      <w:dstrike w:val="0"/>
      <w:color w:val="000080"/>
      <w:sz w:val="15"/>
      <w:szCs w:val="15"/>
      <w:u w:val="none"/>
    </w:rPr>
  </w:style>
  <w:style w:type="character" w:styleId="Sledovanodkaz">
    <w:name w:val="FollowedHyperlink"/>
    <w:rPr>
      <w:color w:val="800080"/>
      <w:u w:val="single"/>
    </w:rPr>
  </w:style>
  <w:style w:type="character" w:customStyle="1" w:styleId="platne1">
    <w:name w:val="platne1"/>
    <w:rPr>
      <w:rFonts w:cs="Times New Roman"/>
    </w:rPr>
  </w:style>
  <w:style w:type="character" w:customStyle="1" w:styleId="WW-Absatz-Standardschriftart11111111">
    <w:name w:val="WW-Absatz-Standardschriftart11111111"/>
  </w:style>
  <w:style w:type="character" w:customStyle="1" w:styleId="defaultipr">
    <w:name w:val="default ipr"/>
  </w:style>
  <w:style w:type="character" w:customStyle="1" w:styleId="BalloonTextChar">
    <w:name w:val="Balloon Text Char"/>
    <w:rPr>
      <w:rFonts w:ascii="Tahoma" w:hAnsi="Tahoma" w:cs="Tahoma"/>
      <w:sz w:val="16"/>
      <w:szCs w:val="16"/>
    </w:rPr>
  </w:style>
  <w:style w:type="paragraph" w:customStyle="1" w:styleId="Nadpis0">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kladntextodsazen3">
    <w:name w:val="Body Text Indent 3"/>
    <w:basedOn w:val="Normln"/>
    <w:pPr>
      <w:spacing w:after="120"/>
      <w:ind w:left="283"/>
    </w:pPr>
    <w:rPr>
      <w:sz w:val="16"/>
      <w:szCs w:val="16"/>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Nzev">
    <w:name w:val="Title"/>
    <w:basedOn w:val="Normln"/>
    <w:next w:val="Podnadpis"/>
    <w:qFormat/>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Podnadpis">
    <w:name w:val="Subtitle"/>
    <w:basedOn w:val="Nadpis0"/>
    <w:next w:val="Zkladntext"/>
    <w:qFormat/>
    <w:pPr>
      <w:jc w:val="center"/>
    </w:pPr>
    <w:rPr>
      <w:i/>
      <w:iCs/>
    </w:rPr>
  </w:style>
  <w:style w:type="paragraph" w:styleId="Rozloendokumentu">
    <w:name w:val="Document Map"/>
    <w:basedOn w:val="Normln"/>
    <w:pPr>
      <w:shd w:val="clear" w:color="auto" w:fill="000080"/>
    </w:pPr>
    <w:rPr>
      <w:rFonts w:ascii="Tahoma" w:hAnsi="Tahoma" w:cs="Tahoma"/>
      <w:sz w:val="20"/>
      <w:szCs w:val="20"/>
    </w:rPr>
  </w:style>
  <w:style w:type="paragraph" w:styleId="Obsah1">
    <w:name w:val="toc 1"/>
    <w:basedOn w:val="Normln"/>
    <w:next w:val="Normln"/>
    <w:pPr>
      <w:tabs>
        <w:tab w:val="left" w:pos="1080"/>
      </w:tabs>
      <w:ind w:left="1080" w:hanging="720"/>
    </w:pPr>
    <w:rPr>
      <w:rFonts w:ascii="Arial" w:hAnsi="Arial" w:cs="Arial"/>
      <w:szCs w:val="20"/>
    </w:rPr>
  </w:style>
  <w:style w:type="paragraph" w:customStyle="1" w:styleId="TPOOdstavec">
    <w:name w:val="TPO Odstavec"/>
    <w:basedOn w:val="Norml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Cs w:val="20"/>
    </w:rPr>
  </w:style>
  <w:style w:type="paragraph" w:customStyle="1" w:styleId="CharCharChar1CharCharCharCharCharCharChar">
    <w:name w:val="Char Char Char1 Char Char Char Char Char Char Char"/>
    <w:basedOn w:val="Normln"/>
    <w:pPr>
      <w:spacing w:after="160" w:line="240" w:lineRule="exact"/>
      <w:jc w:val="both"/>
    </w:pPr>
    <w:rPr>
      <w:rFonts w:ascii="Times New Roman Bold" w:hAnsi="Times New Roman Bold" w:cs="Times New Roman Bold"/>
      <w:sz w:val="22"/>
      <w:szCs w:val="26"/>
      <w:lang w:val="sk-SK"/>
    </w:rPr>
  </w:style>
  <w:style w:type="paragraph" w:styleId="Odstavecseseznamem">
    <w:name w:val="List Paragraph"/>
    <w:basedOn w:val="Normln"/>
    <w:link w:val="OdstavecseseznamemChar"/>
    <w:uiPriority w:val="34"/>
    <w:qFormat/>
    <w:pPr>
      <w:spacing w:after="200" w:line="276" w:lineRule="auto"/>
      <w:ind w:left="720"/>
    </w:pPr>
    <w:rPr>
      <w:rFonts w:ascii="Calibri" w:eastAsia="Calibri" w:hAnsi="Calibri" w:cs="Calibri"/>
      <w:sz w:val="22"/>
      <w:szCs w:val="22"/>
    </w:rPr>
  </w:style>
  <w:style w:type="paragraph" w:customStyle="1" w:styleId="Textodstavce">
    <w:name w:val="Text odstavce"/>
    <w:basedOn w:val="Normln"/>
    <w:pPr>
      <w:numPr>
        <w:ilvl w:val="6"/>
        <w:numId w:val="1"/>
      </w:numPr>
      <w:tabs>
        <w:tab w:val="left" w:pos="851"/>
      </w:tabs>
      <w:spacing w:before="120" w:after="120"/>
      <w:jc w:val="both"/>
      <w:outlineLvl w:val="6"/>
    </w:pPr>
    <w:rPr>
      <w:szCs w:val="20"/>
    </w:rPr>
  </w:style>
  <w:style w:type="paragraph" w:customStyle="1" w:styleId="Textbodu">
    <w:name w:val="Text bodu"/>
    <w:basedOn w:val="Normln"/>
    <w:pPr>
      <w:numPr>
        <w:ilvl w:val="8"/>
        <w:numId w:val="1"/>
      </w:numPr>
      <w:jc w:val="both"/>
      <w:outlineLvl w:val="8"/>
    </w:pPr>
    <w:rPr>
      <w:szCs w:val="20"/>
    </w:rPr>
  </w:style>
  <w:style w:type="paragraph" w:customStyle="1" w:styleId="Textpsmene">
    <w:name w:val="Text písmene"/>
    <w:basedOn w:val="Normln"/>
    <w:pPr>
      <w:numPr>
        <w:ilvl w:val="7"/>
        <w:numId w:val="1"/>
      </w:numPr>
      <w:jc w:val="both"/>
      <w:outlineLvl w:val="7"/>
    </w:pPr>
    <w:rPr>
      <w:szCs w:val="20"/>
    </w:rPr>
  </w:style>
  <w:style w:type="paragraph" w:styleId="Textbubliny">
    <w:name w:val="Balloon Text"/>
    <w:basedOn w:val="Normln"/>
    <w:rPr>
      <w:rFonts w:ascii="Tahoma" w:hAnsi="Tahoma" w:cs="Tahoma"/>
      <w:sz w:val="16"/>
      <w:szCs w:val="16"/>
      <w:lang w:val="x-none"/>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Textpoznpodarou">
    <w:name w:val="footnote text"/>
    <w:basedOn w:val="Normln"/>
    <w:link w:val="TextpoznpodarouChar"/>
    <w:semiHidden/>
    <w:rsid w:val="009E0B92"/>
    <w:rPr>
      <w:sz w:val="20"/>
      <w:szCs w:val="20"/>
    </w:rPr>
  </w:style>
  <w:style w:type="character" w:styleId="Znakapoznpodarou">
    <w:name w:val="footnote reference"/>
    <w:semiHidden/>
    <w:rsid w:val="009E0B92"/>
    <w:rPr>
      <w:vertAlign w:val="superscript"/>
    </w:rPr>
  </w:style>
  <w:style w:type="character" w:styleId="Odkaznakoment">
    <w:name w:val="annotation reference"/>
    <w:uiPriority w:val="99"/>
    <w:rsid w:val="00D20427"/>
    <w:rPr>
      <w:sz w:val="16"/>
      <w:szCs w:val="16"/>
    </w:rPr>
  </w:style>
  <w:style w:type="paragraph" w:styleId="Textkomente">
    <w:name w:val="annotation text"/>
    <w:aliases w:val="RL Text komentáře"/>
    <w:basedOn w:val="Normln"/>
    <w:link w:val="TextkomenteChar"/>
    <w:uiPriority w:val="99"/>
    <w:qFormat/>
    <w:rsid w:val="00D20427"/>
    <w:rPr>
      <w:sz w:val="20"/>
      <w:szCs w:val="20"/>
    </w:rPr>
  </w:style>
  <w:style w:type="paragraph" w:styleId="Pedmtkomente">
    <w:name w:val="annotation subject"/>
    <w:basedOn w:val="Textkomente"/>
    <w:next w:val="Textkomente"/>
    <w:link w:val="PedmtkomenteChar"/>
    <w:rsid w:val="00D20427"/>
    <w:rPr>
      <w:b/>
      <w:bCs/>
    </w:rPr>
  </w:style>
  <w:style w:type="character" w:customStyle="1" w:styleId="Nadpis2Char">
    <w:name w:val="Nadpis 2 Char"/>
    <w:link w:val="Nadpis2"/>
    <w:rsid w:val="00376CC4"/>
    <w:rPr>
      <w:b/>
      <w:sz w:val="24"/>
      <w:szCs w:val="24"/>
      <w:lang w:eastAsia="ar-SA"/>
    </w:rPr>
  </w:style>
  <w:style w:type="paragraph" w:customStyle="1" w:styleId="OdstavecSmlouvy">
    <w:name w:val="OdstavecSmlouvy"/>
    <w:basedOn w:val="Normln"/>
    <w:rsid w:val="00F312F3"/>
    <w:pPr>
      <w:keepLines/>
      <w:numPr>
        <w:numId w:val="3"/>
      </w:numPr>
      <w:tabs>
        <w:tab w:val="left" w:pos="426"/>
        <w:tab w:val="left" w:pos="1701"/>
      </w:tabs>
      <w:suppressAutoHyphens w:val="0"/>
      <w:spacing w:after="120"/>
      <w:jc w:val="both"/>
    </w:pPr>
    <w:rPr>
      <w:szCs w:val="20"/>
      <w:lang w:eastAsia="cs-CZ"/>
    </w:rPr>
  </w:style>
  <w:style w:type="character" w:styleId="Siln">
    <w:name w:val="Strong"/>
    <w:qFormat/>
    <w:rsid w:val="00C71FDF"/>
    <w:rPr>
      <w:b/>
      <w:bCs/>
    </w:rPr>
  </w:style>
  <w:style w:type="paragraph" w:styleId="Zkladntextodsazen">
    <w:name w:val="Body Text Indent"/>
    <w:basedOn w:val="Normln"/>
    <w:rsid w:val="00951DC5"/>
    <w:pPr>
      <w:spacing w:after="120"/>
      <w:ind w:left="283"/>
    </w:pPr>
  </w:style>
  <w:style w:type="paragraph" w:styleId="Bezmezer">
    <w:name w:val="No Spacing"/>
    <w:link w:val="BezmezerChar"/>
    <w:qFormat/>
    <w:rsid w:val="003B610D"/>
    <w:rPr>
      <w:rFonts w:ascii="Calibri" w:eastAsia="Calibri" w:hAnsi="Calibri"/>
      <w:sz w:val="22"/>
      <w:szCs w:val="22"/>
      <w:lang w:eastAsia="en-US"/>
    </w:rPr>
  </w:style>
  <w:style w:type="character" w:customStyle="1" w:styleId="BezmezerChar">
    <w:name w:val="Bez mezer Char"/>
    <w:link w:val="Bezmezer"/>
    <w:rsid w:val="003B610D"/>
    <w:rPr>
      <w:rFonts w:ascii="Calibri" w:eastAsia="Calibri" w:hAnsi="Calibri"/>
      <w:sz w:val="22"/>
      <w:szCs w:val="22"/>
      <w:lang w:val="cs-CZ" w:eastAsia="en-US" w:bidi="ar-SA"/>
    </w:rPr>
  </w:style>
  <w:style w:type="paragraph" w:customStyle="1" w:styleId="ODSTAVEC">
    <w:name w:val="ODSTAVEC"/>
    <w:basedOn w:val="Bezmezer"/>
    <w:rsid w:val="003B610D"/>
    <w:pPr>
      <w:numPr>
        <w:ilvl w:val="1"/>
        <w:numId w:val="4"/>
      </w:numPr>
      <w:tabs>
        <w:tab w:val="clear" w:pos="928"/>
        <w:tab w:val="num" w:pos="360"/>
        <w:tab w:val="num" w:pos="425"/>
      </w:tabs>
      <w:spacing w:before="120"/>
      <w:ind w:left="0" w:firstLine="0"/>
      <w:jc w:val="both"/>
    </w:pPr>
    <w:rPr>
      <w:rFonts w:ascii="Arial" w:eastAsia="Times New Roman" w:hAnsi="Arial" w:cs="Arial"/>
      <w:sz w:val="18"/>
      <w:szCs w:val="18"/>
      <w:lang w:eastAsia="cs-CZ"/>
    </w:rPr>
  </w:style>
  <w:style w:type="paragraph" w:customStyle="1" w:styleId="NADPIS">
    <w:name w:val="NADPIS"/>
    <w:basedOn w:val="Bezmezer"/>
    <w:rsid w:val="003B610D"/>
    <w:pPr>
      <w:numPr>
        <w:numId w:val="4"/>
      </w:numPr>
      <w:tabs>
        <w:tab w:val="clear" w:pos="360"/>
        <w:tab w:val="num" w:pos="785"/>
      </w:tabs>
      <w:spacing w:before="360"/>
      <w:ind w:left="0" w:firstLine="0"/>
      <w:jc w:val="center"/>
    </w:pPr>
    <w:rPr>
      <w:rFonts w:ascii="Arial" w:hAnsi="Arial" w:cs="Arial"/>
      <w:b/>
    </w:rPr>
  </w:style>
  <w:style w:type="paragraph" w:styleId="Zkladntextodsazen2">
    <w:name w:val="Body Text Indent 2"/>
    <w:basedOn w:val="Normln"/>
    <w:rsid w:val="008F2745"/>
    <w:pPr>
      <w:spacing w:after="120" w:line="480" w:lineRule="auto"/>
      <w:ind w:left="283"/>
    </w:pPr>
  </w:style>
  <w:style w:type="character" w:customStyle="1" w:styleId="ZhlavChar">
    <w:name w:val="Záhlaví Char"/>
    <w:link w:val="Zhlav"/>
    <w:rsid w:val="00585F67"/>
    <w:rPr>
      <w:sz w:val="24"/>
      <w:szCs w:val="24"/>
      <w:lang w:val="cs-CZ" w:eastAsia="ar-SA" w:bidi="ar-SA"/>
    </w:rPr>
  </w:style>
  <w:style w:type="character" w:customStyle="1" w:styleId="ZpatChar">
    <w:name w:val="Zápatí Char"/>
    <w:link w:val="Zpat"/>
    <w:uiPriority w:val="99"/>
    <w:rsid w:val="00585F67"/>
    <w:rPr>
      <w:sz w:val="24"/>
      <w:szCs w:val="24"/>
      <w:lang w:val="cs-CZ" w:eastAsia="ar-SA" w:bidi="ar-SA"/>
    </w:rPr>
  </w:style>
  <w:style w:type="paragraph" w:styleId="Seznam2">
    <w:name w:val="List 2"/>
    <w:basedOn w:val="Normln"/>
    <w:rsid w:val="00E81415"/>
    <w:pPr>
      <w:ind w:left="566" w:hanging="283"/>
    </w:pPr>
  </w:style>
  <w:style w:type="paragraph" w:styleId="Seznam3">
    <w:name w:val="List 3"/>
    <w:basedOn w:val="Normln"/>
    <w:rsid w:val="00E81415"/>
    <w:pPr>
      <w:ind w:left="849" w:hanging="283"/>
    </w:pPr>
  </w:style>
  <w:style w:type="paragraph" w:styleId="Seznam4">
    <w:name w:val="List 4"/>
    <w:basedOn w:val="Normln"/>
    <w:rsid w:val="00E81415"/>
    <w:pPr>
      <w:ind w:left="1132" w:hanging="283"/>
    </w:pPr>
  </w:style>
  <w:style w:type="paragraph" w:styleId="Seznam5">
    <w:name w:val="List 5"/>
    <w:basedOn w:val="Normln"/>
    <w:rsid w:val="00E81415"/>
    <w:pPr>
      <w:ind w:left="1415" w:hanging="283"/>
    </w:pPr>
  </w:style>
  <w:style w:type="paragraph" w:styleId="Zkladntext-prvnodsazen">
    <w:name w:val="Body Text First Indent"/>
    <w:basedOn w:val="Zkladntext"/>
    <w:link w:val="Zkladntext-prvnodsazenChar"/>
    <w:rsid w:val="00E81415"/>
    <w:pPr>
      <w:ind w:firstLine="210"/>
    </w:pPr>
  </w:style>
  <w:style w:type="paragraph" w:styleId="Zkladntext-prvnodsazen2">
    <w:name w:val="Body Text First Indent 2"/>
    <w:basedOn w:val="Zkladntextodsazen"/>
    <w:rsid w:val="00E81415"/>
    <w:pPr>
      <w:ind w:firstLine="210"/>
    </w:pPr>
  </w:style>
  <w:style w:type="character" w:customStyle="1" w:styleId="CharChar3">
    <w:name w:val="Char Char3"/>
    <w:rsid w:val="00BE0D47"/>
    <w:rPr>
      <w:lang w:val="cs-CZ" w:eastAsia="cs-CZ" w:bidi="ar-SA"/>
    </w:rPr>
  </w:style>
  <w:style w:type="paragraph" w:customStyle="1" w:styleId="bod">
    <w:name w:val="bod"/>
    <w:basedOn w:val="slovanseznam2"/>
    <w:rsid w:val="00590C42"/>
    <w:pPr>
      <w:numPr>
        <w:numId w:val="0"/>
      </w:numPr>
      <w:tabs>
        <w:tab w:val="left" w:pos="357"/>
      </w:tabs>
      <w:suppressAutoHyphens w:val="0"/>
      <w:ind w:left="714" w:hanging="357"/>
      <w:jc w:val="both"/>
    </w:pPr>
    <w:rPr>
      <w:szCs w:val="20"/>
      <w:lang w:eastAsia="cs-CZ"/>
    </w:rPr>
  </w:style>
  <w:style w:type="paragraph" w:styleId="slovanseznam2">
    <w:name w:val="List Number 2"/>
    <w:basedOn w:val="Normln"/>
    <w:rsid w:val="00590C42"/>
    <w:pPr>
      <w:numPr>
        <w:numId w:val="5"/>
      </w:numPr>
    </w:pPr>
  </w:style>
  <w:style w:type="character" w:customStyle="1" w:styleId="highlight1">
    <w:name w:val="highlight1"/>
    <w:rsid w:val="003D0D3C"/>
    <w:rPr>
      <w:shd w:val="clear" w:color="auto" w:fill="FFA500"/>
    </w:rPr>
  </w:style>
  <w:style w:type="table" w:styleId="Mkatabulky">
    <w:name w:val="Table Grid"/>
    <w:basedOn w:val="Normlntabulka"/>
    <w:uiPriority w:val="59"/>
    <w:rsid w:val="00083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D33AB7"/>
    <w:rPr>
      <w:rFonts w:ascii="Courier New" w:hAnsi="Courier New" w:cs="Courier New"/>
      <w:sz w:val="20"/>
      <w:szCs w:val="20"/>
    </w:rPr>
  </w:style>
  <w:style w:type="character" w:customStyle="1" w:styleId="ProsttextChar">
    <w:name w:val="Prostý text Char"/>
    <w:basedOn w:val="Standardnpsmoodstavce"/>
    <w:link w:val="Prosttext"/>
    <w:uiPriority w:val="99"/>
    <w:semiHidden/>
    <w:rsid w:val="00D33AB7"/>
    <w:rPr>
      <w:rFonts w:ascii="Courier New" w:hAnsi="Courier New" w:cs="Courier New"/>
      <w:lang w:eastAsia="ar-SA"/>
    </w:rPr>
  </w:style>
  <w:style w:type="paragraph" w:styleId="Revize">
    <w:name w:val="Revision"/>
    <w:hidden/>
    <w:uiPriority w:val="99"/>
    <w:semiHidden/>
    <w:rsid w:val="00203181"/>
    <w:rPr>
      <w:sz w:val="24"/>
      <w:szCs w:val="24"/>
      <w:lang w:eastAsia="ar-SA"/>
    </w:rPr>
  </w:style>
  <w:style w:type="character" w:customStyle="1" w:styleId="Nadpis5Char">
    <w:name w:val="Nadpis 5 Char"/>
    <w:basedOn w:val="Standardnpsmoodstavce"/>
    <w:link w:val="Nadpis5"/>
    <w:rsid w:val="00EE1293"/>
    <w:rPr>
      <w:b/>
      <w:bCs/>
      <w:i/>
      <w:iCs/>
      <w:sz w:val="26"/>
      <w:szCs w:val="26"/>
    </w:rPr>
  </w:style>
  <w:style w:type="character" w:customStyle="1" w:styleId="DefaultParagraphFont1">
    <w:name w:val="Default Paragraph Font1"/>
    <w:rsid w:val="00EE1293"/>
  </w:style>
  <w:style w:type="character" w:customStyle="1" w:styleId="TrailerWGM">
    <w:name w:val="Trailer WGM"/>
    <w:rsid w:val="00EE1293"/>
    <w:rPr>
      <w:caps/>
      <w:sz w:val="14"/>
    </w:rPr>
  </w:style>
  <w:style w:type="character" w:customStyle="1" w:styleId="WW8Num127z0">
    <w:name w:val="WW8Num127z0"/>
    <w:rsid w:val="00EE1293"/>
    <w:rPr>
      <w:b/>
      <w:i w:val="0"/>
      <w:caps w:val="0"/>
      <w:smallCaps w:val="0"/>
      <w:strike w:val="0"/>
      <w:dstrike w:val="0"/>
      <w:vanish w:val="0"/>
      <w:color w:val="000000"/>
      <w:position w:val="0"/>
      <w:sz w:val="24"/>
      <w:u w:val="none"/>
      <w:vertAlign w:val="baseline"/>
    </w:rPr>
  </w:style>
  <w:style w:type="character" w:customStyle="1" w:styleId="WW8Num127z1">
    <w:name w:val="WW8Num127z1"/>
    <w:rsid w:val="00EE1293"/>
    <w:rPr>
      <w:b w:val="0"/>
      <w:i w:val="0"/>
      <w:caps w:val="0"/>
      <w:smallCaps w:val="0"/>
      <w:strike w:val="0"/>
      <w:dstrike w:val="0"/>
      <w:vanish w:val="0"/>
      <w:color w:val="000000"/>
      <w:position w:val="0"/>
      <w:sz w:val="24"/>
      <w:u w:val="none"/>
      <w:vertAlign w:val="baseline"/>
    </w:rPr>
  </w:style>
  <w:style w:type="character" w:customStyle="1" w:styleId="WW8Num117z0">
    <w:name w:val="WW8Num117z0"/>
    <w:rsid w:val="00EE1293"/>
    <w:rPr>
      <w:b/>
      <w:i w:val="0"/>
      <w:caps/>
      <w:strike w:val="0"/>
      <w:dstrike w:val="0"/>
      <w:vanish w:val="0"/>
      <w:color w:val="000000"/>
      <w:position w:val="0"/>
      <w:sz w:val="24"/>
      <w:u w:val="none"/>
      <w:vertAlign w:val="baseline"/>
    </w:rPr>
  </w:style>
  <w:style w:type="character" w:customStyle="1" w:styleId="WW8Num117z1">
    <w:name w:val="WW8Num117z1"/>
    <w:rsid w:val="00EE1293"/>
    <w:rPr>
      <w:b w:val="0"/>
      <w:i w:val="0"/>
      <w:caps w:val="0"/>
      <w:smallCaps w:val="0"/>
      <w:strike w:val="0"/>
      <w:dstrike w:val="0"/>
      <w:vanish w:val="0"/>
      <w:color w:val="000000"/>
      <w:position w:val="0"/>
      <w:sz w:val="24"/>
      <w:u w:val="none"/>
      <w:vertAlign w:val="baseline"/>
    </w:rPr>
  </w:style>
  <w:style w:type="character" w:customStyle="1" w:styleId="WW8Num117z2">
    <w:name w:val="WW8Num117z2"/>
    <w:rsid w:val="00EE1293"/>
    <w:rPr>
      <w:b/>
      <w:i w:val="0"/>
      <w:caps w:val="0"/>
      <w:smallCaps w:val="0"/>
      <w:strike w:val="0"/>
      <w:dstrike w:val="0"/>
      <w:vanish w:val="0"/>
      <w:color w:val="000000"/>
      <w:position w:val="0"/>
      <w:sz w:val="24"/>
      <w:u w:val="none"/>
      <w:vertAlign w:val="baseline"/>
    </w:rPr>
  </w:style>
  <w:style w:type="character" w:customStyle="1" w:styleId="WW8Num117z7">
    <w:name w:val="WW8Num117z7"/>
    <w:rsid w:val="00EE1293"/>
    <w:rPr>
      <w:b w:val="0"/>
      <w:i w:val="0"/>
      <w:caps w:val="0"/>
      <w:smallCaps w:val="0"/>
      <w:strike w:val="0"/>
      <w:dstrike w:val="0"/>
      <w:vanish w:val="0"/>
      <w:color w:val="auto"/>
      <w:position w:val="0"/>
      <w:sz w:val="24"/>
      <w:u w:val="none"/>
      <w:vertAlign w:val="baseline"/>
    </w:rPr>
  </w:style>
  <w:style w:type="character" w:customStyle="1" w:styleId="boldik">
    <w:name w:val="boldik"/>
    <w:rsid w:val="00EE1293"/>
    <w:rPr>
      <w:b/>
    </w:rPr>
  </w:style>
  <w:style w:type="character" w:customStyle="1" w:styleId="WW8Num45z0">
    <w:name w:val="WW8Num45z0"/>
    <w:rsid w:val="00EE1293"/>
    <w:rPr>
      <w:color w:val="000000"/>
    </w:rPr>
  </w:style>
  <w:style w:type="character" w:customStyle="1" w:styleId="WW8Num41z0">
    <w:name w:val="WW8Num41z0"/>
    <w:rsid w:val="00EE1293"/>
    <w:rPr>
      <w:u w:val="none"/>
    </w:rPr>
  </w:style>
  <w:style w:type="character" w:customStyle="1" w:styleId="WW8Num133z0">
    <w:name w:val="WW8Num133z0"/>
    <w:rsid w:val="00EE1293"/>
    <w:rPr>
      <w:u w:val="none"/>
    </w:rPr>
  </w:style>
  <w:style w:type="character" w:customStyle="1" w:styleId="WW8Num18z1">
    <w:name w:val="WW8Num18z1"/>
    <w:rsid w:val="00EE1293"/>
    <w:rPr>
      <w:b w:val="0"/>
    </w:rPr>
  </w:style>
  <w:style w:type="paragraph" w:customStyle="1" w:styleId="Pleading3L1">
    <w:name w:val="Pleading3_L1"/>
    <w:basedOn w:val="Normln"/>
    <w:next w:val="Zkladntext"/>
    <w:rsid w:val="00EE1293"/>
    <w:pPr>
      <w:keepNext/>
      <w:keepLines/>
      <w:widowControl w:val="0"/>
      <w:numPr>
        <w:numId w:val="6"/>
      </w:numPr>
      <w:suppressAutoHyphens w:val="0"/>
      <w:spacing w:before="240" w:line="240" w:lineRule="exact"/>
      <w:jc w:val="center"/>
      <w:outlineLvl w:val="0"/>
    </w:pPr>
    <w:rPr>
      <w:b/>
      <w:caps/>
      <w:szCs w:val="20"/>
      <w:lang w:eastAsia="en-US"/>
    </w:rPr>
  </w:style>
  <w:style w:type="paragraph" w:customStyle="1" w:styleId="Pleading3L2">
    <w:name w:val="Pleading3_L2"/>
    <w:basedOn w:val="Pleading3L1"/>
    <w:next w:val="Zkladntext"/>
    <w:rsid w:val="00EE1293"/>
    <w:pPr>
      <w:keepNext w:val="0"/>
      <w:keepLines w:val="0"/>
      <w:numPr>
        <w:ilvl w:val="1"/>
      </w:numPr>
      <w:spacing w:line="240" w:lineRule="auto"/>
      <w:jc w:val="both"/>
      <w:outlineLvl w:val="1"/>
    </w:pPr>
    <w:rPr>
      <w:b w:val="0"/>
      <w:caps w:val="0"/>
    </w:rPr>
  </w:style>
  <w:style w:type="paragraph" w:customStyle="1" w:styleId="LOLglOtherL1">
    <w:name w:val="LOLglOther_L1"/>
    <w:basedOn w:val="Normln"/>
    <w:next w:val="NumContinue"/>
    <w:rsid w:val="00EE1293"/>
    <w:pPr>
      <w:keepNext/>
      <w:widowControl w:val="0"/>
      <w:tabs>
        <w:tab w:val="num" w:pos="720"/>
      </w:tabs>
      <w:spacing w:after="240"/>
      <w:ind w:left="720" w:hanging="720"/>
    </w:pPr>
    <w:rPr>
      <w:rFonts w:eastAsia="Arial Unicode MS"/>
      <w:kern w:val="1"/>
      <w:szCs w:val="20"/>
      <w:lang w:eastAsia="cs-CZ"/>
    </w:rPr>
  </w:style>
  <w:style w:type="paragraph" w:customStyle="1" w:styleId="NumContinue">
    <w:name w:val="Num Continue"/>
    <w:basedOn w:val="Zkladntext"/>
    <w:rsid w:val="00EE1293"/>
    <w:pPr>
      <w:keepNext/>
      <w:keepLines/>
      <w:widowControl w:val="0"/>
    </w:pPr>
    <w:rPr>
      <w:rFonts w:eastAsia="Arial Unicode MS"/>
      <w:kern w:val="1"/>
      <w:lang w:eastAsia="cs-CZ"/>
    </w:rPr>
  </w:style>
  <w:style w:type="paragraph" w:customStyle="1" w:styleId="LOLglOtherL2">
    <w:name w:val="LOLglOther_L2"/>
    <w:basedOn w:val="LOLglOtherL1"/>
    <w:next w:val="NumContinue"/>
    <w:rsid w:val="00EE1293"/>
    <w:pPr>
      <w:keepNext w:val="0"/>
    </w:pPr>
  </w:style>
  <w:style w:type="paragraph" w:customStyle="1" w:styleId="text">
    <w:name w:val="text"/>
    <w:rsid w:val="00EE1293"/>
    <w:pPr>
      <w:widowControl w:val="0"/>
      <w:suppressAutoHyphens/>
      <w:spacing w:before="240" w:line="240" w:lineRule="exact"/>
      <w:jc w:val="both"/>
    </w:pPr>
    <w:rPr>
      <w:rFonts w:ascii="Arial" w:eastAsia="Arial" w:hAnsi="Arial"/>
      <w:kern w:val="1"/>
      <w:sz w:val="24"/>
      <w:lang w:eastAsia="ar-SA"/>
    </w:rPr>
  </w:style>
  <w:style w:type="paragraph" w:customStyle="1" w:styleId="textodsazen">
    <w:name w:val="text odsazený"/>
    <w:basedOn w:val="text"/>
    <w:rsid w:val="00EE1293"/>
    <w:pPr>
      <w:widowControl/>
      <w:autoSpaceDE w:val="0"/>
      <w:spacing w:before="57" w:line="220" w:lineRule="atLeast"/>
      <w:ind w:left="1417" w:hanging="283"/>
      <w:textAlignment w:val="baseline"/>
    </w:pPr>
    <w:rPr>
      <w:rFonts w:ascii="Times" w:hAnsi="Times" w:cs="Times"/>
      <w:color w:val="000000"/>
      <w:sz w:val="20"/>
      <w:szCs w:val="24"/>
    </w:rPr>
  </w:style>
  <w:style w:type="paragraph" w:customStyle="1" w:styleId="Pleading3Cont1">
    <w:name w:val="Pleading3 Cont 1"/>
    <w:basedOn w:val="Normln"/>
    <w:rsid w:val="00EE1293"/>
    <w:pPr>
      <w:suppressAutoHyphens w:val="0"/>
      <w:spacing w:after="240"/>
    </w:pPr>
    <w:rPr>
      <w:szCs w:val="20"/>
      <w:lang w:eastAsia="en-US"/>
    </w:rPr>
  </w:style>
  <w:style w:type="paragraph" w:customStyle="1" w:styleId="Pleading3Cont2">
    <w:name w:val="Pleading3 Cont 2"/>
    <w:basedOn w:val="Pleading3Cont1"/>
    <w:rsid w:val="00EE1293"/>
  </w:style>
  <w:style w:type="paragraph" w:customStyle="1" w:styleId="Pleading3Cont3">
    <w:name w:val="Pleading3 Cont 3"/>
    <w:basedOn w:val="Pleading3Cont2"/>
    <w:rsid w:val="00EE1293"/>
  </w:style>
  <w:style w:type="paragraph" w:customStyle="1" w:styleId="Pleading3Cont4">
    <w:name w:val="Pleading3 Cont 4"/>
    <w:basedOn w:val="Pleading3Cont3"/>
    <w:rsid w:val="00EE1293"/>
  </w:style>
  <w:style w:type="paragraph" w:customStyle="1" w:styleId="Pleading3Cont5">
    <w:name w:val="Pleading3 Cont 5"/>
    <w:basedOn w:val="Pleading3Cont4"/>
    <w:rsid w:val="00EE1293"/>
  </w:style>
  <w:style w:type="paragraph" w:customStyle="1" w:styleId="Pleading3Cont6">
    <w:name w:val="Pleading3 Cont 6"/>
    <w:basedOn w:val="Pleading3Cont5"/>
    <w:rsid w:val="00EE1293"/>
  </w:style>
  <w:style w:type="paragraph" w:customStyle="1" w:styleId="Pleading3Cont7">
    <w:name w:val="Pleading3 Cont 7"/>
    <w:basedOn w:val="Pleading3Cont6"/>
    <w:rsid w:val="00EE1293"/>
  </w:style>
  <w:style w:type="paragraph" w:customStyle="1" w:styleId="Pleading3Cont8">
    <w:name w:val="Pleading3 Cont 8"/>
    <w:basedOn w:val="Pleading3Cont7"/>
    <w:rsid w:val="00EE1293"/>
  </w:style>
  <w:style w:type="paragraph" w:customStyle="1" w:styleId="Pleading3Cont9">
    <w:name w:val="Pleading3 Cont 9"/>
    <w:basedOn w:val="Pleading3Cont8"/>
    <w:rsid w:val="00EE1293"/>
  </w:style>
  <w:style w:type="paragraph" w:customStyle="1" w:styleId="Pleading3L3">
    <w:name w:val="Pleading3_L3"/>
    <w:basedOn w:val="Pleading3L2"/>
    <w:next w:val="Zkladntext"/>
    <w:rsid w:val="00EE1293"/>
    <w:pPr>
      <w:numPr>
        <w:ilvl w:val="2"/>
      </w:numPr>
      <w:jc w:val="left"/>
      <w:outlineLvl w:val="2"/>
    </w:pPr>
  </w:style>
  <w:style w:type="paragraph" w:customStyle="1" w:styleId="Pleading3L4">
    <w:name w:val="Pleading3_L4"/>
    <w:basedOn w:val="Pleading3L3"/>
    <w:next w:val="Zkladntext"/>
    <w:rsid w:val="00EE1293"/>
    <w:pPr>
      <w:numPr>
        <w:ilvl w:val="3"/>
      </w:numPr>
      <w:jc w:val="both"/>
      <w:outlineLvl w:val="3"/>
    </w:pPr>
  </w:style>
  <w:style w:type="paragraph" w:customStyle="1" w:styleId="Pleading3L5">
    <w:name w:val="Pleading3_L5"/>
    <w:basedOn w:val="Pleading3L4"/>
    <w:next w:val="Zkladntext"/>
    <w:rsid w:val="00EE1293"/>
    <w:pPr>
      <w:keepNext/>
      <w:keepLines/>
      <w:numPr>
        <w:ilvl w:val="4"/>
      </w:numPr>
      <w:jc w:val="left"/>
      <w:outlineLvl w:val="4"/>
    </w:pPr>
  </w:style>
  <w:style w:type="paragraph" w:customStyle="1" w:styleId="Pleading3L6">
    <w:name w:val="Pleading3_L6"/>
    <w:basedOn w:val="Pleading3L5"/>
    <w:next w:val="Zkladntext"/>
    <w:rsid w:val="00EE1293"/>
    <w:pPr>
      <w:numPr>
        <w:ilvl w:val="5"/>
      </w:numPr>
      <w:outlineLvl w:val="5"/>
    </w:pPr>
  </w:style>
  <w:style w:type="paragraph" w:customStyle="1" w:styleId="Pleading3L7">
    <w:name w:val="Pleading3_L7"/>
    <w:basedOn w:val="Pleading3L6"/>
    <w:next w:val="Zkladntext"/>
    <w:rsid w:val="00EE1293"/>
    <w:pPr>
      <w:numPr>
        <w:ilvl w:val="6"/>
      </w:numPr>
      <w:outlineLvl w:val="6"/>
    </w:pPr>
  </w:style>
  <w:style w:type="paragraph" w:customStyle="1" w:styleId="Pleading3L8">
    <w:name w:val="Pleading3_L8"/>
    <w:basedOn w:val="Pleading3L7"/>
    <w:next w:val="Zkladntext"/>
    <w:rsid w:val="00EE1293"/>
    <w:pPr>
      <w:numPr>
        <w:ilvl w:val="7"/>
      </w:numPr>
      <w:outlineLvl w:val="7"/>
    </w:pPr>
  </w:style>
  <w:style w:type="paragraph" w:customStyle="1" w:styleId="Pleading3L9">
    <w:name w:val="Pleading3_L9"/>
    <w:basedOn w:val="Pleading3L8"/>
    <w:next w:val="Zkladntext"/>
    <w:rsid w:val="00EE1293"/>
    <w:pPr>
      <w:numPr>
        <w:ilvl w:val="8"/>
      </w:numPr>
      <w:outlineLvl w:val="8"/>
    </w:pPr>
  </w:style>
  <w:style w:type="paragraph" w:customStyle="1" w:styleId="nadpis11">
    <w:name w:val="nadpis 1.1"/>
    <w:basedOn w:val="text"/>
    <w:next w:val="text"/>
    <w:rsid w:val="00EE1293"/>
    <w:pPr>
      <w:keepNext/>
      <w:keepLines/>
      <w:widowControl/>
      <w:suppressAutoHyphens w:val="0"/>
      <w:autoSpaceDE w:val="0"/>
      <w:autoSpaceDN w:val="0"/>
      <w:adjustRightInd w:val="0"/>
      <w:spacing w:before="227" w:line="220" w:lineRule="atLeast"/>
      <w:jc w:val="left"/>
      <w:textAlignment w:val="baseline"/>
    </w:pPr>
    <w:rPr>
      <w:rFonts w:ascii="Times" w:eastAsia="Times New Roman" w:hAnsi="Times" w:cs="Times"/>
      <w:b/>
      <w:caps/>
      <w:color w:val="000000"/>
      <w:kern w:val="0"/>
      <w:sz w:val="22"/>
      <w:szCs w:val="24"/>
      <w:lang w:eastAsia="cs-CZ"/>
    </w:rPr>
  </w:style>
  <w:style w:type="paragraph" w:customStyle="1" w:styleId="textodsazen2x">
    <w:name w:val="text odsazený 2x"/>
    <w:basedOn w:val="text"/>
    <w:rsid w:val="00EE1293"/>
    <w:pPr>
      <w:widowControl/>
      <w:suppressAutoHyphens w:val="0"/>
      <w:autoSpaceDE w:val="0"/>
      <w:autoSpaceDN w:val="0"/>
      <w:adjustRightInd w:val="0"/>
      <w:spacing w:before="57" w:line="220" w:lineRule="atLeast"/>
      <w:ind w:left="1984" w:hanging="283"/>
      <w:textAlignment w:val="baseline"/>
    </w:pPr>
    <w:rPr>
      <w:rFonts w:ascii="Times" w:eastAsia="Times New Roman" w:hAnsi="Times" w:cs="Times"/>
      <w:color w:val="000000"/>
      <w:kern w:val="0"/>
      <w:sz w:val="20"/>
      <w:szCs w:val="24"/>
      <w:lang w:eastAsia="cs-CZ"/>
    </w:rPr>
  </w:style>
  <w:style w:type="paragraph" w:customStyle="1" w:styleId="odst1">
    <w:name w:val="odst 1"/>
    <w:basedOn w:val="textodsazen"/>
    <w:rsid w:val="00EE1293"/>
    <w:pPr>
      <w:suppressAutoHyphens w:val="0"/>
      <w:autoSpaceDN w:val="0"/>
      <w:adjustRightInd w:val="0"/>
      <w:ind w:left="283"/>
    </w:pPr>
    <w:rPr>
      <w:rFonts w:eastAsia="Times New Roman"/>
      <w:kern w:val="0"/>
      <w:lang w:eastAsia="cs-CZ"/>
    </w:rPr>
  </w:style>
  <w:style w:type="character" w:customStyle="1" w:styleId="TextkomenteChar">
    <w:name w:val="Text komentáře Char"/>
    <w:aliases w:val="RL Text komentáře Char"/>
    <w:basedOn w:val="Standardnpsmoodstavce"/>
    <w:link w:val="Textkomente"/>
    <w:uiPriority w:val="99"/>
    <w:qFormat/>
    <w:rsid w:val="00EE1293"/>
    <w:rPr>
      <w:lang w:eastAsia="ar-SA"/>
    </w:rPr>
  </w:style>
  <w:style w:type="character" w:customStyle="1" w:styleId="PedmtkomenteChar">
    <w:name w:val="Předmět komentáře Char"/>
    <w:basedOn w:val="TextkomenteChar"/>
    <w:link w:val="Pedmtkomente"/>
    <w:rsid w:val="00EE1293"/>
    <w:rPr>
      <w:b/>
      <w:bCs/>
      <w:lang w:eastAsia="ar-SA"/>
    </w:rPr>
  </w:style>
  <w:style w:type="paragraph" w:styleId="Obsah8">
    <w:name w:val="toc 8"/>
    <w:basedOn w:val="Normln"/>
    <w:next w:val="Normln"/>
    <w:autoRedefine/>
    <w:uiPriority w:val="39"/>
    <w:unhideWhenUsed/>
    <w:rsid w:val="00EE1293"/>
    <w:pPr>
      <w:suppressAutoHyphens w:val="0"/>
      <w:spacing w:after="100" w:line="276" w:lineRule="auto"/>
      <w:ind w:left="1540"/>
    </w:pPr>
    <w:rPr>
      <w:rFonts w:ascii="Calibri" w:hAnsi="Calibri"/>
      <w:sz w:val="22"/>
      <w:szCs w:val="22"/>
      <w:lang w:eastAsia="cs-CZ"/>
    </w:rPr>
  </w:style>
  <w:style w:type="paragraph" w:customStyle="1" w:styleId="Bod1">
    <w:name w:val="Bod1"/>
    <w:basedOn w:val="Normln"/>
    <w:next w:val="Normln"/>
    <w:rsid w:val="00EE1293"/>
    <w:pPr>
      <w:tabs>
        <w:tab w:val="num" w:pos="1134"/>
      </w:tabs>
      <w:suppressAutoHyphens w:val="0"/>
      <w:spacing w:before="120"/>
      <w:ind w:left="1134" w:hanging="567"/>
    </w:pPr>
    <w:rPr>
      <w:szCs w:val="20"/>
      <w:lang w:eastAsia="cs-CZ"/>
    </w:rPr>
  </w:style>
  <w:style w:type="paragraph" w:styleId="Textvysvtlivek">
    <w:name w:val="endnote text"/>
    <w:aliases w:val="en"/>
    <w:basedOn w:val="Normln"/>
    <w:link w:val="TextvysvtlivekChar"/>
    <w:rsid w:val="00EE1293"/>
    <w:pPr>
      <w:suppressAutoHyphens w:val="0"/>
      <w:spacing w:after="240"/>
    </w:pPr>
    <w:rPr>
      <w:lang w:eastAsia="cs-CZ"/>
    </w:rPr>
  </w:style>
  <w:style w:type="character" w:customStyle="1" w:styleId="TextvysvtlivekChar">
    <w:name w:val="Text vysvětlivek Char"/>
    <w:aliases w:val="en Char"/>
    <w:basedOn w:val="Standardnpsmoodstavce"/>
    <w:link w:val="Textvysvtlivek"/>
    <w:rsid w:val="00EE1293"/>
    <w:rPr>
      <w:sz w:val="24"/>
      <w:szCs w:val="24"/>
    </w:rPr>
  </w:style>
  <w:style w:type="paragraph" w:styleId="Seznamsodrkami4">
    <w:name w:val="List Bullet 4"/>
    <w:aliases w:val="lb4"/>
    <w:basedOn w:val="Normln"/>
    <w:rsid w:val="00EE1293"/>
    <w:pPr>
      <w:numPr>
        <w:numId w:val="17"/>
      </w:numPr>
      <w:tabs>
        <w:tab w:val="clear" w:pos="1440"/>
        <w:tab w:val="num" w:pos="2880"/>
      </w:tabs>
      <w:suppressAutoHyphens w:val="0"/>
      <w:spacing w:after="240"/>
      <w:ind w:left="2880" w:hanging="720"/>
    </w:pPr>
    <w:rPr>
      <w:lang w:eastAsia="cs-CZ"/>
    </w:rPr>
  </w:style>
  <w:style w:type="character" w:customStyle="1" w:styleId="ZkladntextChar">
    <w:name w:val="Základní text Char"/>
    <w:basedOn w:val="Standardnpsmoodstavce"/>
    <w:link w:val="Zkladntext"/>
    <w:uiPriority w:val="99"/>
    <w:rsid w:val="00EE1293"/>
    <w:rPr>
      <w:sz w:val="24"/>
      <w:szCs w:val="24"/>
      <w:lang w:eastAsia="ar-SA"/>
    </w:rPr>
  </w:style>
  <w:style w:type="character" w:customStyle="1" w:styleId="Zkladntext-prvnodsazenChar">
    <w:name w:val="Základní text - první odsazený Char"/>
    <w:basedOn w:val="ZkladntextChar"/>
    <w:link w:val="Zkladntext-prvnodsazen"/>
    <w:rsid w:val="00EE1293"/>
    <w:rPr>
      <w:sz w:val="24"/>
      <w:szCs w:val="24"/>
      <w:lang w:eastAsia="ar-SA"/>
    </w:rPr>
  </w:style>
  <w:style w:type="paragraph" w:styleId="slovanseznam4">
    <w:name w:val="List Number 4"/>
    <w:aliases w:val="ln4"/>
    <w:basedOn w:val="Normln"/>
    <w:rsid w:val="00EE1293"/>
    <w:pPr>
      <w:numPr>
        <w:numId w:val="18"/>
      </w:numPr>
      <w:tabs>
        <w:tab w:val="clear" w:pos="1440"/>
        <w:tab w:val="num" w:pos="2880"/>
      </w:tabs>
      <w:suppressAutoHyphens w:val="0"/>
      <w:spacing w:after="240"/>
      <w:ind w:left="2880" w:hanging="720"/>
    </w:pPr>
    <w:rPr>
      <w:lang w:eastAsia="cs-CZ"/>
    </w:rPr>
  </w:style>
  <w:style w:type="paragraph" w:customStyle="1" w:styleId="Export0">
    <w:name w:val="Export 0"/>
    <w:basedOn w:val="Normln"/>
    <w:rsid w:val="00EE1293"/>
    <w:pPr>
      <w:widowControl w:val="0"/>
      <w:tabs>
        <w:tab w:val="num" w:pos="5760"/>
      </w:tabs>
      <w:suppressAutoHyphens w:val="0"/>
      <w:ind w:left="5760" w:hanging="720"/>
    </w:pPr>
    <w:rPr>
      <w:rFonts w:ascii="Avinion" w:hAnsi="Avinion"/>
      <w:szCs w:val="20"/>
      <w:lang w:eastAsia="cs-CZ"/>
    </w:rPr>
  </w:style>
  <w:style w:type="character" w:customStyle="1" w:styleId="OdstavecseseznamemChar">
    <w:name w:val="Odstavec se seznamem Char"/>
    <w:basedOn w:val="Standardnpsmoodstavce"/>
    <w:link w:val="Odstavecseseznamem"/>
    <w:uiPriority w:val="34"/>
    <w:locked/>
    <w:rsid w:val="00EE1293"/>
    <w:rPr>
      <w:rFonts w:ascii="Calibri" w:eastAsia="Calibri" w:hAnsi="Calibri" w:cs="Calibri"/>
      <w:sz w:val="22"/>
      <w:szCs w:val="22"/>
      <w:lang w:eastAsia="ar-SA"/>
    </w:rPr>
  </w:style>
  <w:style w:type="paragraph" w:customStyle="1" w:styleId="kancel">
    <w:name w:val="kancelář"/>
    <w:basedOn w:val="Normln"/>
    <w:rsid w:val="00EE1293"/>
    <w:pPr>
      <w:suppressAutoHyphens w:val="0"/>
      <w:ind w:left="227" w:hanging="227"/>
      <w:jc w:val="both"/>
    </w:pPr>
    <w:rPr>
      <w:szCs w:val="20"/>
      <w:lang w:eastAsia="cs-CZ"/>
    </w:rPr>
  </w:style>
  <w:style w:type="character" w:customStyle="1" w:styleId="TextpoznpodarouChar">
    <w:name w:val="Text pozn. pod čarou Char"/>
    <w:basedOn w:val="Standardnpsmoodstavce"/>
    <w:link w:val="Textpoznpodarou"/>
    <w:semiHidden/>
    <w:rsid w:val="00EE1293"/>
    <w:rPr>
      <w:lang w:eastAsia="ar-SA"/>
    </w:rPr>
  </w:style>
  <w:style w:type="paragraph" w:customStyle="1" w:styleId="zkltextcentr12">
    <w:name w:val="zákl. text centr 12"/>
    <w:basedOn w:val="Normln"/>
    <w:rsid w:val="00EE1293"/>
    <w:pPr>
      <w:tabs>
        <w:tab w:val="left" w:pos="0"/>
        <w:tab w:val="left" w:pos="284"/>
        <w:tab w:val="left" w:pos="1701"/>
      </w:tabs>
      <w:suppressAutoHyphens w:val="0"/>
      <w:jc w:val="center"/>
    </w:pPr>
    <w:rPr>
      <w:szCs w:val="20"/>
      <w:lang w:eastAsia="cs-CZ"/>
    </w:rPr>
  </w:style>
  <w:style w:type="character" w:customStyle="1" w:styleId="tsubjname">
    <w:name w:val="tsubjname"/>
    <w:basedOn w:val="Standardnpsmoodstavce"/>
    <w:rsid w:val="00EE1293"/>
  </w:style>
  <w:style w:type="paragraph" w:customStyle="1" w:styleId="paragraph">
    <w:name w:val="paragraph"/>
    <w:basedOn w:val="Normln"/>
    <w:rsid w:val="00EE1293"/>
    <w:pPr>
      <w:suppressAutoHyphens w:val="0"/>
      <w:spacing w:before="100" w:beforeAutospacing="1" w:after="100" w:afterAutospacing="1"/>
    </w:pPr>
    <w:rPr>
      <w:lang w:eastAsia="cs-CZ"/>
    </w:rPr>
  </w:style>
  <w:style w:type="character" w:customStyle="1" w:styleId="normaltextrun">
    <w:name w:val="normaltextrun"/>
    <w:basedOn w:val="Standardnpsmoodstavce"/>
    <w:rsid w:val="00EE1293"/>
  </w:style>
  <w:style w:type="character" w:customStyle="1" w:styleId="eop">
    <w:name w:val="eop"/>
    <w:basedOn w:val="Standardnpsmoodstavce"/>
    <w:rsid w:val="00EE1293"/>
  </w:style>
  <w:style w:type="character" w:customStyle="1" w:styleId="contextualspellingandgrammarerror">
    <w:name w:val="contextualspellingandgrammarerror"/>
    <w:basedOn w:val="Standardnpsmoodstavce"/>
    <w:rsid w:val="00EE1293"/>
  </w:style>
  <w:style w:type="character" w:customStyle="1" w:styleId="Nevyeenzmnka1">
    <w:name w:val="Nevyřešená zmínka1"/>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67608">
      <w:bodyDiv w:val="1"/>
      <w:marLeft w:val="0"/>
      <w:marRight w:val="0"/>
      <w:marTop w:val="0"/>
      <w:marBottom w:val="0"/>
      <w:divBdr>
        <w:top w:val="none" w:sz="0" w:space="0" w:color="auto"/>
        <w:left w:val="none" w:sz="0" w:space="0" w:color="auto"/>
        <w:bottom w:val="none" w:sz="0" w:space="0" w:color="auto"/>
        <w:right w:val="none" w:sz="0" w:space="0" w:color="auto"/>
      </w:divBdr>
    </w:div>
    <w:div w:id="616839878">
      <w:bodyDiv w:val="1"/>
      <w:marLeft w:val="0"/>
      <w:marRight w:val="0"/>
      <w:marTop w:val="0"/>
      <w:marBottom w:val="0"/>
      <w:divBdr>
        <w:top w:val="none" w:sz="0" w:space="0" w:color="auto"/>
        <w:left w:val="none" w:sz="0" w:space="0" w:color="auto"/>
        <w:bottom w:val="none" w:sz="0" w:space="0" w:color="auto"/>
        <w:right w:val="none" w:sz="0" w:space="0" w:color="auto"/>
      </w:divBdr>
    </w:div>
    <w:div w:id="644893734">
      <w:bodyDiv w:val="1"/>
      <w:marLeft w:val="0"/>
      <w:marRight w:val="0"/>
      <w:marTop w:val="0"/>
      <w:marBottom w:val="0"/>
      <w:divBdr>
        <w:top w:val="none" w:sz="0" w:space="0" w:color="auto"/>
        <w:left w:val="none" w:sz="0" w:space="0" w:color="auto"/>
        <w:bottom w:val="none" w:sz="0" w:space="0" w:color="auto"/>
        <w:right w:val="none" w:sz="0" w:space="0" w:color="auto"/>
      </w:divBdr>
    </w:div>
    <w:div w:id="685835966">
      <w:bodyDiv w:val="1"/>
      <w:marLeft w:val="0"/>
      <w:marRight w:val="0"/>
      <w:marTop w:val="0"/>
      <w:marBottom w:val="0"/>
      <w:divBdr>
        <w:top w:val="none" w:sz="0" w:space="0" w:color="auto"/>
        <w:left w:val="none" w:sz="0" w:space="0" w:color="auto"/>
        <w:bottom w:val="none" w:sz="0" w:space="0" w:color="auto"/>
        <w:right w:val="none" w:sz="0" w:space="0" w:color="auto"/>
      </w:divBdr>
    </w:div>
    <w:div w:id="794982793">
      <w:bodyDiv w:val="1"/>
      <w:marLeft w:val="0"/>
      <w:marRight w:val="0"/>
      <w:marTop w:val="0"/>
      <w:marBottom w:val="0"/>
      <w:divBdr>
        <w:top w:val="none" w:sz="0" w:space="0" w:color="auto"/>
        <w:left w:val="none" w:sz="0" w:space="0" w:color="auto"/>
        <w:bottom w:val="none" w:sz="0" w:space="0" w:color="auto"/>
        <w:right w:val="none" w:sz="0" w:space="0" w:color="auto"/>
      </w:divBdr>
    </w:div>
    <w:div w:id="951129713">
      <w:bodyDiv w:val="1"/>
      <w:marLeft w:val="0"/>
      <w:marRight w:val="0"/>
      <w:marTop w:val="0"/>
      <w:marBottom w:val="0"/>
      <w:divBdr>
        <w:top w:val="none" w:sz="0" w:space="0" w:color="auto"/>
        <w:left w:val="none" w:sz="0" w:space="0" w:color="auto"/>
        <w:bottom w:val="none" w:sz="0" w:space="0" w:color="auto"/>
        <w:right w:val="none" w:sz="0" w:space="0" w:color="auto"/>
      </w:divBdr>
    </w:div>
    <w:div w:id="1071271270">
      <w:bodyDiv w:val="1"/>
      <w:marLeft w:val="0"/>
      <w:marRight w:val="0"/>
      <w:marTop w:val="0"/>
      <w:marBottom w:val="0"/>
      <w:divBdr>
        <w:top w:val="none" w:sz="0" w:space="0" w:color="auto"/>
        <w:left w:val="none" w:sz="0" w:space="0" w:color="auto"/>
        <w:bottom w:val="none" w:sz="0" w:space="0" w:color="auto"/>
        <w:right w:val="none" w:sz="0" w:space="0" w:color="auto"/>
      </w:divBdr>
    </w:div>
    <w:div w:id="1095321367">
      <w:bodyDiv w:val="1"/>
      <w:marLeft w:val="0"/>
      <w:marRight w:val="0"/>
      <w:marTop w:val="0"/>
      <w:marBottom w:val="0"/>
      <w:divBdr>
        <w:top w:val="none" w:sz="0" w:space="0" w:color="auto"/>
        <w:left w:val="none" w:sz="0" w:space="0" w:color="auto"/>
        <w:bottom w:val="none" w:sz="0" w:space="0" w:color="auto"/>
        <w:right w:val="none" w:sz="0" w:space="0" w:color="auto"/>
      </w:divBdr>
      <w:divsChild>
        <w:div w:id="1998612429">
          <w:marLeft w:val="0"/>
          <w:marRight w:val="0"/>
          <w:marTop w:val="300"/>
          <w:marBottom w:val="0"/>
          <w:divBdr>
            <w:top w:val="none" w:sz="0" w:space="0" w:color="auto"/>
            <w:left w:val="none" w:sz="0" w:space="0" w:color="auto"/>
            <w:bottom w:val="none" w:sz="0" w:space="0" w:color="auto"/>
            <w:right w:val="none" w:sz="0" w:space="0" w:color="auto"/>
          </w:divBdr>
          <w:divsChild>
            <w:div w:id="1080637560">
              <w:marLeft w:val="0"/>
              <w:marRight w:val="0"/>
              <w:marTop w:val="0"/>
              <w:marBottom w:val="0"/>
              <w:divBdr>
                <w:top w:val="none" w:sz="0" w:space="0" w:color="auto"/>
                <w:left w:val="none" w:sz="0" w:space="0" w:color="auto"/>
                <w:bottom w:val="none" w:sz="0" w:space="0" w:color="auto"/>
                <w:right w:val="none" w:sz="0" w:space="0" w:color="auto"/>
              </w:divBdr>
              <w:divsChild>
                <w:div w:id="1621495637">
                  <w:marLeft w:val="0"/>
                  <w:marRight w:val="0"/>
                  <w:marTop w:val="0"/>
                  <w:marBottom w:val="0"/>
                  <w:divBdr>
                    <w:top w:val="none" w:sz="0" w:space="0" w:color="auto"/>
                    <w:left w:val="none" w:sz="0" w:space="0" w:color="auto"/>
                    <w:bottom w:val="none" w:sz="0" w:space="0" w:color="auto"/>
                    <w:right w:val="none" w:sz="0" w:space="0" w:color="auto"/>
                  </w:divBdr>
                  <w:divsChild>
                    <w:div w:id="11974279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07893468">
      <w:bodyDiv w:val="1"/>
      <w:marLeft w:val="0"/>
      <w:marRight w:val="0"/>
      <w:marTop w:val="0"/>
      <w:marBottom w:val="0"/>
      <w:divBdr>
        <w:top w:val="none" w:sz="0" w:space="0" w:color="auto"/>
        <w:left w:val="none" w:sz="0" w:space="0" w:color="auto"/>
        <w:bottom w:val="none" w:sz="0" w:space="0" w:color="auto"/>
        <w:right w:val="none" w:sz="0" w:space="0" w:color="auto"/>
      </w:divBdr>
    </w:div>
    <w:div w:id="1118259094">
      <w:bodyDiv w:val="1"/>
      <w:marLeft w:val="0"/>
      <w:marRight w:val="0"/>
      <w:marTop w:val="0"/>
      <w:marBottom w:val="0"/>
      <w:divBdr>
        <w:top w:val="none" w:sz="0" w:space="0" w:color="auto"/>
        <w:left w:val="none" w:sz="0" w:space="0" w:color="auto"/>
        <w:bottom w:val="none" w:sz="0" w:space="0" w:color="auto"/>
        <w:right w:val="none" w:sz="0" w:space="0" w:color="auto"/>
      </w:divBdr>
    </w:div>
    <w:div w:id="1297565504">
      <w:bodyDiv w:val="1"/>
      <w:marLeft w:val="0"/>
      <w:marRight w:val="0"/>
      <w:marTop w:val="0"/>
      <w:marBottom w:val="0"/>
      <w:divBdr>
        <w:top w:val="none" w:sz="0" w:space="0" w:color="auto"/>
        <w:left w:val="none" w:sz="0" w:space="0" w:color="auto"/>
        <w:bottom w:val="none" w:sz="0" w:space="0" w:color="auto"/>
        <w:right w:val="none" w:sz="0" w:space="0" w:color="auto"/>
      </w:divBdr>
    </w:div>
    <w:div w:id="1408192637">
      <w:bodyDiv w:val="1"/>
      <w:marLeft w:val="0"/>
      <w:marRight w:val="0"/>
      <w:marTop w:val="0"/>
      <w:marBottom w:val="0"/>
      <w:divBdr>
        <w:top w:val="none" w:sz="0" w:space="0" w:color="auto"/>
        <w:left w:val="none" w:sz="0" w:space="0" w:color="auto"/>
        <w:bottom w:val="none" w:sz="0" w:space="0" w:color="auto"/>
        <w:right w:val="none" w:sz="0" w:space="0" w:color="auto"/>
      </w:divBdr>
    </w:div>
    <w:div w:id="1682776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4763A-F1A6-48CA-8642-20F15945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5827</Words>
  <Characters>34381</Characters>
  <Application>Microsoft Office Word</Application>
  <DocSecurity>4</DocSecurity>
  <Lines>286</Lines>
  <Paragraphs>80</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Intech s.r.o.</Company>
  <LinksUpToDate>false</LinksUpToDate>
  <CharactersWithSpaces>40128</CharactersWithSpaces>
  <SharedDoc>false</SharedDoc>
  <HLinks>
    <vt:vector size="6" baseType="variant">
      <vt:variant>
        <vt:i4>2883639</vt:i4>
      </vt:variant>
      <vt:variant>
        <vt:i4>-1</vt:i4>
      </vt:variant>
      <vt:variant>
        <vt:i4>2072</vt:i4>
      </vt:variant>
      <vt:variant>
        <vt:i4>1</vt:i4>
      </vt:variant>
      <vt:variant>
        <vt:lpwstr>http://www.huslenky.cz/images/znak.gif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01110000</dc:creator>
  <cp:lastModifiedBy>Kovaříková Jana</cp:lastModifiedBy>
  <cp:revision>2</cp:revision>
  <cp:lastPrinted>2022-08-02T09:10:00Z</cp:lastPrinted>
  <dcterms:created xsi:type="dcterms:W3CDTF">2022-12-23T09:55:00Z</dcterms:created>
  <dcterms:modified xsi:type="dcterms:W3CDTF">2022-12-23T09:55:00Z</dcterms:modified>
</cp:coreProperties>
</file>