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A6C1" w14:textId="77777777" w:rsidR="00496E5C" w:rsidRPr="00496E5C" w:rsidRDefault="00496E5C" w:rsidP="00265DE7">
      <w:pPr>
        <w:pStyle w:val="Zkladntext"/>
        <w:jc w:val="both"/>
        <w:rPr>
          <w:rFonts w:ascii="Segoe UI" w:hAnsi="Segoe UI" w:cs="Segoe UI"/>
          <w:b/>
          <w:sz w:val="20"/>
        </w:rPr>
      </w:pPr>
      <w:bookmarkStart w:id="0" w:name="_GoBack"/>
      <w:bookmarkEnd w:id="0"/>
    </w:p>
    <w:p w14:paraId="796B0EB4" w14:textId="58B8C634" w:rsidR="00FC7FBE" w:rsidRPr="008150F9" w:rsidRDefault="00C36A6F" w:rsidP="00FC7FBE">
      <w:pPr>
        <w:pStyle w:val="Zkladntext"/>
        <w:jc w:val="center"/>
        <w:rPr>
          <w:rFonts w:ascii="Arial Narrow" w:hAnsi="Arial Narrow"/>
          <w:b/>
          <w:color w:val="auto"/>
          <w:sz w:val="28"/>
          <w:szCs w:val="28"/>
        </w:rPr>
      </w:pPr>
      <w:r w:rsidRPr="008150F9">
        <w:rPr>
          <w:rFonts w:ascii="Arial Narrow" w:hAnsi="Arial Narrow"/>
          <w:b/>
          <w:color w:val="auto"/>
          <w:sz w:val="28"/>
          <w:szCs w:val="28"/>
        </w:rPr>
        <w:t>Ame</w:t>
      </w:r>
      <w:r w:rsidR="004E27A1" w:rsidRPr="008150F9">
        <w:rPr>
          <w:rFonts w:ascii="Arial Narrow" w:hAnsi="Arial Narrow"/>
          <w:b/>
          <w:color w:val="auto"/>
          <w:sz w:val="28"/>
          <w:szCs w:val="28"/>
        </w:rPr>
        <w:t>ndment N</w:t>
      </w:r>
      <w:r w:rsidR="008150F9" w:rsidRPr="008150F9">
        <w:rPr>
          <w:rFonts w:ascii="Arial Narrow" w:hAnsi="Arial Narrow"/>
          <w:b/>
          <w:color w:val="auto"/>
          <w:sz w:val="28"/>
          <w:szCs w:val="28"/>
        </w:rPr>
        <w:t xml:space="preserve">o. </w:t>
      </w:r>
      <w:r w:rsidR="00070DD5">
        <w:rPr>
          <w:rFonts w:ascii="Arial Narrow" w:hAnsi="Arial Narrow"/>
          <w:b/>
          <w:color w:val="auto"/>
          <w:sz w:val="28"/>
          <w:szCs w:val="28"/>
        </w:rPr>
        <w:t>3</w:t>
      </w:r>
    </w:p>
    <w:p w14:paraId="1B20125E" w14:textId="77777777" w:rsidR="009C7932" w:rsidRPr="008150F9" w:rsidRDefault="009C7932" w:rsidP="009C7932">
      <w:pPr>
        <w:pStyle w:val="Zkladntext"/>
        <w:spacing w:before="120"/>
        <w:jc w:val="center"/>
        <w:rPr>
          <w:rFonts w:ascii="Arial Narrow" w:hAnsi="Arial Narrow" w:cs="Segoe UI"/>
          <w:color w:val="auto"/>
          <w:szCs w:val="24"/>
        </w:rPr>
      </w:pPr>
      <w:r w:rsidRPr="008150F9">
        <w:rPr>
          <w:rFonts w:ascii="Arial Narrow" w:hAnsi="Arial Narrow"/>
          <w:color w:val="auto"/>
          <w:szCs w:val="24"/>
        </w:rPr>
        <w:t>to the Grant Contract No.: 1404572019</w:t>
      </w:r>
    </w:p>
    <w:p w14:paraId="386D671B" w14:textId="77777777" w:rsidR="00FC7FBE" w:rsidRPr="008150F9" w:rsidRDefault="009C7932" w:rsidP="009C7932">
      <w:pPr>
        <w:pStyle w:val="Zkladntext"/>
        <w:spacing w:before="240"/>
        <w:jc w:val="center"/>
        <w:rPr>
          <w:rFonts w:ascii="Arial Narrow" w:hAnsi="Arial Narrow" w:cs="Segoe UI"/>
          <w:b/>
          <w:color w:val="auto"/>
          <w:sz w:val="28"/>
          <w:szCs w:val="28"/>
        </w:rPr>
      </w:pPr>
      <w:r w:rsidRPr="008150F9">
        <w:rPr>
          <w:rFonts w:ascii="Arial Narrow" w:hAnsi="Arial Narrow"/>
          <w:b/>
          <w:color w:val="auto"/>
          <w:sz w:val="28"/>
          <w:szCs w:val="28"/>
        </w:rPr>
        <w:t>providing support f</w:t>
      </w:r>
      <w:r w:rsidR="00FC7FBE" w:rsidRPr="008150F9">
        <w:rPr>
          <w:rFonts w:ascii="Arial Narrow" w:hAnsi="Arial Narrow"/>
          <w:b/>
          <w:color w:val="auto"/>
          <w:sz w:val="28"/>
          <w:szCs w:val="28"/>
        </w:rPr>
        <w:t xml:space="preserve">rom the Bilateral Fund </w:t>
      </w:r>
    </w:p>
    <w:p w14:paraId="5819512C" w14:textId="77777777" w:rsidR="00FC7FBE" w:rsidRPr="008150F9" w:rsidRDefault="00FC7FBE" w:rsidP="004E27A1">
      <w:pPr>
        <w:pStyle w:val="Zkladntext"/>
        <w:spacing w:before="60" w:line="259" w:lineRule="auto"/>
        <w:jc w:val="center"/>
        <w:rPr>
          <w:rFonts w:ascii="Arial Narrow" w:hAnsi="Arial Narrow" w:cs="Segoe UI"/>
          <w:color w:val="auto"/>
          <w:sz w:val="28"/>
          <w:szCs w:val="28"/>
        </w:rPr>
      </w:pPr>
      <w:r w:rsidRPr="008150F9">
        <w:rPr>
          <w:rFonts w:ascii="Arial Narrow" w:hAnsi="Arial Narrow"/>
          <w:color w:val="auto"/>
          <w:sz w:val="28"/>
          <w:szCs w:val="28"/>
        </w:rPr>
        <w:t xml:space="preserve">of the Environment, Ecosystems and Climate Change Programme </w:t>
      </w:r>
    </w:p>
    <w:p w14:paraId="5E4BE112" w14:textId="77777777" w:rsidR="00FC7FBE" w:rsidRPr="008150F9" w:rsidRDefault="00FC7FBE" w:rsidP="004E27A1">
      <w:pPr>
        <w:pStyle w:val="Zkladntext"/>
        <w:spacing w:line="259" w:lineRule="auto"/>
        <w:jc w:val="center"/>
        <w:rPr>
          <w:rFonts w:ascii="Arial Narrow" w:hAnsi="Arial Narrow" w:cs="Segoe UI"/>
          <w:color w:val="auto"/>
          <w:sz w:val="28"/>
          <w:szCs w:val="28"/>
        </w:rPr>
      </w:pPr>
      <w:r w:rsidRPr="008150F9">
        <w:rPr>
          <w:rFonts w:ascii="Arial Narrow" w:hAnsi="Arial Narrow"/>
          <w:color w:val="auto"/>
          <w:sz w:val="28"/>
          <w:szCs w:val="28"/>
        </w:rPr>
        <w:t xml:space="preserve">supported from Norway Grants 2014-2021 </w:t>
      </w:r>
    </w:p>
    <w:p w14:paraId="20065272" w14:textId="77777777" w:rsidR="00FC7FBE" w:rsidRPr="008150F9" w:rsidRDefault="00FC7FBE" w:rsidP="004E27A1">
      <w:pPr>
        <w:pStyle w:val="Zkladntext"/>
        <w:rPr>
          <w:rFonts w:ascii="Arial Narrow" w:hAnsi="Arial Narrow" w:cs="Segoe UI"/>
          <w:b/>
          <w:i/>
          <w:color w:val="00B050"/>
          <w:sz w:val="28"/>
          <w:szCs w:val="28"/>
        </w:rPr>
      </w:pPr>
    </w:p>
    <w:p w14:paraId="2D95B043" w14:textId="6912BEDE" w:rsidR="009C7932" w:rsidRPr="008150F9" w:rsidRDefault="008150F9" w:rsidP="009C7932">
      <w:pPr>
        <w:pStyle w:val="Zkladntext"/>
        <w:spacing w:before="120"/>
        <w:jc w:val="center"/>
        <w:rPr>
          <w:rFonts w:ascii="Arial Narrow" w:hAnsi="Arial Narrow" w:cs="Segoe UI"/>
          <w:b/>
          <w:i/>
          <w:color w:val="auto"/>
          <w:szCs w:val="24"/>
        </w:rPr>
      </w:pPr>
      <w:r w:rsidRPr="008150F9">
        <w:rPr>
          <w:rFonts w:ascii="Arial Narrow" w:hAnsi="Arial Narrow" w:cs="Segoe UI"/>
          <w:b/>
          <w:i/>
          <w:color w:val="auto"/>
          <w:szCs w:val="24"/>
        </w:rPr>
        <w:t xml:space="preserve">Dodatek č. </w:t>
      </w:r>
      <w:r w:rsidR="00070DD5">
        <w:rPr>
          <w:rFonts w:ascii="Arial Narrow" w:hAnsi="Arial Narrow" w:cs="Segoe UI"/>
          <w:b/>
          <w:i/>
          <w:color w:val="auto"/>
          <w:szCs w:val="24"/>
        </w:rPr>
        <w:t>3</w:t>
      </w:r>
    </w:p>
    <w:p w14:paraId="6297D3CD" w14:textId="77777777" w:rsidR="009C7932" w:rsidRPr="008150F9" w:rsidRDefault="009C7932" w:rsidP="009C7932">
      <w:pPr>
        <w:pStyle w:val="Zkladntext"/>
        <w:spacing w:before="60"/>
        <w:jc w:val="center"/>
        <w:rPr>
          <w:rFonts w:ascii="Arial Narrow" w:hAnsi="Arial Narrow" w:cs="Segoe UI"/>
          <w:i/>
          <w:color w:val="auto"/>
          <w:sz w:val="20"/>
        </w:rPr>
      </w:pPr>
      <w:r w:rsidRPr="008150F9">
        <w:rPr>
          <w:rFonts w:ascii="Arial Narrow" w:hAnsi="Arial Narrow" w:cs="Segoe UI"/>
          <w:i/>
          <w:color w:val="auto"/>
          <w:sz w:val="20"/>
        </w:rPr>
        <w:t xml:space="preserve">ke smlouvě č.: </w:t>
      </w:r>
      <w:r w:rsidRPr="008150F9">
        <w:rPr>
          <w:rFonts w:ascii="Arial Narrow" w:hAnsi="Arial Narrow"/>
          <w:i/>
          <w:color w:val="auto"/>
          <w:sz w:val="20"/>
        </w:rPr>
        <w:t>1404572019</w:t>
      </w:r>
    </w:p>
    <w:p w14:paraId="75A55B07" w14:textId="77777777" w:rsidR="00FC7FBE" w:rsidRPr="008150F9" w:rsidRDefault="00FC7FBE" w:rsidP="009C7932">
      <w:pPr>
        <w:pStyle w:val="Zkladntext"/>
        <w:spacing w:before="120"/>
        <w:jc w:val="center"/>
        <w:rPr>
          <w:rFonts w:ascii="Arial Narrow" w:hAnsi="Arial Narrow" w:cs="Segoe UI"/>
          <w:b/>
          <w:i/>
          <w:color w:val="auto"/>
          <w:szCs w:val="24"/>
        </w:rPr>
      </w:pPr>
      <w:r w:rsidRPr="008150F9">
        <w:rPr>
          <w:rFonts w:ascii="Arial Narrow" w:hAnsi="Arial Narrow" w:cs="Segoe UI"/>
          <w:b/>
          <w:i/>
          <w:color w:val="auto"/>
          <w:szCs w:val="24"/>
        </w:rPr>
        <w:t xml:space="preserve">o poskytnutí podpory z Bilaterálního fondu </w:t>
      </w:r>
    </w:p>
    <w:p w14:paraId="63A20989" w14:textId="77777777" w:rsidR="00FC7FBE" w:rsidRPr="008150F9" w:rsidRDefault="00FC7FBE" w:rsidP="00FC7FBE">
      <w:pPr>
        <w:pStyle w:val="Zkladntext"/>
        <w:jc w:val="center"/>
        <w:rPr>
          <w:rFonts w:ascii="Arial Narrow" w:hAnsi="Arial Narrow" w:cs="Segoe UI"/>
          <w:i/>
          <w:color w:val="auto"/>
          <w:szCs w:val="24"/>
        </w:rPr>
      </w:pPr>
      <w:r w:rsidRPr="008150F9">
        <w:rPr>
          <w:rFonts w:ascii="Arial Narrow" w:hAnsi="Arial Narrow" w:cs="Segoe UI"/>
          <w:i/>
          <w:color w:val="auto"/>
          <w:szCs w:val="24"/>
        </w:rPr>
        <w:t>Programu „Životní prostředí, ekosystémy a změna klimatu“</w:t>
      </w:r>
    </w:p>
    <w:p w14:paraId="5A54BF7C" w14:textId="77777777" w:rsidR="00FC7FBE" w:rsidRPr="008150F9" w:rsidRDefault="00FC7FBE" w:rsidP="00FC7FBE">
      <w:pPr>
        <w:pStyle w:val="Zkladntext"/>
        <w:jc w:val="center"/>
        <w:rPr>
          <w:rFonts w:ascii="Arial Narrow" w:hAnsi="Arial Narrow" w:cs="Segoe UI"/>
          <w:i/>
          <w:color w:val="auto"/>
          <w:szCs w:val="24"/>
        </w:rPr>
      </w:pPr>
      <w:r w:rsidRPr="008150F9">
        <w:rPr>
          <w:rFonts w:ascii="Arial Narrow" w:hAnsi="Arial Narrow" w:cs="Segoe UI"/>
          <w:i/>
          <w:color w:val="auto"/>
          <w:szCs w:val="24"/>
        </w:rPr>
        <w:t xml:space="preserve">podporovaného z Norských fondů 2014 - 2021 </w:t>
      </w:r>
    </w:p>
    <w:p w14:paraId="0042D569" w14:textId="77777777" w:rsidR="00FC7FBE" w:rsidRPr="008150F9" w:rsidRDefault="00FC7FBE" w:rsidP="00FC7FBE">
      <w:pPr>
        <w:pStyle w:val="Zkladntext"/>
        <w:jc w:val="both"/>
        <w:rPr>
          <w:rFonts w:ascii="Arial Narrow" w:hAnsi="Arial Narrow" w:cs="Segoe UI"/>
          <w:sz w:val="20"/>
        </w:rPr>
      </w:pPr>
    </w:p>
    <w:p w14:paraId="1F01DD10" w14:textId="77777777" w:rsidR="00FC7FBE" w:rsidRPr="008150F9" w:rsidRDefault="00FC7FBE" w:rsidP="00FC7FBE">
      <w:pPr>
        <w:pStyle w:val="Zkladntext"/>
        <w:jc w:val="both"/>
        <w:rPr>
          <w:rFonts w:ascii="Arial Narrow" w:hAnsi="Arial Narrow"/>
          <w:i/>
          <w:color w:val="auto"/>
          <w:sz w:val="22"/>
          <w:szCs w:val="22"/>
          <w:u w:val="single"/>
        </w:rPr>
      </w:pPr>
    </w:p>
    <w:p w14:paraId="258A5FF8" w14:textId="77777777" w:rsidR="00FC7FBE" w:rsidRPr="008150F9" w:rsidRDefault="00FC7FBE" w:rsidP="00FC7FBE">
      <w:pPr>
        <w:pStyle w:val="Zkladntext"/>
        <w:jc w:val="both"/>
        <w:rPr>
          <w:rFonts w:ascii="Arial Narrow" w:hAnsi="Arial Narrow" w:cs="Segoe UI"/>
          <w:i/>
          <w:color w:val="auto"/>
          <w:sz w:val="22"/>
          <w:szCs w:val="22"/>
          <w:u w:val="single"/>
        </w:rPr>
      </w:pPr>
      <w:r w:rsidRPr="008150F9">
        <w:rPr>
          <w:rFonts w:ascii="Arial Narrow" w:hAnsi="Arial Narrow"/>
          <w:i/>
          <w:color w:val="auto"/>
          <w:sz w:val="22"/>
          <w:szCs w:val="22"/>
          <w:u w:val="single"/>
        </w:rPr>
        <w:t>Parties</w:t>
      </w:r>
      <w:r w:rsidRPr="008150F9">
        <w:rPr>
          <w:rFonts w:ascii="Arial Narrow" w:hAnsi="Arial Narrow"/>
          <w:i/>
          <w:color w:val="auto"/>
          <w:sz w:val="22"/>
          <w:szCs w:val="22"/>
        </w:rPr>
        <w:t xml:space="preserve"> / (s</w:t>
      </w:r>
      <w:r w:rsidRPr="008150F9">
        <w:rPr>
          <w:rFonts w:ascii="Arial Narrow" w:hAnsi="Arial Narrow" w:cs="Segoe UI"/>
          <w:i/>
          <w:color w:val="auto"/>
          <w:sz w:val="22"/>
          <w:szCs w:val="22"/>
        </w:rPr>
        <w:t>mluvní strany)</w:t>
      </w:r>
      <w:r w:rsidRPr="008150F9">
        <w:rPr>
          <w:rFonts w:ascii="Arial Narrow" w:hAnsi="Arial Narrow" w:cs="Segoe UI"/>
          <w:i/>
          <w:color w:val="auto"/>
          <w:sz w:val="22"/>
          <w:szCs w:val="22"/>
          <w:u w:val="single"/>
        </w:rPr>
        <w:t xml:space="preserve"> </w:t>
      </w:r>
    </w:p>
    <w:p w14:paraId="489074F3" w14:textId="77777777" w:rsidR="00FC7FBE" w:rsidRPr="008150F9" w:rsidRDefault="00FC7FBE" w:rsidP="00FC7FBE">
      <w:pPr>
        <w:pStyle w:val="Zkladntext"/>
        <w:jc w:val="both"/>
        <w:rPr>
          <w:rFonts w:ascii="Arial Narrow" w:hAnsi="Arial Narrow" w:cs="Segoe UI"/>
          <w:sz w:val="22"/>
          <w:szCs w:val="22"/>
        </w:rPr>
      </w:pPr>
    </w:p>
    <w:p w14:paraId="68E36F88" w14:textId="77777777" w:rsidR="00FC7FBE" w:rsidRPr="008150F9" w:rsidRDefault="00FC7FBE" w:rsidP="00FC7FBE">
      <w:pPr>
        <w:pStyle w:val="Zkladntext"/>
        <w:jc w:val="both"/>
        <w:rPr>
          <w:rFonts w:ascii="Arial Narrow" w:hAnsi="Arial Narrow" w:cs="Segoe UI"/>
          <w:b/>
          <w:sz w:val="22"/>
          <w:szCs w:val="22"/>
        </w:rPr>
      </w:pPr>
      <w:r w:rsidRPr="008150F9">
        <w:rPr>
          <w:rFonts w:ascii="Arial Narrow" w:hAnsi="Arial Narrow"/>
          <w:b/>
          <w:sz w:val="22"/>
          <w:szCs w:val="22"/>
        </w:rPr>
        <w:t>State Environment Fund of the Czech Republic (SEF CR)</w:t>
      </w:r>
      <w:r w:rsidRPr="008150F9">
        <w:rPr>
          <w:rFonts w:ascii="Arial Narrow" w:hAnsi="Arial Narrow" w:cs="Segoe UI"/>
          <w:b/>
          <w:sz w:val="22"/>
          <w:szCs w:val="22"/>
        </w:rPr>
        <w:t xml:space="preserve"> </w:t>
      </w:r>
    </w:p>
    <w:p w14:paraId="783AABC4" w14:textId="77777777" w:rsidR="00FC7FBE" w:rsidRPr="008150F9" w:rsidRDefault="00FC7FBE" w:rsidP="00FC7FBE">
      <w:pPr>
        <w:pStyle w:val="Zkladntext"/>
        <w:jc w:val="both"/>
        <w:rPr>
          <w:rFonts w:ascii="Arial Narrow" w:hAnsi="Arial Narrow" w:cs="Segoe UI"/>
          <w:sz w:val="22"/>
          <w:szCs w:val="22"/>
        </w:rPr>
      </w:pPr>
      <w:r w:rsidRPr="008150F9">
        <w:rPr>
          <w:rFonts w:ascii="Arial Narrow" w:hAnsi="Arial Narrow" w:cs="Segoe UI"/>
          <w:i/>
          <w:sz w:val="22"/>
          <w:szCs w:val="22"/>
        </w:rPr>
        <w:t>Státní fond životního prostředí České republiky (SFŽP ČR)</w:t>
      </w:r>
    </w:p>
    <w:p w14:paraId="7DDC659A" w14:textId="77777777" w:rsidR="00FC7FBE" w:rsidRPr="008150F9" w:rsidRDefault="00FC7FBE" w:rsidP="00FC7FBE">
      <w:pPr>
        <w:pStyle w:val="Zkladntext"/>
        <w:spacing w:before="120"/>
        <w:ind w:firstLine="720"/>
        <w:jc w:val="both"/>
        <w:rPr>
          <w:rFonts w:ascii="Arial Narrow" w:hAnsi="Arial Narrow" w:cs="Segoe UI"/>
          <w:sz w:val="22"/>
          <w:szCs w:val="22"/>
        </w:rPr>
      </w:pPr>
      <w:r w:rsidRPr="008150F9">
        <w:rPr>
          <w:rFonts w:ascii="Arial Narrow" w:hAnsi="Arial Narrow"/>
          <w:sz w:val="22"/>
          <w:szCs w:val="22"/>
        </w:rPr>
        <w:lastRenderedPageBreak/>
        <w:t xml:space="preserve">Seat </w:t>
      </w:r>
      <w:r w:rsidRPr="008150F9">
        <w:rPr>
          <w:rFonts w:ascii="Arial Narrow" w:hAnsi="Arial Narrow"/>
          <w:i/>
          <w:sz w:val="22"/>
          <w:szCs w:val="22"/>
        </w:rPr>
        <w:t>(se sídlem)</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t>Kaplanova 1931/1, 148 00 Prague 11</w:t>
      </w:r>
    </w:p>
    <w:p w14:paraId="0B32B843" w14:textId="77777777" w:rsidR="00FC7FBE" w:rsidRPr="008150F9" w:rsidRDefault="00FC7FBE" w:rsidP="00FC7FBE">
      <w:pPr>
        <w:pStyle w:val="Zkladntext"/>
        <w:ind w:firstLine="720"/>
        <w:jc w:val="both"/>
        <w:rPr>
          <w:rFonts w:ascii="Arial Narrow" w:hAnsi="Arial Narrow" w:cs="Segoe UI"/>
          <w:sz w:val="22"/>
          <w:szCs w:val="22"/>
        </w:rPr>
      </w:pPr>
      <w:r w:rsidRPr="008150F9">
        <w:rPr>
          <w:rFonts w:ascii="Arial Narrow" w:hAnsi="Arial Narrow"/>
          <w:sz w:val="22"/>
          <w:szCs w:val="22"/>
        </w:rPr>
        <w:t xml:space="preserve">Correspondence address </w:t>
      </w:r>
      <w:r w:rsidRPr="008150F9">
        <w:rPr>
          <w:rFonts w:ascii="Arial Narrow" w:hAnsi="Arial Narrow"/>
          <w:i/>
          <w:sz w:val="22"/>
          <w:szCs w:val="22"/>
        </w:rPr>
        <w:t>(</w:t>
      </w:r>
      <w:r w:rsidRPr="008150F9">
        <w:rPr>
          <w:rFonts w:ascii="Arial Narrow" w:hAnsi="Arial Narrow" w:cs="Segoe UI"/>
          <w:i/>
          <w:sz w:val="22"/>
          <w:szCs w:val="22"/>
        </w:rPr>
        <w:t>korespondenční adresa</w:t>
      </w:r>
      <w:r w:rsidRPr="008150F9">
        <w:rPr>
          <w:rFonts w:ascii="Arial Narrow" w:hAnsi="Arial Narrow"/>
          <w:i/>
          <w:sz w:val="22"/>
          <w:szCs w:val="22"/>
        </w:rPr>
        <w:t>)</w:t>
      </w:r>
      <w:r w:rsidRPr="008150F9">
        <w:rPr>
          <w:rFonts w:ascii="Arial Narrow" w:hAnsi="Arial Narrow"/>
          <w:sz w:val="22"/>
          <w:szCs w:val="22"/>
        </w:rPr>
        <w:t xml:space="preserve">: </w:t>
      </w:r>
      <w:r w:rsidRPr="008150F9">
        <w:rPr>
          <w:rFonts w:ascii="Arial Narrow" w:hAnsi="Arial Narrow"/>
          <w:sz w:val="22"/>
          <w:szCs w:val="22"/>
        </w:rPr>
        <w:tab/>
        <w:t>Olbrachtova 2006/9, 140 00 Prague 4</w:t>
      </w:r>
    </w:p>
    <w:p w14:paraId="33D3AACC" w14:textId="77777777" w:rsidR="00FC7FBE" w:rsidRPr="008150F9" w:rsidRDefault="00FC7FBE" w:rsidP="00FC7FBE">
      <w:pPr>
        <w:pStyle w:val="Zkladntext"/>
        <w:ind w:firstLine="720"/>
        <w:jc w:val="both"/>
        <w:rPr>
          <w:rFonts w:ascii="Arial Narrow" w:hAnsi="Arial Narrow" w:cs="Segoe UI"/>
          <w:sz w:val="22"/>
          <w:szCs w:val="22"/>
        </w:rPr>
      </w:pPr>
      <w:r w:rsidRPr="008150F9">
        <w:rPr>
          <w:rFonts w:ascii="Arial Narrow" w:hAnsi="Arial Narrow"/>
          <w:sz w:val="22"/>
          <w:szCs w:val="22"/>
        </w:rPr>
        <w:t xml:space="preserve">Reg. No. </w:t>
      </w:r>
      <w:r w:rsidRPr="008150F9">
        <w:rPr>
          <w:rFonts w:ascii="Arial Narrow" w:hAnsi="Arial Narrow"/>
          <w:i/>
          <w:sz w:val="22"/>
          <w:szCs w:val="22"/>
        </w:rPr>
        <w:t>(IČO)</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t>00020729</w:t>
      </w:r>
    </w:p>
    <w:p w14:paraId="5A4C2063" w14:textId="77777777" w:rsidR="00FC7FBE" w:rsidRPr="008150F9" w:rsidRDefault="00FC7FBE" w:rsidP="00FC7FBE">
      <w:pPr>
        <w:pStyle w:val="Zkladntext"/>
        <w:ind w:left="5040" w:hanging="4320"/>
        <w:rPr>
          <w:rFonts w:ascii="Arial Narrow" w:hAnsi="Arial Narrow"/>
          <w:sz w:val="22"/>
          <w:szCs w:val="22"/>
        </w:rPr>
      </w:pPr>
      <w:r w:rsidRPr="008150F9">
        <w:rPr>
          <w:rFonts w:ascii="Arial Narrow" w:hAnsi="Arial Narrow"/>
          <w:sz w:val="22"/>
          <w:szCs w:val="22"/>
        </w:rPr>
        <w:t xml:space="preserve">represented by </w:t>
      </w:r>
      <w:r w:rsidRPr="008150F9">
        <w:rPr>
          <w:rFonts w:ascii="Arial Narrow" w:hAnsi="Arial Narrow"/>
          <w:i/>
          <w:sz w:val="22"/>
          <w:szCs w:val="22"/>
        </w:rPr>
        <w:t>(zastoupený)</w:t>
      </w:r>
      <w:r w:rsidRPr="008150F9">
        <w:rPr>
          <w:rFonts w:ascii="Arial Narrow" w:hAnsi="Arial Narrow"/>
          <w:sz w:val="22"/>
          <w:szCs w:val="22"/>
        </w:rPr>
        <w:t xml:space="preserve">: </w:t>
      </w:r>
      <w:r w:rsidRPr="008150F9">
        <w:rPr>
          <w:rFonts w:ascii="Arial Narrow" w:hAnsi="Arial Narrow"/>
          <w:sz w:val="22"/>
          <w:szCs w:val="22"/>
        </w:rPr>
        <w:tab/>
        <w:t xml:space="preserve">Ing. Petr Valdman, </w:t>
      </w:r>
      <w:r w:rsidRPr="008150F9">
        <w:rPr>
          <w:rFonts w:ascii="Arial Narrow" w:hAnsi="Arial Narrow"/>
          <w:i/>
          <w:sz w:val="22"/>
          <w:szCs w:val="22"/>
        </w:rPr>
        <w:t>director of the State Environmental Fund of the Czech Republic</w:t>
      </w:r>
      <w:r w:rsidRPr="008150F9">
        <w:rPr>
          <w:rFonts w:ascii="Arial Narrow" w:hAnsi="Arial Narrow"/>
          <w:sz w:val="22"/>
          <w:szCs w:val="22"/>
        </w:rPr>
        <w:t xml:space="preserve"> </w:t>
      </w:r>
    </w:p>
    <w:p w14:paraId="35834C5C" w14:textId="77777777" w:rsidR="00FC7FBE" w:rsidRPr="008150F9" w:rsidRDefault="00FC7FBE" w:rsidP="00FC7FBE">
      <w:pPr>
        <w:pStyle w:val="Zkladntext"/>
        <w:ind w:firstLine="720"/>
        <w:jc w:val="both"/>
        <w:rPr>
          <w:rFonts w:ascii="Arial Narrow" w:hAnsi="Arial Narrow" w:cs="Segoe UI"/>
          <w:i/>
          <w:sz w:val="22"/>
          <w:szCs w:val="22"/>
        </w:rPr>
      </w:pPr>
      <w:r w:rsidRPr="008150F9">
        <w:rPr>
          <w:rFonts w:ascii="Arial Narrow" w:hAnsi="Arial Narrow"/>
          <w:i/>
          <w:sz w:val="22"/>
          <w:szCs w:val="22"/>
        </w:rPr>
        <w:tab/>
      </w:r>
      <w:r w:rsidRPr="008150F9">
        <w:rPr>
          <w:rFonts w:ascii="Arial Narrow" w:hAnsi="Arial Narrow"/>
          <w:i/>
          <w:sz w:val="22"/>
          <w:szCs w:val="22"/>
        </w:rPr>
        <w:tab/>
      </w:r>
      <w:r w:rsidRPr="008150F9">
        <w:rPr>
          <w:rFonts w:ascii="Arial Narrow" w:hAnsi="Arial Narrow"/>
          <w:i/>
          <w:sz w:val="22"/>
          <w:szCs w:val="22"/>
        </w:rPr>
        <w:tab/>
      </w:r>
      <w:r w:rsidRPr="008150F9">
        <w:rPr>
          <w:rFonts w:ascii="Arial Narrow" w:hAnsi="Arial Narrow"/>
          <w:i/>
          <w:sz w:val="22"/>
          <w:szCs w:val="22"/>
        </w:rPr>
        <w:tab/>
      </w:r>
      <w:r w:rsidRPr="008150F9">
        <w:rPr>
          <w:rFonts w:ascii="Arial Narrow" w:hAnsi="Arial Narrow"/>
          <w:i/>
          <w:sz w:val="22"/>
          <w:szCs w:val="22"/>
        </w:rPr>
        <w:tab/>
      </w:r>
      <w:r w:rsidRPr="008150F9">
        <w:rPr>
          <w:rFonts w:ascii="Arial Narrow" w:hAnsi="Arial Narrow"/>
          <w:i/>
          <w:sz w:val="22"/>
          <w:szCs w:val="22"/>
        </w:rPr>
        <w:tab/>
        <w:t>ředitel Státního fondu životního prostředí ČR</w:t>
      </w:r>
    </w:p>
    <w:p w14:paraId="09152976" w14:textId="77777777" w:rsidR="00FC7FBE" w:rsidRPr="00593069" w:rsidRDefault="00FC7FBE" w:rsidP="00FC7FBE">
      <w:pPr>
        <w:pStyle w:val="Zkladntext"/>
        <w:ind w:left="1752" w:hanging="1032"/>
        <w:jc w:val="both"/>
        <w:rPr>
          <w:rFonts w:ascii="Arial Narrow" w:hAnsi="Arial Narrow" w:cs="Segoe UI"/>
          <w:sz w:val="22"/>
          <w:szCs w:val="22"/>
        </w:rPr>
      </w:pPr>
      <w:r w:rsidRPr="00593069">
        <w:rPr>
          <w:rFonts w:ascii="Arial Narrow" w:hAnsi="Arial Narrow"/>
          <w:sz w:val="22"/>
          <w:szCs w:val="22"/>
        </w:rPr>
        <w:t xml:space="preserve">Bank information </w:t>
      </w:r>
      <w:r w:rsidRPr="00593069">
        <w:rPr>
          <w:rFonts w:ascii="Arial Narrow" w:hAnsi="Arial Narrow"/>
          <w:i/>
          <w:sz w:val="22"/>
          <w:szCs w:val="22"/>
        </w:rPr>
        <w:t>(bankovní spojení)</w:t>
      </w:r>
      <w:r w:rsidRPr="00593069">
        <w:rPr>
          <w:rFonts w:ascii="Arial Narrow" w:hAnsi="Arial Narrow"/>
          <w:sz w:val="22"/>
          <w:szCs w:val="22"/>
        </w:rPr>
        <w:t>:</w:t>
      </w:r>
      <w:r w:rsidRPr="00593069">
        <w:rPr>
          <w:rFonts w:ascii="Arial Narrow" w:hAnsi="Arial Narrow"/>
          <w:sz w:val="22"/>
          <w:szCs w:val="22"/>
        </w:rPr>
        <w:tab/>
      </w:r>
      <w:r w:rsidRPr="00593069">
        <w:rPr>
          <w:rFonts w:ascii="Arial Narrow" w:hAnsi="Arial Narrow"/>
          <w:sz w:val="22"/>
          <w:szCs w:val="22"/>
        </w:rPr>
        <w:tab/>
        <w:t xml:space="preserve">Czech National Bank / </w:t>
      </w:r>
      <w:r w:rsidRPr="00593069">
        <w:rPr>
          <w:rFonts w:ascii="Arial Narrow" w:hAnsi="Arial Narrow" w:cs="Segoe UI"/>
          <w:sz w:val="22"/>
          <w:szCs w:val="22"/>
        </w:rPr>
        <w:t>Česká národní banka</w:t>
      </w:r>
    </w:p>
    <w:p w14:paraId="0BE444A6" w14:textId="77777777" w:rsidR="00FC7FBE" w:rsidRPr="008150F9" w:rsidRDefault="00FC7FBE" w:rsidP="00FC7FBE">
      <w:pPr>
        <w:pStyle w:val="Zkladntext"/>
        <w:ind w:left="1752" w:hanging="1032"/>
        <w:jc w:val="both"/>
        <w:rPr>
          <w:rFonts w:ascii="Arial Narrow" w:hAnsi="Arial Narrow" w:cs="Segoe UI"/>
          <w:sz w:val="22"/>
          <w:szCs w:val="22"/>
        </w:rPr>
      </w:pPr>
      <w:r w:rsidRPr="00593069">
        <w:rPr>
          <w:rFonts w:ascii="Arial Narrow" w:hAnsi="Arial Narrow"/>
          <w:sz w:val="22"/>
          <w:szCs w:val="22"/>
        </w:rPr>
        <w:t xml:space="preserve">Acc. No. </w:t>
      </w:r>
      <w:r w:rsidRPr="00593069">
        <w:rPr>
          <w:rFonts w:ascii="Arial Narrow" w:hAnsi="Arial Narrow"/>
          <w:i/>
          <w:sz w:val="22"/>
          <w:szCs w:val="22"/>
        </w:rPr>
        <w:t>(číslo účtu)</w:t>
      </w:r>
      <w:r w:rsidRPr="00593069">
        <w:rPr>
          <w:rFonts w:ascii="Arial Narrow" w:hAnsi="Arial Narrow"/>
          <w:sz w:val="22"/>
          <w:szCs w:val="22"/>
        </w:rPr>
        <w:t xml:space="preserve">:                             </w:t>
      </w:r>
      <w:r w:rsidRPr="00593069">
        <w:rPr>
          <w:rFonts w:ascii="Arial Narrow" w:hAnsi="Arial Narrow"/>
          <w:sz w:val="22"/>
          <w:szCs w:val="22"/>
        </w:rPr>
        <w:tab/>
      </w:r>
      <w:r w:rsidRPr="00593069">
        <w:rPr>
          <w:rFonts w:ascii="Arial Narrow" w:hAnsi="Arial Narrow"/>
          <w:sz w:val="22"/>
          <w:szCs w:val="22"/>
        </w:rPr>
        <w:tab/>
        <w:t>60003-9025001/0710</w:t>
      </w:r>
    </w:p>
    <w:p w14:paraId="4F2A514C" w14:textId="77777777" w:rsidR="00FC7FBE" w:rsidRPr="008150F9" w:rsidRDefault="00FC7FBE" w:rsidP="00FC7FBE">
      <w:pPr>
        <w:pStyle w:val="Zkladntext"/>
        <w:ind w:left="1752" w:hanging="1032"/>
        <w:jc w:val="both"/>
        <w:rPr>
          <w:rFonts w:ascii="Arial Narrow" w:hAnsi="Arial Narrow" w:cs="Segoe UI"/>
          <w:sz w:val="22"/>
          <w:szCs w:val="22"/>
        </w:rPr>
      </w:pPr>
      <w:r w:rsidRPr="008150F9">
        <w:rPr>
          <w:rFonts w:ascii="Arial Narrow" w:hAnsi="Arial Narrow"/>
          <w:sz w:val="22"/>
          <w:szCs w:val="22"/>
        </w:rPr>
        <w:t xml:space="preserve">variable symbol </w:t>
      </w:r>
      <w:r w:rsidRPr="008150F9">
        <w:rPr>
          <w:rFonts w:ascii="Arial Narrow" w:hAnsi="Arial Narrow"/>
          <w:i/>
          <w:sz w:val="22"/>
          <w:szCs w:val="22"/>
        </w:rPr>
        <w:t>(variabilní symbol)</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00A34C4E" w:rsidRPr="00593069">
        <w:rPr>
          <w:rFonts w:ascii="Arial Narrow" w:hAnsi="Arial Narrow"/>
          <w:sz w:val="22"/>
          <w:szCs w:val="22"/>
        </w:rPr>
        <w:t>1404572019</w:t>
      </w:r>
    </w:p>
    <w:p w14:paraId="257DA4E8" w14:textId="77777777" w:rsidR="00FC7FBE" w:rsidRPr="008150F9" w:rsidRDefault="00FC7FBE" w:rsidP="00FC7FBE">
      <w:pPr>
        <w:pStyle w:val="Zkladntext"/>
        <w:spacing w:before="120"/>
        <w:jc w:val="both"/>
        <w:rPr>
          <w:rFonts w:ascii="Arial Narrow" w:hAnsi="Arial Narrow" w:cs="Segoe UI"/>
          <w:i/>
          <w:sz w:val="22"/>
          <w:szCs w:val="22"/>
        </w:rPr>
      </w:pPr>
      <w:r w:rsidRPr="008150F9">
        <w:rPr>
          <w:rFonts w:ascii="Arial Narrow" w:hAnsi="Arial Narrow"/>
          <w:sz w:val="22"/>
          <w:szCs w:val="22"/>
        </w:rPr>
        <w:t xml:space="preserve">(hereinafter the "Fund") / </w:t>
      </w:r>
      <w:r w:rsidRPr="008150F9">
        <w:rPr>
          <w:rFonts w:ascii="Arial Narrow" w:hAnsi="Arial Narrow"/>
          <w:i/>
          <w:sz w:val="22"/>
          <w:szCs w:val="22"/>
        </w:rPr>
        <w:t>dále jen „Fond“)</w:t>
      </w:r>
    </w:p>
    <w:p w14:paraId="602C1905" w14:textId="77777777" w:rsidR="00FC7FBE" w:rsidRPr="008150F9" w:rsidRDefault="00FC7FBE" w:rsidP="00FC7FBE">
      <w:pPr>
        <w:pStyle w:val="Zkladntext"/>
        <w:tabs>
          <w:tab w:val="left" w:pos="1752"/>
        </w:tabs>
        <w:jc w:val="both"/>
        <w:rPr>
          <w:rFonts w:ascii="Arial Narrow" w:hAnsi="Arial Narrow" w:cs="Segoe UI"/>
          <w:sz w:val="22"/>
          <w:szCs w:val="22"/>
        </w:rPr>
      </w:pPr>
    </w:p>
    <w:p w14:paraId="16C8AC43" w14:textId="77777777" w:rsidR="00A34C4E" w:rsidRPr="008150F9" w:rsidRDefault="00FC7FBE" w:rsidP="00A34C4E">
      <w:pPr>
        <w:pStyle w:val="Zkladntext"/>
        <w:jc w:val="both"/>
        <w:rPr>
          <w:rFonts w:ascii="Arial Narrow" w:hAnsi="Arial Narrow" w:cs="Segoe UI"/>
          <w:i/>
          <w:sz w:val="22"/>
          <w:szCs w:val="22"/>
        </w:rPr>
      </w:pPr>
      <w:r w:rsidRPr="008150F9">
        <w:rPr>
          <w:rFonts w:ascii="Arial Narrow" w:hAnsi="Arial Narrow"/>
          <w:sz w:val="22"/>
          <w:szCs w:val="22"/>
        </w:rPr>
        <w:t xml:space="preserve">and / </w:t>
      </w:r>
      <w:r w:rsidRPr="008150F9">
        <w:rPr>
          <w:rFonts w:ascii="Arial Narrow" w:hAnsi="Arial Narrow"/>
          <w:i/>
          <w:sz w:val="22"/>
          <w:szCs w:val="22"/>
        </w:rPr>
        <w:t>a</w:t>
      </w:r>
      <w:r w:rsidR="00A34C4E" w:rsidRPr="008150F9">
        <w:rPr>
          <w:rFonts w:ascii="Arial Narrow" w:hAnsi="Arial Narrow" w:cs="Segoe UI"/>
          <w:i/>
          <w:sz w:val="22"/>
          <w:szCs w:val="22"/>
        </w:rPr>
        <w:t xml:space="preserve"> </w:t>
      </w:r>
    </w:p>
    <w:p w14:paraId="2B8538D8" w14:textId="77777777" w:rsidR="00A34C4E" w:rsidRPr="008150F9" w:rsidRDefault="00A34C4E" w:rsidP="00A34C4E">
      <w:pPr>
        <w:pStyle w:val="Zkladntext"/>
        <w:jc w:val="both"/>
        <w:rPr>
          <w:rFonts w:ascii="Arial Narrow" w:hAnsi="Arial Narrow" w:cs="Segoe UI"/>
          <w:i/>
          <w:sz w:val="22"/>
          <w:szCs w:val="22"/>
        </w:rPr>
      </w:pPr>
    </w:p>
    <w:p w14:paraId="30E27A48" w14:textId="77777777" w:rsidR="00A34C4E" w:rsidRPr="008150F9" w:rsidRDefault="00A34C4E" w:rsidP="00A34C4E">
      <w:pPr>
        <w:pStyle w:val="Zkladntext"/>
        <w:jc w:val="both"/>
        <w:rPr>
          <w:rFonts w:ascii="Arial Narrow" w:hAnsi="Arial Narrow" w:cs="Segoe UI"/>
          <w:i/>
          <w:sz w:val="22"/>
          <w:szCs w:val="22"/>
        </w:rPr>
      </w:pPr>
    </w:p>
    <w:p w14:paraId="7B79DE64" w14:textId="77777777" w:rsidR="00A34C4E" w:rsidRPr="008150F9" w:rsidRDefault="00A34C4E" w:rsidP="00A34C4E">
      <w:pPr>
        <w:pStyle w:val="Zkladntext"/>
        <w:jc w:val="both"/>
        <w:rPr>
          <w:rFonts w:ascii="Arial Narrow" w:hAnsi="Arial Narrow" w:cs="Segoe UI"/>
          <w:b/>
          <w:i/>
          <w:sz w:val="22"/>
          <w:szCs w:val="22"/>
        </w:rPr>
      </w:pPr>
      <w:r w:rsidRPr="008150F9">
        <w:rPr>
          <w:rFonts w:ascii="Arial Narrow" w:hAnsi="Arial Narrow" w:cs="Segoe UI"/>
          <w:i/>
          <w:sz w:val="22"/>
          <w:szCs w:val="22"/>
        </w:rPr>
        <w:t xml:space="preserve">University of South Bohemia in České Budějovice. / </w:t>
      </w:r>
      <w:r w:rsidRPr="008150F9">
        <w:rPr>
          <w:rFonts w:ascii="Arial Narrow" w:hAnsi="Arial Narrow"/>
          <w:b/>
          <w:i/>
          <w:sz w:val="22"/>
          <w:szCs w:val="22"/>
        </w:rPr>
        <w:t>Jihočeská univerzita v Českých Budějovicích</w:t>
      </w:r>
    </w:p>
    <w:p w14:paraId="0D55920D" w14:textId="77777777" w:rsidR="00A34C4E" w:rsidRPr="008150F9" w:rsidRDefault="00A34C4E" w:rsidP="00A34C4E">
      <w:pPr>
        <w:pStyle w:val="Zkladntext"/>
        <w:spacing w:before="120"/>
        <w:ind w:firstLine="720"/>
        <w:rPr>
          <w:rFonts w:ascii="Arial Narrow" w:hAnsi="Arial Narrow" w:cs="Segoe UI"/>
          <w:sz w:val="22"/>
          <w:szCs w:val="22"/>
        </w:rPr>
      </w:pPr>
      <w:r w:rsidRPr="008150F9">
        <w:rPr>
          <w:rFonts w:ascii="Arial Narrow" w:hAnsi="Arial Narrow"/>
          <w:sz w:val="22"/>
          <w:szCs w:val="22"/>
        </w:rPr>
        <w:t xml:space="preserve">Seat </w:t>
      </w:r>
      <w:r w:rsidRPr="008150F9">
        <w:rPr>
          <w:rFonts w:ascii="Arial Narrow" w:hAnsi="Arial Narrow"/>
          <w:i/>
          <w:sz w:val="22"/>
          <w:szCs w:val="22"/>
        </w:rPr>
        <w:t>(se sídlem)</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t xml:space="preserve">Branišovská 1645/31a, České </w:t>
      </w:r>
      <w:r w:rsidRPr="008150F9">
        <w:rPr>
          <w:rFonts w:ascii="Arial Narrow" w:hAnsi="Arial Narrow"/>
          <w:sz w:val="22"/>
          <w:szCs w:val="22"/>
        </w:rPr>
        <w:lastRenderedPageBreak/>
        <w:t>Budějovice, 370 05 Česká republika</w:t>
      </w:r>
    </w:p>
    <w:p w14:paraId="26D0A99B" w14:textId="77777777" w:rsidR="00A34C4E" w:rsidRPr="008150F9" w:rsidRDefault="00A34C4E" w:rsidP="00A34C4E">
      <w:pPr>
        <w:pStyle w:val="Zkladntext"/>
        <w:ind w:firstLine="720"/>
        <w:jc w:val="both"/>
        <w:rPr>
          <w:rFonts w:ascii="Arial Narrow" w:hAnsi="Arial Narrow" w:cs="Segoe UI"/>
          <w:sz w:val="22"/>
          <w:szCs w:val="22"/>
        </w:rPr>
      </w:pPr>
      <w:r w:rsidRPr="008150F9">
        <w:rPr>
          <w:rFonts w:ascii="Arial Narrow" w:hAnsi="Arial Narrow"/>
          <w:sz w:val="22"/>
          <w:szCs w:val="22"/>
        </w:rPr>
        <w:t xml:space="preserve">Reg. No. </w:t>
      </w:r>
      <w:r w:rsidRPr="008150F9">
        <w:rPr>
          <w:rFonts w:ascii="Arial Narrow" w:hAnsi="Arial Narrow"/>
          <w:i/>
          <w:sz w:val="22"/>
          <w:szCs w:val="22"/>
        </w:rPr>
        <w:t>(IČO)</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t>60076658</w:t>
      </w:r>
      <w:r w:rsidRPr="008150F9">
        <w:rPr>
          <w:rFonts w:ascii="Arial Narrow" w:hAnsi="Arial Narrow"/>
          <w:sz w:val="22"/>
          <w:szCs w:val="22"/>
        </w:rPr>
        <w:tab/>
      </w:r>
      <w:r w:rsidRPr="008150F9">
        <w:rPr>
          <w:rFonts w:ascii="Arial Narrow" w:hAnsi="Arial Narrow"/>
          <w:sz w:val="22"/>
          <w:szCs w:val="22"/>
        </w:rPr>
        <w:tab/>
      </w:r>
      <w:r w:rsidRPr="008150F9">
        <w:rPr>
          <w:rFonts w:ascii="Arial Narrow" w:hAnsi="Arial Narrow"/>
          <w:sz w:val="22"/>
          <w:szCs w:val="22"/>
        </w:rPr>
        <w:tab/>
      </w:r>
    </w:p>
    <w:p w14:paraId="2E077195" w14:textId="77777777" w:rsidR="00A34C4E" w:rsidRPr="008150F9" w:rsidRDefault="00A34C4E" w:rsidP="00A34C4E">
      <w:pPr>
        <w:pStyle w:val="Zkladntext"/>
        <w:ind w:firstLine="720"/>
        <w:jc w:val="both"/>
        <w:rPr>
          <w:rFonts w:ascii="Arial Narrow" w:hAnsi="Arial Narrow" w:cs="Segoe UI"/>
          <w:sz w:val="22"/>
          <w:szCs w:val="22"/>
        </w:rPr>
      </w:pPr>
      <w:r w:rsidRPr="008150F9">
        <w:rPr>
          <w:rFonts w:ascii="Arial Narrow" w:hAnsi="Arial Narrow"/>
          <w:sz w:val="22"/>
          <w:szCs w:val="22"/>
        </w:rPr>
        <w:t xml:space="preserve">represented by </w:t>
      </w:r>
      <w:r w:rsidRPr="008150F9">
        <w:rPr>
          <w:rFonts w:ascii="Arial Narrow" w:hAnsi="Arial Narrow"/>
          <w:i/>
          <w:sz w:val="22"/>
          <w:szCs w:val="22"/>
        </w:rPr>
        <w:t>(zastoupený)</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r>
      <w:r w:rsidR="008150F9" w:rsidRPr="008150F9">
        <w:rPr>
          <w:rFonts w:ascii="Arial Narrow" w:hAnsi="Arial Narrow"/>
          <w:sz w:val="22"/>
          <w:szCs w:val="22"/>
        </w:rPr>
        <w:t>prof. PhDr. Bohumil Jiroušek, Dr.</w:t>
      </w:r>
      <w:r w:rsidRPr="008150F9">
        <w:rPr>
          <w:rFonts w:ascii="Arial Narrow" w:hAnsi="Arial Narrow"/>
          <w:sz w:val="22"/>
          <w:szCs w:val="22"/>
        </w:rPr>
        <w:tab/>
        <w:t xml:space="preserve"> </w:t>
      </w:r>
    </w:p>
    <w:p w14:paraId="6E9D2589" w14:textId="16435021" w:rsidR="00A34C4E" w:rsidRPr="008A34E1" w:rsidRDefault="00A34C4E" w:rsidP="00A34C4E">
      <w:pPr>
        <w:pStyle w:val="Zkladntext"/>
        <w:ind w:left="4320" w:hanging="3600"/>
        <w:jc w:val="both"/>
        <w:rPr>
          <w:rFonts w:ascii="Arial Narrow" w:hAnsi="Arial Narrow" w:cs="Segoe UI"/>
          <w:sz w:val="22"/>
          <w:szCs w:val="22"/>
        </w:rPr>
      </w:pPr>
      <w:r w:rsidRPr="008A34E1">
        <w:rPr>
          <w:rFonts w:ascii="Arial Narrow" w:hAnsi="Arial Narrow"/>
          <w:sz w:val="22"/>
          <w:szCs w:val="22"/>
        </w:rPr>
        <w:t xml:space="preserve">Bank information </w:t>
      </w:r>
      <w:r w:rsidRPr="008A34E1">
        <w:rPr>
          <w:rFonts w:ascii="Arial Narrow" w:hAnsi="Arial Narrow"/>
          <w:i/>
          <w:sz w:val="22"/>
          <w:szCs w:val="22"/>
        </w:rPr>
        <w:t>(bankovní spojení)</w:t>
      </w:r>
      <w:r w:rsidRPr="008A34E1">
        <w:rPr>
          <w:rFonts w:ascii="Arial Narrow" w:hAnsi="Arial Narrow"/>
          <w:sz w:val="22"/>
          <w:szCs w:val="22"/>
        </w:rPr>
        <w:t>:</w:t>
      </w:r>
      <w:r w:rsidRPr="008A34E1">
        <w:rPr>
          <w:rFonts w:ascii="Arial Narrow" w:hAnsi="Arial Narrow"/>
          <w:sz w:val="22"/>
          <w:szCs w:val="22"/>
        </w:rPr>
        <w:tab/>
      </w:r>
      <w:r w:rsidR="008A34E1" w:rsidRPr="008A34E1">
        <w:rPr>
          <w:rFonts w:ascii="Arial Narrow" w:hAnsi="Arial Narrow"/>
          <w:sz w:val="22"/>
          <w:szCs w:val="22"/>
        </w:rPr>
        <w:t xml:space="preserve">Czech National Bank / </w:t>
      </w:r>
      <w:r w:rsidR="008A34E1" w:rsidRPr="008A34E1">
        <w:rPr>
          <w:rFonts w:ascii="Arial Narrow" w:hAnsi="Arial Narrow" w:cs="Segoe UI"/>
          <w:sz w:val="22"/>
          <w:szCs w:val="22"/>
        </w:rPr>
        <w:t>Česká národní banka</w:t>
      </w:r>
    </w:p>
    <w:p w14:paraId="1DB5F2C1" w14:textId="280B262E" w:rsidR="00A34C4E" w:rsidRPr="008150F9" w:rsidRDefault="00A34C4E" w:rsidP="00A34C4E">
      <w:pPr>
        <w:pStyle w:val="Zkladntext"/>
        <w:ind w:left="1752" w:hanging="1032"/>
        <w:jc w:val="both"/>
        <w:rPr>
          <w:rFonts w:ascii="Arial Narrow" w:hAnsi="Arial Narrow" w:cs="Segoe UI"/>
          <w:sz w:val="22"/>
          <w:szCs w:val="22"/>
        </w:rPr>
      </w:pPr>
      <w:r w:rsidRPr="008A34E1">
        <w:rPr>
          <w:rFonts w:ascii="Arial Narrow" w:hAnsi="Arial Narrow"/>
          <w:sz w:val="22"/>
          <w:szCs w:val="22"/>
        </w:rPr>
        <w:t xml:space="preserve">Acc. No. </w:t>
      </w:r>
      <w:r w:rsidRPr="008A34E1">
        <w:rPr>
          <w:rFonts w:ascii="Arial Narrow" w:hAnsi="Arial Narrow"/>
          <w:i/>
          <w:sz w:val="22"/>
          <w:szCs w:val="22"/>
        </w:rPr>
        <w:t>(číslo účtu)</w:t>
      </w:r>
      <w:r w:rsidRPr="008A34E1">
        <w:rPr>
          <w:rFonts w:ascii="Arial Narrow" w:hAnsi="Arial Narrow"/>
          <w:sz w:val="22"/>
          <w:szCs w:val="22"/>
        </w:rPr>
        <w:t xml:space="preserve">:                             </w:t>
      </w:r>
      <w:r w:rsidRPr="008A34E1">
        <w:rPr>
          <w:rFonts w:ascii="Arial Narrow" w:hAnsi="Arial Narrow"/>
          <w:sz w:val="22"/>
          <w:szCs w:val="22"/>
        </w:rPr>
        <w:tab/>
      </w:r>
      <w:r w:rsidR="008A34E1" w:rsidRPr="008A34E1">
        <w:rPr>
          <w:rFonts w:ascii="Arial Narrow" w:hAnsi="Arial Narrow"/>
          <w:sz w:val="22"/>
          <w:szCs w:val="22"/>
        </w:rPr>
        <w:t>94-6036231/0710</w:t>
      </w:r>
      <w:r w:rsidRPr="008150F9">
        <w:rPr>
          <w:rFonts w:ascii="Arial Narrow" w:hAnsi="Arial Narrow"/>
          <w:sz w:val="22"/>
          <w:szCs w:val="22"/>
        </w:rPr>
        <w:tab/>
      </w:r>
      <w:r w:rsidRPr="008150F9">
        <w:rPr>
          <w:rFonts w:ascii="Arial Narrow" w:hAnsi="Arial Narrow"/>
          <w:sz w:val="22"/>
          <w:szCs w:val="22"/>
        </w:rPr>
        <w:tab/>
      </w:r>
    </w:p>
    <w:p w14:paraId="682EA4DC" w14:textId="77777777" w:rsidR="00A34C4E" w:rsidRPr="008150F9" w:rsidRDefault="00A34C4E" w:rsidP="00A34C4E">
      <w:pPr>
        <w:pStyle w:val="Zkladntext"/>
        <w:ind w:left="1752" w:hanging="1032"/>
        <w:jc w:val="both"/>
        <w:rPr>
          <w:rFonts w:ascii="Arial Narrow" w:hAnsi="Arial Narrow" w:cs="Segoe UI"/>
          <w:sz w:val="22"/>
          <w:szCs w:val="22"/>
        </w:rPr>
      </w:pPr>
      <w:r w:rsidRPr="008150F9">
        <w:rPr>
          <w:rFonts w:ascii="Arial Narrow" w:hAnsi="Arial Narrow"/>
          <w:sz w:val="22"/>
          <w:szCs w:val="22"/>
        </w:rPr>
        <w:t xml:space="preserve">variable symbol </w:t>
      </w:r>
      <w:r w:rsidRPr="008150F9">
        <w:rPr>
          <w:rFonts w:ascii="Arial Narrow" w:hAnsi="Arial Narrow"/>
          <w:i/>
          <w:sz w:val="22"/>
          <w:szCs w:val="22"/>
        </w:rPr>
        <w:t>(variabilní symbol)</w:t>
      </w:r>
      <w:r w:rsidRPr="008150F9">
        <w:rPr>
          <w:rFonts w:ascii="Arial Narrow" w:hAnsi="Arial Narrow"/>
          <w:sz w:val="22"/>
          <w:szCs w:val="22"/>
        </w:rPr>
        <w:t xml:space="preserve">: </w:t>
      </w:r>
      <w:r w:rsidRPr="008150F9">
        <w:rPr>
          <w:rFonts w:ascii="Arial Narrow" w:hAnsi="Arial Narrow"/>
          <w:sz w:val="22"/>
          <w:szCs w:val="22"/>
        </w:rPr>
        <w:tab/>
      </w:r>
      <w:r w:rsidRPr="008150F9">
        <w:rPr>
          <w:rFonts w:ascii="Arial Narrow" w:hAnsi="Arial Narrow"/>
          <w:sz w:val="22"/>
          <w:szCs w:val="22"/>
        </w:rPr>
        <w:tab/>
        <w:t>1404572019</w:t>
      </w:r>
    </w:p>
    <w:p w14:paraId="60778873" w14:textId="77777777" w:rsidR="00C47216" w:rsidRPr="008150F9" w:rsidRDefault="00C47216" w:rsidP="00A34C4E">
      <w:pPr>
        <w:pStyle w:val="Zkladntext"/>
        <w:jc w:val="both"/>
        <w:rPr>
          <w:rFonts w:ascii="Segoe UI" w:hAnsi="Segoe UI" w:cs="Segoe UI"/>
          <w:sz w:val="20"/>
        </w:rPr>
      </w:pPr>
    </w:p>
    <w:p w14:paraId="64BA9FA2" w14:textId="77777777" w:rsidR="00FC7FBE" w:rsidRPr="008150F9" w:rsidRDefault="00FC7FBE" w:rsidP="00E5732E">
      <w:pPr>
        <w:pStyle w:val="Zkladntext"/>
        <w:jc w:val="both"/>
        <w:rPr>
          <w:rFonts w:ascii="Segoe UI" w:hAnsi="Segoe UI" w:cs="Segoe UI"/>
          <w:sz w:val="20"/>
        </w:rPr>
      </w:pPr>
    </w:p>
    <w:p w14:paraId="668AED5B" w14:textId="77777777" w:rsidR="00FC7FBE" w:rsidRPr="008150F9" w:rsidRDefault="00FC7FBE" w:rsidP="00E5732E">
      <w:pPr>
        <w:pStyle w:val="Zkladntext"/>
        <w:jc w:val="both"/>
        <w:rPr>
          <w:rFonts w:ascii="Segoe UI" w:hAnsi="Segoe UI" w:cs="Segoe UI"/>
          <w:sz w:val="20"/>
        </w:rPr>
      </w:pPr>
    </w:p>
    <w:p w14:paraId="7AC09E49" w14:textId="77777777" w:rsidR="00C4209E" w:rsidRPr="008150F9" w:rsidRDefault="0014460B" w:rsidP="009F6481">
      <w:pPr>
        <w:pStyle w:val="Zkladntext"/>
        <w:jc w:val="both"/>
        <w:rPr>
          <w:rFonts w:ascii="Arial Narrow" w:hAnsi="Arial Narrow" w:cs="Segoe UI"/>
          <w:color w:val="auto"/>
          <w:sz w:val="22"/>
        </w:rPr>
      </w:pPr>
      <w:r w:rsidRPr="008150F9">
        <w:rPr>
          <w:rFonts w:ascii="Arial Narrow" w:hAnsi="Arial Narrow" w:cs="Segoe UI"/>
          <w:color w:val="auto"/>
          <w:sz w:val="22"/>
        </w:rPr>
        <w:t xml:space="preserve">se </w:t>
      </w:r>
      <w:r w:rsidR="001D45AE" w:rsidRPr="008150F9">
        <w:rPr>
          <w:rFonts w:ascii="Arial Narrow" w:hAnsi="Arial Narrow" w:cs="Segoe UI"/>
          <w:color w:val="auto"/>
          <w:sz w:val="22"/>
        </w:rPr>
        <w:t>dohodl</w:t>
      </w:r>
      <w:r w:rsidR="00A106AC" w:rsidRPr="008150F9">
        <w:rPr>
          <w:rFonts w:ascii="Arial Narrow" w:hAnsi="Arial Narrow" w:cs="Segoe UI"/>
          <w:color w:val="auto"/>
          <w:sz w:val="22"/>
        </w:rPr>
        <w:t>y</w:t>
      </w:r>
      <w:r w:rsidR="001D45AE" w:rsidRPr="008150F9">
        <w:rPr>
          <w:rFonts w:ascii="Arial Narrow" w:hAnsi="Arial Narrow" w:cs="Segoe UI"/>
          <w:color w:val="auto"/>
          <w:sz w:val="22"/>
        </w:rPr>
        <w:t xml:space="preserve"> </w:t>
      </w:r>
      <w:r w:rsidR="00A34C4E" w:rsidRPr="008150F9">
        <w:rPr>
          <w:rFonts w:ascii="Arial Narrow" w:hAnsi="Arial Narrow" w:cs="Segoe UI"/>
          <w:color w:val="auto"/>
          <w:sz w:val="22"/>
        </w:rPr>
        <w:t>na této změně a doplnění S</w:t>
      </w:r>
      <w:r w:rsidR="00C4209E" w:rsidRPr="008150F9">
        <w:rPr>
          <w:rFonts w:ascii="Arial Narrow" w:hAnsi="Arial Narrow" w:cs="Segoe UI"/>
          <w:color w:val="auto"/>
          <w:sz w:val="22"/>
        </w:rPr>
        <w:t xml:space="preserve">mlouvy č. </w:t>
      </w:r>
      <w:r w:rsidR="00A34C4E" w:rsidRPr="008150F9">
        <w:rPr>
          <w:rFonts w:ascii="Arial Narrow" w:hAnsi="Arial Narrow"/>
          <w:sz w:val="22"/>
          <w:szCs w:val="22"/>
        </w:rPr>
        <w:t>1404572019</w:t>
      </w:r>
      <w:r w:rsidR="00A106AC" w:rsidRPr="008150F9">
        <w:rPr>
          <w:rFonts w:ascii="Arial Narrow" w:hAnsi="Arial Narrow" w:cs="Segoe UI"/>
          <w:color w:val="auto"/>
          <w:sz w:val="22"/>
        </w:rPr>
        <w:t xml:space="preserve"> </w:t>
      </w:r>
      <w:r w:rsidR="00C4209E" w:rsidRPr="008150F9">
        <w:rPr>
          <w:rFonts w:ascii="Arial Narrow" w:hAnsi="Arial Narrow" w:cs="Segoe UI"/>
          <w:color w:val="auto"/>
          <w:sz w:val="22"/>
        </w:rPr>
        <w:t xml:space="preserve">o poskytnutí podpory ze Státního fondu životního prostředí České republiky ze dne </w:t>
      </w:r>
      <w:r w:rsidR="00A34C4E" w:rsidRPr="008150F9">
        <w:rPr>
          <w:rFonts w:ascii="Arial Narrow" w:hAnsi="Arial Narrow" w:cs="Segoe UI"/>
          <w:color w:val="auto"/>
          <w:sz w:val="22"/>
        </w:rPr>
        <w:t>13.03.2020</w:t>
      </w:r>
      <w:r w:rsidR="004119B5" w:rsidRPr="008150F9">
        <w:rPr>
          <w:rFonts w:ascii="Arial Narrow" w:hAnsi="Arial Narrow" w:cs="Segoe UI"/>
          <w:color w:val="auto"/>
          <w:sz w:val="22"/>
        </w:rPr>
        <w:t xml:space="preserve"> (dále jen „</w:t>
      </w:r>
      <w:r w:rsidR="001A6C5B" w:rsidRPr="008150F9">
        <w:rPr>
          <w:rFonts w:ascii="Arial Narrow" w:hAnsi="Arial Narrow" w:cs="Segoe UI"/>
          <w:color w:val="auto"/>
          <w:sz w:val="22"/>
        </w:rPr>
        <w:t>Dodatek</w:t>
      </w:r>
      <w:r w:rsidR="004119B5" w:rsidRPr="008150F9">
        <w:rPr>
          <w:rFonts w:ascii="Arial Narrow" w:hAnsi="Arial Narrow" w:cs="Segoe UI"/>
          <w:color w:val="auto"/>
          <w:sz w:val="22"/>
        </w:rPr>
        <w:t>“)</w:t>
      </w:r>
      <w:r w:rsidR="00C4209E" w:rsidRPr="008150F9">
        <w:rPr>
          <w:rFonts w:ascii="Arial Narrow" w:hAnsi="Arial Narrow" w:cs="Segoe UI"/>
          <w:color w:val="auto"/>
          <w:sz w:val="22"/>
        </w:rPr>
        <w:t>:</w:t>
      </w:r>
    </w:p>
    <w:p w14:paraId="4A855BBE" w14:textId="77777777" w:rsidR="00AF5EE9" w:rsidRPr="008150F9" w:rsidRDefault="004E27A1" w:rsidP="00C36A6F">
      <w:pPr>
        <w:pStyle w:val="Zkladntext"/>
        <w:spacing w:before="120"/>
        <w:jc w:val="both"/>
        <w:rPr>
          <w:rFonts w:ascii="Arial Narrow" w:hAnsi="Arial Narrow" w:cs="Segoe UI"/>
          <w:i/>
          <w:color w:val="auto"/>
          <w:sz w:val="22"/>
        </w:rPr>
      </w:pPr>
      <w:r w:rsidRPr="008150F9">
        <w:rPr>
          <w:rFonts w:ascii="Arial Narrow" w:hAnsi="Arial Narrow" w:cs="Segoe UI"/>
          <w:i/>
          <w:color w:val="auto"/>
          <w:sz w:val="22"/>
        </w:rPr>
        <w:t>have agreed on the following amendment to the Contract No. 1404572019 on the Provision of Support from the State Environmental Fund of the Czech Republic dated 13.03.2020 (hereinafter the “</w:t>
      </w:r>
      <w:r w:rsidR="001A6C5B" w:rsidRPr="008150F9">
        <w:rPr>
          <w:rFonts w:ascii="Arial Narrow" w:hAnsi="Arial Narrow" w:cs="Segoe UI"/>
          <w:i/>
          <w:color w:val="auto"/>
          <w:sz w:val="22"/>
        </w:rPr>
        <w:t>Amendment</w:t>
      </w:r>
      <w:r w:rsidRPr="008150F9">
        <w:rPr>
          <w:rFonts w:ascii="Arial Narrow" w:hAnsi="Arial Narrow" w:cs="Segoe UI"/>
          <w:i/>
          <w:color w:val="auto"/>
          <w:sz w:val="22"/>
        </w:rPr>
        <w:t>”):</w:t>
      </w:r>
    </w:p>
    <w:p w14:paraId="791D605C" w14:textId="77777777" w:rsidR="009F6481" w:rsidRPr="008150F9" w:rsidRDefault="009F6481" w:rsidP="009F6481">
      <w:pPr>
        <w:autoSpaceDE w:val="0"/>
        <w:autoSpaceDN w:val="0"/>
        <w:adjustRightInd w:val="0"/>
        <w:jc w:val="both"/>
        <w:rPr>
          <w:rFonts w:ascii="Arial Narrow" w:hAnsi="Arial Narrow" w:cs="Segoe UI"/>
          <w:sz w:val="22"/>
        </w:rPr>
      </w:pPr>
    </w:p>
    <w:p w14:paraId="0E0930DC" w14:textId="77777777" w:rsidR="00593069" w:rsidRPr="00B07539" w:rsidRDefault="00593069" w:rsidP="00593069">
      <w:pPr>
        <w:autoSpaceDE w:val="0"/>
        <w:autoSpaceDN w:val="0"/>
        <w:adjustRightInd w:val="0"/>
        <w:jc w:val="both"/>
        <w:rPr>
          <w:rFonts w:ascii="Arial Narrow" w:hAnsi="Arial Narrow" w:cs="Segoe UI"/>
          <w:sz w:val="22"/>
        </w:rPr>
      </w:pPr>
    </w:p>
    <w:p w14:paraId="11A41602" w14:textId="77777777" w:rsidR="00593069" w:rsidRPr="003D568D" w:rsidRDefault="00593069" w:rsidP="00593069">
      <w:pPr>
        <w:autoSpaceDE w:val="0"/>
        <w:autoSpaceDN w:val="0"/>
        <w:adjustRightInd w:val="0"/>
        <w:spacing w:line="22" w:lineRule="atLeast"/>
        <w:jc w:val="center"/>
        <w:rPr>
          <w:rFonts w:ascii="Arial Narrow" w:hAnsi="Arial Narrow" w:cs="Segoe UI"/>
          <w:b/>
          <w:sz w:val="22"/>
        </w:rPr>
      </w:pPr>
      <w:r w:rsidRPr="003D568D">
        <w:rPr>
          <w:rFonts w:ascii="Arial Narrow" w:hAnsi="Arial Narrow" w:cs="Segoe UI"/>
          <w:b/>
          <w:sz w:val="22"/>
        </w:rPr>
        <w:t>I.</w:t>
      </w:r>
    </w:p>
    <w:p w14:paraId="5EECF309" w14:textId="77777777" w:rsidR="00593069" w:rsidRPr="003D568D" w:rsidRDefault="00593069" w:rsidP="00593069">
      <w:pPr>
        <w:autoSpaceDE w:val="0"/>
        <w:autoSpaceDN w:val="0"/>
        <w:adjustRightInd w:val="0"/>
        <w:spacing w:line="22" w:lineRule="atLeast"/>
        <w:jc w:val="center"/>
        <w:rPr>
          <w:rFonts w:ascii="Arial Narrow" w:hAnsi="Arial Narrow" w:cs="Segoe UI"/>
          <w:b/>
          <w:sz w:val="22"/>
        </w:rPr>
      </w:pPr>
      <w:r w:rsidRPr="003D568D">
        <w:rPr>
          <w:rFonts w:ascii="Arial Narrow" w:hAnsi="Arial Narrow" w:cs="Segoe UI"/>
          <w:b/>
          <w:sz w:val="22"/>
        </w:rPr>
        <w:t>Purpose and subject of the Amendment</w:t>
      </w:r>
    </w:p>
    <w:p w14:paraId="433495D5" w14:textId="77777777" w:rsidR="00593069" w:rsidRPr="003D568D" w:rsidRDefault="00593069" w:rsidP="00593069">
      <w:pPr>
        <w:autoSpaceDE w:val="0"/>
        <w:autoSpaceDN w:val="0"/>
        <w:adjustRightInd w:val="0"/>
        <w:spacing w:line="22" w:lineRule="atLeast"/>
        <w:jc w:val="center"/>
        <w:rPr>
          <w:rFonts w:ascii="Arial Narrow" w:hAnsi="Arial Narrow" w:cs="Segoe UI"/>
          <w:i/>
          <w:sz w:val="22"/>
        </w:rPr>
      </w:pPr>
      <w:r w:rsidRPr="003D568D">
        <w:rPr>
          <w:rFonts w:ascii="Arial Narrow" w:hAnsi="Arial Narrow" w:cs="Segoe UI"/>
          <w:i/>
          <w:sz w:val="22"/>
        </w:rPr>
        <w:t>Účel a předmět dodatku</w:t>
      </w:r>
    </w:p>
    <w:p w14:paraId="5364E5FE" w14:textId="77777777" w:rsidR="00593069" w:rsidRPr="003D568D" w:rsidRDefault="00593069" w:rsidP="00593069">
      <w:pPr>
        <w:autoSpaceDE w:val="0"/>
        <w:autoSpaceDN w:val="0"/>
        <w:adjustRightInd w:val="0"/>
        <w:spacing w:line="22" w:lineRule="atLeast"/>
        <w:jc w:val="center"/>
        <w:rPr>
          <w:rFonts w:ascii="Arial Narrow" w:hAnsi="Arial Narrow" w:cs="Segoe UI"/>
          <w:i/>
          <w:sz w:val="22"/>
        </w:rPr>
      </w:pPr>
    </w:p>
    <w:p w14:paraId="60D82467" w14:textId="628F4CB2" w:rsidR="00593069" w:rsidRPr="003D568D" w:rsidRDefault="00593069" w:rsidP="00593069">
      <w:pPr>
        <w:autoSpaceDE w:val="0"/>
        <w:autoSpaceDN w:val="0"/>
        <w:adjustRightInd w:val="0"/>
        <w:spacing w:line="22" w:lineRule="atLeast"/>
        <w:jc w:val="both"/>
        <w:rPr>
          <w:rFonts w:ascii="Arial Narrow" w:hAnsi="Arial Narrow" w:cs="Segoe UI"/>
          <w:sz w:val="22"/>
        </w:rPr>
      </w:pPr>
      <w:r w:rsidRPr="003D568D">
        <w:rPr>
          <w:rFonts w:ascii="Arial Narrow" w:hAnsi="Arial Narrow" w:cs="Segoe UI"/>
          <w:sz w:val="22"/>
        </w:rPr>
        <w:t>The Parties have entered into this amendment to adjust the bank account number</w:t>
      </w:r>
      <w:r w:rsidR="00EC198C">
        <w:rPr>
          <w:rFonts w:ascii="Arial Narrow" w:hAnsi="Arial Narrow" w:cs="Segoe UI"/>
          <w:sz w:val="22"/>
        </w:rPr>
        <w:t>.</w:t>
      </w:r>
    </w:p>
    <w:p w14:paraId="5EF9692B" w14:textId="72B1DA1F" w:rsidR="00593069" w:rsidRPr="00B07539" w:rsidRDefault="00593069" w:rsidP="00593069">
      <w:pPr>
        <w:autoSpaceDE w:val="0"/>
        <w:autoSpaceDN w:val="0"/>
        <w:adjustRightInd w:val="0"/>
        <w:spacing w:before="120" w:line="22" w:lineRule="atLeast"/>
        <w:jc w:val="both"/>
        <w:rPr>
          <w:rFonts w:ascii="Arial Narrow" w:hAnsi="Arial Narrow" w:cs="Segoe UI"/>
          <w:i/>
          <w:sz w:val="22"/>
        </w:rPr>
      </w:pPr>
      <w:r w:rsidRPr="003D568D">
        <w:rPr>
          <w:rFonts w:ascii="Arial Narrow" w:hAnsi="Arial Narrow" w:cs="Segoe UI"/>
          <w:i/>
          <w:sz w:val="22"/>
        </w:rPr>
        <w:t>Smluvní strany uzavírají tento dodatek za účelem úpravy čísla bankovního účtu</w:t>
      </w:r>
      <w:r w:rsidR="00EC198C">
        <w:rPr>
          <w:rFonts w:ascii="Arial Narrow" w:hAnsi="Arial Narrow" w:cs="Segoe UI"/>
          <w:i/>
          <w:sz w:val="22"/>
        </w:rPr>
        <w:t>.</w:t>
      </w:r>
    </w:p>
    <w:p w14:paraId="0AD8F7D2" w14:textId="77777777" w:rsidR="001A6C5B" w:rsidRPr="008150F9" w:rsidRDefault="001A6C5B" w:rsidP="001A6C5B">
      <w:pPr>
        <w:autoSpaceDE w:val="0"/>
        <w:autoSpaceDN w:val="0"/>
        <w:adjustRightInd w:val="0"/>
        <w:spacing w:before="120" w:line="22" w:lineRule="atLeast"/>
        <w:jc w:val="both"/>
        <w:rPr>
          <w:rFonts w:ascii="Arial Narrow" w:hAnsi="Arial Narrow" w:cs="Segoe UI"/>
          <w:sz w:val="22"/>
        </w:rPr>
      </w:pPr>
    </w:p>
    <w:p w14:paraId="40A7F899" w14:textId="77777777" w:rsidR="001A6C5B" w:rsidRPr="008150F9" w:rsidRDefault="001A6C5B" w:rsidP="001A6C5B">
      <w:pPr>
        <w:autoSpaceDE w:val="0"/>
        <w:autoSpaceDN w:val="0"/>
        <w:adjustRightInd w:val="0"/>
        <w:spacing w:line="22" w:lineRule="atLeast"/>
        <w:jc w:val="center"/>
        <w:rPr>
          <w:rFonts w:ascii="Arial Narrow" w:hAnsi="Arial Narrow" w:cs="Segoe UI"/>
          <w:b/>
          <w:sz w:val="22"/>
        </w:rPr>
      </w:pPr>
      <w:r w:rsidRPr="008150F9">
        <w:rPr>
          <w:rFonts w:ascii="Arial Narrow" w:hAnsi="Arial Narrow" w:cs="Segoe UI"/>
          <w:b/>
          <w:sz w:val="22"/>
        </w:rPr>
        <w:t>II.</w:t>
      </w:r>
    </w:p>
    <w:p w14:paraId="75001402" w14:textId="77777777" w:rsidR="00A83B69" w:rsidRPr="008150F9" w:rsidRDefault="00A83B69" w:rsidP="00A83B69">
      <w:pPr>
        <w:autoSpaceDE w:val="0"/>
        <w:autoSpaceDN w:val="0"/>
        <w:adjustRightInd w:val="0"/>
        <w:spacing w:line="22" w:lineRule="atLeast"/>
        <w:jc w:val="center"/>
        <w:rPr>
          <w:rFonts w:ascii="Arial Narrow" w:hAnsi="Arial Narrow" w:cs="Segoe UI"/>
          <w:b/>
          <w:sz w:val="22"/>
        </w:rPr>
      </w:pPr>
      <w:r w:rsidRPr="008150F9">
        <w:rPr>
          <w:rFonts w:ascii="Arial Narrow" w:hAnsi="Arial Narrow" w:cs="Segoe UI"/>
          <w:b/>
          <w:sz w:val="22"/>
        </w:rPr>
        <w:t>Final Provisions</w:t>
      </w:r>
    </w:p>
    <w:p w14:paraId="1F0C86F7" w14:textId="77777777" w:rsidR="00A83B69" w:rsidRPr="008150F9" w:rsidRDefault="00A83B69" w:rsidP="00A83B69">
      <w:pPr>
        <w:autoSpaceDE w:val="0"/>
        <w:autoSpaceDN w:val="0"/>
        <w:adjustRightInd w:val="0"/>
        <w:spacing w:line="22" w:lineRule="atLeast"/>
        <w:jc w:val="center"/>
        <w:rPr>
          <w:rFonts w:ascii="Arial Narrow" w:hAnsi="Arial Narrow" w:cs="Segoe UI"/>
          <w:i/>
          <w:sz w:val="22"/>
        </w:rPr>
      </w:pPr>
      <w:r w:rsidRPr="008150F9">
        <w:rPr>
          <w:rFonts w:ascii="Arial Narrow" w:hAnsi="Arial Narrow" w:cs="Segoe UI"/>
          <w:i/>
          <w:sz w:val="22"/>
        </w:rPr>
        <w:t>Závěrečná ustanovení</w:t>
      </w:r>
    </w:p>
    <w:p w14:paraId="3EA27D7C" w14:textId="77777777" w:rsidR="00A83B69" w:rsidRPr="008150F9" w:rsidRDefault="00A83B69" w:rsidP="00A34C4E">
      <w:pPr>
        <w:pStyle w:val="Zkladntext"/>
        <w:snapToGrid w:val="0"/>
        <w:jc w:val="both"/>
        <w:rPr>
          <w:rFonts w:ascii="Arial Narrow" w:hAnsi="Arial Narrow" w:cs="Segoe UI"/>
          <w:b/>
          <w:color w:val="auto"/>
          <w:sz w:val="22"/>
        </w:rPr>
      </w:pPr>
    </w:p>
    <w:p w14:paraId="7AB4CA05" w14:textId="77777777" w:rsidR="00E838AD" w:rsidRPr="008150F9" w:rsidRDefault="00E838AD" w:rsidP="00956086">
      <w:pPr>
        <w:pStyle w:val="Zkladntext"/>
        <w:numPr>
          <w:ilvl w:val="0"/>
          <w:numId w:val="57"/>
        </w:numPr>
        <w:snapToGrid w:val="0"/>
        <w:ind w:left="284" w:hanging="284"/>
        <w:jc w:val="both"/>
        <w:rPr>
          <w:rFonts w:ascii="Arial Narrow" w:hAnsi="Arial Narrow" w:cs="Segoe UI"/>
          <w:color w:val="auto"/>
          <w:sz w:val="22"/>
        </w:rPr>
      </w:pPr>
      <w:r w:rsidRPr="008150F9">
        <w:rPr>
          <w:rFonts w:ascii="Arial Narrow" w:hAnsi="Arial Narrow" w:cs="Segoe UI"/>
          <w:color w:val="auto"/>
          <w:sz w:val="22"/>
        </w:rPr>
        <w:t xml:space="preserve">The other </w:t>
      </w:r>
      <w:r w:rsidR="00A83B69" w:rsidRPr="008150F9">
        <w:rPr>
          <w:rFonts w:ascii="Arial Narrow" w:hAnsi="Arial Narrow" w:cs="Segoe UI"/>
          <w:color w:val="auto"/>
          <w:sz w:val="22"/>
        </w:rPr>
        <w:t>provisions</w:t>
      </w:r>
      <w:r w:rsidRPr="008150F9">
        <w:rPr>
          <w:rFonts w:ascii="Arial Narrow" w:hAnsi="Arial Narrow" w:cs="Segoe UI"/>
          <w:color w:val="auto"/>
          <w:sz w:val="22"/>
        </w:rPr>
        <w:t xml:space="preserve"> of the </w:t>
      </w:r>
      <w:r w:rsidR="00A83B69" w:rsidRPr="008150F9">
        <w:rPr>
          <w:rFonts w:ascii="Arial Narrow" w:hAnsi="Arial Narrow" w:cs="Segoe UI"/>
          <w:color w:val="auto"/>
          <w:sz w:val="22"/>
        </w:rPr>
        <w:t>C</w:t>
      </w:r>
      <w:r w:rsidRPr="008150F9">
        <w:rPr>
          <w:rFonts w:ascii="Arial Narrow" w:hAnsi="Arial Narrow" w:cs="Segoe UI"/>
          <w:color w:val="auto"/>
          <w:sz w:val="22"/>
        </w:rPr>
        <w:t>ontracts remain unchanged.</w:t>
      </w:r>
    </w:p>
    <w:p w14:paraId="04B72911" w14:textId="77777777" w:rsidR="00C4209E" w:rsidRPr="00FC7FBE" w:rsidRDefault="00FC7FBE" w:rsidP="00A83B69">
      <w:pPr>
        <w:pStyle w:val="Zkladntext"/>
        <w:snapToGrid w:val="0"/>
        <w:spacing w:before="120"/>
        <w:ind w:left="284"/>
        <w:jc w:val="both"/>
        <w:rPr>
          <w:rFonts w:ascii="Arial Narrow" w:hAnsi="Arial Narrow" w:cs="Segoe UI"/>
          <w:color w:val="auto"/>
          <w:sz w:val="22"/>
        </w:rPr>
      </w:pPr>
      <w:r w:rsidRPr="008150F9">
        <w:rPr>
          <w:rFonts w:ascii="Arial Narrow" w:hAnsi="Arial Narrow" w:cs="Segoe UI"/>
          <w:i/>
          <w:color w:val="auto"/>
          <w:sz w:val="22"/>
        </w:rPr>
        <w:t xml:space="preserve">Ostatní </w:t>
      </w:r>
      <w:r w:rsidR="004119B5" w:rsidRPr="008150F9">
        <w:rPr>
          <w:rFonts w:ascii="Arial Narrow" w:hAnsi="Arial Narrow" w:cs="Segoe UI"/>
          <w:i/>
          <w:color w:val="auto"/>
          <w:sz w:val="22"/>
        </w:rPr>
        <w:t>ustanovení Sm</w:t>
      </w:r>
      <w:r w:rsidR="00C4209E" w:rsidRPr="008150F9">
        <w:rPr>
          <w:rFonts w:ascii="Arial Narrow" w:hAnsi="Arial Narrow" w:cs="Segoe UI"/>
          <w:i/>
          <w:color w:val="auto"/>
          <w:sz w:val="22"/>
        </w:rPr>
        <w:t>louvy se nemění</w:t>
      </w:r>
      <w:r w:rsidR="00C4209E" w:rsidRPr="008150F9">
        <w:rPr>
          <w:rFonts w:ascii="Arial Narrow" w:hAnsi="Arial Narrow" w:cs="Segoe UI"/>
          <w:color w:val="auto"/>
          <w:sz w:val="22"/>
        </w:rPr>
        <w:t>.</w:t>
      </w:r>
    </w:p>
    <w:p w14:paraId="01AF1F69" w14:textId="77777777" w:rsidR="00E838AD" w:rsidRPr="00632A6A" w:rsidRDefault="00E838AD" w:rsidP="00956086">
      <w:pPr>
        <w:pStyle w:val="Odstavecseseznamem"/>
        <w:numPr>
          <w:ilvl w:val="0"/>
          <w:numId w:val="57"/>
        </w:numPr>
        <w:autoSpaceDE w:val="0"/>
        <w:autoSpaceDN w:val="0"/>
        <w:adjustRightInd w:val="0"/>
        <w:spacing w:before="240"/>
        <w:ind w:left="284" w:hanging="284"/>
        <w:contextualSpacing w:val="0"/>
        <w:jc w:val="both"/>
        <w:rPr>
          <w:rFonts w:ascii="Arial Narrow" w:hAnsi="Arial Narrow" w:cs="Segoe UI"/>
          <w:bCs/>
          <w:sz w:val="22"/>
          <w:szCs w:val="22"/>
        </w:rPr>
      </w:pPr>
      <w:r>
        <w:rPr>
          <w:rFonts w:ascii="Arial Narrow" w:hAnsi="Arial Narrow"/>
          <w:sz w:val="22"/>
          <w:szCs w:val="22"/>
        </w:rPr>
        <w:t xml:space="preserve">The </w:t>
      </w:r>
      <w:r w:rsidRPr="00E838AD">
        <w:rPr>
          <w:rFonts w:ascii="Arial Narrow" w:hAnsi="Arial Narrow" w:cs="Segoe UI"/>
          <w:snapToGrid w:val="0"/>
          <w:sz w:val="22"/>
        </w:rPr>
        <w:t>Final Beneficiary agrees with the publication of the entire text, including this amandment, hereof in the register of contracts in accordance with Act No. 340/2015 Coll., on special conditions for effectiveness of certain contracts, publication thereof and on the register of contracts (the Contract Register Act), as amended, if that legislation requires publication of this Contract.</w:t>
      </w:r>
    </w:p>
    <w:p w14:paraId="3654B565" w14:textId="77777777" w:rsidR="00E838AD" w:rsidRPr="00E665B8" w:rsidRDefault="00E838AD" w:rsidP="00E838AD">
      <w:pPr>
        <w:pStyle w:val="Odstavecseseznamem"/>
        <w:autoSpaceDE w:val="0"/>
        <w:autoSpaceDN w:val="0"/>
        <w:adjustRightInd w:val="0"/>
        <w:spacing w:before="120"/>
        <w:ind w:left="284"/>
        <w:contextualSpacing w:val="0"/>
        <w:jc w:val="both"/>
        <w:rPr>
          <w:rFonts w:ascii="Arial Narrow" w:hAnsi="Arial Narrow" w:cs="Segoe UI"/>
          <w:bCs/>
          <w:i/>
          <w:sz w:val="22"/>
          <w:szCs w:val="22"/>
        </w:rPr>
      </w:pPr>
      <w:r w:rsidRPr="00E665B8">
        <w:rPr>
          <w:rFonts w:ascii="Arial Narrow" w:hAnsi="Arial Narrow" w:cs="Segoe UI"/>
          <w:i/>
          <w:sz w:val="22"/>
          <w:szCs w:val="22"/>
        </w:rPr>
        <w:t>Příjemce podpory souhlasí se zveřejněním celého textu této Smlouvy</w:t>
      </w:r>
      <w:r>
        <w:rPr>
          <w:rFonts w:ascii="Arial Narrow" w:hAnsi="Arial Narrow" w:cs="Segoe UI"/>
          <w:i/>
          <w:sz w:val="22"/>
          <w:szCs w:val="22"/>
        </w:rPr>
        <w:t>, včetně tohoto dodatku,</w:t>
      </w:r>
      <w:r w:rsidRPr="00E665B8">
        <w:rPr>
          <w:rFonts w:ascii="Arial Narrow" w:hAnsi="Arial Narrow" w:cs="Segoe UI"/>
          <w:i/>
          <w:sz w:val="22"/>
          <w:szCs w:val="22"/>
        </w:rPr>
        <w:t xml:space="preserve"> v registru smluv podle zá</w:t>
      </w:r>
      <w:r>
        <w:rPr>
          <w:rFonts w:ascii="Arial Narrow" w:hAnsi="Arial Narrow" w:cs="Segoe UI"/>
          <w:bCs/>
          <w:i/>
          <w:sz w:val="22"/>
          <w:szCs w:val="22"/>
        </w:rPr>
        <w:t xml:space="preserve">kona </w:t>
      </w:r>
      <w:r w:rsidRPr="00E665B8">
        <w:rPr>
          <w:rFonts w:ascii="Arial Narrow" w:hAnsi="Arial Narrow" w:cs="Segoe UI"/>
          <w:bCs/>
          <w:i/>
          <w:sz w:val="22"/>
          <w:szCs w:val="22"/>
        </w:rPr>
        <w:t xml:space="preserve">č. 340/2015 Sb., o zvláštních podmínkách účinnosti některých smluv, uveřejňování těchto smluv </w:t>
      </w:r>
      <w:r w:rsidRPr="00E665B8">
        <w:rPr>
          <w:rFonts w:ascii="Arial Narrow" w:hAnsi="Arial Narrow" w:cs="Segoe UI"/>
          <w:bCs/>
          <w:i/>
          <w:sz w:val="22"/>
          <w:szCs w:val="22"/>
        </w:rPr>
        <w:br/>
      </w:r>
      <w:r w:rsidRPr="00E665B8">
        <w:rPr>
          <w:rFonts w:ascii="Arial Narrow" w:hAnsi="Arial Narrow" w:cs="Segoe UI"/>
          <w:bCs/>
          <w:i/>
          <w:sz w:val="22"/>
          <w:szCs w:val="22"/>
        </w:rPr>
        <w:lastRenderedPageBreak/>
        <w:t>a o registru smluv (zákon o registru smluv), ve znění pozdějších předpisů, pokud zveřejnění této Smlouvy tento zákon ukládá</w:t>
      </w:r>
      <w:r w:rsidRPr="00E665B8">
        <w:rPr>
          <w:rFonts w:ascii="Arial Narrow" w:hAnsi="Arial Narrow" w:cs="Segoe UI"/>
          <w:i/>
          <w:sz w:val="22"/>
          <w:szCs w:val="22"/>
        </w:rPr>
        <w:t>.</w:t>
      </w:r>
    </w:p>
    <w:p w14:paraId="6ABFAAA6" w14:textId="77777777" w:rsidR="00E838AD" w:rsidRPr="00FC7FBE" w:rsidRDefault="00E838AD" w:rsidP="00E838AD">
      <w:pPr>
        <w:pStyle w:val="Zkladntext"/>
        <w:snapToGrid w:val="0"/>
        <w:jc w:val="both"/>
        <w:rPr>
          <w:rFonts w:ascii="Arial Narrow" w:hAnsi="Arial Narrow" w:cs="Segoe UI"/>
          <w:color w:val="auto"/>
          <w:sz w:val="22"/>
        </w:rPr>
      </w:pPr>
    </w:p>
    <w:p w14:paraId="560293AC" w14:textId="77777777" w:rsidR="00D2462C" w:rsidRPr="00FC7FBE" w:rsidRDefault="00D2462C" w:rsidP="009F6481">
      <w:pPr>
        <w:jc w:val="both"/>
        <w:rPr>
          <w:rFonts w:ascii="Arial Narrow" w:hAnsi="Arial Narrow" w:cs="Segoe UI"/>
          <w:sz w:val="22"/>
        </w:rPr>
      </w:pPr>
    </w:p>
    <w:p w14:paraId="360882F8" w14:textId="77777777" w:rsidR="00593069" w:rsidRPr="003D568D" w:rsidRDefault="00593069" w:rsidP="00593069">
      <w:pPr>
        <w:pStyle w:val="Zkladntext"/>
        <w:numPr>
          <w:ilvl w:val="0"/>
          <w:numId w:val="57"/>
        </w:numPr>
        <w:snapToGrid w:val="0"/>
        <w:ind w:left="284" w:hanging="284"/>
        <w:jc w:val="both"/>
        <w:rPr>
          <w:rFonts w:ascii="Arial Narrow" w:hAnsi="Arial Narrow" w:cs="Segoe UI"/>
          <w:color w:val="auto"/>
          <w:sz w:val="22"/>
        </w:rPr>
      </w:pPr>
      <w:r w:rsidRPr="003D568D">
        <w:rPr>
          <w:rFonts w:ascii="Arial Narrow" w:hAnsi="Arial Narrow" w:cs="Segoe UI"/>
          <w:color w:val="auto"/>
          <w:sz w:val="22"/>
        </w:rPr>
        <w:t xml:space="preserve">The amandment </w:t>
      </w:r>
      <w:r w:rsidRPr="003D568D">
        <w:rPr>
          <w:rFonts w:ascii="Arial Narrow" w:hAnsi="Arial Narrow"/>
          <w:sz w:val="22"/>
          <w:szCs w:val="22"/>
        </w:rPr>
        <w:t>has been produced and signed in one electronic version, signed by guaranteed electronic signatures of the representatives of the contracting parties.</w:t>
      </w:r>
    </w:p>
    <w:p w14:paraId="7F954738" w14:textId="77777777" w:rsidR="00593069" w:rsidRPr="00B07539" w:rsidRDefault="00593069" w:rsidP="00593069">
      <w:pPr>
        <w:pStyle w:val="Odstavecseseznamem"/>
        <w:autoSpaceDE w:val="0"/>
        <w:autoSpaceDN w:val="0"/>
        <w:adjustRightInd w:val="0"/>
        <w:spacing w:before="120"/>
        <w:ind w:left="284"/>
        <w:contextualSpacing w:val="0"/>
        <w:jc w:val="both"/>
        <w:rPr>
          <w:rFonts w:ascii="Arial Narrow" w:hAnsi="Arial Narrow" w:cs="Segoe UI"/>
          <w:bCs/>
          <w:i/>
          <w:sz w:val="22"/>
          <w:szCs w:val="22"/>
        </w:rPr>
      </w:pPr>
      <w:r w:rsidRPr="003D568D">
        <w:rPr>
          <w:rFonts w:ascii="Arial Narrow" w:hAnsi="Arial Narrow" w:cs="Segoe UI"/>
          <w:bCs/>
          <w:i/>
          <w:sz w:val="22"/>
          <w:szCs w:val="22"/>
        </w:rPr>
        <w:t>Tento dodatek byl vyhotoven a podepsán v jednom elektronickém vyhotovení, podepsaném zaručenými elektronickými podpisy.</w:t>
      </w:r>
    </w:p>
    <w:p w14:paraId="0F4FEFFF" w14:textId="77777777" w:rsidR="00E838AD" w:rsidRDefault="00E838AD" w:rsidP="00E838AD">
      <w:pPr>
        <w:pStyle w:val="Odstavecseseznamem"/>
        <w:autoSpaceDE w:val="0"/>
        <w:autoSpaceDN w:val="0"/>
        <w:adjustRightInd w:val="0"/>
        <w:spacing w:before="120"/>
        <w:ind w:left="426"/>
        <w:contextualSpacing w:val="0"/>
        <w:jc w:val="both"/>
        <w:rPr>
          <w:rFonts w:ascii="Arial Narrow" w:hAnsi="Arial Narrow" w:cs="Segoe UI"/>
          <w:bCs/>
          <w:i/>
          <w:sz w:val="22"/>
          <w:szCs w:val="22"/>
        </w:rPr>
      </w:pPr>
    </w:p>
    <w:p w14:paraId="08B6B5C6" w14:textId="77777777" w:rsidR="00E838AD" w:rsidRDefault="00E838AD" w:rsidP="00E838AD">
      <w:pPr>
        <w:pStyle w:val="Odstavecseseznamem"/>
        <w:autoSpaceDE w:val="0"/>
        <w:autoSpaceDN w:val="0"/>
        <w:adjustRightInd w:val="0"/>
        <w:spacing w:before="120"/>
        <w:ind w:left="426"/>
        <w:contextualSpacing w:val="0"/>
        <w:jc w:val="both"/>
        <w:rPr>
          <w:rFonts w:ascii="Arial Narrow" w:hAnsi="Arial Narrow" w:cs="Segoe UI"/>
          <w:bCs/>
          <w:i/>
          <w:sz w:val="22"/>
          <w:szCs w:val="22"/>
        </w:rPr>
      </w:pPr>
    </w:p>
    <w:p w14:paraId="64681FE1" w14:textId="77777777" w:rsidR="00E838AD" w:rsidRDefault="00E838AD" w:rsidP="00E838AD">
      <w:pPr>
        <w:pStyle w:val="Odstavecseseznamem"/>
        <w:autoSpaceDE w:val="0"/>
        <w:autoSpaceDN w:val="0"/>
        <w:adjustRightInd w:val="0"/>
        <w:spacing w:before="120"/>
        <w:ind w:left="426"/>
        <w:contextualSpacing w:val="0"/>
        <w:jc w:val="both"/>
        <w:rPr>
          <w:rFonts w:ascii="Arial Narrow" w:hAnsi="Arial Narrow" w:cs="Segoe UI"/>
          <w:bCs/>
          <w:i/>
          <w:sz w:val="22"/>
          <w:szCs w:val="22"/>
        </w:rPr>
      </w:pPr>
    </w:p>
    <w:p w14:paraId="099BE85D" w14:textId="77777777" w:rsidR="00E838AD" w:rsidRPr="00E838AD" w:rsidRDefault="00E838AD" w:rsidP="00E838AD">
      <w:pPr>
        <w:pStyle w:val="Odstavecseseznamem"/>
        <w:autoSpaceDE w:val="0"/>
        <w:autoSpaceDN w:val="0"/>
        <w:adjustRightInd w:val="0"/>
        <w:spacing w:before="120"/>
        <w:ind w:left="426"/>
        <w:contextualSpacing w:val="0"/>
        <w:jc w:val="both"/>
        <w:rPr>
          <w:rFonts w:ascii="Arial Narrow" w:hAnsi="Arial Narrow" w:cs="Segoe UI"/>
          <w:bCs/>
          <w:i/>
          <w:sz w:val="22"/>
          <w:szCs w:val="22"/>
        </w:rPr>
      </w:pPr>
    </w:p>
    <w:p w14:paraId="3D2DE14C" w14:textId="77777777" w:rsidR="00A83B69" w:rsidRPr="00632A6A" w:rsidRDefault="00A83B69" w:rsidP="00A83B69">
      <w:pPr>
        <w:pStyle w:val="Zkladntext"/>
        <w:ind w:firstLine="284"/>
        <w:rPr>
          <w:rFonts w:ascii="Arial Narrow" w:hAnsi="Arial Narrow" w:cs="Segoe UI"/>
          <w:sz w:val="22"/>
          <w:szCs w:val="22"/>
        </w:rPr>
      </w:pPr>
      <w:r>
        <w:rPr>
          <w:rFonts w:ascii="Arial Narrow" w:hAnsi="Arial Narrow" w:cs="Segoe UI"/>
          <w:sz w:val="22"/>
          <w:szCs w:val="22"/>
        </w:rPr>
        <w:t xml:space="preserve">In / </w:t>
      </w:r>
      <w:r>
        <w:rPr>
          <w:rFonts w:ascii="Arial Narrow" w:hAnsi="Arial Narrow" w:cs="Segoe UI"/>
          <w:i/>
          <w:sz w:val="22"/>
          <w:szCs w:val="22"/>
        </w:rPr>
        <w:t>v</w:t>
      </w:r>
      <w:r w:rsidRPr="00632A6A">
        <w:rPr>
          <w:rFonts w:ascii="Arial Narrow" w:hAnsi="Arial Narrow" w:cs="Segoe UI"/>
          <w:sz w:val="22"/>
          <w:szCs w:val="22"/>
        </w:rPr>
        <w:t>:</w:t>
      </w:r>
      <w:r>
        <w:rPr>
          <w:rFonts w:ascii="Arial Narrow" w:hAnsi="Arial Narrow" w:cs="Segoe UI"/>
          <w:sz w:val="22"/>
          <w:szCs w:val="22"/>
        </w:rPr>
        <w:t xml:space="preserve"> Prague, dated / </w:t>
      </w:r>
      <w:r w:rsidRPr="00E665B8">
        <w:rPr>
          <w:rFonts w:ascii="Arial Narrow" w:hAnsi="Arial Narrow" w:cs="Segoe UI"/>
          <w:i/>
          <w:sz w:val="22"/>
          <w:szCs w:val="22"/>
        </w:rPr>
        <w:t>Praze dne:</w:t>
      </w:r>
    </w:p>
    <w:p w14:paraId="2428EC37" w14:textId="77777777" w:rsidR="00A83B69" w:rsidRPr="00632A6A" w:rsidRDefault="00A83B69" w:rsidP="00A83B69">
      <w:pPr>
        <w:pStyle w:val="Zkladntext"/>
        <w:rPr>
          <w:rFonts w:ascii="Arial Narrow" w:hAnsi="Arial Narrow" w:cs="Segoe UI"/>
          <w:sz w:val="22"/>
          <w:szCs w:val="22"/>
        </w:rPr>
      </w:pPr>
    </w:p>
    <w:p w14:paraId="50FAB805" w14:textId="77777777" w:rsidR="00A83B69" w:rsidRPr="00632A6A" w:rsidRDefault="00A83B69" w:rsidP="00A83B69">
      <w:pPr>
        <w:pStyle w:val="Zkladntext"/>
        <w:ind w:firstLine="284"/>
        <w:rPr>
          <w:rFonts w:ascii="Arial Narrow" w:hAnsi="Arial Narrow" w:cs="Segoe UI"/>
          <w:sz w:val="22"/>
          <w:szCs w:val="22"/>
        </w:rPr>
      </w:pP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p>
    <w:p w14:paraId="3D7280F1" w14:textId="77777777" w:rsidR="00A83B69" w:rsidRPr="00632A6A" w:rsidRDefault="00A83B69" w:rsidP="00A83B69">
      <w:pPr>
        <w:pStyle w:val="Zkladntext"/>
        <w:rPr>
          <w:rFonts w:ascii="Arial Narrow" w:hAnsi="Arial Narrow" w:cs="Segoe UI"/>
          <w:sz w:val="22"/>
          <w:szCs w:val="22"/>
        </w:rPr>
      </w:pPr>
    </w:p>
    <w:p w14:paraId="6CC97151" w14:textId="77777777" w:rsidR="00A83B69" w:rsidRPr="00632A6A" w:rsidRDefault="00A83B69" w:rsidP="00A83B69">
      <w:pPr>
        <w:pStyle w:val="Zkladntext"/>
        <w:rPr>
          <w:rFonts w:ascii="Arial Narrow" w:hAnsi="Arial Narrow" w:cs="Segoe UI"/>
          <w:sz w:val="22"/>
          <w:szCs w:val="22"/>
        </w:rPr>
      </w:pP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r>
      <w:r w:rsidRPr="00632A6A">
        <w:rPr>
          <w:rFonts w:ascii="Arial Narrow" w:hAnsi="Arial Narrow" w:cs="Segoe UI"/>
          <w:sz w:val="22"/>
          <w:szCs w:val="22"/>
        </w:rPr>
        <w:tab/>
        <w:t xml:space="preserve"> </w:t>
      </w:r>
    </w:p>
    <w:p w14:paraId="070D337B" w14:textId="77777777" w:rsidR="00A83B69" w:rsidRPr="00632A6A" w:rsidRDefault="00A83B69" w:rsidP="00A83B69">
      <w:pPr>
        <w:pStyle w:val="Zkladntext"/>
        <w:ind w:firstLine="284"/>
        <w:rPr>
          <w:rFonts w:ascii="Arial Narrow" w:hAnsi="Arial Narrow" w:cs="Segoe UI"/>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207C9D53" w14:textId="77777777" w:rsidR="00A83B69" w:rsidRPr="00632A6A" w:rsidRDefault="00A83B69" w:rsidP="00A83B69">
      <w:pPr>
        <w:pStyle w:val="Zkladntext"/>
        <w:ind w:firstLine="284"/>
        <w:rPr>
          <w:rFonts w:ascii="Arial Narrow" w:hAnsi="Arial Narrow" w:cs="Segoe UI"/>
          <w:sz w:val="22"/>
          <w:szCs w:val="22"/>
        </w:rPr>
      </w:pPr>
      <w:r>
        <w:rPr>
          <w:rFonts w:ascii="Arial Narrow" w:hAnsi="Arial Narrow"/>
          <w:sz w:val="22"/>
          <w:szCs w:val="22"/>
        </w:rPr>
        <w:t xml:space="preserve">    Final Beneficiary’s representative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Fund’s representative</w:t>
      </w:r>
    </w:p>
    <w:p w14:paraId="67AC2FFF" w14:textId="77777777" w:rsidR="00A83B69" w:rsidRPr="00460382" w:rsidRDefault="00A83B69" w:rsidP="00A83B69">
      <w:pPr>
        <w:pStyle w:val="Zkladntext"/>
        <w:rPr>
          <w:rFonts w:ascii="Arial Narrow" w:hAnsi="Arial Narrow" w:cs="Segoe UI"/>
          <w:i/>
          <w:sz w:val="22"/>
          <w:szCs w:val="22"/>
        </w:rPr>
      </w:pPr>
      <w:r>
        <w:rPr>
          <w:rFonts w:ascii="Arial Narrow" w:hAnsi="Arial Narrow" w:cs="Segoe UI"/>
          <w:i/>
          <w:sz w:val="22"/>
          <w:szCs w:val="22"/>
        </w:rPr>
        <w:lastRenderedPageBreak/>
        <w:t xml:space="preserve">    </w:t>
      </w:r>
      <w:r>
        <w:rPr>
          <w:rFonts w:ascii="Arial Narrow" w:hAnsi="Arial Narrow" w:cs="Segoe UI"/>
          <w:i/>
          <w:sz w:val="22"/>
          <w:szCs w:val="22"/>
        </w:rPr>
        <w:tab/>
      </w:r>
      <w:r w:rsidRPr="00E665B8">
        <w:rPr>
          <w:rFonts w:ascii="Arial Narrow" w:hAnsi="Arial Narrow" w:cs="Segoe UI"/>
          <w:i/>
          <w:sz w:val="22"/>
          <w:szCs w:val="22"/>
        </w:rPr>
        <w:t>zástupce příjemce podpory</w:t>
      </w:r>
      <w:r w:rsidRPr="00E665B8">
        <w:rPr>
          <w:rFonts w:ascii="Arial Narrow" w:hAnsi="Arial Narrow" w:cs="Segoe UI"/>
          <w:i/>
          <w:sz w:val="22"/>
          <w:szCs w:val="22"/>
        </w:rPr>
        <w:tab/>
      </w:r>
      <w:r w:rsidRPr="00E665B8">
        <w:rPr>
          <w:rFonts w:ascii="Arial Narrow" w:hAnsi="Arial Narrow" w:cs="Segoe UI"/>
          <w:i/>
          <w:sz w:val="22"/>
          <w:szCs w:val="22"/>
        </w:rPr>
        <w:tab/>
      </w:r>
      <w:r w:rsidRPr="00E665B8">
        <w:rPr>
          <w:rFonts w:ascii="Arial Narrow" w:hAnsi="Arial Narrow" w:cs="Segoe UI"/>
          <w:i/>
          <w:sz w:val="22"/>
          <w:szCs w:val="22"/>
        </w:rPr>
        <w:tab/>
      </w:r>
      <w:r w:rsidRPr="00E665B8">
        <w:rPr>
          <w:rFonts w:ascii="Arial Narrow" w:hAnsi="Arial Narrow" w:cs="Segoe UI"/>
          <w:i/>
          <w:sz w:val="22"/>
          <w:szCs w:val="22"/>
        </w:rPr>
        <w:tab/>
      </w:r>
      <w:r>
        <w:rPr>
          <w:rFonts w:ascii="Arial Narrow" w:hAnsi="Arial Narrow" w:cs="Segoe UI"/>
          <w:i/>
          <w:sz w:val="22"/>
          <w:szCs w:val="22"/>
        </w:rPr>
        <w:t xml:space="preserve">           zástupce Fondu</w:t>
      </w:r>
    </w:p>
    <w:p w14:paraId="4884FBDE" w14:textId="77777777" w:rsidR="00990A09" w:rsidRPr="00FC7FBE" w:rsidRDefault="00990A09" w:rsidP="00A83B69">
      <w:pPr>
        <w:pStyle w:val="Zkladntext"/>
        <w:jc w:val="both"/>
        <w:rPr>
          <w:rFonts w:ascii="Arial Narrow" w:hAnsi="Arial Narrow" w:cs="Segoe UI"/>
          <w:color w:val="auto"/>
          <w:sz w:val="22"/>
        </w:rPr>
      </w:pPr>
    </w:p>
    <w:sectPr w:rsidR="00990A09" w:rsidRPr="00FC7FBE" w:rsidSect="00A34C4E">
      <w:headerReference w:type="default" r:id="rId8"/>
      <w:footerReference w:type="even" r:id="rId9"/>
      <w:footerReference w:type="default" r:id="rId10"/>
      <w:footerReference w:type="first" r:id="rId11"/>
      <w:pgSz w:w="12240" w:h="15840"/>
      <w:pgMar w:top="1418" w:right="1043" w:bottom="1418" w:left="1418" w:header="709" w:footer="709"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471A" w14:textId="77777777" w:rsidR="00BF5805" w:rsidRDefault="00BF5805">
      <w:r>
        <w:separator/>
      </w:r>
    </w:p>
  </w:endnote>
  <w:endnote w:type="continuationSeparator" w:id="0">
    <w:p w14:paraId="0E8985D2" w14:textId="77777777" w:rsidR="00BF5805" w:rsidRDefault="00BF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20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41B9C1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8247AD0" w14:textId="3D35B2D3" w:rsidR="003636E8" w:rsidRDefault="003636E8">
        <w:pPr>
          <w:pStyle w:val="Zpat"/>
          <w:jc w:val="center"/>
        </w:pPr>
        <w:r>
          <w:fldChar w:fldCharType="begin"/>
        </w:r>
        <w:r>
          <w:instrText>PAGE   \* MERGEFORMAT</w:instrText>
        </w:r>
        <w:r>
          <w:fldChar w:fldCharType="separate"/>
        </w:r>
        <w:r w:rsidR="002A1674">
          <w:rPr>
            <w:noProof/>
          </w:rPr>
          <w:t>2</w:t>
        </w:r>
        <w:r>
          <w:fldChar w:fldCharType="end"/>
        </w:r>
      </w:p>
    </w:sdtContent>
  </w:sdt>
  <w:p w14:paraId="5A8872D3"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4EC9BBA" w14:textId="1511B44D" w:rsidR="00801976" w:rsidRDefault="00801976">
        <w:pPr>
          <w:pStyle w:val="Zpat"/>
          <w:jc w:val="center"/>
        </w:pPr>
        <w:r>
          <w:fldChar w:fldCharType="begin"/>
        </w:r>
        <w:r>
          <w:instrText>PAGE   \* MERGEFORMAT</w:instrText>
        </w:r>
        <w:r>
          <w:fldChar w:fldCharType="separate"/>
        </w:r>
        <w:r w:rsidR="002A1674">
          <w:rPr>
            <w:noProof/>
          </w:rPr>
          <w:t>1</w:t>
        </w:r>
        <w:r>
          <w:fldChar w:fldCharType="end"/>
        </w:r>
      </w:p>
    </w:sdtContent>
  </w:sdt>
  <w:p w14:paraId="341F12D3"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2302" w14:textId="77777777" w:rsidR="00BF5805" w:rsidRDefault="00BF5805">
      <w:r>
        <w:separator/>
      </w:r>
    </w:p>
  </w:footnote>
  <w:footnote w:type="continuationSeparator" w:id="0">
    <w:p w14:paraId="1CFB5CFF" w14:textId="77777777" w:rsidR="00BF5805" w:rsidRDefault="00BF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AA1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06522DE9"/>
    <w:multiLevelType w:val="hybridMultilevel"/>
    <w:tmpl w:val="3A706110"/>
    <w:lvl w:ilvl="0" w:tplc="3640C82A">
      <w:start w:val="2"/>
      <w:numFmt w:val="decimal"/>
      <w:lvlText w:val="%1)"/>
      <w:lvlJc w:val="left"/>
      <w:pPr>
        <w:ind w:left="720" w:hanging="360"/>
      </w:pPr>
      <w:rPr>
        <w:rFonts w:hint="default"/>
      </w:rPr>
    </w:lvl>
    <w:lvl w:ilvl="1" w:tplc="4B883742">
      <w:start w:val="2"/>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60789D"/>
    <w:multiLevelType w:val="hybridMultilevel"/>
    <w:tmpl w:val="87E49A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0B8D5848"/>
    <w:multiLevelType w:val="hybridMultilevel"/>
    <w:tmpl w:val="F724A350"/>
    <w:lvl w:ilvl="0" w:tplc="DC52D816">
      <w:start w:val="16"/>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15:restartNumberingAfterBreak="0">
    <w:nsid w:val="0FCC46B3"/>
    <w:multiLevelType w:val="hybridMultilevel"/>
    <w:tmpl w:val="2A624DF0"/>
    <w:lvl w:ilvl="0" w:tplc="DC52D816">
      <w:start w:val="16"/>
      <w:numFmt w:val="bullet"/>
      <w:lvlText w:val="-"/>
      <w:lvlJc w:val="left"/>
      <w:pPr>
        <w:tabs>
          <w:tab w:val="num" w:pos="927"/>
        </w:tabs>
        <w:ind w:left="92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15:restartNumberingAfterBreak="0">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15" w15:restartNumberingAfterBreak="0">
    <w:nsid w:val="174A17E4"/>
    <w:multiLevelType w:val="hybridMultilevel"/>
    <w:tmpl w:val="84CC20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3135FF"/>
    <w:multiLevelType w:val="hybridMultilevel"/>
    <w:tmpl w:val="6AA821F6"/>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FC67C4"/>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21" w15:restartNumberingAfterBreak="0">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15:restartNumberingAfterBreak="0">
    <w:nsid w:val="2C061D95"/>
    <w:multiLevelType w:val="hybridMultilevel"/>
    <w:tmpl w:val="426A448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25" w15:restartNumberingAfterBreak="0">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26" w15:restartNumberingAfterBreak="0">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27"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28" w15:restartNumberingAfterBreak="0">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29" w15:restartNumberingAfterBreak="0">
    <w:nsid w:val="41EB293F"/>
    <w:multiLevelType w:val="hybridMultilevel"/>
    <w:tmpl w:val="070EF6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CB3502"/>
    <w:multiLevelType w:val="singleLevel"/>
    <w:tmpl w:val="04050017"/>
    <w:lvl w:ilvl="0">
      <w:start w:val="1"/>
      <w:numFmt w:val="lowerLetter"/>
      <w:lvlText w:val="%1)"/>
      <w:lvlJc w:val="left"/>
      <w:pPr>
        <w:tabs>
          <w:tab w:val="num" w:pos="360"/>
        </w:tabs>
        <w:ind w:left="360" w:hanging="360"/>
      </w:pPr>
    </w:lvl>
  </w:abstractNum>
  <w:abstractNum w:abstractNumId="3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C22007"/>
    <w:multiLevelType w:val="hybridMultilevel"/>
    <w:tmpl w:val="B546ADFE"/>
    <w:lvl w:ilvl="0" w:tplc="DC52D816">
      <w:start w:val="16"/>
      <w:numFmt w:val="bullet"/>
      <w:lvlText w:val="-"/>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EB7DA9"/>
    <w:multiLevelType w:val="hybridMultilevel"/>
    <w:tmpl w:val="40765CA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2F3104"/>
    <w:multiLevelType w:val="singleLevel"/>
    <w:tmpl w:val="04050017"/>
    <w:lvl w:ilvl="0">
      <w:start w:val="1"/>
      <w:numFmt w:val="lowerLetter"/>
      <w:lvlText w:val="%1)"/>
      <w:lvlJc w:val="left"/>
      <w:pPr>
        <w:tabs>
          <w:tab w:val="num" w:pos="360"/>
        </w:tabs>
        <w:ind w:left="360" w:hanging="360"/>
      </w:pPr>
    </w:lvl>
  </w:abstractNum>
  <w:abstractNum w:abstractNumId="35" w15:restartNumberingAfterBreak="0">
    <w:nsid w:val="5309402B"/>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DD5B6D"/>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9" w15:restartNumberingAfterBreak="0">
    <w:nsid w:val="5F173E75"/>
    <w:multiLevelType w:val="hybridMultilevel"/>
    <w:tmpl w:val="B60C93CA"/>
    <w:lvl w:ilvl="0" w:tplc="04050011">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0" w15:restartNumberingAfterBreak="0">
    <w:nsid w:val="601015AC"/>
    <w:multiLevelType w:val="hybridMultilevel"/>
    <w:tmpl w:val="17903F9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328435D"/>
    <w:multiLevelType w:val="hybridMultilevel"/>
    <w:tmpl w:val="0E2E7D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4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68380A25"/>
    <w:multiLevelType w:val="singleLevel"/>
    <w:tmpl w:val="04050017"/>
    <w:lvl w:ilvl="0">
      <w:start w:val="1"/>
      <w:numFmt w:val="lowerLetter"/>
      <w:lvlText w:val="%1)"/>
      <w:lvlJc w:val="left"/>
      <w:pPr>
        <w:ind w:left="720" w:hanging="360"/>
      </w:pPr>
    </w:lvl>
  </w:abstractNum>
  <w:abstractNum w:abstractNumId="45" w15:restartNumberingAfterBreak="0">
    <w:nsid w:val="6B8E0044"/>
    <w:multiLevelType w:val="hybridMultilevel"/>
    <w:tmpl w:val="9C001B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D973A0"/>
    <w:multiLevelType w:val="hybridMultilevel"/>
    <w:tmpl w:val="1B7223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8" w15:restartNumberingAfterBreak="0">
    <w:nsid w:val="72DD56AA"/>
    <w:multiLevelType w:val="singleLevel"/>
    <w:tmpl w:val="E92CDA40"/>
    <w:lvl w:ilvl="0">
      <w:numFmt w:val="bullet"/>
      <w:lvlText w:val="-"/>
      <w:lvlJc w:val="left"/>
      <w:pPr>
        <w:tabs>
          <w:tab w:val="num" w:pos="360"/>
        </w:tabs>
        <w:ind w:left="360" w:hanging="360"/>
      </w:pPr>
      <w:rPr>
        <w:rFonts w:hint="default"/>
      </w:rPr>
    </w:lvl>
  </w:abstractNum>
  <w:abstractNum w:abstractNumId="49" w15:restartNumberingAfterBreak="0">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50"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51" w15:restartNumberingAfterBreak="0">
    <w:nsid w:val="77EA203B"/>
    <w:multiLevelType w:val="singleLevel"/>
    <w:tmpl w:val="04050017"/>
    <w:lvl w:ilvl="0">
      <w:start w:val="1"/>
      <w:numFmt w:val="lowerLetter"/>
      <w:lvlText w:val="%1)"/>
      <w:lvlJc w:val="left"/>
      <w:pPr>
        <w:tabs>
          <w:tab w:val="num" w:pos="360"/>
        </w:tabs>
        <w:ind w:left="360" w:hanging="360"/>
      </w:pPr>
    </w:lvl>
  </w:abstractNum>
  <w:abstractNum w:abstractNumId="52" w15:restartNumberingAfterBreak="0">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53" w15:restartNumberingAfterBreak="0">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3"/>
  </w:num>
  <w:num w:numId="4">
    <w:abstractNumId w:val="26"/>
  </w:num>
  <w:num w:numId="5">
    <w:abstractNumId w:val="9"/>
  </w:num>
  <w:num w:numId="6">
    <w:abstractNumId w:val="28"/>
  </w:num>
  <w:num w:numId="7">
    <w:abstractNumId w:val="44"/>
  </w:num>
  <w:num w:numId="8">
    <w:abstractNumId w:val="52"/>
  </w:num>
  <w:num w:numId="9">
    <w:abstractNumId w:val="25"/>
  </w:num>
  <w:num w:numId="10">
    <w:abstractNumId w:val="34"/>
  </w:num>
  <w:num w:numId="11">
    <w:abstractNumId w:val="48"/>
  </w:num>
  <w:num w:numId="12">
    <w:abstractNumId w:val="24"/>
  </w:num>
  <w:num w:numId="13">
    <w:abstractNumId w:val="50"/>
  </w:num>
  <w:num w:numId="14">
    <w:abstractNumId w:val="51"/>
  </w:num>
  <w:num w:numId="15">
    <w:abstractNumId w:val="30"/>
  </w:num>
  <w:num w:numId="16">
    <w:abstractNumId w:val="49"/>
  </w:num>
  <w:num w:numId="17">
    <w:abstractNumId w:val="1"/>
  </w:num>
  <w:num w:numId="18">
    <w:abstractNumId w:val="12"/>
  </w:num>
  <w:num w:numId="19">
    <w:abstractNumId w:val="6"/>
  </w:num>
  <w:num w:numId="20">
    <w:abstractNumId w:val="14"/>
  </w:num>
  <w:num w:numId="21">
    <w:abstractNumId w:val="18"/>
  </w:num>
  <w:num w:numId="22">
    <w:abstractNumId w:val="44"/>
  </w:num>
  <w:num w:numId="23">
    <w:abstractNumId w:val="23"/>
    <w:lvlOverride w:ilvl="0">
      <w:startOverride w:val="1"/>
    </w:lvlOverride>
  </w:num>
  <w:num w:numId="24">
    <w:abstractNumId w:val="44"/>
  </w:num>
  <w:num w:numId="25">
    <w:abstractNumId w:val="52"/>
  </w:num>
  <w:num w:numId="26">
    <w:abstractNumId w:val="24"/>
  </w:num>
  <w:num w:numId="27">
    <w:abstractNumId w:val="50"/>
  </w:num>
  <w:num w:numId="28">
    <w:abstractNumId w:val="4"/>
  </w:num>
  <w:num w:numId="29">
    <w:abstractNumId w:val="53"/>
  </w:num>
  <w:num w:numId="30">
    <w:abstractNumId w:val="13"/>
  </w:num>
  <w:num w:numId="31">
    <w:abstractNumId w:val="42"/>
  </w:num>
  <w:num w:numId="32">
    <w:abstractNumId w:val="37"/>
  </w:num>
  <w:num w:numId="33">
    <w:abstractNumId w:val="19"/>
  </w:num>
  <w:num w:numId="34">
    <w:abstractNumId w:val="8"/>
  </w:num>
  <w:num w:numId="35">
    <w:abstractNumId w:val="29"/>
  </w:num>
  <w:num w:numId="36">
    <w:abstractNumId w:val="47"/>
  </w:num>
  <w:num w:numId="37">
    <w:abstractNumId w:val="45"/>
  </w:num>
  <w:num w:numId="38">
    <w:abstractNumId w:val="36"/>
  </w:num>
  <w:num w:numId="39">
    <w:abstractNumId w:val="40"/>
  </w:num>
  <w:num w:numId="40">
    <w:abstractNumId w:val="41"/>
  </w:num>
  <w:num w:numId="41">
    <w:abstractNumId w:val="2"/>
  </w:num>
  <w:num w:numId="42">
    <w:abstractNumId w:val="39"/>
  </w:num>
  <w:num w:numId="43">
    <w:abstractNumId w:val="15"/>
  </w:num>
  <w:num w:numId="44">
    <w:abstractNumId w:val="43"/>
  </w:num>
  <w:num w:numId="45">
    <w:abstractNumId w:val="46"/>
  </w:num>
  <w:num w:numId="46">
    <w:abstractNumId w:val="17"/>
  </w:num>
  <w:num w:numId="47">
    <w:abstractNumId w:val="32"/>
  </w:num>
  <w:num w:numId="48">
    <w:abstractNumId w:val="10"/>
  </w:num>
  <w:num w:numId="49">
    <w:abstractNumId w:val="3"/>
  </w:num>
  <w:num w:numId="50">
    <w:abstractNumId w:val="31"/>
  </w:num>
  <w:num w:numId="51">
    <w:abstractNumId w:val="5"/>
  </w:num>
  <w:num w:numId="52">
    <w:abstractNumId w:val="35"/>
  </w:num>
  <w:num w:numId="53">
    <w:abstractNumId w:val="7"/>
  </w:num>
  <w:num w:numId="54">
    <w:abstractNumId w:val="0"/>
  </w:num>
  <w:num w:numId="55">
    <w:abstractNumId w:val="33"/>
  </w:num>
  <w:num w:numId="56">
    <w:abstractNumId w:val="16"/>
  </w:num>
  <w:num w:numId="57">
    <w:abstractNumId w:val="22"/>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3318"/>
    <w:rsid w:val="00005155"/>
    <w:rsid w:val="000115EB"/>
    <w:rsid w:val="000147BF"/>
    <w:rsid w:val="0001756D"/>
    <w:rsid w:val="00020E6D"/>
    <w:rsid w:val="00021003"/>
    <w:rsid w:val="0002352C"/>
    <w:rsid w:val="0002660E"/>
    <w:rsid w:val="00026DF4"/>
    <w:rsid w:val="00027A9F"/>
    <w:rsid w:val="00030FEC"/>
    <w:rsid w:val="0004330C"/>
    <w:rsid w:val="000439C2"/>
    <w:rsid w:val="00044B99"/>
    <w:rsid w:val="0004539B"/>
    <w:rsid w:val="00050F0F"/>
    <w:rsid w:val="000516A2"/>
    <w:rsid w:val="000567AC"/>
    <w:rsid w:val="00062975"/>
    <w:rsid w:val="00070DD5"/>
    <w:rsid w:val="000714E5"/>
    <w:rsid w:val="0007206B"/>
    <w:rsid w:val="00072179"/>
    <w:rsid w:val="00077F85"/>
    <w:rsid w:val="00083CA3"/>
    <w:rsid w:val="00084717"/>
    <w:rsid w:val="00084BFE"/>
    <w:rsid w:val="00085D00"/>
    <w:rsid w:val="000860BF"/>
    <w:rsid w:val="00087139"/>
    <w:rsid w:val="00091626"/>
    <w:rsid w:val="00092019"/>
    <w:rsid w:val="00093824"/>
    <w:rsid w:val="00094453"/>
    <w:rsid w:val="0009497A"/>
    <w:rsid w:val="000957C7"/>
    <w:rsid w:val="0009624F"/>
    <w:rsid w:val="0009731E"/>
    <w:rsid w:val="00097970"/>
    <w:rsid w:val="00097A7A"/>
    <w:rsid w:val="00097F21"/>
    <w:rsid w:val="000A04E2"/>
    <w:rsid w:val="000A0C58"/>
    <w:rsid w:val="000A2511"/>
    <w:rsid w:val="000A5B07"/>
    <w:rsid w:val="000A68BC"/>
    <w:rsid w:val="000B2BDD"/>
    <w:rsid w:val="000B2C63"/>
    <w:rsid w:val="000B2D9E"/>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F0271"/>
    <w:rsid w:val="000F2027"/>
    <w:rsid w:val="000F2C5B"/>
    <w:rsid w:val="000F64B4"/>
    <w:rsid w:val="00100E18"/>
    <w:rsid w:val="00102083"/>
    <w:rsid w:val="00104E25"/>
    <w:rsid w:val="0011005D"/>
    <w:rsid w:val="001111CE"/>
    <w:rsid w:val="001132B2"/>
    <w:rsid w:val="00120C69"/>
    <w:rsid w:val="00124DC7"/>
    <w:rsid w:val="00126818"/>
    <w:rsid w:val="00127AD4"/>
    <w:rsid w:val="00131FD0"/>
    <w:rsid w:val="00132F38"/>
    <w:rsid w:val="00137A9D"/>
    <w:rsid w:val="0014460B"/>
    <w:rsid w:val="00146316"/>
    <w:rsid w:val="00155C49"/>
    <w:rsid w:val="00155DFE"/>
    <w:rsid w:val="00157184"/>
    <w:rsid w:val="001635BB"/>
    <w:rsid w:val="00164BF6"/>
    <w:rsid w:val="00171162"/>
    <w:rsid w:val="001752A6"/>
    <w:rsid w:val="00176253"/>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6C5B"/>
    <w:rsid w:val="001A7240"/>
    <w:rsid w:val="001A7455"/>
    <w:rsid w:val="001B1953"/>
    <w:rsid w:val="001B3037"/>
    <w:rsid w:val="001B38EA"/>
    <w:rsid w:val="001B4CC9"/>
    <w:rsid w:val="001B768B"/>
    <w:rsid w:val="001D034D"/>
    <w:rsid w:val="001D0A3C"/>
    <w:rsid w:val="001D35D5"/>
    <w:rsid w:val="001D45AE"/>
    <w:rsid w:val="001D7C40"/>
    <w:rsid w:val="001E24EE"/>
    <w:rsid w:val="001E5B4B"/>
    <w:rsid w:val="001E7CA4"/>
    <w:rsid w:val="001F1520"/>
    <w:rsid w:val="001F1829"/>
    <w:rsid w:val="001F410C"/>
    <w:rsid w:val="001F4210"/>
    <w:rsid w:val="001F4674"/>
    <w:rsid w:val="001F7BA9"/>
    <w:rsid w:val="00201A2C"/>
    <w:rsid w:val="002020AB"/>
    <w:rsid w:val="002063D9"/>
    <w:rsid w:val="00207C4D"/>
    <w:rsid w:val="00210BE0"/>
    <w:rsid w:val="00210E30"/>
    <w:rsid w:val="00213D43"/>
    <w:rsid w:val="00214770"/>
    <w:rsid w:val="00215BA7"/>
    <w:rsid w:val="00217EC6"/>
    <w:rsid w:val="00221056"/>
    <w:rsid w:val="00221E33"/>
    <w:rsid w:val="00222B97"/>
    <w:rsid w:val="002238B3"/>
    <w:rsid w:val="0022778B"/>
    <w:rsid w:val="0023212B"/>
    <w:rsid w:val="00232142"/>
    <w:rsid w:val="00234DC0"/>
    <w:rsid w:val="00235794"/>
    <w:rsid w:val="0023579D"/>
    <w:rsid w:val="002367C8"/>
    <w:rsid w:val="00240433"/>
    <w:rsid w:val="002408E5"/>
    <w:rsid w:val="00241E67"/>
    <w:rsid w:val="0024226C"/>
    <w:rsid w:val="0024262C"/>
    <w:rsid w:val="0025299F"/>
    <w:rsid w:val="002618B2"/>
    <w:rsid w:val="00262EA9"/>
    <w:rsid w:val="00264429"/>
    <w:rsid w:val="00265DE7"/>
    <w:rsid w:val="0026661B"/>
    <w:rsid w:val="00274EB2"/>
    <w:rsid w:val="002817F9"/>
    <w:rsid w:val="00281F5C"/>
    <w:rsid w:val="00286404"/>
    <w:rsid w:val="00286B2D"/>
    <w:rsid w:val="00286FF0"/>
    <w:rsid w:val="00290371"/>
    <w:rsid w:val="002A0051"/>
    <w:rsid w:val="002A05ED"/>
    <w:rsid w:val="002A10AD"/>
    <w:rsid w:val="002A1674"/>
    <w:rsid w:val="002A2EA4"/>
    <w:rsid w:val="002B1E9F"/>
    <w:rsid w:val="002B24A7"/>
    <w:rsid w:val="002B5BDB"/>
    <w:rsid w:val="002B63A2"/>
    <w:rsid w:val="002C14E9"/>
    <w:rsid w:val="002C240D"/>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3450"/>
    <w:rsid w:val="00304924"/>
    <w:rsid w:val="0030762D"/>
    <w:rsid w:val="00311F91"/>
    <w:rsid w:val="003124D2"/>
    <w:rsid w:val="0031533F"/>
    <w:rsid w:val="00326347"/>
    <w:rsid w:val="00326C9A"/>
    <w:rsid w:val="00327375"/>
    <w:rsid w:val="00330160"/>
    <w:rsid w:val="00330705"/>
    <w:rsid w:val="003335FD"/>
    <w:rsid w:val="003435E5"/>
    <w:rsid w:val="003441BC"/>
    <w:rsid w:val="00346B1C"/>
    <w:rsid w:val="00351426"/>
    <w:rsid w:val="003551F4"/>
    <w:rsid w:val="00360EE2"/>
    <w:rsid w:val="00361AC7"/>
    <w:rsid w:val="0036367E"/>
    <w:rsid w:val="003636E8"/>
    <w:rsid w:val="00367061"/>
    <w:rsid w:val="0036766A"/>
    <w:rsid w:val="003709C5"/>
    <w:rsid w:val="003729D8"/>
    <w:rsid w:val="00383139"/>
    <w:rsid w:val="00393369"/>
    <w:rsid w:val="00397003"/>
    <w:rsid w:val="003A538A"/>
    <w:rsid w:val="003A5799"/>
    <w:rsid w:val="003B3A00"/>
    <w:rsid w:val="003B4B5E"/>
    <w:rsid w:val="003B4EA6"/>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F3B53"/>
    <w:rsid w:val="003F457C"/>
    <w:rsid w:val="003F689F"/>
    <w:rsid w:val="003F7540"/>
    <w:rsid w:val="00403552"/>
    <w:rsid w:val="004042CA"/>
    <w:rsid w:val="00411941"/>
    <w:rsid w:val="004119B5"/>
    <w:rsid w:val="0041305A"/>
    <w:rsid w:val="00416E3A"/>
    <w:rsid w:val="00417320"/>
    <w:rsid w:val="00422060"/>
    <w:rsid w:val="00422E02"/>
    <w:rsid w:val="00426018"/>
    <w:rsid w:val="0042618B"/>
    <w:rsid w:val="00431187"/>
    <w:rsid w:val="00434004"/>
    <w:rsid w:val="00436608"/>
    <w:rsid w:val="00436C63"/>
    <w:rsid w:val="00437448"/>
    <w:rsid w:val="004404B9"/>
    <w:rsid w:val="0044134A"/>
    <w:rsid w:val="004416B1"/>
    <w:rsid w:val="00442332"/>
    <w:rsid w:val="00444408"/>
    <w:rsid w:val="004459D0"/>
    <w:rsid w:val="00445C1C"/>
    <w:rsid w:val="00456F75"/>
    <w:rsid w:val="00457BDB"/>
    <w:rsid w:val="004605F6"/>
    <w:rsid w:val="00463297"/>
    <w:rsid w:val="00464275"/>
    <w:rsid w:val="004651C9"/>
    <w:rsid w:val="00465EA7"/>
    <w:rsid w:val="00466881"/>
    <w:rsid w:val="00466C19"/>
    <w:rsid w:val="00470989"/>
    <w:rsid w:val="00471E82"/>
    <w:rsid w:val="004730F9"/>
    <w:rsid w:val="004738A0"/>
    <w:rsid w:val="00476B02"/>
    <w:rsid w:val="00480A2C"/>
    <w:rsid w:val="00480B0E"/>
    <w:rsid w:val="00483057"/>
    <w:rsid w:val="00484E40"/>
    <w:rsid w:val="00486D2D"/>
    <w:rsid w:val="00492FCD"/>
    <w:rsid w:val="00496E5C"/>
    <w:rsid w:val="00496ED2"/>
    <w:rsid w:val="004976A0"/>
    <w:rsid w:val="00497784"/>
    <w:rsid w:val="00497EDB"/>
    <w:rsid w:val="004A216A"/>
    <w:rsid w:val="004A47E4"/>
    <w:rsid w:val="004A612B"/>
    <w:rsid w:val="004A7B57"/>
    <w:rsid w:val="004B2776"/>
    <w:rsid w:val="004B30AE"/>
    <w:rsid w:val="004B5C79"/>
    <w:rsid w:val="004B61A9"/>
    <w:rsid w:val="004B6EAB"/>
    <w:rsid w:val="004B759D"/>
    <w:rsid w:val="004D76BF"/>
    <w:rsid w:val="004E0EA5"/>
    <w:rsid w:val="004E27A1"/>
    <w:rsid w:val="004E5009"/>
    <w:rsid w:val="004F2EDD"/>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DFF"/>
    <w:rsid w:val="005354C2"/>
    <w:rsid w:val="00536C4C"/>
    <w:rsid w:val="005456FD"/>
    <w:rsid w:val="00547068"/>
    <w:rsid w:val="005507DB"/>
    <w:rsid w:val="0055158F"/>
    <w:rsid w:val="0055416A"/>
    <w:rsid w:val="00554BE0"/>
    <w:rsid w:val="005552DB"/>
    <w:rsid w:val="00556662"/>
    <w:rsid w:val="00562126"/>
    <w:rsid w:val="0056360B"/>
    <w:rsid w:val="0056619F"/>
    <w:rsid w:val="00570B7B"/>
    <w:rsid w:val="00571129"/>
    <w:rsid w:val="005725B0"/>
    <w:rsid w:val="00573F1F"/>
    <w:rsid w:val="005762CE"/>
    <w:rsid w:val="0057641F"/>
    <w:rsid w:val="00577072"/>
    <w:rsid w:val="005802E9"/>
    <w:rsid w:val="005858E6"/>
    <w:rsid w:val="005861C5"/>
    <w:rsid w:val="005866A2"/>
    <w:rsid w:val="00586AB9"/>
    <w:rsid w:val="00590245"/>
    <w:rsid w:val="005910DE"/>
    <w:rsid w:val="00593069"/>
    <w:rsid w:val="005A645B"/>
    <w:rsid w:val="005A6FE5"/>
    <w:rsid w:val="005A7914"/>
    <w:rsid w:val="005B0377"/>
    <w:rsid w:val="005B69C1"/>
    <w:rsid w:val="005B754F"/>
    <w:rsid w:val="005B7A8E"/>
    <w:rsid w:val="005C2BC6"/>
    <w:rsid w:val="005D1EF4"/>
    <w:rsid w:val="005D4EB4"/>
    <w:rsid w:val="005E1207"/>
    <w:rsid w:val="005E2A51"/>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1E42"/>
    <w:rsid w:val="0064411B"/>
    <w:rsid w:val="00644633"/>
    <w:rsid w:val="00646D14"/>
    <w:rsid w:val="00647BAD"/>
    <w:rsid w:val="006532BE"/>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1298"/>
    <w:rsid w:val="00692001"/>
    <w:rsid w:val="00693D0F"/>
    <w:rsid w:val="00696FAE"/>
    <w:rsid w:val="00697522"/>
    <w:rsid w:val="006A2698"/>
    <w:rsid w:val="006B1FC4"/>
    <w:rsid w:val="006B425E"/>
    <w:rsid w:val="006B4DF6"/>
    <w:rsid w:val="006B7A18"/>
    <w:rsid w:val="006C123C"/>
    <w:rsid w:val="006C39D6"/>
    <w:rsid w:val="006C61CF"/>
    <w:rsid w:val="006C684C"/>
    <w:rsid w:val="006C688E"/>
    <w:rsid w:val="006D305D"/>
    <w:rsid w:val="006D4E25"/>
    <w:rsid w:val="006D6F00"/>
    <w:rsid w:val="006D709E"/>
    <w:rsid w:val="006E049A"/>
    <w:rsid w:val="006E143C"/>
    <w:rsid w:val="006E2CAB"/>
    <w:rsid w:val="006E3777"/>
    <w:rsid w:val="006F028A"/>
    <w:rsid w:val="006F0EB4"/>
    <w:rsid w:val="006F139C"/>
    <w:rsid w:val="006F1DF7"/>
    <w:rsid w:val="006F218B"/>
    <w:rsid w:val="006F23F1"/>
    <w:rsid w:val="006F58F8"/>
    <w:rsid w:val="006F68F8"/>
    <w:rsid w:val="006F717A"/>
    <w:rsid w:val="00701624"/>
    <w:rsid w:val="007029D9"/>
    <w:rsid w:val="00704A0B"/>
    <w:rsid w:val="007054E4"/>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70CB5"/>
    <w:rsid w:val="00772B8E"/>
    <w:rsid w:val="00773B56"/>
    <w:rsid w:val="0077459A"/>
    <w:rsid w:val="007824E6"/>
    <w:rsid w:val="007971D8"/>
    <w:rsid w:val="0079768D"/>
    <w:rsid w:val="00797AFF"/>
    <w:rsid w:val="007A1713"/>
    <w:rsid w:val="007A1C30"/>
    <w:rsid w:val="007A26FD"/>
    <w:rsid w:val="007A4FA6"/>
    <w:rsid w:val="007A6BC3"/>
    <w:rsid w:val="007B078C"/>
    <w:rsid w:val="007B10D5"/>
    <w:rsid w:val="007B1939"/>
    <w:rsid w:val="007B2E50"/>
    <w:rsid w:val="007B5E4E"/>
    <w:rsid w:val="007C3A30"/>
    <w:rsid w:val="007C412F"/>
    <w:rsid w:val="007C44A7"/>
    <w:rsid w:val="007C5B78"/>
    <w:rsid w:val="007D16F0"/>
    <w:rsid w:val="007D223F"/>
    <w:rsid w:val="007D42C1"/>
    <w:rsid w:val="007E48E9"/>
    <w:rsid w:val="007E7BDF"/>
    <w:rsid w:val="007F1556"/>
    <w:rsid w:val="007F5A8E"/>
    <w:rsid w:val="007F62FB"/>
    <w:rsid w:val="00800ED6"/>
    <w:rsid w:val="00801817"/>
    <w:rsid w:val="00801976"/>
    <w:rsid w:val="00805A58"/>
    <w:rsid w:val="00805D69"/>
    <w:rsid w:val="00806841"/>
    <w:rsid w:val="00807C6E"/>
    <w:rsid w:val="008134E4"/>
    <w:rsid w:val="008150F9"/>
    <w:rsid w:val="00817206"/>
    <w:rsid w:val="0081789F"/>
    <w:rsid w:val="00827937"/>
    <w:rsid w:val="0083147D"/>
    <w:rsid w:val="0083341B"/>
    <w:rsid w:val="008413C8"/>
    <w:rsid w:val="00841C95"/>
    <w:rsid w:val="008437A4"/>
    <w:rsid w:val="008444FC"/>
    <w:rsid w:val="00845099"/>
    <w:rsid w:val="00845D1C"/>
    <w:rsid w:val="00852321"/>
    <w:rsid w:val="0085547F"/>
    <w:rsid w:val="00855A1B"/>
    <w:rsid w:val="00860A0C"/>
    <w:rsid w:val="0086153A"/>
    <w:rsid w:val="008628B3"/>
    <w:rsid w:val="00863234"/>
    <w:rsid w:val="008644B9"/>
    <w:rsid w:val="008718A3"/>
    <w:rsid w:val="00872C90"/>
    <w:rsid w:val="008831A5"/>
    <w:rsid w:val="0088456F"/>
    <w:rsid w:val="00886869"/>
    <w:rsid w:val="00886B4E"/>
    <w:rsid w:val="00887EBB"/>
    <w:rsid w:val="008903FE"/>
    <w:rsid w:val="00893692"/>
    <w:rsid w:val="00894290"/>
    <w:rsid w:val="0089595E"/>
    <w:rsid w:val="008A0387"/>
    <w:rsid w:val="008A24FD"/>
    <w:rsid w:val="008A34E1"/>
    <w:rsid w:val="008A3DAE"/>
    <w:rsid w:val="008A3F4E"/>
    <w:rsid w:val="008A5796"/>
    <w:rsid w:val="008B01AA"/>
    <w:rsid w:val="008B48CC"/>
    <w:rsid w:val="008B504A"/>
    <w:rsid w:val="008B68F3"/>
    <w:rsid w:val="008C04D7"/>
    <w:rsid w:val="008C09B1"/>
    <w:rsid w:val="008D04C9"/>
    <w:rsid w:val="008D132B"/>
    <w:rsid w:val="008D259A"/>
    <w:rsid w:val="008D34BF"/>
    <w:rsid w:val="008E2321"/>
    <w:rsid w:val="008E68EE"/>
    <w:rsid w:val="008F0864"/>
    <w:rsid w:val="008F4827"/>
    <w:rsid w:val="008F57F7"/>
    <w:rsid w:val="008F58BF"/>
    <w:rsid w:val="008F5F50"/>
    <w:rsid w:val="0090441A"/>
    <w:rsid w:val="00904522"/>
    <w:rsid w:val="009052AA"/>
    <w:rsid w:val="009124AC"/>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6086"/>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E5B"/>
    <w:rsid w:val="009C4E14"/>
    <w:rsid w:val="009C5D46"/>
    <w:rsid w:val="009C62CB"/>
    <w:rsid w:val="009C6D87"/>
    <w:rsid w:val="009C7932"/>
    <w:rsid w:val="009C7AC8"/>
    <w:rsid w:val="009D47B8"/>
    <w:rsid w:val="009D6CA4"/>
    <w:rsid w:val="009D74A3"/>
    <w:rsid w:val="009E1A1D"/>
    <w:rsid w:val="009E3886"/>
    <w:rsid w:val="009F0A06"/>
    <w:rsid w:val="009F0C43"/>
    <w:rsid w:val="009F2C18"/>
    <w:rsid w:val="009F39F5"/>
    <w:rsid w:val="009F6481"/>
    <w:rsid w:val="00A00213"/>
    <w:rsid w:val="00A02E20"/>
    <w:rsid w:val="00A0520C"/>
    <w:rsid w:val="00A07D22"/>
    <w:rsid w:val="00A106AC"/>
    <w:rsid w:val="00A12D46"/>
    <w:rsid w:val="00A134B0"/>
    <w:rsid w:val="00A22F09"/>
    <w:rsid w:val="00A265A8"/>
    <w:rsid w:val="00A3347F"/>
    <w:rsid w:val="00A34C4E"/>
    <w:rsid w:val="00A356A8"/>
    <w:rsid w:val="00A3720B"/>
    <w:rsid w:val="00A44683"/>
    <w:rsid w:val="00A471E4"/>
    <w:rsid w:val="00A502C4"/>
    <w:rsid w:val="00A51559"/>
    <w:rsid w:val="00A516EF"/>
    <w:rsid w:val="00A52FC7"/>
    <w:rsid w:val="00A535CD"/>
    <w:rsid w:val="00A53872"/>
    <w:rsid w:val="00A538CF"/>
    <w:rsid w:val="00A5545B"/>
    <w:rsid w:val="00A55A9E"/>
    <w:rsid w:val="00A61421"/>
    <w:rsid w:val="00A62381"/>
    <w:rsid w:val="00A70464"/>
    <w:rsid w:val="00A7480A"/>
    <w:rsid w:val="00A77039"/>
    <w:rsid w:val="00A7748C"/>
    <w:rsid w:val="00A7779C"/>
    <w:rsid w:val="00A778B7"/>
    <w:rsid w:val="00A77F4C"/>
    <w:rsid w:val="00A81F9D"/>
    <w:rsid w:val="00A827E4"/>
    <w:rsid w:val="00A83B69"/>
    <w:rsid w:val="00A83F67"/>
    <w:rsid w:val="00A860F2"/>
    <w:rsid w:val="00A9324C"/>
    <w:rsid w:val="00A93A1B"/>
    <w:rsid w:val="00A96E48"/>
    <w:rsid w:val="00A9701A"/>
    <w:rsid w:val="00A97590"/>
    <w:rsid w:val="00AA096D"/>
    <w:rsid w:val="00AA3305"/>
    <w:rsid w:val="00AB25C7"/>
    <w:rsid w:val="00AB5B59"/>
    <w:rsid w:val="00AB7E2D"/>
    <w:rsid w:val="00AB7F04"/>
    <w:rsid w:val="00AC234C"/>
    <w:rsid w:val="00AC3C6C"/>
    <w:rsid w:val="00AC4DB8"/>
    <w:rsid w:val="00AC652A"/>
    <w:rsid w:val="00AD6BDB"/>
    <w:rsid w:val="00AE04CA"/>
    <w:rsid w:val="00AE0BC9"/>
    <w:rsid w:val="00AE542A"/>
    <w:rsid w:val="00AF0537"/>
    <w:rsid w:val="00AF4646"/>
    <w:rsid w:val="00AF5A95"/>
    <w:rsid w:val="00AF5E58"/>
    <w:rsid w:val="00AF5EE9"/>
    <w:rsid w:val="00AF7DCC"/>
    <w:rsid w:val="00B012CE"/>
    <w:rsid w:val="00B0241D"/>
    <w:rsid w:val="00B04F29"/>
    <w:rsid w:val="00B06276"/>
    <w:rsid w:val="00B06417"/>
    <w:rsid w:val="00B076FD"/>
    <w:rsid w:val="00B10562"/>
    <w:rsid w:val="00B1420C"/>
    <w:rsid w:val="00B15856"/>
    <w:rsid w:val="00B160F2"/>
    <w:rsid w:val="00B167DB"/>
    <w:rsid w:val="00B16B33"/>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7141B"/>
    <w:rsid w:val="00B729D3"/>
    <w:rsid w:val="00B72C4A"/>
    <w:rsid w:val="00B75816"/>
    <w:rsid w:val="00B77B1D"/>
    <w:rsid w:val="00B81CDD"/>
    <w:rsid w:val="00B84032"/>
    <w:rsid w:val="00B91D4C"/>
    <w:rsid w:val="00B93DE5"/>
    <w:rsid w:val="00B949BA"/>
    <w:rsid w:val="00B95CE4"/>
    <w:rsid w:val="00B96E2C"/>
    <w:rsid w:val="00BA15AA"/>
    <w:rsid w:val="00BB15D4"/>
    <w:rsid w:val="00BB3B01"/>
    <w:rsid w:val="00BC2DC0"/>
    <w:rsid w:val="00BD7DB7"/>
    <w:rsid w:val="00BE00DB"/>
    <w:rsid w:val="00BE0C72"/>
    <w:rsid w:val="00BE1C19"/>
    <w:rsid w:val="00BE2E3C"/>
    <w:rsid w:val="00BE3D66"/>
    <w:rsid w:val="00BE4AB6"/>
    <w:rsid w:val="00BE52AC"/>
    <w:rsid w:val="00BE5467"/>
    <w:rsid w:val="00BE6CB1"/>
    <w:rsid w:val="00BE72D2"/>
    <w:rsid w:val="00BF16B6"/>
    <w:rsid w:val="00BF1A8C"/>
    <w:rsid w:val="00BF1CA2"/>
    <w:rsid w:val="00BF546F"/>
    <w:rsid w:val="00BF5805"/>
    <w:rsid w:val="00BF6B76"/>
    <w:rsid w:val="00BF6BAF"/>
    <w:rsid w:val="00BF6F54"/>
    <w:rsid w:val="00C01C22"/>
    <w:rsid w:val="00C0572B"/>
    <w:rsid w:val="00C073BB"/>
    <w:rsid w:val="00C140CF"/>
    <w:rsid w:val="00C15E2E"/>
    <w:rsid w:val="00C16F16"/>
    <w:rsid w:val="00C20B09"/>
    <w:rsid w:val="00C242B4"/>
    <w:rsid w:val="00C24BA3"/>
    <w:rsid w:val="00C2549E"/>
    <w:rsid w:val="00C331D2"/>
    <w:rsid w:val="00C34629"/>
    <w:rsid w:val="00C353B6"/>
    <w:rsid w:val="00C36A6F"/>
    <w:rsid w:val="00C413C2"/>
    <w:rsid w:val="00C41F78"/>
    <w:rsid w:val="00C4209E"/>
    <w:rsid w:val="00C42C7A"/>
    <w:rsid w:val="00C432D6"/>
    <w:rsid w:val="00C46DEB"/>
    <w:rsid w:val="00C47110"/>
    <w:rsid w:val="00C47216"/>
    <w:rsid w:val="00C51CD3"/>
    <w:rsid w:val="00C528AD"/>
    <w:rsid w:val="00C54EF6"/>
    <w:rsid w:val="00C55403"/>
    <w:rsid w:val="00C56E2A"/>
    <w:rsid w:val="00C6268C"/>
    <w:rsid w:val="00C645E4"/>
    <w:rsid w:val="00C6543C"/>
    <w:rsid w:val="00C66426"/>
    <w:rsid w:val="00C71EF1"/>
    <w:rsid w:val="00C73188"/>
    <w:rsid w:val="00C77362"/>
    <w:rsid w:val="00C83602"/>
    <w:rsid w:val="00C84F31"/>
    <w:rsid w:val="00C8606E"/>
    <w:rsid w:val="00C8657F"/>
    <w:rsid w:val="00C90769"/>
    <w:rsid w:val="00C92E5F"/>
    <w:rsid w:val="00C968C0"/>
    <w:rsid w:val="00C979C6"/>
    <w:rsid w:val="00CA1FF2"/>
    <w:rsid w:val="00CA5B54"/>
    <w:rsid w:val="00CA70F0"/>
    <w:rsid w:val="00CB56E6"/>
    <w:rsid w:val="00CB5FB2"/>
    <w:rsid w:val="00CB7AAE"/>
    <w:rsid w:val="00CC25F3"/>
    <w:rsid w:val="00CC2F80"/>
    <w:rsid w:val="00CC31BC"/>
    <w:rsid w:val="00CC3536"/>
    <w:rsid w:val="00CC3D68"/>
    <w:rsid w:val="00CD0227"/>
    <w:rsid w:val="00CD3547"/>
    <w:rsid w:val="00CD49E9"/>
    <w:rsid w:val="00CD63FE"/>
    <w:rsid w:val="00CE0BD2"/>
    <w:rsid w:val="00CE0DD7"/>
    <w:rsid w:val="00CE4245"/>
    <w:rsid w:val="00CE627F"/>
    <w:rsid w:val="00CF3B3B"/>
    <w:rsid w:val="00CF6208"/>
    <w:rsid w:val="00CF7ABB"/>
    <w:rsid w:val="00D01F66"/>
    <w:rsid w:val="00D0631C"/>
    <w:rsid w:val="00D1523C"/>
    <w:rsid w:val="00D1708A"/>
    <w:rsid w:val="00D2462C"/>
    <w:rsid w:val="00D36AFE"/>
    <w:rsid w:val="00D3719D"/>
    <w:rsid w:val="00D415FF"/>
    <w:rsid w:val="00D44E76"/>
    <w:rsid w:val="00D47588"/>
    <w:rsid w:val="00D523E7"/>
    <w:rsid w:val="00D548FC"/>
    <w:rsid w:val="00D5492F"/>
    <w:rsid w:val="00D579F8"/>
    <w:rsid w:val="00D60C0B"/>
    <w:rsid w:val="00D706D5"/>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6FA9"/>
    <w:rsid w:val="00DC5685"/>
    <w:rsid w:val="00DD0205"/>
    <w:rsid w:val="00DD3929"/>
    <w:rsid w:val="00DD3F50"/>
    <w:rsid w:val="00DD41D4"/>
    <w:rsid w:val="00DD487C"/>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5C8C"/>
    <w:rsid w:val="00E33517"/>
    <w:rsid w:val="00E3440D"/>
    <w:rsid w:val="00E365F1"/>
    <w:rsid w:val="00E37E12"/>
    <w:rsid w:val="00E40F2F"/>
    <w:rsid w:val="00E41DD4"/>
    <w:rsid w:val="00E42775"/>
    <w:rsid w:val="00E43639"/>
    <w:rsid w:val="00E44664"/>
    <w:rsid w:val="00E46D91"/>
    <w:rsid w:val="00E51229"/>
    <w:rsid w:val="00E52E13"/>
    <w:rsid w:val="00E55813"/>
    <w:rsid w:val="00E55B7C"/>
    <w:rsid w:val="00E55C4B"/>
    <w:rsid w:val="00E55E93"/>
    <w:rsid w:val="00E56B1C"/>
    <w:rsid w:val="00E5732E"/>
    <w:rsid w:val="00E60C39"/>
    <w:rsid w:val="00E666B0"/>
    <w:rsid w:val="00E7145F"/>
    <w:rsid w:val="00E71E92"/>
    <w:rsid w:val="00E7361C"/>
    <w:rsid w:val="00E74255"/>
    <w:rsid w:val="00E74675"/>
    <w:rsid w:val="00E7601B"/>
    <w:rsid w:val="00E7614E"/>
    <w:rsid w:val="00E80EE8"/>
    <w:rsid w:val="00E838AD"/>
    <w:rsid w:val="00E844C2"/>
    <w:rsid w:val="00E854E9"/>
    <w:rsid w:val="00E86320"/>
    <w:rsid w:val="00E913A1"/>
    <w:rsid w:val="00E91C49"/>
    <w:rsid w:val="00E924A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6C7"/>
    <w:rsid w:val="00EC0DA0"/>
    <w:rsid w:val="00EC198C"/>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1FAB"/>
    <w:rsid w:val="00F521FB"/>
    <w:rsid w:val="00F52682"/>
    <w:rsid w:val="00F56057"/>
    <w:rsid w:val="00F62C67"/>
    <w:rsid w:val="00F657B0"/>
    <w:rsid w:val="00F66DA0"/>
    <w:rsid w:val="00F700B6"/>
    <w:rsid w:val="00F70D3A"/>
    <w:rsid w:val="00F7227B"/>
    <w:rsid w:val="00F85C1B"/>
    <w:rsid w:val="00F90974"/>
    <w:rsid w:val="00F934B6"/>
    <w:rsid w:val="00F94A1F"/>
    <w:rsid w:val="00F95DDC"/>
    <w:rsid w:val="00F9700C"/>
    <w:rsid w:val="00F979B2"/>
    <w:rsid w:val="00FA2B3E"/>
    <w:rsid w:val="00FA449A"/>
    <w:rsid w:val="00FB18DB"/>
    <w:rsid w:val="00FB2255"/>
    <w:rsid w:val="00FB4BDA"/>
    <w:rsid w:val="00FB78D2"/>
    <w:rsid w:val="00FC4582"/>
    <w:rsid w:val="00FC6C95"/>
    <w:rsid w:val="00FC7690"/>
    <w:rsid w:val="00FC7FBE"/>
    <w:rsid w:val="00FD1105"/>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9FC1D"/>
  <w15:docId w15:val="{01C7532B-7E99-4D0A-B6B5-D1EDAAAC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50"/>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50"/>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49"/>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49"/>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49"/>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49"/>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5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23433205">
      <w:bodyDiv w:val="1"/>
      <w:marLeft w:val="0"/>
      <w:marRight w:val="0"/>
      <w:marTop w:val="0"/>
      <w:marBottom w:val="0"/>
      <w:divBdr>
        <w:top w:val="none" w:sz="0" w:space="0" w:color="auto"/>
        <w:left w:val="none" w:sz="0" w:space="0" w:color="auto"/>
        <w:bottom w:val="none" w:sz="0" w:space="0" w:color="auto"/>
        <w:right w:val="none" w:sz="0" w:space="0" w:color="auto"/>
      </w:divBdr>
    </w:div>
    <w:div w:id="357043913">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825977339">
      <w:bodyDiv w:val="1"/>
      <w:marLeft w:val="0"/>
      <w:marRight w:val="0"/>
      <w:marTop w:val="0"/>
      <w:marBottom w:val="0"/>
      <w:divBdr>
        <w:top w:val="none" w:sz="0" w:space="0" w:color="auto"/>
        <w:left w:val="none" w:sz="0" w:space="0" w:color="auto"/>
        <w:bottom w:val="none" w:sz="0" w:space="0" w:color="auto"/>
        <w:right w:val="none" w:sz="0" w:space="0" w:color="auto"/>
      </w:divBdr>
    </w:div>
    <w:div w:id="1314723924">
      <w:bodyDiv w:val="1"/>
      <w:marLeft w:val="0"/>
      <w:marRight w:val="0"/>
      <w:marTop w:val="0"/>
      <w:marBottom w:val="0"/>
      <w:divBdr>
        <w:top w:val="none" w:sz="0" w:space="0" w:color="auto"/>
        <w:left w:val="none" w:sz="0" w:space="0" w:color="auto"/>
        <w:bottom w:val="none" w:sz="0" w:space="0" w:color="auto"/>
        <w:right w:val="none" w:sz="0" w:space="0" w:color="auto"/>
      </w:divBdr>
    </w:div>
    <w:div w:id="1599092728">
      <w:bodyDiv w:val="1"/>
      <w:marLeft w:val="0"/>
      <w:marRight w:val="0"/>
      <w:marTop w:val="0"/>
      <w:marBottom w:val="0"/>
      <w:divBdr>
        <w:top w:val="none" w:sz="0" w:space="0" w:color="auto"/>
        <w:left w:val="none" w:sz="0" w:space="0" w:color="auto"/>
        <w:bottom w:val="none" w:sz="0" w:space="0" w:color="auto"/>
        <w:right w:val="none" w:sz="0" w:space="0" w:color="auto"/>
      </w:divBdr>
    </w:div>
    <w:div w:id="162446401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9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EF9B-55D3-4887-A28E-D329B9E0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3070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3583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2022-12-08T12:31:00Z</cp:lastPrinted>
  <dcterms:created xsi:type="dcterms:W3CDTF">2022-12-23T08:14:00Z</dcterms:created>
  <dcterms:modified xsi:type="dcterms:W3CDTF">2022-12-23T08:14:00Z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eabc83ff486fe0b3fb58a278ebd408191c462715a87feca00ba2d0fcc464bf02</vt:lpwstr>
  </property>
</Properties>
</file>