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6" w:rsidRDefault="00A54E56" w:rsidP="00A54E56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_______________________________________________________ </w:t>
      </w:r>
    </w:p>
    <w:p w:rsidR="00A54E56" w:rsidRDefault="00A54E56" w:rsidP="00A54E5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Smlouva o dílo</w:t>
      </w:r>
    </w:p>
    <w:p w:rsidR="00A54E56" w:rsidRDefault="007021F3" w:rsidP="00A54E5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č. 15/A/7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uzavřená podle § 2586 občanského zákoníku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</w:p>
    <w:p w:rsidR="00A54E56" w:rsidRDefault="00877BC0" w:rsidP="00A54E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Dům kultury Teplice</w:t>
      </w:r>
    </w:p>
    <w:p w:rsidR="00A54E56" w:rsidRDefault="00877BC0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Mírové náměstí 2950</w:t>
      </w:r>
      <w:r w:rsidR="00A54E56"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415 80, Teplice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00081221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 00081221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bankovního účtu: 533501/0100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 ředitelem: Ing. Přemyslem </w:t>
      </w:r>
      <w:proofErr w:type="spellStart"/>
      <w:r>
        <w:rPr>
          <w:sz w:val="23"/>
          <w:szCs w:val="23"/>
        </w:rPr>
        <w:t>Šobou</w:t>
      </w:r>
      <w:proofErr w:type="spellEnd"/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objednatel</w:t>
      </w:r>
      <w:r>
        <w:rPr>
          <w:sz w:val="23"/>
          <w:szCs w:val="23"/>
        </w:rPr>
        <w:t xml:space="preserve">“)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jedné, </w:t>
      </w:r>
    </w:p>
    <w:p w:rsidR="00A54E56" w:rsidRDefault="00A54E56" w:rsidP="00A54E56">
      <w:pPr>
        <w:pStyle w:val="Default"/>
        <w:rPr>
          <w:sz w:val="23"/>
          <w:szCs w:val="23"/>
        </w:rPr>
      </w:pP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</w:p>
    <w:p w:rsidR="00BB7C9F" w:rsidRDefault="0053496A" w:rsidP="00BB560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OTHERM s.r.o.</w:t>
      </w:r>
    </w:p>
    <w:p w:rsidR="00BB7C9F" w:rsidRDefault="0053496A" w:rsidP="00A54E5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Kollárova 1062/6, 415 01 Teplice</w:t>
      </w:r>
    </w:p>
    <w:p w:rsidR="0053496A" w:rsidRPr="00BB5601" w:rsidRDefault="0053496A" w:rsidP="00A54E5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Koresponde</w:t>
      </w:r>
      <w:r w:rsidR="009724E3">
        <w:rPr>
          <w:bCs/>
          <w:sz w:val="23"/>
          <w:szCs w:val="23"/>
        </w:rPr>
        <w:t>n</w:t>
      </w:r>
      <w:r>
        <w:rPr>
          <w:bCs/>
          <w:sz w:val="23"/>
          <w:szCs w:val="23"/>
        </w:rPr>
        <w:t>ční adresa: U Zámku 1991/8, 415 01 Teplice</w:t>
      </w:r>
    </w:p>
    <w:p w:rsidR="00A54E56" w:rsidRDefault="0053496A" w:rsidP="00A54E56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>Mobil: 733 735 620</w:t>
      </w:r>
      <w:r w:rsidR="00BB7C9F">
        <w:rPr>
          <w:sz w:val="23"/>
          <w:szCs w:val="23"/>
        </w:rPr>
        <w:t xml:space="preserve"> </w:t>
      </w:r>
    </w:p>
    <w:p w:rsidR="00A54E56" w:rsidRDefault="0053496A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 teplice@otherm.cz</w:t>
      </w:r>
    </w:p>
    <w:p w:rsidR="00A54E56" w:rsidRDefault="0053496A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IČ: 287 25 972 DIČ: CZ 287 25 972</w:t>
      </w:r>
    </w:p>
    <w:p w:rsidR="00A54E56" w:rsidRDefault="00BB7C9F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</w:t>
      </w:r>
      <w:r w:rsidR="0053496A">
        <w:rPr>
          <w:sz w:val="23"/>
          <w:szCs w:val="23"/>
        </w:rPr>
        <w:t>nkovní spojení: RB č. 6106088001/5500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osoby oprávněné jednat</w:t>
      </w:r>
      <w:r w:rsidR="00BB7C9F">
        <w:rPr>
          <w:sz w:val="23"/>
          <w:szCs w:val="23"/>
        </w:rPr>
        <w:t xml:space="preserve"> ve</w:t>
      </w:r>
      <w:r w:rsidR="0053496A">
        <w:rPr>
          <w:sz w:val="23"/>
          <w:szCs w:val="23"/>
        </w:rPr>
        <w:t xml:space="preserve"> věcech smluvních: Ing. Eva Janíková</w:t>
      </w:r>
    </w:p>
    <w:p w:rsidR="00A54E56" w:rsidRPr="00BB7C9F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osoby oprávněné jednat </w:t>
      </w:r>
      <w:r w:rsidR="0053496A">
        <w:rPr>
          <w:sz w:val="23"/>
          <w:szCs w:val="23"/>
        </w:rPr>
        <w:t>ve věcech technických: Ing. Eva Janíková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zhotovitel</w:t>
      </w:r>
      <w:r w:rsidR="00BB5601" w:rsidRPr="00BB5601">
        <w:rPr>
          <w:bCs/>
          <w:sz w:val="23"/>
          <w:szCs w:val="23"/>
        </w:rPr>
        <w:t>“)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druhé. </w:t>
      </w:r>
    </w:p>
    <w:p w:rsidR="00A54E56" w:rsidRDefault="00A54E56" w:rsidP="00A54E56">
      <w:pPr>
        <w:pStyle w:val="Default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smlouvy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na základě této smlouvy zavazuje na své náklady a nebezpečí provést </w:t>
      </w:r>
      <w:proofErr w:type="gramStart"/>
      <w:r>
        <w:rPr>
          <w:sz w:val="23"/>
          <w:szCs w:val="23"/>
        </w:rPr>
        <w:t xml:space="preserve">pro </w:t>
      </w:r>
      <w:r w:rsidR="00BB7C9F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>objednatele</w:t>
      </w:r>
      <w:proofErr w:type="gramEnd"/>
      <w:r>
        <w:rPr>
          <w:sz w:val="23"/>
          <w:szCs w:val="23"/>
        </w:rPr>
        <w:t xml:space="preserve"> s odbornou péčí dílo, které je specifikováno v bodech 2 a 3 tohoto článku a objednatel se zavazuje dokončené dílo od zhotovitele převzít a zaplatit mu za dokončené dílo cenu stanovenou v této smlouvě.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Předmětem díla, které má zhotovitel dle této smlouvy pro objednatele zhotovit, je realizace zakázky – </w:t>
      </w:r>
      <w:r w:rsidR="007021F3">
        <w:rPr>
          <w:b/>
          <w:bCs/>
          <w:sz w:val="23"/>
          <w:szCs w:val="23"/>
        </w:rPr>
        <w:t>„Rekonstrukce vchodových dveří – zadní vrátnice</w:t>
      </w:r>
      <w:r w:rsidR="007729F4">
        <w:rPr>
          <w:b/>
          <w:bCs/>
          <w:sz w:val="23"/>
          <w:szCs w:val="23"/>
        </w:rPr>
        <w:t> objektu DK</w:t>
      </w:r>
      <w:r>
        <w:rPr>
          <w:b/>
          <w:bCs/>
          <w:sz w:val="23"/>
          <w:szCs w:val="23"/>
        </w:rPr>
        <w:t xml:space="preserve">“ </w:t>
      </w:r>
      <w:r w:rsidR="007729F4">
        <w:rPr>
          <w:sz w:val="23"/>
          <w:szCs w:val="23"/>
        </w:rPr>
        <w:t>na adrese Dům kultury Teplice, Mírové náměstí 2950</w:t>
      </w:r>
      <w:r w:rsidR="00431E1D">
        <w:rPr>
          <w:sz w:val="23"/>
          <w:szCs w:val="23"/>
        </w:rPr>
        <w:t>,</w:t>
      </w:r>
      <w:r w:rsidR="007729F4">
        <w:rPr>
          <w:sz w:val="23"/>
          <w:szCs w:val="23"/>
        </w:rPr>
        <w:t xml:space="preserve"> </w:t>
      </w:r>
      <w:r>
        <w:rPr>
          <w:sz w:val="23"/>
          <w:szCs w:val="23"/>
        </w:rPr>
        <w:t>Teplice, jehož vlastní</w:t>
      </w:r>
      <w:r w:rsidR="007729F4">
        <w:rPr>
          <w:sz w:val="23"/>
          <w:szCs w:val="23"/>
        </w:rPr>
        <w:t>kem je Statutární město Teplice</w:t>
      </w:r>
      <w:r>
        <w:rPr>
          <w:sz w:val="23"/>
          <w:szCs w:val="23"/>
        </w:rPr>
        <w:t xml:space="preserve"> a to</w:t>
      </w:r>
      <w:r w:rsidR="007729F4">
        <w:rPr>
          <w:sz w:val="23"/>
          <w:szCs w:val="23"/>
        </w:rPr>
        <w:t xml:space="preserve"> dle  cenové nabídky vypracované zhotovitelem </w:t>
      </w:r>
      <w:proofErr w:type="gramStart"/>
      <w:r w:rsidR="007729F4">
        <w:rPr>
          <w:sz w:val="23"/>
          <w:szCs w:val="23"/>
        </w:rPr>
        <w:t>viz.</w:t>
      </w:r>
      <w:proofErr w:type="gramEnd"/>
      <w:r w:rsidR="007B560B">
        <w:rPr>
          <w:sz w:val="23"/>
          <w:szCs w:val="23"/>
        </w:rPr>
        <w:t xml:space="preserve"> Příloha </w:t>
      </w:r>
      <w:proofErr w:type="gramStart"/>
      <w:r w:rsidR="007B560B">
        <w:rPr>
          <w:sz w:val="23"/>
          <w:szCs w:val="23"/>
        </w:rPr>
        <w:t>č.1</w:t>
      </w:r>
      <w:r>
        <w:rPr>
          <w:sz w:val="23"/>
          <w:szCs w:val="23"/>
        </w:rPr>
        <w:t>, která</w:t>
      </w:r>
      <w:proofErr w:type="gramEnd"/>
      <w:r>
        <w:rPr>
          <w:sz w:val="23"/>
          <w:szCs w:val="23"/>
        </w:rPr>
        <w:t xml:space="preserve"> je nedíln</w:t>
      </w:r>
      <w:r w:rsidR="007B560B">
        <w:rPr>
          <w:sz w:val="23"/>
          <w:szCs w:val="23"/>
        </w:rPr>
        <w:t>ou součástí této smlouvy.</w:t>
      </w:r>
      <w:r>
        <w:rPr>
          <w:sz w:val="23"/>
          <w:szCs w:val="23"/>
        </w:rPr>
        <w:t xml:space="preserve">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Součástí díla je i: </w:t>
      </w:r>
    </w:p>
    <w:p w:rsidR="00A54E56" w:rsidRDefault="00A54E56" w:rsidP="00BB7C9F">
      <w:pPr>
        <w:pStyle w:val="Default"/>
        <w:numPr>
          <w:ilvl w:val="2"/>
          <w:numId w:val="2"/>
        </w:numPr>
        <w:spacing w:before="120" w:after="120"/>
        <w:ind w:left="12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vystavení prohlášení o shodě, zajištění a předání atestů, certifikátů, osvědčení o jakosti k vybraným druhům materiálů. To vše bude předáno objednateli ve </w:t>
      </w:r>
      <w:proofErr w:type="gramStart"/>
      <w:r>
        <w:rPr>
          <w:sz w:val="23"/>
          <w:szCs w:val="23"/>
        </w:rPr>
        <w:t xml:space="preserve">dvou </w:t>
      </w:r>
      <w:r w:rsidR="00BB7C9F">
        <w:rPr>
          <w:sz w:val="23"/>
          <w:szCs w:val="23"/>
        </w:rPr>
        <w:t xml:space="preserve"> </w:t>
      </w:r>
      <w:r>
        <w:rPr>
          <w:sz w:val="23"/>
          <w:szCs w:val="23"/>
        </w:rPr>
        <w:t>vyhotoveních</w:t>
      </w:r>
      <w:proofErr w:type="gramEnd"/>
      <w:r>
        <w:rPr>
          <w:sz w:val="23"/>
          <w:szCs w:val="23"/>
        </w:rPr>
        <w:t xml:space="preserve"> </w:t>
      </w:r>
      <w:r w:rsidR="00BB7C9F">
        <w:rPr>
          <w:sz w:val="23"/>
          <w:szCs w:val="23"/>
        </w:rPr>
        <w:t>při předání díla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dodá nebo provede dílo tak, aby výsledkem bylo kompletní, plynulé, bezpečné a spolehlivě fungující dílo odpovídající podmínkám stanoveným touto smlouvou a účelu jeho použití.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Objednatel je příspěvkovou organizací</w:t>
      </w:r>
      <w:r w:rsidR="00431E1D">
        <w:rPr>
          <w:sz w:val="23"/>
          <w:szCs w:val="23"/>
        </w:rPr>
        <w:t xml:space="preserve">, která byla zřízena dne </w:t>
      </w:r>
      <w:proofErr w:type="gramStart"/>
      <w:r w:rsidR="00431E1D">
        <w:rPr>
          <w:sz w:val="23"/>
          <w:szCs w:val="23"/>
        </w:rPr>
        <w:t>15.3.1986</w:t>
      </w:r>
      <w:proofErr w:type="gramEnd"/>
      <w:r w:rsidR="00431E1D">
        <w:rPr>
          <w:sz w:val="23"/>
          <w:szCs w:val="23"/>
        </w:rPr>
        <w:t xml:space="preserve"> městem Teplice. Zřizovací listina v platném znění byla schválena Zastupitelstvem města Teplice dne </w:t>
      </w:r>
      <w:proofErr w:type="gramStart"/>
      <w:r w:rsidR="00431E1D">
        <w:rPr>
          <w:sz w:val="23"/>
          <w:szCs w:val="23"/>
        </w:rPr>
        <w:t>11.12.2015</w:t>
      </w:r>
      <w:proofErr w:type="gramEnd"/>
      <w:r w:rsidR="00431E1D">
        <w:rPr>
          <w:sz w:val="23"/>
          <w:szCs w:val="23"/>
        </w:rPr>
        <w:t xml:space="preserve"> usn.č.156/15</w:t>
      </w:r>
      <w:r w:rsidR="00A367F5">
        <w:rPr>
          <w:sz w:val="23"/>
          <w:szCs w:val="23"/>
        </w:rPr>
        <w:t xml:space="preserve">. Objednatel je oprávněn </w:t>
      </w:r>
      <w:r>
        <w:rPr>
          <w:sz w:val="23"/>
          <w:szCs w:val="23"/>
        </w:rPr>
        <w:t>uzavřít tuto smlouvu na zák</w:t>
      </w:r>
      <w:r w:rsidR="00431E1D">
        <w:rPr>
          <w:sz w:val="23"/>
          <w:szCs w:val="23"/>
        </w:rPr>
        <w:t xml:space="preserve">ladě </w:t>
      </w:r>
      <w:r w:rsidR="00A367F5">
        <w:rPr>
          <w:sz w:val="23"/>
          <w:szCs w:val="23"/>
        </w:rPr>
        <w:t>výše uvedené Zřizovací listiny.</w:t>
      </w:r>
      <w:r>
        <w:rPr>
          <w:sz w:val="23"/>
          <w:szCs w:val="23"/>
        </w:rPr>
        <w:t xml:space="preserve">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Ke změnám v předmětu díla může dojít pouze písemným dodatkem k této smlouvě podepsaným oběma smluvními stranami.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objednatele je oprávněn schvalovat dodatky pouze Ing. Přemysl </w:t>
      </w:r>
      <w:proofErr w:type="spellStart"/>
      <w:r>
        <w:rPr>
          <w:sz w:val="23"/>
          <w:szCs w:val="23"/>
        </w:rPr>
        <w:t>Šoba</w:t>
      </w:r>
      <w:proofErr w:type="spellEnd"/>
      <w:r>
        <w:rPr>
          <w:sz w:val="23"/>
          <w:szCs w:val="23"/>
        </w:rPr>
        <w:t xml:space="preserve">.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Termín plnění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</w:t>
      </w:r>
      <w:r w:rsidR="007021F3">
        <w:rPr>
          <w:sz w:val="23"/>
          <w:szCs w:val="23"/>
        </w:rPr>
        <w:t xml:space="preserve">tovitel se zavazuje </w:t>
      </w:r>
      <w:r w:rsidR="007E6537">
        <w:rPr>
          <w:sz w:val="23"/>
          <w:szCs w:val="23"/>
        </w:rPr>
        <w:t xml:space="preserve">zahájit montáž dveří </w:t>
      </w:r>
      <w:r w:rsidR="007E6537" w:rsidRPr="007E6537">
        <w:rPr>
          <w:b/>
          <w:sz w:val="23"/>
          <w:szCs w:val="23"/>
        </w:rPr>
        <w:t>dne</w:t>
      </w:r>
      <w:r w:rsidR="007021F3">
        <w:rPr>
          <w:b/>
          <w:bCs/>
          <w:sz w:val="23"/>
          <w:szCs w:val="23"/>
        </w:rPr>
        <w:t xml:space="preserve"> 22. srpna</w:t>
      </w:r>
      <w:r w:rsidR="00A367F5">
        <w:rPr>
          <w:b/>
          <w:bCs/>
          <w:sz w:val="23"/>
          <w:szCs w:val="23"/>
        </w:rPr>
        <w:t xml:space="preserve"> 2</w:t>
      </w:r>
      <w:r w:rsidR="007021F3">
        <w:rPr>
          <w:b/>
          <w:bCs/>
          <w:sz w:val="23"/>
          <w:szCs w:val="23"/>
        </w:rPr>
        <w:t xml:space="preserve">016 </w:t>
      </w:r>
      <w:r w:rsidR="007E6537">
        <w:rPr>
          <w:b/>
          <w:bCs/>
          <w:sz w:val="23"/>
          <w:szCs w:val="23"/>
        </w:rPr>
        <w:t xml:space="preserve">s termínem dokončení </w:t>
      </w:r>
      <w:r w:rsidR="007021F3">
        <w:rPr>
          <w:b/>
          <w:bCs/>
          <w:sz w:val="23"/>
          <w:szCs w:val="23"/>
        </w:rPr>
        <w:t xml:space="preserve">do 3. </w:t>
      </w:r>
      <w:proofErr w:type="gramStart"/>
      <w:r w:rsidR="007021F3">
        <w:rPr>
          <w:b/>
          <w:bCs/>
          <w:sz w:val="23"/>
          <w:szCs w:val="23"/>
        </w:rPr>
        <w:t>září</w:t>
      </w:r>
      <w:r w:rsidR="007729F4">
        <w:rPr>
          <w:b/>
          <w:bCs/>
          <w:sz w:val="23"/>
          <w:szCs w:val="23"/>
        </w:rPr>
        <w:t xml:space="preserve"> </w:t>
      </w:r>
      <w:r w:rsidR="00A367F5">
        <w:rPr>
          <w:b/>
          <w:bCs/>
          <w:sz w:val="23"/>
          <w:szCs w:val="23"/>
        </w:rPr>
        <w:t xml:space="preserve"> 2016</w:t>
      </w:r>
      <w:proofErr w:type="gramEnd"/>
      <w:r>
        <w:rPr>
          <w:sz w:val="23"/>
          <w:szCs w:val="23"/>
        </w:rPr>
        <w:t xml:space="preserve">. 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objednatel bude v průběhu zhotovování díla požadovat jakoukoliv změnu díla, lze tak učinit na základě zápisu do stavebního deníku, přičemž zhotovitel je v tomto případě oprávněn stanovit přiměřené prodloužení termínu dokončení díla (či příslušné etapy díla) zápisem do stavebního deníku. Termín prodloužení dokončení díla pak musí být schválen zápisem Objednatele ve stavebním deníku. 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souhlasí s tím, že dílo bude zhotovitelem</w:t>
      </w:r>
      <w:r w:rsidR="007B560B">
        <w:rPr>
          <w:sz w:val="23"/>
          <w:szCs w:val="23"/>
        </w:rPr>
        <w:t xml:space="preserve"> prováděno v jedné etapě.</w:t>
      </w:r>
      <w:r>
        <w:rPr>
          <w:sz w:val="23"/>
          <w:szCs w:val="23"/>
        </w:rPr>
        <w:t xml:space="preserve"> </w:t>
      </w:r>
    </w:p>
    <w:p w:rsidR="00A54E56" w:rsidRPr="007B560B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 w:rsidRPr="007B560B">
        <w:rPr>
          <w:sz w:val="23"/>
          <w:szCs w:val="23"/>
        </w:rPr>
        <w:t xml:space="preserve">V případě, že zhotovitel bude v prodlení s předáním díla delším než 15 dní, se toto považuje za podstatné porušení smlouvy a objednatel je oprávněn od smlouvy odstoupit.  </w:t>
      </w:r>
    </w:p>
    <w:p w:rsidR="00A54E56" w:rsidRDefault="00A54E56" w:rsidP="00DC78D0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Cena díla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se dohodly na smluvní ceně za zhotovené dílo specifikované v části II</w:t>
      </w:r>
      <w:r w:rsidR="007B560B">
        <w:rPr>
          <w:sz w:val="23"/>
          <w:szCs w:val="23"/>
        </w:rPr>
        <w:t>.</w:t>
      </w:r>
      <w:r>
        <w:rPr>
          <w:sz w:val="23"/>
          <w:szCs w:val="23"/>
        </w:rPr>
        <w:t xml:space="preserve"> této smlouvy, a to v pevné výši </w:t>
      </w:r>
    </w:p>
    <w:p w:rsidR="00A54E56" w:rsidRDefault="00A54E56" w:rsidP="00DC78D0">
      <w:pPr>
        <w:pStyle w:val="Default"/>
        <w:spacing w:before="120" w:after="120"/>
        <w:rPr>
          <w:sz w:val="23"/>
          <w:szCs w:val="23"/>
        </w:rPr>
      </w:pPr>
    </w:p>
    <w:p w:rsidR="00A54E56" w:rsidRDefault="000451B8" w:rsidP="000451B8">
      <w:pPr>
        <w:pStyle w:val="Default"/>
        <w:tabs>
          <w:tab w:val="left" w:pos="2268"/>
        </w:tabs>
        <w:spacing w:before="120" w:after="120"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 </w:t>
      </w:r>
      <w:r w:rsidR="0053496A">
        <w:rPr>
          <w:b/>
          <w:bCs/>
          <w:sz w:val="23"/>
          <w:szCs w:val="23"/>
        </w:rPr>
        <w:t xml:space="preserve">                 138 503,- 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 xml:space="preserve">Kč </w:t>
      </w:r>
      <w:r w:rsidR="00A54E56">
        <w:rPr>
          <w:b/>
          <w:bCs/>
          <w:sz w:val="23"/>
          <w:szCs w:val="23"/>
        </w:rPr>
        <w:t xml:space="preserve"> bez</w:t>
      </w:r>
      <w:proofErr w:type="gramEnd"/>
      <w:r w:rsidR="00A54E56">
        <w:rPr>
          <w:b/>
          <w:bCs/>
          <w:sz w:val="23"/>
          <w:szCs w:val="23"/>
        </w:rPr>
        <w:t xml:space="preserve"> DPH</w:t>
      </w:r>
    </w:p>
    <w:p w:rsidR="00A54E56" w:rsidRDefault="000451B8" w:rsidP="000451B8">
      <w:pPr>
        <w:pStyle w:val="Default"/>
        <w:tabs>
          <w:tab w:val="left" w:pos="2268"/>
        </w:tabs>
        <w:spacing w:before="120"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slovy: </w:t>
      </w:r>
      <w:r w:rsidR="0053496A">
        <w:rPr>
          <w:b/>
          <w:bCs/>
          <w:sz w:val="23"/>
          <w:szCs w:val="23"/>
        </w:rPr>
        <w:t xml:space="preserve"> </w:t>
      </w:r>
      <w:proofErr w:type="spellStart"/>
      <w:r w:rsidR="0053496A">
        <w:rPr>
          <w:b/>
          <w:bCs/>
          <w:sz w:val="23"/>
          <w:szCs w:val="23"/>
        </w:rPr>
        <w:t>jednostotřicetosmtisícpětsettři</w:t>
      </w:r>
      <w:proofErr w:type="spellEnd"/>
      <w:r w:rsidR="0053496A">
        <w:rPr>
          <w:b/>
          <w:bCs/>
          <w:sz w:val="23"/>
          <w:szCs w:val="23"/>
        </w:rPr>
        <w:t xml:space="preserve"> </w:t>
      </w:r>
      <w:r w:rsidR="00A367F5">
        <w:rPr>
          <w:b/>
          <w:bCs/>
          <w:sz w:val="23"/>
          <w:szCs w:val="23"/>
        </w:rPr>
        <w:t xml:space="preserve"> korun českých</w:t>
      </w:r>
      <w:r w:rsidR="00A54E56">
        <w:rPr>
          <w:b/>
          <w:bCs/>
          <w:sz w:val="23"/>
          <w:szCs w:val="23"/>
        </w:rPr>
        <w:t xml:space="preserve"> </w:t>
      </w:r>
    </w:p>
    <w:p w:rsidR="00A54E56" w:rsidRDefault="00A54E56" w:rsidP="00DC78D0">
      <w:pPr>
        <w:pStyle w:val="Default"/>
        <w:tabs>
          <w:tab w:val="left" w:pos="2268"/>
        </w:tabs>
        <w:spacing w:before="120" w:after="120"/>
        <w:rPr>
          <w:b/>
          <w:bCs/>
          <w:sz w:val="23"/>
          <w:szCs w:val="23"/>
        </w:rPr>
      </w:pPr>
    </w:p>
    <w:p w:rsidR="00A54E56" w:rsidRDefault="00A54E56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Přiznat a zaplatit daň z přidané hodnoty dle § 92a zákona č. 235/2004 Sb., o dani z přidané hodnoty je povinen objednatel. </w:t>
      </w:r>
    </w:p>
    <w:p w:rsidR="00403D42" w:rsidRDefault="00403D42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díla zahrnuje veškeré práce, to vše v kvalitě a rozsahu určené cenovou nabídkou vypracovanou zhotovitelem </w:t>
      </w:r>
      <w:proofErr w:type="gramStart"/>
      <w:r>
        <w:rPr>
          <w:sz w:val="23"/>
          <w:szCs w:val="23"/>
        </w:rPr>
        <w:t>viz.</w:t>
      </w:r>
      <w:proofErr w:type="gramEnd"/>
      <w:r>
        <w:rPr>
          <w:sz w:val="23"/>
          <w:szCs w:val="23"/>
        </w:rPr>
        <w:t xml:space="preserve"> Příloha </w:t>
      </w:r>
      <w:proofErr w:type="gramStart"/>
      <w:r>
        <w:rPr>
          <w:sz w:val="23"/>
          <w:szCs w:val="23"/>
        </w:rPr>
        <w:t>č.1, která</w:t>
      </w:r>
      <w:proofErr w:type="gramEnd"/>
      <w:r>
        <w:rPr>
          <w:sz w:val="23"/>
          <w:szCs w:val="23"/>
        </w:rPr>
        <w:t xml:space="preserve"> je </w:t>
      </w:r>
      <w:r w:rsidR="0053496A">
        <w:rPr>
          <w:sz w:val="23"/>
          <w:szCs w:val="23"/>
        </w:rPr>
        <w:t>nedílnou součástí této smlouvy a</w:t>
      </w:r>
      <w:r>
        <w:rPr>
          <w:sz w:val="23"/>
          <w:szCs w:val="23"/>
        </w:rPr>
        <w:t xml:space="preserve"> </w:t>
      </w:r>
      <w:r w:rsidR="007021F3">
        <w:rPr>
          <w:sz w:val="23"/>
          <w:szCs w:val="23"/>
        </w:rPr>
        <w:t>dle rozsahu vymezeného Výzvou 15/A/7 Domu kultury Teplice ze dne 16. května</w:t>
      </w:r>
      <w:r>
        <w:rPr>
          <w:sz w:val="23"/>
          <w:szCs w:val="23"/>
        </w:rPr>
        <w:t xml:space="preserve"> 2016, zejména vymezení plnění zakázky.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Dojde-li na základě dohody mezi objednatelem a zhotovitelem k záměnám materiálů, technologií, zvýšení pracnosti na vrub nadstandardu a změn požadovaných objednatelem nad rámec prací zahrnutých do rozpočtu, bude o příslušnou částku tomu odpovídající upravena cena díla, přičemž je zhotovitel povinný tuto skutečnost oznámit předem objednateli. O navýšení nákladů musí obě strany sepsat dodatek s vyjádřením vícepráce s uvedením navýšení ceny. Pokud dojde k dohodě o neprovedení určitých prací, případně ke změně postupů a materiálů vedoucích ke snížení ceny, bude tento objem od výše uvedené </w:t>
      </w:r>
      <w:r>
        <w:rPr>
          <w:sz w:val="23"/>
          <w:szCs w:val="23"/>
        </w:rPr>
        <w:lastRenderedPageBreak/>
        <w:t xml:space="preserve">ceny díla odečten. Veškeré dohody ohledně změny rozsahu a kvality provedení díla musí být oboustranně potvrzeny písemně. Každá taková změna je považována za změnu této smlouvy. 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Případné vícepráce požadované objednatelem nad rámec prací zahrnutých do rozpočtu budou účtovány nad rámec smluvené ceny. Ceny za tyto vícepráce budou určeny na základě předložení cenového návrhu zhotovitelem a jeho akceptací objednatelem v podobě dodatku smlouvy. 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ze strany objednatele bude dílo hrazeno po dokončení díla 100% ze smluvní ceny. </w:t>
      </w:r>
    </w:p>
    <w:p w:rsidR="00A54E56" w:rsidRDefault="00A54E56" w:rsidP="00DC78D0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Platební podmínky</w:t>
      </w:r>
    </w:p>
    <w:p w:rsidR="00A54E56" w:rsidRPr="00C56A58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 w:rsidRPr="00C56A58">
        <w:rPr>
          <w:sz w:val="23"/>
          <w:szCs w:val="23"/>
        </w:rPr>
        <w:t>Platba ceny díla bude provedena na základě faktury vystavené zhotovitelem. Faktura za dokončení díla bude vystavena po předání díla jako celku podle článku IX. t</w:t>
      </w:r>
      <w:r w:rsidR="00C56A58" w:rsidRPr="00C56A58">
        <w:rPr>
          <w:sz w:val="23"/>
          <w:szCs w:val="23"/>
        </w:rPr>
        <w:t xml:space="preserve">éto smlouvy </w:t>
      </w:r>
      <w:r w:rsidRPr="00C56A58">
        <w:rPr>
          <w:sz w:val="23"/>
          <w:szCs w:val="23"/>
        </w:rPr>
        <w:t xml:space="preserve">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je povinen vystavit a předat řádný daňový doklad do 15 dnů od skutečného zdanitelného plnění. V případě nedodržení termínu dodání daňového dokladu je objednatel oprávněn případné sankce za porušení povinnosti odvedení daně z přidané hodnoty v řádném termínu vymáhat na zhotoviteli.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Doba splatnosti faktur je 14 dnů od doručení faktury objednateli.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Platba bude objednatelem provedena na bankovní účet zhotovitele uvedený v příslušné faktuře. 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Kvalitativní a technické podmínky</w:t>
      </w:r>
    </w:p>
    <w:p w:rsidR="00A54E56" w:rsidRDefault="00A54E56" w:rsidP="000451B8">
      <w:pPr>
        <w:pStyle w:val="Default"/>
        <w:numPr>
          <w:ilvl w:val="0"/>
          <w:numId w:val="8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zavazuje, že při zhotovování díla použije pouze materiály a výrobky splňující požadované kvalitativní a technické podmínky (například české technické normy, mechanická pevnost a stabilita, BOZP) a použije pouze materiály a výrobky schválené a certifikované, popř. ty, které mají atest na jakost.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Spolupůsobení objednatele</w:t>
      </w:r>
    </w:p>
    <w:p w:rsidR="00A54E56" w:rsidRDefault="00A54E56" w:rsidP="000451B8">
      <w:pPr>
        <w:pStyle w:val="Default"/>
        <w:numPr>
          <w:ilvl w:val="0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zajistí: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nápojný</w:t>
      </w:r>
      <w:proofErr w:type="spellEnd"/>
      <w:r>
        <w:rPr>
          <w:sz w:val="23"/>
          <w:szCs w:val="23"/>
        </w:rPr>
        <w:t xml:space="preserve"> bod elektro 400/230 V a jeho funkčnost po celou dobu platnosti této smlouvy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nápojný</w:t>
      </w:r>
      <w:proofErr w:type="spellEnd"/>
      <w:r>
        <w:rPr>
          <w:sz w:val="23"/>
          <w:szCs w:val="23"/>
        </w:rPr>
        <w:t xml:space="preserve"> bod vody a jeho funkčnost po celou dobu platnosti této smlouvy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bezplatné užívání staveniště zhotovitelem po dobu výstavby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sociální zařízení (toalety) pro řemeslníky, místnost pro převlečení apod.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místnost v objektu pro uskladnění (čistého) materiálu </w:t>
      </w:r>
    </w:p>
    <w:p w:rsidR="00A54E56" w:rsidRDefault="00A54E56" w:rsidP="00403D42">
      <w:pPr>
        <w:pStyle w:val="Default"/>
        <w:spacing w:before="120" w:after="120"/>
        <w:ind w:left="14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54E56" w:rsidRDefault="00A54E56" w:rsidP="000451B8">
      <w:pPr>
        <w:pStyle w:val="Default"/>
        <w:numPr>
          <w:ilvl w:val="0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Objednatel je povinen písemně předat zhotoviteli připravené vykl</w:t>
      </w:r>
      <w:r w:rsidR="00403D42">
        <w:rPr>
          <w:sz w:val="23"/>
          <w:szCs w:val="23"/>
        </w:rPr>
        <w:t>i</w:t>
      </w:r>
      <w:r w:rsidR="00C56A58">
        <w:rPr>
          <w:sz w:val="23"/>
          <w:szCs w:val="23"/>
        </w:rPr>
        <w:t xml:space="preserve">zené staveniště nejpozději do 15. </w:t>
      </w:r>
      <w:proofErr w:type="gramStart"/>
      <w:r w:rsidR="00C56A58">
        <w:rPr>
          <w:sz w:val="23"/>
          <w:szCs w:val="23"/>
        </w:rPr>
        <w:t>srpna</w:t>
      </w:r>
      <w:r w:rsidR="00403D42">
        <w:rPr>
          <w:sz w:val="23"/>
          <w:szCs w:val="23"/>
        </w:rPr>
        <w:t xml:space="preserve">  2016</w:t>
      </w:r>
      <w:proofErr w:type="gramEnd"/>
      <w:r>
        <w:rPr>
          <w:sz w:val="23"/>
          <w:szCs w:val="23"/>
        </w:rPr>
        <w:t xml:space="preserve">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Povinnosti zhotovitele</w:t>
      </w:r>
    </w:p>
    <w:p w:rsidR="00A54E56" w:rsidRPr="0002615D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 w:rsidRPr="0002615D">
        <w:rPr>
          <w:sz w:val="23"/>
          <w:szCs w:val="23"/>
        </w:rPr>
        <w:t xml:space="preserve">Zhotovitel bude při plnění předmětu díla této smlouvy postupovat s odbornou péčí a zavazuje se dodržovat obecně závazné právní předpisy, technické normy a podmínky této </w:t>
      </w:r>
      <w:proofErr w:type="gramStart"/>
      <w:r w:rsidR="0002615D" w:rsidRPr="0002615D">
        <w:rPr>
          <w:sz w:val="23"/>
          <w:szCs w:val="23"/>
        </w:rPr>
        <w:t>s</w:t>
      </w:r>
      <w:r w:rsidRPr="0002615D">
        <w:rPr>
          <w:sz w:val="23"/>
          <w:szCs w:val="23"/>
        </w:rPr>
        <w:t>mlouvy. .</w:t>
      </w:r>
      <w:proofErr w:type="gramEnd"/>
      <w:r w:rsidRPr="0002615D">
        <w:rPr>
          <w:sz w:val="23"/>
          <w:szCs w:val="23"/>
        </w:rPr>
        <w:t xml:space="preserve">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je povinen vést stavební deník, který bude obsahovat zejména stavební etapu, kdo práci provedl, v jakém termínu a případné změny. Tyto zápisy podepisuje stavbyvedoucí nebo jím zmocněný pracovník a nejpozději při kontrolních dnech dohodnutých mezi objednatelem a zhotovitelem (nejméně jednou za 7 dní) podepíše stavební dozor na straně objednatele nebo objednatel. Objednatel je oprávněn vkládat svá stanoviska do stavebního deníku. Objednatel je oprávněn kdykoliv po předchozí domluvě nahlížet do stavebního deníku.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="00C56A58">
        <w:rPr>
          <w:sz w:val="23"/>
          <w:szCs w:val="23"/>
        </w:rPr>
        <w:t xml:space="preserve">hotovitel si je vědom, že bourání stávajících vchodových dveří a vsazení nové sestavy vchodových dveří zadní vrátnice DK Teplice </w:t>
      </w:r>
      <w:r w:rsidR="0002615D">
        <w:rPr>
          <w:sz w:val="23"/>
          <w:szCs w:val="23"/>
        </w:rPr>
        <w:t xml:space="preserve">se </w:t>
      </w:r>
      <w:proofErr w:type="gramStart"/>
      <w:r w:rsidR="0002615D">
        <w:rPr>
          <w:sz w:val="23"/>
          <w:szCs w:val="23"/>
        </w:rPr>
        <w:t xml:space="preserve">provádí v </w:t>
      </w:r>
      <w:r>
        <w:rPr>
          <w:sz w:val="23"/>
          <w:szCs w:val="23"/>
        </w:rPr>
        <w:t xml:space="preserve"> objektu</w:t>
      </w:r>
      <w:proofErr w:type="gramEnd"/>
      <w:r>
        <w:rPr>
          <w:sz w:val="23"/>
          <w:szCs w:val="23"/>
        </w:rPr>
        <w:t>,</w:t>
      </w:r>
      <w:r w:rsidR="00C56A58">
        <w:rPr>
          <w:sz w:val="23"/>
          <w:szCs w:val="23"/>
        </w:rPr>
        <w:t xml:space="preserve"> </w:t>
      </w:r>
      <w:r w:rsidR="0002615D">
        <w:rPr>
          <w:sz w:val="23"/>
          <w:szCs w:val="23"/>
        </w:rPr>
        <w:t>který není kulturní památkou, ale nachází se v ochranném pásmu nemovité kulturní památky,</w:t>
      </w:r>
      <w:r>
        <w:rPr>
          <w:sz w:val="23"/>
          <w:szCs w:val="23"/>
        </w:rPr>
        <w:t xml:space="preserve"> přičemž samotné dílo není památkově chráněné a s tímto zřetelem bude k realizaci díla přistupovat.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nese v plném rozsahu odpovědnost za vlastní řízení postupu prací, za sledování a dodržování protipožárních postupů, předpisů o bezpečnosti práce, ochraně zdraví při práci a zachování pořádku na staveništi.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zajistí po celou dobu realizace díla staveniště tak, aby nedošlo k úrazu třetích osob. </w:t>
      </w:r>
    </w:p>
    <w:p w:rsidR="001E5A4A" w:rsidRDefault="001E5A4A" w:rsidP="00DC78D0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IX.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Předání díla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 nejméně tři dny před odevzdáním díla vyzvat (ústě s potvrzením této skutečnosti objednatele do stavebního deníku nebo prostým e-mailem) objednatele k jeho převzetí do stavebního deníku.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předání a převzetí díla bude sepsán předávací protokol, který bude podepsán zhotovitelem a objednatelem.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se zavazuje dílo převzít, pokud je provedeno bez podstatných vad a nedodělků. Tuto povinnost převzít dílo objednatel nemá v případě nedodělků či jinak nekvalitně provedeného díla, jestliže toto brání jeho řádnému užívání; takové vady může uplatnit objednatel v rámci reklamace.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objednatel odmítl dokončené dílo převzít, musí být sepsán o tomto zápis se stanovisky obou smluvních stran a zdůvodněním.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Dílo je dále předáno také marným uplynutím lhůty 14 dní od výzvy zhotovitele objednateli k převzetí díla, nedojde-li k převzetí díla z důvodu objednatelovi nečinnosti.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Dílo, které bylo objednatelem převzato, se považuje za dílo dokončené. </w:t>
      </w:r>
    </w:p>
    <w:p w:rsidR="001E5A4A" w:rsidRDefault="001E5A4A" w:rsidP="001E5A4A">
      <w:pPr>
        <w:pStyle w:val="Default"/>
        <w:spacing w:before="120" w:after="120"/>
        <w:ind w:left="720"/>
        <w:jc w:val="both"/>
        <w:rPr>
          <w:sz w:val="23"/>
          <w:szCs w:val="23"/>
        </w:rPr>
      </w:pPr>
    </w:p>
    <w:p w:rsidR="0002615D" w:rsidRDefault="0002615D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C56A58" w:rsidRDefault="00C56A58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C56A58" w:rsidRDefault="00C56A58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X.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Odpovědnost za vady, záruční doba, reklamace.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odpovídá za vady díla, která se vyskytnou v záruční době.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poskytuje </w:t>
      </w:r>
      <w:r w:rsidR="008E2E38">
        <w:rPr>
          <w:sz w:val="23"/>
          <w:szCs w:val="23"/>
        </w:rPr>
        <w:t xml:space="preserve">prodlouženou </w:t>
      </w:r>
      <w:r w:rsidR="0001635D">
        <w:rPr>
          <w:sz w:val="23"/>
          <w:szCs w:val="23"/>
        </w:rPr>
        <w:t xml:space="preserve">záruku </w:t>
      </w:r>
      <w:r w:rsidR="008E2E38">
        <w:rPr>
          <w:sz w:val="23"/>
          <w:szCs w:val="23"/>
        </w:rPr>
        <w:t xml:space="preserve">za jakost provedeného díla po dobu 60 </w:t>
      </w:r>
      <w:proofErr w:type="gramStart"/>
      <w:r w:rsidR="008E2E38">
        <w:rPr>
          <w:sz w:val="23"/>
          <w:szCs w:val="23"/>
        </w:rPr>
        <w:t>měsíců.</w:t>
      </w:r>
      <w:r w:rsidR="0001635D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Záruční doba počíná běžet ode dne předání a převzetí díla objednatelem.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povinen vady písemně reklamovat u zhotovitele bez zbytečného odkladu po jejich zjištění; zhotovitel oznámí nejpozději do 15 dnů po obdržení reklamace, zda reklamaci uznává nebo z jakých důvodů ji neuznává. Reklamaci lze uplatnit nejpozději do posledního dne záruční lhůty, přičemž i reklamace odeslaná objednatelem v poslední den záruční lhůty se považuje za včas uplatněnou.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povinen umožnit zhotoviteli odstranění vady, zhotovitel započne s odstraňování vady do </w:t>
      </w:r>
      <w:proofErr w:type="gramStart"/>
      <w:r>
        <w:rPr>
          <w:sz w:val="23"/>
          <w:szCs w:val="23"/>
        </w:rPr>
        <w:t>15-ti</w:t>
      </w:r>
      <w:proofErr w:type="gramEnd"/>
      <w:r>
        <w:rPr>
          <w:sz w:val="23"/>
          <w:szCs w:val="23"/>
        </w:rPr>
        <w:t xml:space="preserve"> pracovních dnů ode dne doručení písemného oznámení o vadě a jejího uznání zhotovitelem, pokud se smluvní strany nedohodnou jinak. Ukončení odstranění vady proběhne ve lhůtě odpovídající povaze vady; tato lhůta činí minimálně 15 dní a maximálně 60 dní.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neodpovídá za vady, které mají původ v nevhodném užívání předmětu </w:t>
      </w:r>
      <w:proofErr w:type="gramStart"/>
      <w:r>
        <w:rPr>
          <w:sz w:val="23"/>
          <w:szCs w:val="23"/>
        </w:rPr>
        <w:t>díla</w:t>
      </w:r>
      <w:r w:rsidR="0001635D">
        <w:rPr>
          <w:sz w:val="23"/>
          <w:szCs w:val="23"/>
        </w:rPr>
        <w:t xml:space="preserve"> </w:t>
      </w:r>
      <w:r>
        <w:rPr>
          <w:sz w:val="23"/>
          <w:szCs w:val="23"/>
        </w:rPr>
        <w:t>, užívání</w:t>
      </w:r>
      <w:proofErr w:type="gramEnd"/>
      <w:r>
        <w:rPr>
          <w:sz w:val="23"/>
          <w:szCs w:val="23"/>
        </w:rPr>
        <w:t xml:space="preserve"> v rozporu s účelem, pro který byl vyprojektován, nebo které vznikly na základě přímého příkazu objednatele, ačkoliv zhotovitel objednatele na nevhodnost příkazu písemně upozornil a dále za vady, které mají původ v nedostatečné údržbě ze strany objednatele.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oprávněn odstoupit od smlouvy v případě, že zhotovitel je v prodlení s prováděním a dokončením díla dle termínů uvedených v této smlouvě (čl. III odst. 4) a dílo neprovedl ani nedokončil v náhradní </w:t>
      </w:r>
      <w:proofErr w:type="gramStart"/>
      <w:r>
        <w:rPr>
          <w:sz w:val="23"/>
          <w:szCs w:val="23"/>
        </w:rPr>
        <w:t>30-ti</w:t>
      </w:r>
      <w:proofErr w:type="gramEnd"/>
      <w:r>
        <w:rPr>
          <w:sz w:val="23"/>
          <w:szCs w:val="23"/>
        </w:rPr>
        <w:t xml:space="preserve"> denní lhůtě stanovené zhotoviteli písemně objednatelem. Tímto není dotčeno právo kterékoliv smluvní strany na odstoupení od této smlouvy podle příslušných ustanovení občanského zákoníku. 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 odstoupení objednatele je zhotovitel povinen předat objednateli nedokončené dílo včetně věcí, které jsou součástí díla a byly jím opatřeny, a uhradit objednateli příp. vzniklou škodu. Objednatel je povinen uhradit zhotoviteli vše, oč se činností zhotovitele na základě této smlouvy obohatil, zejména je povinen uhradit zhotoviteli práce již provedené a použité materiály. 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Zhotovitel může odstoupit od smlouvy v případě nezaplacení faktury podle článku IV. a V. t</w:t>
      </w:r>
      <w:r w:rsidR="008E2E38">
        <w:rPr>
          <w:sz w:val="23"/>
          <w:szCs w:val="23"/>
        </w:rPr>
        <w:t>éto smlouvy.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pokuty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zhotovitel nedodrží termín dokončení díla z důvodu jeho zavinění, je povinen zaplatit objednateli smluvní pokutu ve výši 200,- Kč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Pokud objednatel neuhradí fakturu za provedené práce ve stanoveném termínu, je povinen zaplatit zhotoviteli</w:t>
      </w:r>
      <w:r w:rsidR="008E2E38">
        <w:rPr>
          <w:sz w:val="23"/>
          <w:szCs w:val="23"/>
        </w:rPr>
        <w:t xml:space="preserve"> smluvní pokutu ve výši 0,05 %</w:t>
      </w:r>
      <w:r>
        <w:rPr>
          <w:sz w:val="23"/>
          <w:szCs w:val="23"/>
        </w:rPr>
        <w:t xml:space="preserve"> z dlužné částky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bude objednatel v prodlení s převzetím díla podle článku IX bodu 3 </w:t>
      </w:r>
      <w:proofErr w:type="gramStart"/>
      <w:r>
        <w:rPr>
          <w:sz w:val="23"/>
          <w:szCs w:val="23"/>
        </w:rPr>
        <w:t>této</w:t>
      </w:r>
      <w:proofErr w:type="gramEnd"/>
      <w:r>
        <w:rPr>
          <w:sz w:val="23"/>
          <w:szCs w:val="23"/>
        </w:rPr>
        <w:t xml:space="preserve"> smlouvy, je povinen zaplatit zhotoviteli smluvní pokutu ve výši 200,- Kč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Zaplacení smluvní pokuty nezbavuje smluvní strany práva na vymáhání případné škody v plném rozsahu. </w:t>
      </w:r>
    </w:p>
    <w:p w:rsidR="00057B19" w:rsidRDefault="00057B19" w:rsidP="00057B19">
      <w:pPr>
        <w:pStyle w:val="Default"/>
        <w:spacing w:before="120" w:after="120"/>
        <w:ind w:left="3540" w:firstLine="708"/>
        <w:jc w:val="center"/>
        <w:rPr>
          <w:b/>
          <w:bCs/>
          <w:sz w:val="23"/>
          <w:szCs w:val="23"/>
        </w:rPr>
      </w:pPr>
    </w:p>
    <w:p w:rsidR="00057B19" w:rsidRPr="00057B19" w:rsidRDefault="00057B19" w:rsidP="001E5A4A">
      <w:pPr>
        <w:pStyle w:val="Default"/>
        <w:spacing w:before="120" w:after="120"/>
        <w:ind w:left="3540" w:firstLine="708"/>
        <w:jc w:val="both"/>
        <w:rPr>
          <w:b/>
          <w:sz w:val="23"/>
          <w:szCs w:val="23"/>
        </w:rPr>
      </w:pPr>
      <w:r w:rsidRPr="00057B19">
        <w:rPr>
          <w:b/>
          <w:sz w:val="23"/>
          <w:szCs w:val="23"/>
        </w:rPr>
        <w:t>XIV.</w:t>
      </w:r>
    </w:p>
    <w:p w:rsidR="00A54E56" w:rsidRDefault="00057B19" w:rsidP="00057B19">
      <w:pPr>
        <w:pStyle w:val="Default"/>
        <w:spacing w:before="120" w:after="120"/>
        <w:ind w:left="2832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:rsidR="00A54E56" w:rsidRPr="00057B19" w:rsidRDefault="00057B19" w:rsidP="00DC78D0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 w:rsidRPr="00057B19">
        <w:rPr>
          <w:sz w:val="23"/>
          <w:szCs w:val="23"/>
        </w:rPr>
        <w:t>Zhotovitel si je vědom realizace zakázky na objektu, který se nachází v městské památkové zóně. Zejména musí respektovat projektované řešení a v případě neplánovaných skutečností vyžadující úpravu řešení díla má povinnost souhlasu objednatele-správce nemovitosti. V případě zákazu realizace předmětu díla památkovou péčí při příslušném stavebním úřadě, dojde k zániku této smlouvy od jejího počátku bez nároků kompenzace na odstoupení smlouvy, pokud se smluvní strany nedohodnou jinak.</w:t>
      </w:r>
    </w:p>
    <w:p w:rsidR="00AC1117" w:rsidRDefault="00AC1117" w:rsidP="00DC78D0">
      <w:pPr>
        <w:pStyle w:val="Default"/>
        <w:spacing w:before="120" w:after="120"/>
        <w:rPr>
          <w:sz w:val="23"/>
          <w:szCs w:val="23"/>
        </w:rPr>
      </w:pPr>
    </w:p>
    <w:p w:rsidR="0099785A" w:rsidRPr="00057B19" w:rsidRDefault="00057B19" w:rsidP="00057B19">
      <w:pPr>
        <w:pStyle w:val="Default"/>
        <w:spacing w:before="120" w:after="120"/>
        <w:jc w:val="center"/>
        <w:rPr>
          <w:b/>
          <w:sz w:val="23"/>
          <w:szCs w:val="23"/>
        </w:rPr>
      </w:pPr>
      <w:r w:rsidRPr="00057B19">
        <w:rPr>
          <w:b/>
          <w:sz w:val="23"/>
          <w:szCs w:val="23"/>
        </w:rPr>
        <w:t>XV.</w:t>
      </w:r>
    </w:p>
    <w:p w:rsidR="00057B19" w:rsidRDefault="00057B19" w:rsidP="00057B19">
      <w:pPr>
        <w:pStyle w:val="Default"/>
        <w:spacing w:before="120" w:after="120"/>
        <w:ind w:left="2832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057B19" w:rsidRDefault="00057B19" w:rsidP="00057B19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se řídí zákonem č. 89/2012 Sb., občanský zákoník. </w:t>
      </w:r>
    </w:p>
    <w:p w:rsidR="00057B19" w:rsidRDefault="00057B19" w:rsidP="00057B19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může být změněna pouze písemnou formou ve formě samostatného dodatku, Tato smlouva může být ukončena také písemnou dohodou smluvních stran, která bude upravovat vzájemná práva a povinnosti. </w:t>
      </w:r>
    </w:p>
    <w:p w:rsidR="00057B19" w:rsidRDefault="00057B19" w:rsidP="00057B19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Případná neplatnost některého ustanovení této smlouvy nemá za následek neplatnost ostatních ustanovení. V případě, že kterékoliv ustanovení této smlouvy se stane neúčinným nebo neplatným, smluvní strany se zavazují bez zbytečných odkladů nahradit takové ustanovení novým. </w:t>
      </w:r>
    </w:p>
    <w:p w:rsidR="00057B19" w:rsidRDefault="00057B19" w:rsidP="00057B19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si smlouvu před jejím podpisem přečetly, že byla uzavřena podle jejich pravé a svobodné vůle, určitě, vážně a srozumitelně a její autentičnost stvrzují svými podpisy. </w:t>
      </w:r>
    </w:p>
    <w:p w:rsidR="00057B19" w:rsidRDefault="00057B19" w:rsidP="00057B19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je vyhotovena ve dvou stejnopisech s platností originálu, každá smluvní strana obdrží po jednom vyhotovení. </w:t>
      </w:r>
    </w:p>
    <w:p w:rsidR="00057B19" w:rsidRDefault="00057B19" w:rsidP="00057B19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nabývá platnosti a účinnosti dnem podpisu obou smluvních stran. </w:t>
      </w:r>
    </w:p>
    <w:p w:rsidR="00057B19" w:rsidRDefault="00057B19" w:rsidP="00057B19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Příloha </w:t>
      </w:r>
      <w:proofErr w:type="gramStart"/>
      <w:r>
        <w:rPr>
          <w:sz w:val="23"/>
          <w:szCs w:val="23"/>
        </w:rPr>
        <w:t>č.1 je</w:t>
      </w:r>
      <w:proofErr w:type="gramEnd"/>
      <w:r>
        <w:rPr>
          <w:sz w:val="23"/>
          <w:szCs w:val="23"/>
        </w:rPr>
        <w:t xml:space="preserve"> cenová nabídka vypracována zhotovitelem.</w:t>
      </w:r>
      <w:r>
        <w:rPr>
          <w:sz w:val="23"/>
          <w:szCs w:val="23"/>
        </w:rPr>
        <w:tab/>
        <w:t xml:space="preserve"> </w:t>
      </w:r>
    </w:p>
    <w:p w:rsidR="00057B19" w:rsidRDefault="00057B19" w:rsidP="00057B19">
      <w:pPr>
        <w:pStyle w:val="Default"/>
        <w:spacing w:before="120" w:after="120"/>
        <w:rPr>
          <w:sz w:val="23"/>
          <w:szCs w:val="23"/>
        </w:rPr>
      </w:pPr>
    </w:p>
    <w:p w:rsidR="0099785A" w:rsidRDefault="0099785A" w:rsidP="00DC78D0">
      <w:pPr>
        <w:pStyle w:val="Default"/>
        <w:spacing w:before="120" w:after="120"/>
        <w:rPr>
          <w:sz w:val="23"/>
          <w:szCs w:val="23"/>
        </w:rPr>
      </w:pPr>
    </w:p>
    <w:p w:rsidR="0099785A" w:rsidRDefault="00057B19" w:rsidP="00DC78D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V Teplicích </w:t>
      </w:r>
      <w:proofErr w:type="gramStart"/>
      <w:r>
        <w:rPr>
          <w:sz w:val="23"/>
          <w:szCs w:val="23"/>
        </w:rPr>
        <w:t>dne :</w:t>
      </w:r>
      <w:r w:rsidR="008947D6">
        <w:rPr>
          <w:sz w:val="23"/>
          <w:szCs w:val="23"/>
        </w:rPr>
        <w:t xml:space="preserve"> 30</w:t>
      </w:r>
      <w:proofErr w:type="gramEnd"/>
      <w:r w:rsidR="008947D6">
        <w:rPr>
          <w:sz w:val="23"/>
          <w:szCs w:val="23"/>
        </w:rPr>
        <w:t>. č</w:t>
      </w:r>
      <w:bookmarkStart w:id="0" w:name="_GoBack"/>
      <w:bookmarkEnd w:id="0"/>
      <w:r w:rsidR="008947D6">
        <w:rPr>
          <w:sz w:val="23"/>
          <w:szCs w:val="23"/>
        </w:rPr>
        <w:t>ervna 2016</w:t>
      </w:r>
    </w:p>
    <w:p w:rsidR="0099785A" w:rsidRDefault="0099785A" w:rsidP="00DC78D0">
      <w:pPr>
        <w:pStyle w:val="Default"/>
        <w:spacing w:before="120" w:after="120"/>
        <w:rPr>
          <w:sz w:val="23"/>
          <w:szCs w:val="23"/>
        </w:rPr>
      </w:pPr>
    </w:p>
    <w:p w:rsidR="00057B19" w:rsidRDefault="00057B19" w:rsidP="00DC78D0">
      <w:pPr>
        <w:pStyle w:val="Default"/>
        <w:spacing w:before="120" w:after="120"/>
        <w:rPr>
          <w:sz w:val="23"/>
          <w:szCs w:val="23"/>
        </w:rPr>
      </w:pPr>
    </w:p>
    <w:p w:rsidR="00057B19" w:rsidRDefault="00057B19" w:rsidP="00DC78D0">
      <w:pPr>
        <w:pStyle w:val="Default"/>
        <w:spacing w:before="120" w:after="120"/>
        <w:rPr>
          <w:sz w:val="23"/>
          <w:szCs w:val="23"/>
        </w:rPr>
      </w:pPr>
    </w:p>
    <w:p w:rsidR="00A54E56" w:rsidRDefault="00A54E56" w:rsidP="00A54E56">
      <w:pPr>
        <w:pStyle w:val="Default"/>
        <w:rPr>
          <w:sz w:val="23"/>
          <w:szCs w:val="23"/>
        </w:rPr>
      </w:pPr>
    </w:p>
    <w:p w:rsidR="00A54E56" w:rsidRDefault="0099785A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-------------------------------------------                         --------------------------------------------------</w:t>
      </w:r>
    </w:p>
    <w:p w:rsidR="0099785A" w:rsidRDefault="0053496A" w:rsidP="00534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Ing. Eva Janíková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</w:t>
      </w:r>
      <w:r w:rsidR="0099785A">
        <w:rPr>
          <w:sz w:val="23"/>
          <w:szCs w:val="23"/>
        </w:rPr>
        <w:t xml:space="preserve">ng. Přemysl </w:t>
      </w:r>
      <w:proofErr w:type="spellStart"/>
      <w:r w:rsidR="0099785A">
        <w:rPr>
          <w:sz w:val="23"/>
          <w:szCs w:val="23"/>
        </w:rPr>
        <w:t>Šoba</w:t>
      </w:r>
      <w:proofErr w:type="spellEnd"/>
    </w:p>
    <w:p w:rsidR="0099785A" w:rsidRDefault="0099785A" w:rsidP="009978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proofErr w:type="gramStart"/>
      <w:r>
        <w:rPr>
          <w:sz w:val="23"/>
          <w:szCs w:val="23"/>
        </w:rPr>
        <w:t xml:space="preserve">Zhotovitel                                                            </w:t>
      </w:r>
      <w:r w:rsidR="00A35A2A">
        <w:rPr>
          <w:sz w:val="23"/>
          <w:szCs w:val="23"/>
        </w:rPr>
        <w:t xml:space="preserve">    </w:t>
      </w:r>
      <w:r w:rsidR="0053496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Objednatel</w:t>
      </w:r>
      <w:proofErr w:type="gramEnd"/>
    </w:p>
    <w:p w:rsidR="0099785A" w:rsidRDefault="0099785A" w:rsidP="0099785A">
      <w:pPr>
        <w:pStyle w:val="Default"/>
        <w:rPr>
          <w:sz w:val="23"/>
          <w:szCs w:val="23"/>
        </w:rPr>
      </w:pPr>
    </w:p>
    <w:p w:rsidR="0099785A" w:rsidRDefault="0099785A" w:rsidP="00A54E56">
      <w:pPr>
        <w:pStyle w:val="Default"/>
        <w:rPr>
          <w:sz w:val="23"/>
          <w:szCs w:val="23"/>
        </w:rPr>
      </w:pPr>
    </w:p>
    <w:p w:rsidR="0099785A" w:rsidRDefault="0099785A" w:rsidP="00A54E56">
      <w:pPr>
        <w:pStyle w:val="Default"/>
        <w:rPr>
          <w:sz w:val="23"/>
          <w:szCs w:val="23"/>
        </w:rPr>
        <w:sectPr w:rsidR="0099785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3"/>
          <w:szCs w:val="23"/>
        </w:rPr>
        <w:t xml:space="preserve">                         </w:t>
      </w:r>
    </w:p>
    <w:p w:rsidR="00A54E56" w:rsidRDefault="00A54E56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sectPr w:rsidR="0099785A" w:rsidSect="0099785A">
      <w:type w:val="continuous"/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5A" w:rsidRDefault="0099785A" w:rsidP="0099785A">
      <w:pPr>
        <w:spacing w:after="0" w:line="240" w:lineRule="auto"/>
      </w:pPr>
      <w:r>
        <w:separator/>
      </w:r>
    </w:p>
  </w:endnote>
  <w:endnote w:type="continuationSeparator" w:id="0">
    <w:p w:rsidR="0099785A" w:rsidRDefault="0099785A" w:rsidP="009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098895"/>
      <w:docPartObj>
        <w:docPartGallery w:val="Page Numbers (Bottom of Page)"/>
        <w:docPartUnique/>
      </w:docPartObj>
    </w:sdtPr>
    <w:sdtEndPr/>
    <w:sdtContent>
      <w:p w:rsidR="00914045" w:rsidRDefault="009140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D6">
          <w:rPr>
            <w:noProof/>
          </w:rPr>
          <w:t>6</w:t>
        </w:r>
        <w:r>
          <w:fldChar w:fldCharType="end"/>
        </w:r>
      </w:p>
    </w:sdtContent>
  </w:sdt>
  <w:p w:rsidR="00914045" w:rsidRDefault="00914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5A" w:rsidRDefault="0099785A" w:rsidP="0099785A">
      <w:pPr>
        <w:spacing w:after="0" w:line="240" w:lineRule="auto"/>
      </w:pPr>
      <w:r>
        <w:separator/>
      </w:r>
    </w:p>
  </w:footnote>
  <w:footnote w:type="continuationSeparator" w:id="0">
    <w:p w:rsidR="0099785A" w:rsidRDefault="0099785A" w:rsidP="00997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754"/>
    <w:multiLevelType w:val="hybridMultilevel"/>
    <w:tmpl w:val="DD78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71475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5BAD"/>
    <w:multiLevelType w:val="hybridMultilevel"/>
    <w:tmpl w:val="41E42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FD8"/>
    <w:multiLevelType w:val="hybridMultilevel"/>
    <w:tmpl w:val="C73A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D20"/>
    <w:multiLevelType w:val="hybridMultilevel"/>
    <w:tmpl w:val="1924BFDA"/>
    <w:lvl w:ilvl="0" w:tplc="A494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0667"/>
    <w:multiLevelType w:val="hybridMultilevel"/>
    <w:tmpl w:val="8C8E8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6464"/>
    <w:multiLevelType w:val="hybridMultilevel"/>
    <w:tmpl w:val="0F3E3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B97"/>
    <w:multiLevelType w:val="hybridMultilevel"/>
    <w:tmpl w:val="FA2C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5FD5"/>
    <w:multiLevelType w:val="hybridMultilevel"/>
    <w:tmpl w:val="D8F00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83EBE"/>
    <w:multiLevelType w:val="hybridMultilevel"/>
    <w:tmpl w:val="A0321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9028B"/>
    <w:multiLevelType w:val="hybridMultilevel"/>
    <w:tmpl w:val="6A8CE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90CBF"/>
    <w:multiLevelType w:val="hybridMultilevel"/>
    <w:tmpl w:val="CD20C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CFFB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71E95"/>
    <w:multiLevelType w:val="hybridMultilevel"/>
    <w:tmpl w:val="7414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07CAF"/>
    <w:multiLevelType w:val="hybridMultilevel"/>
    <w:tmpl w:val="B15A4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4908114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A49"/>
    <w:multiLevelType w:val="hybridMultilevel"/>
    <w:tmpl w:val="3684C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6AAD"/>
    <w:multiLevelType w:val="hybridMultilevel"/>
    <w:tmpl w:val="7792A240"/>
    <w:lvl w:ilvl="0" w:tplc="E7147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52A19"/>
    <w:multiLevelType w:val="hybridMultilevel"/>
    <w:tmpl w:val="7FA2C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116B8"/>
    <w:multiLevelType w:val="hybridMultilevel"/>
    <w:tmpl w:val="56849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01EB"/>
    <w:multiLevelType w:val="hybridMultilevel"/>
    <w:tmpl w:val="98A0AECA"/>
    <w:lvl w:ilvl="0" w:tplc="A494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63D9A"/>
    <w:multiLevelType w:val="hybridMultilevel"/>
    <w:tmpl w:val="0792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E6C6D"/>
    <w:multiLevelType w:val="hybridMultilevel"/>
    <w:tmpl w:val="E4F66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12FFE"/>
    <w:multiLevelType w:val="hybridMultilevel"/>
    <w:tmpl w:val="3482E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823CC"/>
    <w:multiLevelType w:val="hybridMultilevel"/>
    <w:tmpl w:val="05B2E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002CF"/>
    <w:multiLevelType w:val="hybridMultilevel"/>
    <w:tmpl w:val="EE2A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567C4"/>
    <w:multiLevelType w:val="hybridMultilevel"/>
    <w:tmpl w:val="4FAE3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46B82"/>
    <w:multiLevelType w:val="hybridMultilevel"/>
    <w:tmpl w:val="3A02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8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3"/>
  </w:num>
  <w:num w:numId="16">
    <w:abstractNumId w:val="17"/>
  </w:num>
  <w:num w:numId="17">
    <w:abstractNumId w:val="1"/>
  </w:num>
  <w:num w:numId="18">
    <w:abstractNumId w:val="23"/>
  </w:num>
  <w:num w:numId="19">
    <w:abstractNumId w:val="2"/>
  </w:num>
  <w:num w:numId="20">
    <w:abstractNumId w:val="22"/>
  </w:num>
  <w:num w:numId="21">
    <w:abstractNumId w:val="20"/>
  </w:num>
  <w:num w:numId="22">
    <w:abstractNumId w:val="19"/>
  </w:num>
  <w:num w:numId="23">
    <w:abstractNumId w:val="5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56"/>
    <w:rsid w:val="0001635D"/>
    <w:rsid w:val="0002615D"/>
    <w:rsid w:val="000451B8"/>
    <w:rsid w:val="000472BD"/>
    <w:rsid w:val="00057B19"/>
    <w:rsid w:val="00104482"/>
    <w:rsid w:val="001E5A4A"/>
    <w:rsid w:val="003B4425"/>
    <w:rsid w:val="00403D42"/>
    <w:rsid w:val="00431E1D"/>
    <w:rsid w:val="0053496A"/>
    <w:rsid w:val="007021F3"/>
    <w:rsid w:val="0074346E"/>
    <w:rsid w:val="007729F4"/>
    <w:rsid w:val="007B560B"/>
    <w:rsid w:val="007E6537"/>
    <w:rsid w:val="007F61CF"/>
    <w:rsid w:val="00815741"/>
    <w:rsid w:val="00877BC0"/>
    <w:rsid w:val="008947D6"/>
    <w:rsid w:val="008E2E38"/>
    <w:rsid w:val="00914045"/>
    <w:rsid w:val="009144B0"/>
    <w:rsid w:val="009724E3"/>
    <w:rsid w:val="0099785A"/>
    <w:rsid w:val="00A35A2A"/>
    <w:rsid w:val="00A367F5"/>
    <w:rsid w:val="00A54E56"/>
    <w:rsid w:val="00AC1117"/>
    <w:rsid w:val="00AD72B6"/>
    <w:rsid w:val="00BB5601"/>
    <w:rsid w:val="00BB7C9F"/>
    <w:rsid w:val="00BF7918"/>
    <w:rsid w:val="00C56A58"/>
    <w:rsid w:val="00DC78D0"/>
    <w:rsid w:val="00E7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1CF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5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85A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1CF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5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85A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1979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hrdlickova</cp:lastModifiedBy>
  <cp:revision>4</cp:revision>
  <cp:lastPrinted>2016-06-30T10:50:00Z</cp:lastPrinted>
  <dcterms:created xsi:type="dcterms:W3CDTF">2016-06-30T10:47:00Z</dcterms:created>
  <dcterms:modified xsi:type="dcterms:W3CDTF">2016-09-05T11:42:00Z</dcterms:modified>
</cp:coreProperties>
</file>