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9280" w14:textId="77777777" w:rsidR="00F3781D" w:rsidRPr="00EF260B" w:rsidRDefault="00F3781D" w:rsidP="00F3781D">
      <w:pPr>
        <w:widowControl w:val="0"/>
        <w:autoSpaceDE w:val="0"/>
        <w:autoSpaceDN w:val="0"/>
        <w:adjustRightInd w:val="0"/>
        <w:spacing w:after="200" w:line="276" w:lineRule="auto"/>
        <w:jc w:val="center"/>
        <w:rPr>
          <w:rFonts w:ascii="Garamond" w:hAnsi="Garamond" w:cs="Garamond"/>
          <w:b/>
          <w:bCs/>
          <w:sz w:val="18"/>
          <w:szCs w:val="18"/>
          <w:lang w:val="cs"/>
        </w:rPr>
      </w:pPr>
      <w:proofErr w:type="spellStart"/>
      <w:r w:rsidRPr="00EF260B">
        <w:rPr>
          <w:rFonts w:ascii="Garamond" w:hAnsi="Garamond" w:cs="Garamond"/>
          <w:b/>
          <w:bCs/>
          <w:sz w:val="18"/>
          <w:szCs w:val="18"/>
          <w:lang w:val="cs"/>
        </w:rPr>
        <w:t>Skupinov</w:t>
      </w:r>
      <w:proofErr w:type="spellEnd"/>
      <w:r w:rsidRPr="00EF260B">
        <w:rPr>
          <w:rFonts w:ascii="Garamond" w:hAnsi="Garamond" w:cs="Garamond"/>
          <w:b/>
          <w:bCs/>
          <w:sz w:val="18"/>
          <w:szCs w:val="18"/>
          <w:lang w:val="en-US"/>
        </w:rPr>
        <w:t>á</w:t>
      </w:r>
      <w:r w:rsidRPr="00EF260B">
        <w:rPr>
          <w:rFonts w:ascii="Garamond" w:hAnsi="Garamond" w:cs="Garamond"/>
          <w:b/>
          <w:bCs/>
          <w:sz w:val="18"/>
          <w:szCs w:val="18"/>
          <w:lang w:val="cs"/>
        </w:rPr>
        <w:t xml:space="preserve"> </w:t>
      </w:r>
      <w:proofErr w:type="spellStart"/>
      <w:r w:rsidRPr="00EF260B">
        <w:rPr>
          <w:rFonts w:ascii="Garamond" w:hAnsi="Garamond" w:cs="Garamond"/>
          <w:b/>
          <w:bCs/>
          <w:sz w:val="18"/>
          <w:szCs w:val="18"/>
          <w:lang w:val="cs"/>
        </w:rPr>
        <w:t>pojistn</w:t>
      </w:r>
      <w:proofErr w:type="spellEnd"/>
      <w:r w:rsidRPr="00EF260B">
        <w:rPr>
          <w:rFonts w:ascii="Garamond" w:hAnsi="Garamond" w:cs="Garamond"/>
          <w:b/>
          <w:bCs/>
          <w:sz w:val="18"/>
          <w:szCs w:val="18"/>
          <w:lang w:val="en-US"/>
        </w:rPr>
        <w:t>á</w:t>
      </w:r>
      <w:r w:rsidRPr="00EF260B">
        <w:rPr>
          <w:rFonts w:ascii="Garamond" w:hAnsi="Garamond" w:cs="Garamond"/>
          <w:b/>
          <w:bCs/>
          <w:sz w:val="18"/>
          <w:szCs w:val="18"/>
          <w:lang w:val="cs"/>
        </w:rPr>
        <w:t xml:space="preserve"> smlouva </w:t>
      </w:r>
    </w:p>
    <w:p w14:paraId="562B1C9A" w14:textId="77777777" w:rsidR="00F3781D" w:rsidRPr="00EF260B" w:rsidRDefault="00F3781D" w:rsidP="00F3781D">
      <w:pPr>
        <w:widowControl w:val="0"/>
        <w:autoSpaceDE w:val="0"/>
        <w:autoSpaceDN w:val="0"/>
        <w:adjustRightInd w:val="0"/>
        <w:spacing w:after="200" w:line="276" w:lineRule="auto"/>
        <w:jc w:val="center"/>
        <w:rPr>
          <w:rFonts w:ascii="Garamond" w:hAnsi="Garamond" w:cs="Garamond"/>
          <w:b/>
          <w:bCs/>
          <w:sz w:val="18"/>
          <w:szCs w:val="18"/>
          <w:lang w:val="cs"/>
        </w:rPr>
      </w:pPr>
      <w:r w:rsidRPr="00EF260B">
        <w:rPr>
          <w:rFonts w:ascii="Garamond" w:hAnsi="Garamond" w:cs="Garamond"/>
          <w:b/>
          <w:bCs/>
          <w:sz w:val="18"/>
          <w:szCs w:val="18"/>
          <w:lang w:val="cs"/>
        </w:rPr>
        <w:t>ALLIANZ AUTOFLOTILY 2014</w:t>
      </w:r>
    </w:p>
    <w:p w14:paraId="4EF5338F" w14:textId="77777777" w:rsidR="00F3781D" w:rsidRPr="00EF260B" w:rsidRDefault="00F3781D" w:rsidP="00F3781D">
      <w:pPr>
        <w:widowControl w:val="0"/>
        <w:autoSpaceDE w:val="0"/>
        <w:autoSpaceDN w:val="0"/>
        <w:adjustRightInd w:val="0"/>
        <w:spacing w:after="20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Smluvn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strany</w:t>
      </w:r>
    </w:p>
    <w:p w14:paraId="2FC7D934" w14:textId="77777777" w:rsidR="00F3781D" w:rsidRPr="00EF260B" w:rsidRDefault="00F3781D" w:rsidP="00F3781D">
      <w:pPr>
        <w:widowControl w:val="0"/>
        <w:pBdr>
          <w:top w:val="single" w:sz="4" w:space="1" w:color="auto"/>
          <w:left w:val="single" w:sz="4" w:space="4"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Pojistn</w:t>
      </w:r>
      <w:proofErr w:type="spellEnd"/>
      <w:r w:rsidRPr="00EF260B">
        <w:rPr>
          <w:rFonts w:ascii="Garamond" w:hAnsi="Garamond" w:cs="Garamond"/>
          <w:sz w:val="18"/>
          <w:szCs w:val="18"/>
          <w:lang w:val="en-US"/>
        </w:rPr>
        <w:t>í</w:t>
      </w:r>
      <w:r w:rsidRPr="00EF260B">
        <w:rPr>
          <w:rFonts w:ascii="Garamond" w:hAnsi="Garamond" w:cs="Garamond"/>
          <w:sz w:val="18"/>
          <w:szCs w:val="18"/>
          <w:lang w:val="cs"/>
        </w:rPr>
        <w:t>k:</w:t>
      </w:r>
    </w:p>
    <w:p w14:paraId="20E47B15"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Obchodn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firma: </w:t>
      </w:r>
      <w:proofErr w:type="spellStart"/>
      <w:r w:rsidRPr="00EF260B">
        <w:rPr>
          <w:rFonts w:ascii="Garamond" w:hAnsi="Garamond" w:cs="Garamond"/>
          <w:sz w:val="18"/>
          <w:szCs w:val="18"/>
          <w:lang w:val="cs"/>
        </w:rPr>
        <w:t>Okresn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soud v </w:t>
      </w:r>
      <w:proofErr w:type="spellStart"/>
      <w:r w:rsidRPr="00EF260B">
        <w:rPr>
          <w:rFonts w:ascii="Garamond" w:hAnsi="Garamond" w:cs="Garamond"/>
          <w:sz w:val="18"/>
          <w:szCs w:val="18"/>
          <w:lang w:val="cs"/>
        </w:rPr>
        <w:t>Česk</w:t>
      </w:r>
      <w:proofErr w:type="spellEnd"/>
      <w:r w:rsidRPr="00EF260B">
        <w:rPr>
          <w:rFonts w:ascii="Garamond" w:hAnsi="Garamond" w:cs="Garamond"/>
          <w:sz w:val="18"/>
          <w:szCs w:val="18"/>
          <w:lang w:val="en-US"/>
        </w:rPr>
        <w:t>ý</w:t>
      </w:r>
      <w:r w:rsidRPr="00EF260B">
        <w:rPr>
          <w:rFonts w:ascii="Garamond" w:hAnsi="Garamond" w:cs="Garamond"/>
          <w:sz w:val="18"/>
          <w:szCs w:val="18"/>
          <w:lang w:val="cs"/>
        </w:rPr>
        <w:t>ch Budějovic</w:t>
      </w:r>
      <w:r w:rsidRPr="00EF260B">
        <w:rPr>
          <w:rFonts w:ascii="Garamond" w:hAnsi="Garamond" w:cs="Garamond"/>
          <w:sz w:val="18"/>
          <w:szCs w:val="18"/>
          <w:lang w:val="en-US"/>
        </w:rPr>
        <w:t>í</w:t>
      </w:r>
      <w:r w:rsidRPr="00EF260B">
        <w:rPr>
          <w:rFonts w:ascii="Garamond" w:hAnsi="Garamond" w:cs="Garamond"/>
          <w:sz w:val="18"/>
          <w:szCs w:val="18"/>
          <w:lang w:val="cs"/>
        </w:rPr>
        <w:t>ch</w:t>
      </w:r>
      <w:r w:rsidRPr="00EF260B">
        <w:rPr>
          <w:rFonts w:ascii="Garamond" w:hAnsi="Garamond" w:cs="Garamond"/>
          <w:sz w:val="18"/>
          <w:szCs w:val="18"/>
          <w:lang w:val="cs"/>
        </w:rPr>
        <w:tab/>
        <w:t>IČ:00024627</w:t>
      </w:r>
    </w:p>
    <w:p w14:paraId="78528A46" w14:textId="68D83A1C"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S</w:t>
      </w:r>
      <w:r w:rsidRPr="00EF260B">
        <w:rPr>
          <w:rFonts w:ascii="Garamond" w:hAnsi="Garamond" w:cs="Garamond"/>
          <w:sz w:val="18"/>
          <w:szCs w:val="18"/>
          <w:lang w:val="en-US"/>
        </w:rPr>
        <w:t>í</w:t>
      </w:r>
      <w:proofErr w:type="spellStart"/>
      <w:r w:rsidRPr="00EF260B">
        <w:rPr>
          <w:rFonts w:ascii="Garamond" w:hAnsi="Garamond" w:cs="Garamond"/>
          <w:sz w:val="18"/>
          <w:szCs w:val="18"/>
          <w:lang w:val="cs"/>
        </w:rPr>
        <w:t>dlo</w:t>
      </w:r>
      <w:proofErr w:type="spellEnd"/>
      <w:r w:rsidRPr="00EF260B">
        <w:rPr>
          <w:rFonts w:ascii="Garamond" w:hAnsi="Garamond" w:cs="Garamond"/>
          <w:sz w:val="18"/>
          <w:szCs w:val="18"/>
          <w:lang w:val="cs"/>
        </w:rPr>
        <w:t xml:space="preserve">: </w:t>
      </w:r>
      <w:proofErr w:type="spellStart"/>
      <w:r w:rsidRPr="00EF260B">
        <w:rPr>
          <w:rFonts w:ascii="Garamond" w:hAnsi="Garamond" w:cs="Garamond"/>
          <w:sz w:val="18"/>
          <w:szCs w:val="18"/>
          <w:lang w:val="cs"/>
        </w:rPr>
        <w:t>Lidick</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 tř. 98/20, 37001 </w:t>
      </w:r>
      <w:proofErr w:type="spellStart"/>
      <w:r w:rsidRPr="00EF260B">
        <w:rPr>
          <w:rFonts w:ascii="Garamond" w:hAnsi="Garamond" w:cs="Garamond"/>
          <w:sz w:val="18"/>
          <w:szCs w:val="18"/>
          <w:lang w:val="cs"/>
        </w:rPr>
        <w:t>Česk</w:t>
      </w:r>
      <w:proofErr w:type="spellEnd"/>
      <w:r w:rsidRPr="00EF260B">
        <w:rPr>
          <w:rFonts w:ascii="Garamond" w:hAnsi="Garamond" w:cs="Garamond"/>
          <w:sz w:val="18"/>
          <w:szCs w:val="18"/>
          <w:lang w:val="en-US"/>
        </w:rPr>
        <w:t>é</w:t>
      </w:r>
      <w:r w:rsidRPr="00EF260B">
        <w:rPr>
          <w:rFonts w:ascii="Garamond" w:hAnsi="Garamond" w:cs="Garamond"/>
          <w:sz w:val="18"/>
          <w:szCs w:val="18"/>
          <w:lang w:val="cs"/>
        </w:rPr>
        <w:t xml:space="preserve"> Budějovice - </w:t>
      </w:r>
      <w:proofErr w:type="spellStart"/>
      <w:r w:rsidRPr="00EF260B">
        <w:rPr>
          <w:rFonts w:ascii="Garamond" w:hAnsi="Garamond" w:cs="Garamond"/>
          <w:sz w:val="18"/>
          <w:szCs w:val="18"/>
          <w:lang w:val="cs"/>
        </w:rPr>
        <w:t>Česk</w:t>
      </w:r>
      <w:proofErr w:type="spellEnd"/>
      <w:r w:rsidRPr="00EF260B">
        <w:rPr>
          <w:rFonts w:ascii="Garamond" w:hAnsi="Garamond" w:cs="Garamond"/>
          <w:sz w:val="18"/>
          <w:szCs w:val="18"/>
          <w:lang w:val="en-US"/>
        </w:rPr>
        <w:t>é</w:t>
      </w:r>
      <w:r w:rsidRPr="00EF260B">
        <w:rPr>
          <w:rFonts w:ascii="Garamond" w:hAnsi="Garamond" w:cs="Garamond"/>
          <w:sz w:val="18"/>
          <w:szCs w:val="18"/>
          <w:lang w:val="cs"/>
        </w:rPr>
        <w:t xml:space="preserve"> Budějovice 7  Tel.: </w:t>
      </w:r>
      <w:r w:rsidR="0006386E">
        <w:rPr>
          <w:rFonts w:ascii="Garamond" w:hAnsi="Garamond" w:cs="Garamond"/>
          <w:sz w:val="18"/>
          <w:szCs w:val="18"/>
          <w:lang w:val="cs"/>
        </w:rPr>
        <w:t>XXX</w:t>
      </w:r>
    </w:p>
    <w:p w14:paraId="118FA1BC"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Zastoupen</w:t>
      </w:r>
      <w:r w:rsidRPr="00EF260B">
        <w:rPr>
          <w:rFonts w:ascii="Garamond" w:hAnsi="Garamond" w:cs="Garamond"/>
          <w:sz w:val="18"/>
          <w:szCs w:val="18"/>
          <w:lang w:val="en-US"/>
        </w:rPr>
        <w:t>á</w:t>
      </w:r>
      <w:r w:rsidRPr="00EF260B">
        <w:rPr>
          <w:rFonts w:ascii="Garamond" w:hAnsi="Garamond" w:cs="Garamond"/>
          <w:sz w:val="18"/>
          <w:szCs w:val="18"/>
          <w:lang w:val="cs"/>
        </w:rPr>
        <w:t>/</w:t>
      </w:r>
      <w:r w:rsidRPr="00EF260B">
        <w:rPr>
          <w:rFonts w:ascii="Garamond" w:hAnsi="Garamond" w:cs="Garamond"/>
          <w:sz w:val="18"/>
          <w:szCs w:val="18"/>
          <w:lang w:val="en-US"/>
        </w:rPr>
        <w:t>ý</w:t>
      </w:r>
      <w:r w:rsidRPr="00EF260B">
        <w:rPr>
          <w:rFonts w:ascii="Garamond" w:hAnsi="Garamond" w:cs="Garamond"/>
          <w:sz w:val="18"/>
          <w:szCs w:val="18"/>
          <w:lang w:val="cs"/>
        </w:rPr>
        <w:t xml:space="preserve">: JUDr. Pavel </w:t>
      </w:r>
      <w:proofErr w:type="spellStart"/>
      <w:r w:rsidRPr="00EF260B">
        <w:rPr>
          <w:rFonts w:ascii="Garamond" w:hAnsi="Garamond" w:cs="Garamond"/>
          <w:sz w:val="18"/>
          <w:szCs w:val="18"/>
          <w:lang w:val="cs"/>
        </w:rPr>
        <w:t>Pavl</w:t>
      </w:r>
      <w:proofErr w:type="spellEnd"/>
      <w:r w:rsidRPr="00EF260B">
        <w:rPr>
          <w:rFonts w:ascii="Garamond" w:hAnsi="Garamond" w:cs="Garamond"/>
          <w:sz w:val="18"/>
          <w:szCs w:val="18"/>
          <w:lang w:val="en-US"/>
        </w:rPr>
        <w:t>á</w:t>
      </w:r>
      <w:proofErr w:type="spellStart"/>
      <w:r w:rsidRPr="00EF260B">
        <w:rPr>
          <w:rFonts w:ascii="Garamond" w:hAnsi="Garamond" w:cs="Garamond"/>
          <w:sz w:val="18"/>
          <w:szCs w:val="18"/>
          <w:lang w:val="cs"/>
        </w:rPr>
        <w:t>tka</w:t>
      </w:r>
      <w:proofErr w:type="spellEnd"/>
    </w:p>
    <w:p w14:paraId="4E3C57FA"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Bankovn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spojen</w:t>
      </w:r>
      <w:r w:rsidRPr="00EF260B">
        <w:rPr>
          <w:rFonts w:ascii="Garamond" w:hAnsi="Garamond" w:cs="Garamond"/>
          <w:sz w:val="18"/>
          <w:szCs w:val="18"/>
          <w:lang w:val="en-US"/>
        </w:rPr>
        <w:t>í</w:t>
      </w:r>
      <w:r w:rsidRPr="00EF260B">
        <w:rPr>
          <w:rFonts w:ascii="Garamond" w:hAnsi="Garamond" w:cs="Garamond"/>
          <w:sz w:val="18"/>
          <w:szCs w:val="18"/>
          <w:lang w:val="cs"/>
        </w:rPr>
        <w:t>: ČNB</w:t>
      </w:r>
    </w:p>
    <w:p w14:paraId="7C07F1E0"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Č</w:t>
      </w:r>
      <w:r w:rsidRPr="00EF260B">
        <w:rPr>
          <w:rFonts w:ascii="Garamond" w:hAnsi="Garamond" w:cs="Garamond"/>
          <w:sz w:val="18"/>
          <w:szCs w:val="18"/>
          <w:lang w:val="en-US"/>
        </w:rPr>
        <w:t>í</w:t>
      </w:r>
      <w:proofErr w:type="spellStart"/>
      <w:r w:rsidRPr="00EF260B">
        <w:rPr>
          <w:rFonts w:ascii="Garamond" w:hAnsi="Garamond" w:cs="Garamond"/>
          <w:sz w:val="18"/>
          <w:szCs w:val="18"/>
          <w:lang w:val="cs"/>
        </w:rPr>
        <w:t>slo</w:t>
      </w:r>
      <w:proofErr w:type="spellEnd"/>
      <w:r w:rsidRPr="00EF260B">
        <w:rPr>
          <w:rFonts w:ascii="Garamond" w:hAnsi="Garamond" w:cs="Garamond"/>
          <w:sz w:val="18"/>
          <w:szCs w:val="18"/>
          <w:lang w:val="cs"/>
        </w:rPr>
        <w:t xml:space="preserve"> </w:t>
      </w:r>
      <w:r w:rsidRPr="00EF260B">
        <w:rPr>
          <w:rFonts w:ascii="Garamond" w:hAnsi="Garamond" w:cs="Garamond"/>
          <w:sz w:val="18"/>
          <w:szCs w:val="18"/>
          <w:lang w:val="en-US"/>
        </w:rPr>
        <w:t>ú</w:t>
      </w:r>
      <w:r w:rsidRPr="00EF260B">
        <w:rPr>
          <w:rFonts w:ascii="Garamond" w:hAnsi="Garamond" w:cs="Garamond"/>
          <w:sz w:val="18"/>
          <w:szCs w:val="18"/>
          <w:lang w:val="cs"/>
        </w:rPr>
        <w:t>čtu: 1227231/0710</w:t>
      </w:r>
    </w:p>
    <w:p w14:paraId="57D71955" w14:textId="0DB77611"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highlight w:val="yellow"/>
          <w:lang w:val="cs"/>
        </w:rPr>
      </w:pPr>
      <w:proofErr w:type="spellStart"/>
      <w:r w:rsidRPr="00EF260B">
        <w:rPr>
          <w:rFonts w:ascii="Garamond" w:hAnsi="Garamond" w:cs="Garamond"/>
          <w:sz w:val="18"/>
          <w:szCs w:val="18"/>
          <w:lang w:val="cs"/>
        </w:rPr>
        <w:t>Kontaktn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adresa:</w:t>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t xml:space="preserve">Tel.: </w:t>
      </w:r>
      <w:r w:rsidR="0006386E">
        <w:rPr>
          <w:rFonts w:ascii="Garamond" w:hAnsi="Garamond" w:cs="Garamond"/>
          <w:sz w:val="18"/>
          <w:szCs w:val="18"/>
          <w:lang w:val="cs"/>
        </w:rPr>
        <w:t>XXX</w:t>
      </w:r>
    </w:p>
    <w:p w14:paraId="71F3AE90"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Kontaktn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osoba: Jana </w:t>
      </w:r>
      <w:proofErr w:type="spellStart"/>
      <w:r w:rsidRPr="00EF260B">
        <w:rPr>
          <w:rFonts w:ascii="Garamond" w:hAnsi="Garamond" w:cs="Garamond"/>
          <w:sz w:val="18"/>
          <w:szCs w:val="18"/>
          <w:lang w:val="cs"/>
        </w:rPr>
        <w:t>Effmertov</w:t>
      </w:r>
      <w:proofErr w:type="spellEnd"/>
      <w:r w:rsidRPr="00EF260B">
        <w:rPr>
          <w:rFonts w:ascii="Garamond" w:hAnsi="Garamond" w:cs="Garamond"/>
          <w:sz w:val="18"/>
          <w:szCs w:val="18"/>
          <w:lang w:val="en-US"/>
        </w:rPr>
        <w:t>á</w:t>
      </w:r>
    </w:p>
    <w:p w14:paraId="2C7CBE9A"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E-mail určen</w:t>
      </w:r>
      <w:r w:rsidRPr="00EF260B">
        <w:rPr>
          <w:rFonts w:ascii="Garamond" w:hAnsi="Garamond" w:cs="Garamond"/>
          <w:sz w:val="18"/>
          <w:szCs w:val="18"/>
          <w:lang w:val="en-US"/>
        </w:rPr>
        <w:t>ý</w:t>
      </w:r>
      <w:r w:rsidRPr="00EF260B">
        <w:rPr>
          <w:rFonts w:ascii="Garamond" w:hAnsi="Garamond" w:cs="Garamond"/>
          <w:sz w:val="18"/>
          <w:szCs w:val="18"/>
          <w:lang w:val="cs"/>
        </w:rPr>
        <w:t xml:space="preserve"> pro zas</w:t>
      </w:r>
      <w:r w:rsidRPr="00EF260B">
        <w:rPr>
          <w:rFonts w:ascii="Garamond" w:hAnsi="Garamond" w:cs="Garamond"/>
          <w:sz w:val="18"/>
          <w:szCs w:val="18"/>
          <w:lang w:val="en-US"/>
        </w:rPr>
        <w:t>í</w:t>
      </w:r>
      <w:r w:rsidRPr="00EF260B">
        <w:rPr>
          <w:rFonts w:ascii="Garamond" w:hAnsi="Garamond" w:cs="Garamond"/>
          <w:sz w:val="18"/>
          <w:szCs w:val="18"/>
          <w:lang w:val="cs"/>
        </w:rPr>
        <w:t>l</w:t>
      </w:r>
      <w:r w:rsidRPr="00EF260B">
        <w:rPr>
          <w:rFonts w:ascii="Garamond" w:hAnsi="Garamond" w:cs="Garamond"/>
          <w:sz w:val="18"/>
          <w:szCs w:val="18"/>
          <w:lang w:val="en-US"/>
        </w:rPr>
        <w:t>á</w:t>
      </w:r>
      <w:r w:rsidRPr="00EF260B">
        <w:rPr>
          <w:rFonts w:ascii="Garamond" w:hAnsi="Garamond" w:cs="Garamond"/>
          <w:sz w:val="18"/>
          <w:szCs w:val="18"/>
          <w:lang w:val="cs"/>
        </w:rPr>
        <w:t>n</w:t>
      </w:r>
      <w:r w:rsidRPr="00EF260B">
        <w:rPr>
          <w:rFonts w:ascii="Garamond" w:hAnsi="Garamond" w:cs="Garamond"/>
          <w:sz w:val="18"/>
          <w:szCs w:val="18"/>
          <w:lang w:val="en-US"/>
        </w:rPr>
        <w:t>í</w:t>
      </w:r>
      <w:r w:rsidRPr="00EF260B">
        <w:rPr>
          <w:rFonts w:ascii="Garamond" w:hAnsi="Garamond" w:cs="Garamond"/>
          <w:sz w:val="18"/>
          <w:szCs w:val="18"/>
          <w:lang w:val="cs"/>
        </w:rPr>
        <w:t xml:space="preserve"> korespondence: podatelna@osoud.cbu.justice.cz</w:t>
      </w:r>
    </w:p>
    <w:p w14:paraId="48A8F030" w14:textId="77777777" w:rsidR="00F3781D" w:rsidRPr="00EF260B" w:rsidRDefault="00F3781D" w:rsidP="00F3781D">
      <w:pPr>
        <w:widowControl w:val="0"/>
        <w:autoSpaceDE w:val="0"/>
        <w:autoSpaceDN w:val="0"/>
        <w:adjustRightInd w:val="0"/>
        <w:spacing w:after="200" w:line="276" w:lineRule="auto"/>
        <w:jc w:val="both"/>
        <w:rPr>
          <w:rFonts w:ascii="Garamond" w:hAnsi="Garamond" w:cs="Garamond"/>
          <w:sz w:val="18"/>
          <w:szCs w:val="18"/>
          <w:lang w:val="cs"/>
        </w:rPr>
      </w:pPr>
      <w:r w:rsidRPr="00EF260B">
        <w:rPr>
          <w:rFonts w:ascii="Garamond" w:hAnsi="Garamond" w:cs="Garamond"/>
          <w:sz w:val="18"/>
          <w:szCs w:val="18"/>
          <w:lang w:val="cs"/>
        </w:rPr>
        <w:t>d</w:t>
      </w:r>
      <w:r w:rsidRPr="00EF260B">
        <w:rPr>
          <w:rFonts w:ascii="Garamond" w:hAnsi="Garamond" w:cs="Garamond"/>
          <w:sz w:val="18"/>
          <w:szCs w:val="18"/>
          <w:lang w:val="en-US"/>
        </w:rPr>
        <w:t>á</w:t>
      </w:r>
      <w:proofErr w:type="spellStart"/>
      <w:r w:rsidRPr="00EF260B">
        <w:rPr>
          <w:rFonts w:ascii="Garamond" w:hAnsi="Garamond" w:cs="Garamond"/>
          <w:sz w:val="18"/>
          <w:szCs w:val="18"/>
          <w:lang w:val="cs"/>
        </w:rPr>
        <w:t>le</w:t>
      </w:r>
      <w:proofErr w:type="spellEnd"/>
      <w:r w:rsidRPr="00EF260B">
        <w:rPr>
          <w:rFonts w:ascii="Garamond" w:hAnsi="Garamond" w:cs="Garamond"/>
          <w:sz w:val="18"/>
          <w:szCs w:val="18"/>
          <w:lang w:val="cs"/>
        </w:rPr>
        <w:t xml:space="preserve"> jen "</w:t>
      </w:r>
      <w:proofErr w:type="spellStart"/>
      <w:r w:rsidRPr="00EF260B">
        <w:rPr>
          <w:rFonts w:ascii="Garamond" w:hAnsi="Garamond" w:cs="Garamond"/>
          <w:sz w:val="18"/>
          <w:szCs w:val="18"/>
          <w:lang w:val="cs"/>
        </w:rPr>
        <w:t>Pojistn</w:t>
      </w:r>
      <w:proofErr w:type="spellEnd"/>
      <w:r w:rsidRPr="00EF260B">
        <w:rPr>
          <w:rFonts w:ascii="Garamond" w:hAnsi="Garamond" w:cs="Garamond"/>
          <w:sz w:val="18"/>
          <w:szCs w:val="18"/>
          <w:lang w:val="en-US"/>
        </w:rPr>
        <w:t>í</w:t>
      </w:r>
      <w:r w:rsidRPr="00EF260B">
        <w:rPr>
          <w:rFonts w:ascii="Garamond" w:hAnsi="Garamond" w:cs="Garamond"/>
          <w:sz w:val="18"/>
          <w:szCs w:val="18"/>
          <w:lang w:val="cs"/>
        </w:rPr>
        <w:t>k"</w:t>
      </w:r>
    </w:p>
    <w:p w14:paraId="14133DE7" w14:textId="77777777" w:rsidR="00F3781D" w:rsidRPr="00EF260B" w:rsidRDefault="00F3781D" w:rsidP="00F3781D">
      <w:pPr>
        <w:widowControl w:val="0"/>
        <w:pBdr>
          <w:top w:val="single" w:sz="4" w:space="1" w:color="auto"/>
          <w:left w:val="single" w:sz="4" w:space="4"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Pojistitel:</w:t>
      </w:r>
    </w:p>
    <w:p w14:paraId="413A7FF0"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Obchodn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firma: Allianz pojišťovna, a.s.</w:t>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r>
      <w:r w:rsidRPr="00EF260B">
        <w:rPr>
          <w:rFonts w:ascii="Garamond" w:hAnsi="Garamond" w:cs="Garamond"/>
          <w:sz w:val="18"/>
          <w:szCs w:val="18"/>
          <w:lang w:val="cs"/>
        </w:rPr>
        <w:tab/>
        <w:t>IČ: 47115971</w:t>
      </w:r>
    </w:p>
    <w:p w14:paraId="7C4AFCCA"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S</w:t>
      </w:r>
      <w:r w:rsidRPr="00EF260B">
        <w:rPr>
          <w:rFonts w:ascii="Garamond" w:hAnsi="Garamond" w:cs="Garamond"/>
          <w:sz w:val="18"/>
          <w:szCs w:val="18"/>
          <w:lang w:val="en-US"/>
        </w:rPr>
        <w:t>í</w:t>
      </w:r>
      <w:proofErr w:type="spellStart"/>
      <w:r w:rsidRPr="00EF260B">
        <w:rPr>
          <w:rFonts w:ascii="Garamond" w:hAnsi="Garamond" w:cs="Garamond"/>
          <w:sz w:val="18"/>
          <w:szCs w:val="18"/>
          <w:lang w:val="cs"/>
        </w:rPr>
        <w:t>dlo</w:t>
      </w:r>
      <w:proofErr w:type="spellEnd"/>
      <w:r w:rsidRPr="00EF260B">
        <w:rPr>
          <w:rFonts w:ascii="Garamond" w:hAnsi="Garamond" w:cs="Garamond"/>
          <w:sz w:val="18"/>
          <w:szCs w:val="18"/>
          <w:lang w:val="cs"/>
        </w:rPr>
        <w:t xml:space="preserve">: Ke Štvanici 656/3, 186 00 Praha 8, </w:t>
      </w:r>
      <w:proofErr w:type="spellStart"/>
      <w:r w:rsidRPr="00EF260B">
        <w:rPr>
          <w:rFonts w:ascii="Garamond" w:hAnsi="Garamond" w:cs="Garamond"/>
          <w:sz w:val="18"/>
          <w:szCs w:val="18"/>
          <w:lang w:val="cs"/>
        </w:rPr>
        <w:t>Česk</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 republika</w:t>
      </w:r>
    </w:p>
    <w:p w14:paraId="63D0D315" w14:textId="77777777"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zapsan</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 v </w:t>
      </w:r>
      <w:proofErr w:type="spellStart"/>
      <w:r w:rsidRPr="00EF260B">
        <w:rPr>
          <w:rFonts w:ascii="Garamond" w:hAnsi="Garamond" w:cs="Garamond"/>
          <w:sz w:val="18"/>
          <w:szCs w:val="18"/>
          <w:lang w:val="cs"/>
        </w:rPr>
        <w:t>obchodn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m </w:t>
      </w:r>
      <w:proofErr w:type="spellStart"/>
      <w:r w:rsidRPr="00EF260B">
        <w:rPr>
          <w:rFonts w:ascii="Garamond" w:hAnsi="Garamond" w:cs="Garamond"/>
          <w:sz w:val="18"/>
          <w:szCs w:val="18"/>
          <w:lang w:val="cs"/>
        </w:rPr>
        <w:t>rejstř</w:t>
      </w:r>
      <w:proofErr w:type="spellEnd"/>
      <w:r w:rsidRPr="00EF260B">
        <w:rPr>
          <w:rFonts w:ascii="Garamond" w:hAnsi="Garamond" w:cs="Garamond"/>
          <w:sz w:val="18"/>
          <w:szCs w:val="18"/>
          <w:lang w:val="en-US"/>
        </w:rPr>
        <w:t>í</w:t>
      </w:r>
      <w:r w:rsidRPr="00EF260B">
        <w:rPr>
          <w:rFonts w:ascii="Garamond" w:hAnsi="Garamond" w:cs="Garamond"/>
          <w:sz w:val="18"/>
          <w:szCs w:val="18"/>
          <w:lang w:val="cs"/>
        </w:rPr>
        <w:t>ku veden</w:t>
      </w:r>
      <w:r w:rsidRPr="00EF260B">
        <w:rPr>
          <w:rFonts w:ascii="Garamond" w:hAnsi="Garamond" w:cs="Garamond"/>
          <w:sz w:val="18"/>
          <w:szCs w:val="18"/>
          <w:lang w:val="en-US"/>
        </w:rPr>
        <w:t>é</w:t>
      </w:r>
      <w:r w:rsidRPr="00EF260B">
        <w:rPr>
          <w:rFonts w:ascii="Garamond" w:hAnsi="Garamond" w:cs="Garamond"/>
          <w:sz w:val="18"/>
          <w:szCs w:val="18"/>
          <w:lang w:val="cs"/>
        </w:rPr>
        <w:t xml:space="preserve">m </w:t>
      </w:r>
      <w:proofErr w:type="spellStart"/>
      <w:r w:rsidRPr="00EF260B">
        <w:rPr>
          <w:rFonts w:ascii="Garamond" w:hAnsi="Garamond" w:cs="Garamond"/>
          <w:sz w:val="18"/>
          <w:szCs w:val="18"/>
          <w:lang w:val="cs"/>
        </w:rPr>
        <w:t>Městsk</w:t>
      </w:r>
      <w:proofErr w:type="spellEnd"/>
      <w:r w:rsidRPr="00EF260B">
        <w:rPr>
          <w:rFonts w:ascii="Garamond" w:hAnsi="Garamond" w:cs="Garamond"/>
          <w:sz w:val="18"/>
          <w:szCs w:val="18"/>
          <w:lang w:val="en-US"/>
        </w:rPr>
        <w:t>ý</w:t>
      </w:r>
      <w:r w:rsidRPr="00EF260B">
        <w:rPr>
          <w:rFonts w:ascii="Garamond" w:hAnsi="Garamond" w:cs="Garamond"/>
          <w:sz w:val="18"/>
          <w:szCs w:val="18"/>
          <w:lang w:val="cs"/>
        </w:rPr>
        <w:t xml:space="preserve">m soudem v Praze, </w:t>
      </w:r>
      <w:proofErr w:type="spellStart"/>
      <w:r w:rsidRPr="00EF260B">
        <w:rPr>
          <w:rFonts w:ascii="Garamond" w:hAnsi="Garamond" w:cs="Garamond"/>
          <w:sz w:val="18"/>
          <w:szCs w:val="18"/>
          <w:lang w:val="cs"/>
        </w:rPr>
        <w:t>odd</w:t>
      </w:r>
      <w:proofErr w:type="spellEnd"/>
      <w:r w:rsidRPr="00EF260B">
        <w:rPr>
          <w:rFonts w:ascii="Garamond" w:hAnsi="Garamond" w:cs="Garamond"/>
          <w:sz w:val="18"/>
          <w:szCs w:val="18"/>
          <w:lang w:val="en-US"/>
        </w:rPr>
        <w:t>í</w:t>
      </w:r>
      <w:r w:rsidRPr="00EF260B">
        <w:rPr>
          <w:rFonts w:ascii="Garamond" w:hAnsi="Garamond" w:cs="Garamond"/>
          <w:sz w:val="18"/>
          <w:szCs w:val="18"/>
          <w:lang w:val="cs"/>
        </w:rPr>
        <w:t>l B, vložka 1815</w:t>
      </w:r>
    </w:p>
    <w:p w14:paraId="5D3EB6A7" w14:textId="6AF396C5"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proofErr w:type="spellStart"/>
      <w:r w:rsidRPr="00EF260B">
        <w:rPr>
          <w:rFonts w:ascii="Garamond" w:hAnsi="Garamond" w:cs="Garamond"/>
          <w:sz w:val="18"/>
          <w:szCs w:val="18"/>
          <w:lang w:val="cs"/>
        </w:rPr>
        <w:t>Bankovn</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spojen</w:t>
      </w:r>
      <w:r w:rsidRPr="00EF260B">
        <w:rPr>
          <w:rFonts w:ascii="Garamond" w:hAnsi="Garamond" w:cs="Garamond"/>
          <w:sz w:val="18"/>
          <w:szCs w:val="18"/>
          <w:lang w:val="en-US"/>
        </w:rPr>
        <w:t>í</w:t>
      </w:r>
      <w:r w:rsidRPr="00EF260B">
        <w:rPr>
          <w:rFonts w:ascii="Garamond" w:hAnsi="Garamond" w:cs="Garamond"/>
          <w:sz w:val="18"/>
          <w:szCs w:val="18"/>
          <w:lang w:val="cs"/>
        </w:rPr>
        <w:t xml:space="preserve">: </w:t>
      </w:r>
      <w:r w:rsidR="0006386E">
        <w:rPr>
          <w:rFonts w:ascii="Garamond" w:hAnsi="Garamond" w:cs="Garamond"/>
          <w:sz w:val="18"/>
          <w:szCs w:val="18"/>
          <w:lang w:val="cs"/>
        </w:rPr>
        <w:t>XXX</w:t>
      </w:r>
    </w:p>
    <w:p w14:paraId="49F1FF55" w14:textId="4BAE2894"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Č</w:t>
      </w:r>
      <w:r w:rsidRPr="00EF260B">
        <w:rPr>
          <w:rFonts w:ascii="Garamond" w:hAnsi="Garamond" w:cs="Garamond"/>
          <w:sz w:val="18"/>
          <w:szCs w:val="18"/>
          <w:lang w:val="en-US"/>
        </w:rPr>
        <w:t>í</w:t>
      </w:r>
      <w:proofErr w:type="spellStart"/>
      <w:r w:rsidRPr="00EF260B">
        <w:rPr>
          <w:rFonts w:ascii="Garamond" w:hAnsi="Garamond" w:cs="Garamond"/>
          <w:sz w:val="18"/>
          <w:szCs w:val="18"/>
          <w:lang w:val="cs"/>
        </w:rPr>
        <w:t>slo</w:t>
      </w:r>
      <w:proofErr w:type="spellEnd"/>
      <w:r w:rsidRPr="00EF260B">
        <w:rPr>
          <w:rFonts w:ascii="Garamond" w:hAnsi="Garamond" w:cs="Garamond"/>
          <w:sz w:val="18"/>
          <w:szCs w:val="18"/>
          <w:lang w:val="cs"/>
        </w:rPr>
        <w:t xml:space="preserve"> </w:t>
      </w:r>
      <w:r w:rsidRPr="00EF260B">
        <w:rPr>
          <w:rFonts w:ascii="Garamond" w:hAnsi="Garamond" w:cs="Garamond"/>
          <w:sz w:val="18"/>
          <w:szCs w:val="18"/>
          <w:lang w:val="en-US"/>
        </w:rPr>
        <w:t>ú</w:t>
      </w:r>
      <w:r w:rsidRPr="00EF260B">
        <w:rPr>
          <w:rFonts w:ascii="Garamond" w:hAnsi="Garamond" w:cs="Garamond"/>
          <w:sz w:val="18"/>
          <w:szCs w:val="18"/>
          <w:lang w:val="cs"/>
        </w:rPr>
        <w:t xml:space="preserve">čtu: </w:t>
      </w:r>
      <w:r w:rsidR="0006386E">
        <w:rPr>
          <w:rFonts w:ascii="Garamond" w:hAnsi="Garamond" w:cs="Garamond"/>
          <w:sz w:val="18"/>
          <w:szCs w:val="18"/>
          <w:lang w:val="cs"/>
        </w:rPr>
        <w:t>XXX</w:t>
      </w:r>
    </w:p>
    <w:p w14:paraId="63DD3179" w14:textId="40189030"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Zastoupen</w:t>
      </w:r>
      <w:r w:rsidRPr="00EF260B">
        <w:rPr>
          <w:rFonts w:ascii="Garamond" w:hAnsi="Garamond" w:cs="Garamond"/>
          <w:sz w:val="18"/>
          <w:szCs w:val="18"/>
          <w:lang w:val="en-US"/>
        </w:rPr>
        <w:t>ý</w:t>
      </w:r>
      <w:r w:rsidRPr="00EF260B">
        <w:rPr>
          <w:rFonts w:ascii="Garamond" w:hAnsi="Garamond" w:cs="Garamond"/>
          <w:sz w:val="18"/>
          <w:szCs w:val="18"/>
          <w:lang w:val="cs"/>
        </w:rPr>
        <w:t xml:space="preserve"> </w:t>
      </w:r>
      <w:r w:rsidR="0006386E">
        <w:rPr>
          <w:rFonts w:ascii="Garamond" w:hAnsi="Garamond" w:cs="Garamond"/>
          <w:sz w:val="18"/>
          <w:szCs w:val="18"/>
          <w:lang w:val="cs"/>
        </w:rPr>
        <w:t>XXX</w:t>
      </w:r>
      <w:r w:rsidR="0006386E" w:rsidRPr="00EF260B">
        <w:rPr>
          <w:rFonts w:ascii="Garamond" w:hAnsi="Garamond" w:cs="Garamond"/>
          <w:sz w:val="18"/>
          <w:szCs w:val="18"/>
          <w:lang w:val="cs"/>
        </w:rPr>
        <w:t xml:space="preserve"> </w:t>
      </w:r>
      <w:r w:rsidRPr="00EF260B">
        <w:rPr>
          <w:rFonts w:ascii="Garamond" w:hAnsi="Garamond" w:cs="Garamond"/>
          <w:sz w:val="18"/>
          <w:szCs w:val="18"/>
          <w:lang w:val="cs"/>
        </w:rPr>
        <w:t xml:space="preserve">a </w:t>
      </w:r>
      <w:r w:rsidR="0006386E">
        <w:rPr>
          <w:rFonts w:ascii="Garamond" w:hAnsi="Garamond" w:cs="Garamond"/>
          <w:sz w:val="18"/>
          <w:szCs w:val="18"/>
          <w:lang w:val="cs"/>
        </w:rPr>
        <w:t>XXX</w:t>
      </w:r>
    </w:p>
    <w:p w14:paraId="37BFE7BE" w14:textId="4D75A8AD" w:rsidR="00F3781D" w:rsidRPr="00EF260B" w:rsidRDefault="00F3781D" w:rsidP="00F378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E-mail určen</w:t>
      </w:r>
      <w:r w:rsidRPr="00EF260B">
        <w:rPr>
          <w:rFonts w:ascii="Garamond" w:hAnsi="Garamond" w:cs="Garamond"/>
          <w:sz w:val="18"/>
          <w:szCs w:val="18"/>
          <w:lang w:val="en-US"/>
        </w:rPr>
        <w:t>ý</w:t>
      </w:r>
      <w:r w:rsidRPr="00EF260B">
        <w:rPr>
          <w:rFonts w:ascii="Garamond" w:hAnsi="Garamond" w:cs="Garamond"/>
          <w:sz w:val="18"/>
          <w:szCs w:val="18"/>
          <w:lang w:val="cs"/>
        </w:rPr>
        <w:t xml:space="preserve"> pro zas</w:t>
      </w:r>
      <w:r w:rsidRPr="00EF260B">
        <w:rPr>
          <w:rFonts w:ascii="Garamond" w:hAnsi="Garamond" w:cs="Garamond"/>
          <w:sz w:val="18"/>
          <w:szCs w:val="18"/>
          <w:lang w:val="en-US"/>
        </w:rPr>
        <w:t>í</w:t>
      </w:r>
      <w:r w:rsidRPr="00EF260B">
        <w:rPr>
          <w:rFonts w:ascii="Garamond" w:hAnsi="Garamond" w:cs="Garamond"/>
          <w:sz w:val="18"/>
          <w:szCs w:val="18"/>
          <w:lang w:val="cs"/>
        </w:rPr>
        <w:t>l</w:t>
      </w:r>
      <w:r w:rsidRPr="00EF260B">
        <w:rPr>
          <w:rFonts w:ascii="Garamond" w:hAnsi="Garamond" w:cs="Garamond"/>
          <w:sz w:val="18"/>
          <w:szCs w:val="18"/>
          <w:lang w:val="en-US"/>
        </w:rPr>
        <w:t>á</w:t>
      </w:r>
      <w:r w:rsidRPr="00EF260B">
        <w:rPr>
          <w:rFonts w:ascii="Garamond" w:hAnsi="Garamond" w:cs="Garamond"/>
          <w:sz w:val="18"/>
          <w:szCs w:val="18"/>
          <w:lang w:val="cs"/>
        </w:rPr>
        <w:t>n</w:t>
      </w:r>
      <w:r w:rsidRPr="00EF260B">
        <w:rPr>
          <w:rFonts w:ascii="Garamond" w:hAnsi="Garamond" w:cs="Garamond"/>
          <w:sz w:val="18"/>
          <w:szCs w:val="18"/>
          <w:lang w:val="en-US"/>
        </w:rPr>
        <w:t>í</w:t>
      </w:r>
      <w:r w:rsidRPr="00EF260B">
        <w:rPr>
          <w:rFonts w:ascii="Garamond" w:hAnsi="Garamond" w:cs="Garamond"/>
          <w:sz w:val="18"/>
          <w:szCs w:val="18"/>
          <w:lang w:val="cs"/>
        </w:rPr>
        <w:t xml:space="preserve"> korespondence: </w:t>
      </w:r>
      <w:r w:rsidR="0006386E">
        <w:rPr>
          <w:rFonts w:ascii="Garamond" w:hAnsi="Garamond" w:cs="Garamond"/>
          <w:sz w:val="18"/>
          <w:szCs w:val="18"/>
          <w:lang w:val="cs"/>
        </w:rPr>
        <w:t>XXX</w:t>
      </w:r>
    </w:p>
    <w:p w14:paraId="582A365E" w14:textId="77777777" w:rsidR="00F3781D" w:rsidRPr="00EF260B" w:rsidRDefault="00F3781D" w:rsidP="00F3781D">
      <w:pPr>
        <w:widowControl w:val="0"/>
        <w:autoSpaceDE w:val="0"/>
        <w:autoSpaceDN w:val="0"/>
        <w:adjustRightInd w:val="0"/>
        <w:spacing w:after="0" w:line="276" w:lineRule="auto"/>
        <w:jc w:val="both"/>
        <w:rPr>
          <w:rFonts w:ascii="Garamond" w:hAnsi="Garamond" w:cs="Garamond"/>
          <w:sz w:val="18"/>
          <w:szCs w:val="18"/>
          <w:lang w:val="cs"/>
        </w:rPr>
      </w:pPr>
      <w:r w:rsidRPr="00EF260B">
        <w:rPr>
          <w:rFonts w:ascii="Garamond" w:hAnsi="Garamond" w:cs="Garamond"/>
          <w:sz w:val="18"/>
          <w:szCs w:val="18"/>
          <w:lang w:val="cs"/>
        </w:rPr>
        <w:t>d</w:t>
      </w:r>
      <w:r w:rsidRPr="00EF260B">
        <w:rPr>
          <w:rFonts w:ascii="Garamond" w:hAnsi="Garamond" w:cs="Garamond"/>
          <w:sz w:val="18"/>
          <w:szCs w:val="18"/>
          <w:lang w:val="en-US"/>
        </w:rPr>
        <w:t>á</w:t>
      </w:r>
      <w:proofErr w:type="spellStart"/>
      <w:r w:rsidRPr="00EF260B">
        <w:rPr>
          <w:rFonts w:ascii="Garamond" w:hAnsi="Garamond" w:cs="Garamond"/>
          <w:sz w:val="18"/>
          <w:szCs w:val="18"/>
          <w:lang w:val="cs"/>
        </w:rPr>
        <w:t>le</w:t>
      </w:r>
      <w:proofErr w:type="spellEnd"/>
      <w:r w:rsidRPr="00EF260B">
        <w:rPr>
          <w:rFonts w:ascii="Garamond" w:hAnsi="Garamond" w:cs="Garamond"/>
          <w:sz w:val="18"/>
          <w:szCs w:val="18"/>
          <w:lang w:val="cs"/>
        </w:rPr>
        <w:t xml:space="preserve"> jen "Pojistitel"</w:t>
      </w:r>
    </w:p>
    <w:p w14:paraId="6674A5E3" w14:textId="77777777" w:rsidR="00F3781D" w:rsidRPr="00EF260B" w:rsidRDefault="00F3781D" w:rsidP="00EA479D">
      <w:pPr>
        <w:widowControl w:val="0"/>
        <w:autoSpaceDE w:val="0"/>
        <w:autoSpaceDN w:val="0"/>
        <w:adjustRightInd w:val="0"/>
        <w:spacing w:after="200" w:line="240" w:lineRule="auto"/>
        <w:jc w:val="center"/>
        <w:rPr>
          <w:rFonts w:ascii="Garamond" w:hAnsi="Garamond" w:cs="Garamond"/>
          <w:sz w:val="18"/>
          <w:szCs w:val="18"/>
          <w:lang w:val="cs"/>
        </w:rPr>
      </w:pPr>
      <w:r w:rsidRPr="00EF260B">
        <w:rPr>
          <w:rFonts w:ascii="Garamond" w:hAnsi="Garamond" w:cs="Garamond"/>
          <w:sz w:val="18"/>
          <w:szCs w:val="18"/>
          <w:lang w:val="cs"/>
        </w:rPr>
        <w:t xml:space="preserve"> </w:t>
      </w:r>
      <w:proofErr w:type="spellStart"/>
      <w:r w:rsidRPr="00EF260B">
        <w:rPr>
          <w:rFonts w:ascii="Garamond" w:hAnsi="Garamond" w:cs="Garamond"/>
          <w:sz w:val="18"/>
          <w:szCs w:val="18"/>
          <w:lang w:val="cs"/>
        </w:rPr>
        <w:t>uzav</w:t>
      </w:r>
      <w:proofErr w:type="spellEnd"/>
      <w:r w:rsidRPr="00EF260B">
        <w:rPr>
          <w:rFonts w:ascii="Garamond" w:hAnsi="Garamond" w:cs="Garamond"/>
          <w:sz w:val="18"/>
          <w:szCs w:val="18"/>
          <w:lang w:val="en-US"/>
        </w:rPr>
        <w:t>í</w:t>
      </w:r>
      <w:proofErr w:type="spellStart"/>
      <w:r w:rsidRPr="00EF260B">
        <w:rPr>
          <w:rFonts w:ascii="Garamond" w:hAnsi="Garamond" w:cs="Garamond"/>
          <w:sz w:val="18"/>
          <w:szCs w:val="18"/>
          <w:lang w:val="cs"/>
        </w:rPr>
        <w:t>raj</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tuto </w:t>
      </w:r>
    </w:p>
    <w:p w14:paraId="240CEB54" w14:textId="77777777" w:rsidR="00F3781D" w:rsidRPr="00EF260B" w:rsidRDefault="00F3781D" w:rsidP="00EA479D">
      <w:pPr>
        <w:widowControl w:val="0"/>
        <w:autoSpaceDE w:val="0"/>
        <w:autoSpaceDN w:val="0"/>
        <w:adjustRightInd w:val="0"/>
        <w:spacing w:after="200" w:line="240" w:lineRule="auto"/>
        <w:jc w:val="center"/>
        <w:rPr>
          <w:rFonts w:ascii="Garamond" w:hAnsi="Garamond" w:cs="Garamond"/>
          <w:b/>
          <w:bCs/>
          <w:sz w:val="18"/>
          <w:szCs w:val="18"/>
          <w:lang w:val="cs"/>
        </w:rPr>
      </w:pPr>
      <w:r w:rsidRPr="00EF260B">
        <w:rPr>
          <w:rFonts w:ascii="Garamond" w:hAnsi="Garamond" w:cs="Garamond"/>
          <w:b/>
          <w:bCs/>
          <w:sz w:val="18"/>
          <w:szCs w:val="18"/>
          <w:lang w:val="cs"/>
        </w:rPr>
        <w:t>skupinovou pojistnou smlouvu</w:t>
      </w:r>
    </w:p>
    <w:p w14:paraId="1EACC4A4" w14:textId="77777777" w:rsidR="00F3781D" w:rsidRPr="00EF260B" w:rsidRDefault="00F3781D" w:rsidP="00EA479D">
      <w:pPr>
        <w:widowControl w:val="0"/>
        <w:autoSpaceDE w:val="0"/>
        <w:autoSpaceDN w:val="0"/>
        <w:adjustRightInd w:val="0"/>
        <w:spacing w:after="200" w:line="240" w:lineRule="auto"/>
        <w:jc w:val="center"/>
        <w:rPr>
          <w:rFonts w:ascii="Garamond" w:hAnsi="Garamond" w:cs="Garamond"/>
          <w:b/>
          <w:bCs/>
          <w:sz w:val="18"/>
          <w:szCs w:val="18"/>
          <w:lang w:val="cs"/>
        </w:rPr>
      </w:pPr>
      <w:r w:rsidRPr="00EF260B">
        <w:rPr>
          <w:rFonts w:ascii="Garamond" w:hAnsi="Garamond" w:cs="Garamond"/>
          <w:b/>
          <w:bCs/>
          <w:sz w:val="18"/>
          <w:szCs w:val="18"/>
          <w:lang w:val="cs"/>
        </w:rPr>
        <w:t>č. 898 288 252</w:t>
      </w:r>
    </w:p>
    <w:p w14:paraId="65009A39" w14:textId="77777777" w:rsidR="00F3781D" w:rsidRPr="00EF260B" w:rsidRDefault="00F3781D" w:rsidP="00EA479D">
      <w:pPr>
        <w:spacing w:line="240" w:lineRule="auto"/>
        <w:jc w:val="both"/>
        <w:rPr>
          <w:rFonts w:ascii="Garamond" w:hAnsi="Garamond"/>
          <w:sz w:val="18"/>
          <w:szCs w:val="18"/>
          <w:lang w:eastAsia="en-US"/>
        </w:rPr>
      </w:pPr>
      <w:r w:rsidRPr="00EF260B">
        <w:rPr>
          <w:rFonts w:ascii="Garamond" w:hAnsi="Garamond"/>
          <w:sz w:val="18"/>
          <w:szCs w:val="18"/>
        </w:rPr>
        <w:t xml:space="preserve">Pojištění sjednaná touto skupinovou pojistnou smlouvou (dále jen „Smlouvou“) se řídí Všeobecnými pojistnými podmínkami pro pojištění odpovědnosti za újmu způsobenou provozem vozidla – ALLIANZ AUTOPOJIŠTĚNÍ 2014 / ALLIANZ AUTOFLOTILY 2014 (dále jen VPPO), Všeobecnými pojistnými podmínkami pro havarijní pojištění vozidel – ALLIANZ AUTOPOJIŠTĚNÍ 2014 / ALLIANZ AUTOFLOTILY 2014 (dále jen VPPH), Zvláštními pojistnými podmínkami pro havarijní pojištění vozidel – ALLIANZ AUTOFLOTILY 2014 (dále jen ZPPH), Doplňkovými pojistnými podmínkami pro havarijní pojištění vozidel – ALLIANZ AUTOPOJIŠTĚNÍ 2014 / ALLIANZ AUTOFLOTILY 2014 (dále jen DPPH), Všeobecnými pojistnými podmínkami pro pojištění osob (dále jen VPPPO), Zvláštními pojistnými podmínkami pro úrazové pojištění osob ve vozidle – ALLIANZ AUTOFLOTILY 2014 (dále jen ZPPÚ), Pojistnými podmínkami pro cestovní pojištění osob ve vozidle – ALLIANZ AUTOFLOTILY 2014 (dále jen PPCPOV), není-li ve Smlouvě dohodnuto jinak. </w:t>
      </w:r>
    </w:p>
    <w:p w14:paraId="632963F5" w14:textId="77777777" w:rsidR="00F3781D" w:rsidRPr="00EF260B" w:rsidRDefault="00F3781D" w:rsidP="00EA479D">
      <w:pPr>
        <w:widowControl w:val="0"/>
        <w:autoSpaceDE w:val="0"/>
        <w:autoSpaceDN w:val="0"/>
        <w:adjustRightInd w:val="0"/>
        <w:spacing w:after="200" w:line="240" w:lineRule="auto"/>
        <w:jc w:val="both"/>
        <w:rPr>
          <w:rFonts w:ascii="Garamond" w:hAnsi="Garamond" w:cs="Garamond"/>
          <w:sz w:val="18"/>
          <w:szCs w:val="18"/>
          <w:lang w:val="cs"/>
        </w:rPr>
      </w:pPr>
    </w:p>
    <w:p w14:paraId="45EC9362" w14:textId="77777777" w:rsidR="00F3781D" w:rsidRPr="00EF260B" w:rsidRDefault="00F3781D" w:rsidP="00EF260B">
      <w:pPr>
        <w:widowControl w:val="0"/>
        <w:autoSpaceDE w:val="0"/>
        <w:autoSpaceDN w:val="0"/>
        <w:adjustRightInd w:val="0"/>
        <w:spacing w:after="0" w:line="240" w:lineRule="auto"/>
        <w:jc w:val="center"/>
        <w:rPr>
          <w:rFonts w:ascii="Garamond" w:hAnsi="Garamond" w:cs="Garamond"/>
          <w:b/>
          <w:bCs/>
          <w:sz w:val="18"/>
          <w:szCs w:val="18"/>
          <w:lang w:val="cs"/>
        </w:rPr>
      </w:pPr>
      <w:proofErr w:type="spellStart"/>
      <w:r w:rsidRPr="00EF260B">
        <w:rPr>
          <w:rFonts w:ascii="Garamond" w:hAnsi="Garamond" w:cs="Garamond"/>
          <w:b/>
          <w:bCs/>
          <w:sz w:val="18"/>
          <w:szCs w:val="18"/>
          <w:lang w:val="cs"/>
        </w:rPr>
        <w:t>Čl</w:t>
      </w:r>
      <w:proofErr w:type="spellEnd"/>
      <w:r w:rsidRPr="00EF260B">
        <w:rPr>
          <w:rFonts w:ascii="Garamond" w:hAnsi="Garamond" w:cs="Garamond"/>
          <w:b/>
          <w:bCs/>
          <w:sz w:val="18"/>
          <w:szCs w:val="18"/>
          <w:lang w:val="en-US"/>
        </w:rPr>
        <w:t>á</w:t>
      </w:r>
      <w:proofErr w:type="spellStart"/>
      <w:r w:rsidRPr="00EF260B">
        <w:rPr>
          <w:rFonts w:ascii="Garamond" w:hAnsi="Garamond" w:cs="Garamond"/>
          <w:b/>
          <w:bCs/>
          <w:sz w:val="18"/>
          <w:szCs w:val="18"/>
          <w:lang w:val="cs"/>
        </w:rPr>
        <w:t>nek</w:t>
      </w:r>
      <w:proofErr w:type="spellEnd"/>
      <w:r w:rsidRPr="00EF260B">
        <w:rPr>
          <w:rFonts w:ascii="Garamond" w:hAnsi="Garamond" w:cs="Garamond"/>
          <w:b/>
          <w:bCs/>
          <w:sz w:val="18"/>
          <w:szCs w:val="18"/>
          <w:lang w:val="cs"/>
        </w:rPr>
        <w:t xml:space="preserve"> 1</w:t>
      </w:r>
    </w:p>
    <w:p w14:paraId="1FDEE73A" w14:textId="77777777" w:rsidR="00F3781D" w:rsidRPr="00EF260B" w:rsidRDefault="00F3781D" w:rsidP="00EA479D">
      <w:pPr>
        <w:widowControl w:val="0"/>
        <w:autoSpaceDE w:val="0"/>
        <w:autoSpaceDN w:val="0"/>
        <w:adjustRightInd w:val="0"/>
        <w:spacing w:after="200" w:line="240" w:lineRule="auto"/>
        <w:jc w:val="center"/>
        <w:rPr>
          <w:rFonts w:ascii="Garamond" w:hAnsi="Garamond" w:cs="Garamond"/>
          <w:b/>
          <w:bCs/>
          <w:sz w:val="18"/>
          <w:szCs w:val="18"/>
          <w:lang w:val="cs"/>
        </w:rPr>
      </w:pPr>
      <w:r w:rsidRPr="00EF260B">
        <w:rPr>
          <w:rFonts w:ascii="Garamond" w:hAnsi="Garamond" w:cs="Garamond"/>
          <w:b/>
          <w:bCs/>
          <w:sz w:val="18"/>
          <w:szCs w:val="18"/>
          <w:lang w:val="cs"/>
        </w:rPr>
        <w:t>Předmět smlouvy</w:t>
      </w:r>
    </w:p>
    <w:p w14:paraId="455960A1" w14:textId="77777777" w:rsidR="00F3781D" w:rsidRPr="00EF260B" w:rsidRDefault="00F3781D" w:rsidP="00EA479D">
      <w:pPr>
        <w:widowControl w:val="0"/>
        <w:autoSpaceDE w:val="0"/>
        <w:autoSpaceDN w:val="0"/>
        <w:adjustRightInd w:val="0"/>
        <w:spacing w:after="200" w:line="240" w:lineRule="auto"/>
        <w:jc w:val="both"/>
        <w:rPr>
          <w:rFonts w:ascii="Garamond" w:hAnsi="Garamond" w:cs="Garamond"/>
          <w:sz w:val="18"/>
          <w:szCs w:val="18"/>
          <w:lang w:val="cs"/>
        </w:rPr>
      </w:pPr>
      <w:r w:rsidRPr="00EF260B">
        <w:rPr>
          <w:rFonts w:ascii="Garamond" w:hAnsi="Garamond" w:cs="Garamond"/>
          <w:sz w:val="18"/>
          <w:szCs w:val="18"/>
          <w:lang w:val="cs"/>
        </w:rPr>
        <w:t xml:space="preserve">Předmětem Smlouvy je </w:t>
      </w:r>
      <w:proofErr w:type="spellStart"/>
      <w:r w:rsidRPr="00EF260B">
        <w:rPr>
          <w:rFonts w:ascii="Garamond" w:hAnsi="Garamond" w:cs="Garamond"/>
          <w:sz w:val="18"/>
          <w:szCs w:val="18"/>
          <w:lang w:val="cs"/>
        </w:rPr>
        <w:t>sjedn</w:t>
      </w:r>
      <w:proofErr w:type="spellEnd"/>
      <w:r w:rsidRPr="00EF260B">
        <w:rPr>
          <w:rFonts w:ascii="Garamond" w:hAnsi="Garamond" w:cs="Garamond"/>
          <w:sz w:val="18"/>
          <w:szCs w:val="18"/>
          <w:lang w:val="en-US"/>
        </w:rPr>
        <w:t>á</w:t>
      </w:r>
      <w:r w:rsidRPr="00EF260B">
        <w:rPr>
          <w:rFonts w:ascii="Garamond" w:hAnsi="Garamond" w:cs="Garamond"/>
          <w:sz w:val="18"/>
          <w:szCs w:val="18"/>
          <w:lang w:val="cs"/>
        </w:rPr>
        <w:t>v</w:t>
      </w:r>
      <w:r w:rsidRPr="00EF260B">
        <w:rPr>
          <w:rFonts w:ascii="Garamond" w:hAnsi="Garamond" w:cs="Garamond"/>
          <w:sz w:val="18"/>
          <w:szCs w:val="18"/>
          <w:lang w:val="en-US"/>
        </w:rPr>
        <w:t>á</w:t>
      </w:r>
      <w:r w:rsidRPr="00EF260B">
        <w:rPr>
          <w:rFonts w:ascii="Garamond" w:hAnsi="Garamond" w:cs="Garamond"/>
          <w:sz w:val="18"/>
          <w:szCs w:val="18"/>
          <w:lang w:val="cs"/>
        </w:rPr>
        <w:t>n</w:t>
      </w:r>
      <w:r w:rsidRPr="00EF260B">
        <w:rPr>
          <w:rFonts w:ascii="Garamond" w:hAnsi="Garamond" w:cs="Garamond"/>
          <w:sz w:val="18"/>
          <w:szCs w:val="18"/>
          <w:lang w:val="en-US"/>
        </w:rPr>
        <w:t>í</w:t>
      </w:r>
      <w:r w:rsidRPr="00EF260B">
        <w:rPr>
          <w:rFonts w:ascii="Garamond" w:hAnsi="Garamond" w:cs="Garamond"/>
          <w:sz w:val="18"/>
          <w:szCs w:val="18"/>
          <w:lang w:val="cs"/>
        </w:rPr>
        <w:t xml:space="preserve"> pojištěn</w:t>
      </w:r>
      <w:r w:rsidRPr="00EF260B">
        <w:rPr>
          <w:rFonts w:ascii="Garamond" w:hAnsi="Garamond" w:cs="Garamond"/>
          <w:sz w:val="18"/>
          <w:szCs w:val="18"/>
          <w:lang w:val="en-US"/>
        </w:rPr>
        <w:t>í</w:t>
      </w:r>
      <w:r w:rsidRPr="00EF260B">
        <w:rPr>
          <w:rFonts w:ascii="Garamond" w:hAnsi="Garamond" w:cs="Garamond"/>
          <w:sz w:val="18"/>
          <w:szCs w:val="18"/>
          <w:lang w:val="cs"/>
        </w:rPr>
        <w:t xml:space="preserve"> k Souboru vozidel ve </w:t>
      </w:r>
      <w:proofErr w:type="spellStart"/>
      <w:r w:rsidRPr="00EF260B">
        <w:rPr>
          <w:rFonts w:ascii="Garamond" w:hAnsi="Garamond" w:cs="Garamond"/>
          <w:sz w:val="18"/>
          <w:szCs w:val="18"/>
          <w:lang w:val="cs"/>
        </w:rPr>
        <w:t>vlastnictv</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 nebo držen</w:t>
      </w:r>
      <w:r w:rsidRPr="00EF260B">
        <w:rPr>
          <w:rFonts w:ascii="Garamond" w:hAnsi="Garamond" w:cs="Garamond"/>
          <w:sz w:val="18"/>
          <w:szCs w:val="18"/>
          <w:lang w:val="en-US"/>
        </w:rPr>
        <w:t>í</w:t>
      </w:r>
      <w:r w:rsidRPr="00EF260B">
        <w:rPr>
          <w:rFonts w:ascii="Garamond" w:hAnsi="Garamond" w:cs="Garamond"/>
          <w:sz w:val="18"/>
          <w:szCs w:val="18"/>
          <w:lang w:val="cs"/>
        </w:rPr>
        <w:t xml:space="preserve"> </w:t>
      </w:r>
      <w:proofErr w:type="spellStart"/>
      <w:r w:rsidRPr="00EF260B">
        <w:rPr>
          <w:rFonts w:ascii="Garamond" w:hAnsi="Garamond" w:cs="Garamond"/>
          <w:sz w:val="18"/>
          <w:szCs w:val="18"/>
          <w:lang w:val="cs"/>
        </w:rPr>
        <w:t>Pojistn</w:t>
      </w:r>
      <w:proofErr w:type="spellEnd"/>
      <w:r w:rsidRPr="00EF260B">
        <w:rPr>
          <w:rFonts w:ascii="Garamond" w:hAnsi="Garamond" w:cs="Garamond"/>
          <w:sz w:val="18"/>
          <w:szCs w:val="18"/>
          <w:lang w:val="en-US"/>
        </w:rPr>
        <w:t>í</w:t>
      </w:r>
      <w:proofErr w:type="spellStart"/>
      <w:r w:rsidRPr="00EF260B">
        <w:rPr>
          <w:rFonts w:ascii="Garamond" w:hAnsi="Garamond" w:cs="Garamond"/>
          <w:sz w:val="18"/>
          <w:szCs w:val="18"/>
          <w:lang w:val="cs"/>
        </w:rPr>
        <w:t>ka</w:t>
      </w:r>
      <w:proofErr w:type="spellEnd"/>
      <w:r w:rsidRPr="00EF260B">
        <w:rPr>
          <w:rFonts w:ascii="Garamond" w:hAnsi="Garamond" w:cs="Garamond"/>
          <w:sz w:val="18"/>
          <w:szCs w:val="18"/>
          <w:lang w:val="cs"/>
        </w:rPr>
        <w:t xml:space="preserve"> (d</w:t>
      </w:r>
      <w:r w:rsidRPr="00EF260B">
        <w:rPr>
          <w:rFonts w:ascii="Garamond" w:hAnsi="Garamond" w:cs="Garamond"/>
          <w:sz w:val="18"/>
          <w:szCs w:val="18"/>
          <w:lang w:val="en-US"/>
        </w:rPr>
        <w:t>á</w:t>
      </w:r>
      <w:proofErr w:type="spellStart"/>
      <w:r w:rsidRPr="00EF260B">
        <w:rPr>
          <w:rFonts w:ascii="Garamond" w:hAnsi="Garamond" w:cs="Garamond"/>
          <w:sz w:val="18"/>
          <w:szCs w:val="18"/>
          <w:lang w:val="cs"/>
        </w:rPr>
        <w:t>le</w:t>
      </w:r>
      <w:proofErr w:type="spellEnd"/>
      <w:r w:rsidRPr="00EF260B">
        <w:rPr>
          <w:rFonts w:ascii="Garamond" w:hAnsi="Garamond" w:cs="Garamond"/>
          <w:sz w:val="18"/>
          <w:szCs w:val="18"/>
          <w:lang w:val="cs"/>
        </w:rPr>
        <w:t xml:space="preserve"> jen "Soubor"). </w:t>
      </w:r>
      <w:proofErr w:type="spellStart"/>
      <w:r w:rsidRPr="00EF260B">
        <w:rPr>
          <w:rFonts w:ascii="Garamond" w:hAnsi="Garamond" w:cs="Garamond"/>
          <w:sz w:val="18"/>
          <w:szCs w:val="18"/>
          <w:lang w:val="cs"/>
        </w:rPr>
        <w:t>Jednotliv</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 vozidla souboru jsou </w:t>
      </w:r>
      <w:proofErr w:type="spellStart"/>
      <w:r w:rsidRPr="00EF260B">
        <w:rPr>
          <w:rFonts w:ascii="Garamond" w:hAnsi="Garamond" w:cs="Garamond"/>
          <w:sz w:val="18"/>
          <w:szCs w:val="18"/>
          <w:lang w:val="cs"/>
        </w:rPr>
        <w:t>specifikov</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na </w:t>
      </w:r>
      <w:proofErr w:type="spellStart"/>
      <w:r w:rsidRPr="00EF260B">
        <w:rPr>
          <w:rFonts w:ascii="Garamond" w:hAnsi="Garamond" w:cs="Garamond"/>
          <w:sz w:val="18"/>
          <w:szCs w:val="18"/>
          <w:lang w:val="cs"/>
        </w:rPr>
        <w:t>prostřednictv</w:t>
      </w:r>
      <w:proofErr w:type="spellEnd"/>
      <w:r w:rsidRPr="00EF260B">
        <w:rPr>
          <w:rFonts w:ascii="Garamond" w:hAnsi="Garamond" w:cs="Garamond"/>
          <w:sz w:val="18"/>
          <w:szCs w:val="18"/>
          <w:lang w:val="en-US"/>
        </w:rPr>
        <w:t>í</w:t>
      </w:r>
      <w:r w:rsidRPr="00EF260B">
        <w:rPr>
          <w:rFonts w:ascii="Garamond" w:hAnsi="Garamond" w:cs="Garamond"/>
          <w:sz w:val="18"/>
          <w:szCs w:val="18"/>
          <w:lang w:val="cs"/>
        </w:rPr>
        <w:t xml:space="preserve">m </w:t>
      </w:r>
      <w:proofErr w:type="spellStart"/>
      <w:r w:rsidRPr="00EF260B">
        <w:rPr>
          <w:rFonts w:ascii="Garamond" w:hAnsi="Garamond" w:cs="Garamond"/>
          <w:sz w:val="18"/>
          <w:szCs w:val="18"/>
          <w:lang w:val="cs"/>
        </w:rPr>
        <w:t>Přihl</w:t>
      </w:r>
      <w:proofErr w:type="spellEnd"/>
      <w:r w:rsidRPr="00EF260B">
        <w:rPr>
          <w:rFonts w:ascii="Garamond" w:hAnsi="Garamond" w:cs="Garamond"/>
          <w:sz w:val="18"/>
          <w:szCs w:val="18"/>
          <w:lang w:val="en-US"/>
        </w:rPr>
        <w:t>á</w:t>
      </w:r>
      <w:r w:rsidRPr="00EF260B">
        <w:rPr>
          <w:rFonts w:ascii="Garamond" w:hAnsi="Garamond" w:cs="Garamond"/>
          <w:sz w:val="18"/>
          <w:szCs w:val="18"/>
          <w:lang w:val="cs"/>
        </w:rPr>
        <w:t xml:space="preserve">šek do </w:t>
      </w:r>
      <w:proofErr w:type="spellStart"/>
      <w:r w:rsidRPr="00EF260B">
        <w:rPr>
          <w:rFonts w:ascii="Garamond" w:hAnsi="Garamond" w:cs="Garamond"/>
          <w:sz w:val="18"/>
          <w:szCs w:val="18"/>
          <w:lang w:val="cs"/>
        </w:rPr>
        <w:t>skupinov</w:t>
      </w:r>
      <w:proofErr w:type="spellEnd"/>
      <w:r w:rsidRPr="00EF260B">
        <w:rPr>
          <w:rFonts w:ascii="Garamond" w:hAnsi="Garamond" w:cs="Garamond"/>
          <w:sz w:val="18"/>
          <w:szCs w:val="18"/>
          <w:lang w:val="en-US"/>
        </w:rPr>
        <w:t>é</w:t>
      </w:r>
      <w:r w:rsidRPr="00EF260B">
        <w:rPr>
          <w:rFonts w:ascii="Garamond" w:hAnsi="Garamond" w:cs="Garamond"/>
          <w:sz w:val="18"/>
          <w:szCs w:val="18"/>
          <w:lang w:val="cs"/>
        </w:rPr>
        <w:t xml:space="preserve"> </w:t>
      </w:r>
      <w:proofErr w:type="spellStart"/>
      <w:r w:rsidRPr="00EF260B">
        <w:rPr>
          <w:rFonts w:ascii="Garamond" w:hAnsi="Garamond" w:cs="Garamond"/>
          <w:sz w:val="18"/>
          <w:szCs w:val="18"/>
          <w:lang w:val="cs"/>
        </w:rPr>
        <w:t>pojistn</w:t>
      </w:r>
      <w:proofErr w:type="spellEnd"/>
      <w:r w:rsidRPr="00EF260B">
        <w:rPr>
          <w:rFonts w:ascii="Garamond" w:hAnsi="Garamond" w:cs="Garamond"/>
          <w:sz w:val="18"/>
          <w:szCs w:val="18"/>
          <w:lang w:val="en-US"/>
        </w:rPr>
        <w:t>é</w:t>
      </w:r>
      <w:r w:rsidRPr="00EF260B">
        <w:rPr>
          <w:rFonts w:ascii="Garamond" w:hAnsi="Garamond" w:cs="Garamond"/>
          <w:sz w:val="18"/>
          <w:szCs w:val="18"/>
          <w:lang w:val="cs"/>
        </w:rPr>
        <w:t xml:space="preserve"> smlouvy - ALLIANZ  AUTOFLOTILY 2014 (d</w:t>
      </w:r>
      <w:r w:rsidRPr="00EF260B">
        <w:rPr>
          <w:rFonts w:ascii="Garamond" w:hAnsi="Garamond" w:cs="Garamond"/>
          <w:sz w:val="18"/>
          <w:szCs w:val="18"/>
          <w:lang w:val="en-US"/>
        </w:rPr>
        <w:t>á</w:t>
      </w:r>
      <w:proofErr w:type="spellStart"/>
      <w:r w:rsidRPr="00EF260B">
        <w:rPr>
          <w:rFonts w:ascii="Garamond" w:hAnsi="Garamond" w:cs="Garamond"/>
          <w:sz w:val="18"/>
          <w:szCs w:val="18"/>
          <w:lang w:val="cs"/>
        </w:rPr>
        <w:t>le</w:t>
      </w:r>
      <w:proofErr w:type="spellEnd"/>
      <w:r w:rsidRPr="00EF260B">
        <w:rPr>
          <w:rFonts w:ascii="Garamond" w:hAnsi="Garamond" w:cs="Garamond"/>
          <w:sz w:val="18"/>
          <w:szCs w:val="18"/>
          <w:lang w:val="cs"/>
        </w:rPr>
        <w:t xml:space="preserve"> jen "</w:t>
      </w:r>
      <w:proofErr w:type="spellStart"/>
      <w:r w:rsidRPr="00EF260B">
        <w:rPr>
          <w:rFonts w:ascii="Garamond" w:hAnsi="Garamond" w:cs="Garamond"/>
          <w:sz w:val="18"/>
          <w:szCs w:val="18"/>
          <w:lang w:val="cs"/>
        </w:rPr>
        <w:t>Přihl</w:t>
      </w:r>
      <w:proofErr w:type="spellEnd"/>
      <w:r w:rsidRPr="00EF260B">
        <w:rPr>
          <w:rFonts w:ascii="Garamond" w:hAnsi="Garamond" w:cs="Garamond"/>
          <w:sz w:val="18"/>
          <w:szCs w:val="18"/>
          <w:lang w:val="en-US"/>
        </w:rPr>
        <w:t>á</w:t>
      </w:r>
      <w:proofErr w:type="spellStart"/>
      <w:r w:rsidRPr="00EF260B">
        <w:rPr>
          <w:rFonts w:ascii="Garamond" w:hAnsi="Garamond" w:cs="Garamond"/>
          <w:sz w:val="18"/>
          <w:szCs w:val="18"/>
        </w:rPr>
        <w:t>ška</w:t>
      </w:r>
      <w:proofErr w:type="spellEnd"/>
      <w:r w:rsidRPr="00EF260B">
        <w:rPr>
          <w:rFonts w:ascii="Garamond" w:hAnsi="Garamond" w:cs="Garamond"/>
          <w:sz w:val="18"/>
          <w:szCs w:val="18"/>
        </w:rPr>
        <w:t xml:space="preserve">") nebo Tabulek - </w:t>
      </w:r>
      <w:r w:rsidRPr="00EF260B">
        <w:rPr>
          <w:rFonts w:ascii="Garamond" w:hAnsi="Garamond" w:cs="Garamond"/>
          <w:sz w:val="18"/>
          <w:szCs w:val="18"/>
          <w:lang w:val="cs"/>
        </w:rPr>
        <w:t>ALLIANZ  AUTOFLOTILY 2014 (d</w:t>
      </w:r>
      <w:r w:rsidRPr="00EF260B">
        <w:rPr>
          <w:rFonts w:ascii="Garamond" w:hAnsi="Garamond" w:cs="Garamond"/>
          <w:sz w:val="18"/>
          <w:szCs w:val="18"/>
          <w:lang w:val="en-US"/>
        </w:rPr>
        <w:t>á</w:t>
      </w:r>
      <w:proofErr w:type="spellStart"/>
      <w:r w:rsidRPr="00EF260B">
        <w:rPr>
          <w:rFonts w:ascii="Garamond" w:hAnsi="Garamond" w:cs="Garamond"/>
          <w:sz w:val="18"/>
          <w:szCs w:val="18"/>
          <w:lang w:val="cs"/>
        </w:rPr>
        <w:t>le</w:t>
      </w:r>
      <w:proofErr w:type="spellEnd"/>
      <w:r w:rsidRPr="00EF260B">
        <w:rPr>
          <w:rFonts w:ascii="Garamond" w:hAnsi="Garamond" w:cs="Garamond"/>
          <w:sz w:val="18"/>
          <w:szCs w:val="18"/>
          <w:lang w:val="cs"/>
        </w:rPr>
        <w:t xml:space="preserve"> jen "Tabulka").</w:t>
      </w:r>
    </w:p>
    <w:p w14:paraId="10DCE20C" w14:textId="77777777" w:rsidR="00F3781D" w:rsidRPr="00EF260B" w:rsidRDefault="00F3781D" w:rsidP="00EF260B">
      <w:pPr>
        <w:widowControl w:val="0"/>
        <w:autoSpaceDE w:val="0"/>
        <w:autoSpaceDN w:val="0"/>
        <w:adjustRightInd w:val="0"/>
        <w:spacing w:after="0" w:line="240" w:lineRule="auto"/>
        <w:jc w:val="center"/>
        <w:rPr>
          <w:rFonts w:ascii="Garamond" w:hAnsi="Garamond" w:cs="Garamond"/>
          <w:b/>
          <w:bCs/>
          <w:sz w:val="18"/>
          <w:szCs w:val="18"/>
          <w:lang w:val="cs"/>
        </w:rPr>
      </w:pPr>
      <w:proofErr w:type="spellStart"/>
      <w:r w:rsidRPr="00EF260B">
        <w:rPr>
          <w:rFonts w:ascii="Garamond" w:hAnsi="Garamond" w:cs="Garamond"/>
          <w:b/>
          <w:bCs/>
          <w:sz w:val="18"/>
          <w:szCs w:val="18"/>
          <w:lang w:val="cs"/>
        </w:rPr>
        <w:t>Čl</w:t>
      </w:r>
      <w:proofErr w:type="spellEnd"/>
      <w:r w:rsidRPr="00EF260B">
        <w:rPr>
          <w:rFonts w:ascii="Garamond" w:hAnsi="Garamond" w:cs="Garamond"/>
          <w:b/>
          <w:bCs/>
          <w:sz w:val="18"/>
          <w:szCs w:val="18"/>
          <w:lang w:val="en-US"/>
        </w:rPr>
        <w:t>á</w:t>
      </w:r>
      <w:proofErr w:type="spellStart"/>
      <w:r w:rsidRPr="00EF260B">
        <w:rPr>
          <w:rFonts w:ascii="Garamond" w:hAnsi="Garamond" w:cs="Garamond"/>
          <w:b/>
          <w:bCs/>
          <w:sz w:val="18"/>
          <w:szCs w:val="18"/>
          <w:lang w:val="cs"/>
        </w:rPr>
        <w:t>nek</w:t>
      </w:r>
      <w:proofErr w:type="spellEnd"/>
      <w:r w:rsidRPr="00EF260B">
        <w:rPr>
          <w:rFonts w:ascii="Garamond" w:hAnsi="Garamond" w:cs="Garamond"/>
          <w:b/>
          <w:bCs/>
          <w:sz w:val="18"/>
          <w:szCs w:val="18"/>
          <w:lang w:val="cs"/>
        </w:rPr>
        <w:t xml:space="preserve"> 2</w:t>
      </w:r>
    </w:p>
    <w:p w14:paraId="04D8ACDF" w14:textId="77777777" w:rsidR="00F3781D" w:rsidRPr="00EF260B" w:rsidRDefault="00F3781D" w:rsidP="00EA479D">
      <w:pPr>
        <w:widowControl w:val="0"/>
        <w:autoSpaceDE w:val="0"/>
        <w:autoSpaceDN w:val="0"/>
        <w:adjustRightInd w:val="0"/>
        <w:spacing w:after="200" w:line="240" w:lineRule="auto"/>
        <w:jc w:val="center"/>
        <w:rPr>
          <w:rFonts w:ascii="Garamond" w:hAnsi="Garamond" w:cs="Garamond"/>
          <w:b/>
          <w:bCs/>
          <w:sz w:val="18"/>
          <w:szCs w:val="18"/>
          <w:lang w:val="cs"/>
        </w:rPr>
      </w:pPr>
      <w:r w:rsidRPr="00EF260B">
        <w:rPr>
          <w:rFonts w:ascii="Garamond" w:hAnsi="Garamond" w:cs="Garamond"/>
          <w:b/>
          <w:bCs/>
          <w:sz w:val="18"/>
          <w:szCs w:val="18"/>
          <w:lang w:val="cs"/>
        </w:rPr>
        <w:t>Vznik pojištěn</w:t>
      </w:r>
      <w:r w:rsidRPr="00EF260B">
        <w:rPr>
          <w:rFonts w:ascii="Garamond" w:hAnsi="Garamond" w:cs="Garamond"/>
          <w:b/>
          <w:bCs/>
          <w:sz w:val="18"/>
          <w:szCs w:val="18"/>
          <w:lang w:val="en-US"/>
        </w:rPr>
        <w:t>í</w:t>
      </w:r>
      <w:r w:rsidRPr="00EF260B">
        <w:rPr>
          <w:rFonts w:ascii="Garamond" w:hAnsi="Garamond" w:cs="Garamond"/>
          <w:b/>
          <w:bCs/>
          <w:sz w:val="18"/>
          <w:szCs w:val="18"/>
          <w:lang w:val="cs"/>
        </w:rPr>
        <w:t>, povinnosti stran</w:t>
      </w:r>
    </w:p>
    <w:p w14:paraId="076C9792"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lang w:val="cs"/>
        </w:rPr>
        <w:t>1.Pojištěn</w:t>
      </w:r>
      <w:r w:rsidRPr="00EF260B">
        <w:rPr>
          <w:rFonts w:ascii="Garamond" w:hAnsi="Garamond" w:cs="Garamond"/>
          <w:sz w:val="18"/>
          <w:szCs w:val="18"/>
          <w:lang w:val="en-US"/>
        </w:rPr>
        <w:t xml:space="preserve">í k </w:t>
      </w:r>
      <w:proofErr w:type="spellStart"/>
      <w:r w:rsidRPr="00EF260B">
        <w:rPr>
          <w:rFonts w:ascii="Garamond" w:hAnsi="Garamond" w:cs="Garamond"/>
          <w:sz w:val="18"/>
          <w:szCs w:val="18"/>
          <w:lang w:val="en-US"/>
        </w:rPr>
        <w:t>jednotlivému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vzniká</w:t>
      </w:r>
      <w:proofErr w:type="spellEnd"/>
      <w:r w:rsidRPr="00EF260B">
        <w:rPr>
          <w:rFonts w:ascii="Garamond" w:hAnsi="Garamond" w:cs="Garamond"/>
          <w:sz w:val="18"/>
          <w:szCs w:val="18"/>
        </w:rPr>
        <w:t>:</w:t>
      </w:r>
    </w:p>
    <w:p w14:paraId="6BFF6420"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lang w:val="en-US"/>
        </w:rPr>
        <w:t xml:space="preserve"> </w:t>
      </w:r>
      <w:r w:rsidRPr="00EF260B">
        <w:rPr>
          <w:rFonts w:ascii="Garamond" w:hAnsi="Garamond" w:cs="Garamond"/>
          <w:sz w:val="18"/>
          <w:szCs w:val="18"/>
        </w:rPr>
        <w:t xml:space="preserve"> </w:t>
      </w:r>
      <w:r w:rsidRPr="00EF260B">
        <w:rPr>
          <w:rFonts w:ascii="Garamond" w:hAnsi="Garamond" w:cs="Garamond"/>
          <w:sz w:val="18"/>
          <w:szCs w:val="18"/>
          <w:lang w:val="en-US"/>
        </w:rPr>
        <w:t>a</w:t>
      </w:r>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okamžikem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podpisu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Přihlášky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oběma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smluvními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stranami</w:t>
      </w:r>
      <w:proofErr w:type="spellEnd"/>
    </w:p>
    <w:p w14:paraId="3FB10048" w14:textId="5696BC5D" w:rsidR="00F3781D" w:rsidRPr="00EF260B" w:rsidRDefault="006D352A" w:rsidP="00EA479D">
      <w:pPr>
        <w:widowControl w:val="0"/>
        <w:autoSpaceDE w:val="0"/>
        <w:autoSpaceDN w:val="0"/>
        <w:adjustRightInd w:val="0"/>
        <w:spacing w:after="0" w:line="240" w:lineRule="auto"/>
        <w:jc w:val="both"/>
        <w:rPr>
          <w:rFonts w:ascii="Garamond" w:hAnsi="Garamond" w:cs="Garamond"/>
          <w:sz w:val="18"/>
          <w:szCs w:val="18"/>
        </w:rPr>
      </w:pPr>
      <w:r>
        <w:rPr>
          <w:rFonts w:ascii="Garamond" w:hAnsi="Garamond" w:cs="Garamond"/>
          <w:sz w:val="18"/>
          <w:szCs w:val="18"/>
          <w:lang w:val="en-US"/>
        </w:rPr>
        <w:t xml:space="preserve"> </w:t>
      </w:r>
      <w:r w:rsidR="00F3781D" w:rsidRPr="00EF260B">
        <w:rPr>
          <w:rFonts w:ascii="Garamond" w:hAnsi="Garamond" w:cs="Garamond"/>
          <w:sz w:val="18"/>
          <w:szCs w:val="18"/>
          <w:lang w:val="en-US"/>
        </w:rPr>
        <w:t xml:space="preserve"> </w:t>
      </w:r>
      <w:r w:rsidR="00F3781D" w:rsidRPr="00EF260B">
        <w:rPr>
          <w:rFonts w:ascii="Garamond" w:hAnsi="Garamond" w:cs="Garamond"/>
          <w:sz w:val="18"/>
          <w:szCs w:val="18"/>
        </w:rPr>
        <w:t>b)</w:t>
      </w:r>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zapsáním</w:t>
      </w:r>
      <w:proofErr w:type="spellEnd"/>
      <w:r w:rsidR="00F3781D" w:rsidRPr="00EF260B">
        <w:rPr>
          <w:rFonts w:ascii="Garamond" w:hAnsi="Garamond" w:cs="Garamond"/>
          <w:sz w:val="18"/>
          <w:szCs w:val="18"/>
          <w:lang w:val="en-US"/>
        </w:rPr>
        <w:t xml:space="preserve"> </w:t>
      </w:r>
      <w:r w:rsidR="00F3781D" w:rsidRPr="00EF260B">
        <w:rPr>
          <w:rFonts w:ascii="Garamond" w:hAnsi="Garamond" w:cs="Garamond"/>
          <w:sz w:val="18"/>
          <w:szCs w:val="18"/>
        </w:rPr>
        <w:t>P</w:t>
      </w:r>
      <w:proofErr w:type="spellStart"/>
      <w:r w:rsidR="00F3781D" w:rsidRPr="00EF260B">
        <w:rPr>
          <w:rFonts w:ascii="Garamond" w:hAnsi="Garamond" w:cs="Garamond"/>
          <w:sz w:val="18"/>
          <w:szCs w:val="18"/>
          <w:lang w:val="en-US"/>
        </w:rPr>
        <w:t>ojistníkem</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poptávaného</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pojištění</w:t>
      </w:r>
      <w:proofErr w:type="spellEnd"/>
      <w:r w:rsidR="00F3781D" w:rsidRPr="00EF260B">
        <w:rPr>
          <w:rFonts w:ascii="Garamond" w:hAnsi="Garamond" w:cs="Garamond"/>
          <w:sz w:val="18"/>
          <w:szCs w:val="18"/>
          <w:lang w:val="en-US"/>
        </w:rPr>
        <w:t xml:space="preserve"> do </w:t>
      </w:r>
      <w:r w:rsidR="00F3781D" w:rsidRPr="00EF260B">
        <w:rPr>
          <w:rFonts w:ascii="Garamond" w:hAnsi="Garamond" w:cs="Garamond"/>
          <w:sz w:val="18"/>
          <w:szCs w:val="18"/>
        </w:rPr>
        <w:t>T</w:t>
      </w:r>
      <w:proofErr w:type="spellStart"/>
      <w:r w:rsidR="00F3781D" w:rsidRPr="00EF260B">
        <w:rPr>
          <w:rFonts w:ascii="Garamond" w:hAnsi="Garamond" w:cs="Garamond"/>
          <w:sz w:val="18"/>
          <w:szCs w:val="18"/>
          <w:lang w:val="en-US"/>
        </w:rPr>
        <w:t>abulky</w:t>
      </w:r>
      <w:proofErr w:type="spellEnd"/>
      <w:r w:rsidR="00F3781D" w:rsidRPr="00EF260B">
        <w:rPr>
          <w:rFonts w:ascii="Garamond" w:hAnsi="Garamond" w:cs="Garamond"/>
          <w:sz w:val="18"/>
          <w:szCs w:val="18"/>
          <w:lang w:val="en-US"/>
        </w:rPr>
        <w:t xml:space="preserve"> a za </w:t>
      </w:r>
      <w:proofErr w:type="spellStart"/>
      <w:r w:rsidR="00F3781D" w:rsidRPr="00EF260B">
        <w:rPr>
          <w:rFonts w:ascii="Garamond" w:hAnsi="Garamond" w:cs="Garamond"/>
          <w:sz w:val="18"/>
          <w:szCs w:val="18"/>
          <w:lang w:val="en-US"/>
        </w:rPr>
        <w:t>předpokladu</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postupného</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splnění</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následujících</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podmínek</w:t>
      </w:r>
      <w:proofErr w:type="spellEnd"/>
      <w:r w:rsidR="00F3781D" w:rsidRPr="00EF260B">
        <w:rPr>
          <w:rFonts w:ascii="Garamond" w:hAnsi="Garamond" w:cs="Garamond"/>
          <w:sz w:val="18"/>
          <w:szCs w:val="18"/>
        </w:rPr>
        <w:t>:</w:t>
      </w:r>
    </w:p>
    <w:p w14:paraId="0464B04A" w14:textId="77777777" w:rsidR="00F3781D" w:rsidRPr="00EF260B" w:rsidRDefault="00F3781D" w:rsidP="006D352A">
      <w:pPr>
        <w:widowControl w:val="0"/>
        <w:autoSpaceDE w:val="0"/>
        <w:autoSpaceDN w:val="0"/>
        <w:adjustRightInd w:val="0"/>
        <w:spacing w:after="0" w:line="240" w:lineRule="auto"/>
        <w:ind w:firstLine="708"/>
        <w:jc w:val="both"/>
        <w:rPr>
          <w:rFonts w:ascii="Garamond" w:hAnsi="Garamond" w:cs="Garamond"/>
          <w:sz w:val="18"/>
          <w:szCs w:val="18"/>
        </w:rPr>
      </w:pPr>
      <w:r w:rsidRPr="00EF260B">
        <w:rPr>
          <w:rFonts w:ascii="Garamond" w:hAnsi="Garamond" w:cs="Garamond"/>
          <w:sz w:val="18"/>
          <w:szCs w:val="18"/>
        </w:rPr>
        <w:t>- doručen</w:t>
      </w:r>
      <w:r w:rsidRPr="00EF260B">
        <w:rPr>
          <w:rFonts w:ascii="Garamond" w:hAnsi="Garamond" w:cs="Garamond"/>
          <w:sz w:val="18"/>
          <w:szCs w:val="18"/>
          <w:lang w:val="en-US"/>
        </w:rPr>
        <w:t xml:space="preserve">í </w:t>
      </w:r>
      <w:r w:rsidRPr="00EF260B">
        <w:rPr>
          <w:rFonts w:ascii="Garamond" w:hAnsi="Garamond" w:cs="Garamond"/>
          <w:sz w:val="18"/>
          <w:szCs w:val="18"/>
        </w:rPr>
        <w:t>T</w:t>
      </w:r>
      <w:proofErr w:type="spellStart"/>
      <w:r w:rsidRPr="00EF260B">
        <w:rPr>
          <w:rFonts w:ascii="Garamond" w:hAnsi="Garamond" w:cs="Garamond"/>
          <w:sz w:val="18"/>
          <w:szCs w:val="18"/>
          <w:lang w:val="en-US"/>
        </w:rPr>
        <w:t>abulky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n</w:t>
      </w:r>
      <w:r w:rsidRPr="00EF260B">
        <w:rPr>
          <w:rFonts w:ascii="Garamond" w:hAnsi="Garamond" w:cs="Garamond"/>
          <w:sz w:val="18"/>
          <w:szCs w:val="18"/>
          <w:lang w:val="en-US"/>
        </w:rPr>
        <w:t xml:space="preserve">a </w:t>
      </w:r>
      <w:proofErr w:type="spellStart"/>
      <w:r w:rsidRPr="00EF260B">
        <w:rPr>
          <w:rFonts w:ascii="Garamond" w:hAnsi="Garamond" w:cs="Garamond"/>
          <w:sz w:val="18"/>
          <w:szCs w:val="18"/>
          <w:lang w:val="en-US"/>
        </w:rPr>
        <w:t>dohodnutou</w:t>
      </w:r>
      <w:proofErr w:type="spellEnd"/>
      <w:r w:rsidRPr="00EF260B">
        <w:rPr>
          <w:rFonts w:ascii="Garamond" w:hAnsi="Garamond" w:cs="Garamond"/>
          <w:sz w:val="18"/>
          <w:szCs w:val="18"/>
          <w:lang w:val="en-US"/>
        </w:rPr>
        <w:t xml:space="preserve"> e</w:t>
      </w:r>
      <w:r w:rsidRPr="00EF260B">
        <w:rPr>
          <w:rFonts w:ascii="Garamond" w:hAnsi="Garamond" w:cs="Garamond"/>
          <w:sz w:val="18"/>
          <w:szCs w:val="18"/>
        </w:rPr>
        <w:t>-</w:t>
      </w:r>
      <w:proofErr w:type="spellStart"/>
      <w:r w:rsidRPr="00EF260B">
        <w:rPr>
          <w:rFonts w:ascii="Garamond" w:hAnsi="Garamond" w:cs="Garamond"/>
          <w:sz w:val="18"/>
          <w:szCs w:val="18"/>
          <w:lang w:val="en-US"/>
        </w:rPr>
        <w:t>mailovou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adresu</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lhůtě</w:t>
      </w:r>
      <w:proofErr w:type="spellEnd"/>
      <w:r w:rsidRPr="00EF260B">
        <w:rPr>
          <w:rFonts w:ascii="Garamond" w:hAnsi="Garamond" w:cs="Garamond"/>
          <w:sz w:val="18"/>
          <w:szCs w:val="18"/>
          <w:lang w:val="en-US"/>
        </w:rPr>
        <w:t xml:space="preserve"> 7 </w:t>
      </w:r>
      <w:proofErr w:type="spellStart"/>
      <w:r w:rsidRPr="00EF260B">
        <w:rPr>
          <w:rFonts w:ascii="Garamond" w:hAnsi="Garamond" w:cs="Garamond"/>
          <w:sz w:val="18"/>
          <w:szCs w:val="18"/>
          <w:lang w:val="en-US"/>
        </w:rPr>
        <w:t>pracovních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dnů</w:t>
      </w:r>
      <w:proofErr w:type="spellEnd"/>
      <w:r w:rsidRPr="00EF260B">
        <w:rPr>
          <w:rFonts w:ascii="Garamond" w:hAnsi="Garamond" w:cs="Garamond"/>
          <w:sz w:val="18"/>
          <w:szCs w:val="18"/>
          <w:lang w:val="en-US"/>
        </w:rPr>
        <w:t xml:space="preserve"> ode </w:t>
      </w:r>
      <w:proofErr w:type="spellStart"/>
      <w:r w:rsidRPr="00EF260B">
        <w:rPr>
          <w:rFonts w:ascii="Garamond" w:hAnsi="Garamond" w:cs="Garamond"/>
          <w:sz w:val="18"/>
          <w:szCs w:val="18"/>
          <w:lang w:val="en-US"/>
        </w:rPr>
        <w:t>dne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zápisu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prvního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p>
    <w:p w14:paraId="25CBAA1A" w14:textId="77777777" w:rsidR="00F3781D" w:rsidRPr="00EF260B" w:rsidRDefault="00F3781D" w:rsidP="006D352A">
      <w:pPr>
        <w:widowControl w:val="0"/>
        <w:autoSpaceDE w:val="0"/>
        <w:autoSpaceDN w:val="0"/>
        <w:adjustRightInd w:val="0"/>
        <w:spacing w:after="0" w:line="240" w:lineRule="auto"/>
        <w:ind w:firstLine="708"/>
        <w:jc w:val="both"/>
        <w:rPr>
          <w:rFonts w:ascii="Garamond" w:hAnsi="Garamond" w:cs="Garamond"/>
          <w:sz w:val="18"/>
          <w:szCs w:val="18"/>
          <w:lang w:val="en-US"/>
        </w:rPr>
      </w:pPr>
      <w:r w:rsidRPr="00EF260B">
        <w:rPr>
          <w:rFonts w:ascii="Garamond" w:hAnsi="Garamond" w:cs="Garamond"/>
          <w:sz w:val="18"/>
          <w:szCs w:val="18"/>
        </w:rPr>
        <w:t>-</w:t>
      </w:r>
      <w:proofErr w:type="spellStart"/>
      <w:r w:rsidRPr="00EF260B">
        <w:rPr>
          <w:rFonts w:ascii="Garamond" w:hAnsi="Garamond" w:cs="Garamond"/>
          <w:sz w:val="18"/>
          <w:szCs w:val="18"/>
          <w:lang w:val="en-US"/>
        </w:rPr>
        <w:t>vytvoření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nabídky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základě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údajů</w:t>
      </w:r>
      <w:proofErr w:type="spellEnd"/>
      <w:r w:rsidRPr="00EF260B">
        <w:rPr>
          <w:rFonts w:ascii="Garamond" w:hAnsi="Garamond" w:cs="Garamond"/>
          <w:sz w:val="18"/>
          <w:szCs w:val="18"/>
          <w:lang w:val="en-US"/>
        </w:rPr>
        <w:t xml:space="preserve"> z </w:t>
      </w:r>
      <w:proofErr w:type="spellStart"/>
      <w:r w:rsidRPr="00EF260B">
        <w:rPr>
          <w:rFonts w:ascii="Garamond" w:hAnsi="Garamond" w:cs="Garamond"/>
          <w:sz w:val="18"/>
          <w:szCs w:val="18"/>
          <w:lang w:val="en-US"/>
        </w:rPr>
        <w:t>Tabulky</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její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n</w:t>
      </w:r>
      <w:r w:rsidRPr="00EF260B">
        <w:rPr>
          <w:rFonts w:ascii="Garamond" w:hAnsi="Garamond" w:cs="Garamond"/>
          <w:sz w:val="18"/>
          <w:szCs w:val="18"/>
          <w:lang w:val="en-US"/>
        </w:rPr>
        <w:t xml:space="preserve">a </w:t>
      </w:r>
      <w:proofErr w:type="spellStart"/>
      <w:r w:rsidRPr="00EF260B">
        <w:rPr>
          <w:rFonts w:ascii="Garamond" w:hAnsi="Garamond" w:cs="Garamond"/>
          <w:sz w:val="18"/>
          <w:szCs w:val="18"/>
          <w:lang w:val="en-US"/>
        </w:rPr>
        <w:t>dohodnutou</w:t>
      </w:r>
      <w:proofErr w:type="spellEnd"/>
      <w:r w:rsidRPr="00EF260B">
        <w:rPr>
          <w:rFonts w:ascii="Garamond" w:hAnsi="Garamond" w:cs="Garamond"/>
          <w:sz w:val="18"/>
          <w:szCs w:val="18"/>
          <w:lang w:val="en-US"/>
        </w:rPr>
        <w:t xml:space="preserve"> e</w:t>
      </w:r>
      <w:r w:rsidRPr="00EF260B">
        <w:rPr>
          <w:rFonts w:ascii="Garamond" w:hAnsi="Garamond" w:cs="Garamond"/>
          <w:sz w:val="18"/>
          <w:szCs w:val="18"/>
        </w:rPr>
        <w:t>-</w:t>
      </w:r>
      <w:proofErr w:type="spellStart"/>
      <w:r w:rsidRPr="00EF260B">
        <w:rPr>
          <w:rFonts w:ascii="Garamond" w:hAnsi="Garamond" w:cs="Garamond"/>
          <w:sz w:val="18"/>
          <w:szCs w:val="18"/>
          <w:lang w:val="en-US"/>
        </w:rPr>
        <w:t>mailovou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adresu</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ojistníka</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
    <w:p w14:paraId="11496929" w14:textId="77777777" w:rsidR="00F3781D" w:rsidRPr="00EF260B" w:rsidRDefault="00F3781D" w:rsidP="006D352A">
      <w:pPr>
        <w:widowControl w:val="0"/>
        <w:autoSpaceDE w:val="0"/>
        <w:autoSpaceDN w:val="0"/>
        <w:adjustRightInd w:val="0"/>
        <w:spacing w:after="0" w:line="240" w:lineRule="auto"/>
        <w:ind w:firstLine="708"/>
        <w:jc w:val="both"/>
        <w:rPr>
          <w:rFonts w:ascii="Garamond" w:hAnsi="Garamond" w:cs="Garamond"/>
          <w:sz w:val="18"/>
          <w:szCs w:val="18"/>
        </w:rPr>
      </w:pPr>
      <w:r w:rsidRPr="00EF260B">
        <w:rPr>
          <w:rFonts w:ascii="Garamond" w:hAnsi="Garamond" w:cs="Garamond"/>
          <w:sz w:val="18"/>
          <w:szCs w:val="18"/>
        </w:rPr>
        <w:t>-</w:t>
      </w:r>
      <w:proofErr w:type="spellStart"/>
      <w:r w:rsidRPr="00EF260B">
        <w:rPr>
          <w:rFonts w:ascii="Garamond" w:hAnsi="Garamond" w:cs="Garamond"/>
          <w:sz w:val="18"/>
          <w:szCs w:val="18"/>
          <w:lang w:val="en-US"/>
        </w:rPr>
        <w:t>akceptace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nabídky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ojistníkem</w:t>
      </w:r>
      <w:proofErr w:type="spellEnd"/>
      <w:r w:rsidRPr="00EF260B">
        <w:rPr>
          <w:rFonts w:ascii="Garamond" w:hAnsi="Garamond" w:cs="Garamond"/>
          <w:sz w:val="18"/>
          <w:szCs w:val="18"/>
        </w:rPr>
        <w:t>,</w:t>
      </w:r>
    </w:p>
    <w:p w14:paraId="485408D6" w14:textId="77777777" w:rsidR="00F3781D" w:rsidRPr="00EF260B" w:rsidRDefault="00F3781D" w:rsidP="006D352A">
      <w:pPr>
        <w:widowControl w:val="0"/>
        <w:autoSpaceDE w:val="0"/>
        <w:autoSpaceDN w:val="0"/>
        <w:adjustRightInd w:val="0"/>
        <w:spacing w:after="0" w:line="240" w:lineRule="auto"/>
        <w:ind w:firstLine="708"/>
        <w:jc w:val="both"/>
        <w:rPr>
          <w:rFonts w:ascii="Garamond" w:hAnsi="Garamond" w:cs="Garamond"/>
          <w:sz w:val="18"/>
          <w:szCs w:val="18"/>
        </w:rPr>
      </w:pPr>
      <w:r w:rsidRPr="00EF260B">
        <w:rPr>
          <w:rFonts w:ascii="Garamond" w:hAnsi="Garamond" w:cs="Garamond"/>
          <w:sz w:val="18"/>
          <w:szCs w:val="18"/>
        </w:rPr>
        <w:lastRenderedPageBreak/>
        <w:t>-</w:t>
      </w:r>
      <w:proofErr w:type="spellStart"/>
      <w:r w:rsidRPr="00EF260B">
        <w:rPr>
          <w:rFonts w:ascii="Garamond" w:hAnsi="Garamond" w:cs="Garamond"/>
          <w:sz w:val="18"/>
          <w:szCs w:val="18"/>
          <w:lang w:val="en-US"/>
        </w:rPr>
        <w:t>doručení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akceptované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nabídky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n</w:t>
      </w:r>
      <w:r w:rsidRPr="00EF260B">
        <w:rPr>
          <w:rFonts w:ascii="Garamond" w:hAnsi="Garamond" w:cs="Garamond"/>
          <w:sz w:val="18"/>
          <w:szCs w:val="18"/>
          <w:lang w:val="en-US"/>
        </w:rPr>
        <w:t xml:space="preserve">a </w:t>
      </w:r>
      <w:proofErr w:type="spellStart"/>
      <w:r w:rsidRPr="00EF260B">
        <w:rPr>
          <w:rFonts w:ascii="Garamond" w:hAnsi="Garamond" w:cs="Garamond"/>
          <w:sz w:val="18"/>
          <w:szCs w:val="18"/>
          <w:lang w:val="en-US"/>
        </w:rPr>
        <w:t>dohodnutou</w:t>
      </w:r>
      <w:proofErr w:type="spellEnd"/>
      <w:r w:rsidRPr="00EF260B">
        <w:rPr>
          <w:rFonts w:ascii="Garamond" w:hAnsi="Garamond" w:cs="Garamond"/>
          <w:sz w:val="18"/>
          <w:szCs w:val="18"/>
          <w:lang w:val="en-US"/>
        </w:rPr>
        <w:t xml:space="preserve"> e</w:t>
      </w:r>
      <w:r w:rsidRPr="00EF260B">
        <w:rPr>
          <w:rFonts w:ascii="Garamond" w:hAnsi="Garamond" w:cs="Garamond"/>
          <w:sz w:val="18"/>
          <w:szCs w:val="18"/>
        </w:rPr>
        <w:t>-</w:t>
      </w:r>
      <w:proofErr w:type="spellStart"/>
      <w:r w:rsidRPr="00EF260B">
        <w:rPr>
          <w:rFonts w:ascii="Garamond" w:hAnsi="Garamond" w:cs="Garamond"/>
          <w:sz w:val="18"/>
          <w:szCs w:val="18"/>
          <w:lang w:val="en-US"/>
        </w:rPr>
        <w:t>mailovou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adresu</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w:t>
      </w:r>
      <w:proofErr w:type="spellEnd"/>
      <w:r w:rsidRPr="00EF260B">
        <w:rPr>
          <w:rFonts w:ascii="Garamond" w:hAnsi="Garamond" w:cs="Garamond"/>
          <w:sz w:val="18"/>
          <w:szCs w:val="18"/>
        </w:rPr>
        <w:t>e</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lhůtě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kterou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Pojistitel</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nabídce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stanovil</w:t>
      </w:r>
      <w:proofErr w:type="spellEnd"/>
      <w:r w:rsidRPr="00EF260B">
        <w:rPr>
          <w:rFonts w:ascii="Garamond" w:hAnsi="Garamond" w:cs="Garamond"/>
          <w:sz w:val="18"/>
          <w:szCs w:val="18"/>
        </w:rPr>
        <w:t>;</w:t>
      </w:r>
    </w:p>
    <w:p w14:paraId="5AE3C365" w14:textId="59CF3989"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rPr>
        <w:t xml:space="preserve"> </w:t>
      </w:r>
      <w:r w:rsidR="006D352A">
        <w:rPr>
          <w:rFonts w:ascii="Garamond" w:hAnsi="Garamond" w:cs="Garamond"/>
          <w:sz w:val="18"/>
          <w:szCs w:val="18"/>
        </w:rPr>
        <w:tab/>
      </w:r>
      <w:r w:rsidRPr="00EF260B">
        <w:rPr>
          <w:rFonts w:ascii="Garamond" w:hAnsi="Garamond" w:cs="Garamond"/>
          <w:sz w:val="18"/>
          <w:szCs w:val="18"/>
        </w:rPr>
        <w:t>při nedodržen</w:t>
      </w:r>
      <w:r w:rsidRPr="00EF260B">
        <w:rPr>
          <w:rFonts w:ascii="Garamond" w:hAnsi="Garamond" w:cs="Garamond"/>
          <w:sz w:val="18"/>
          <w:szCs w:val="18"/>
          <w:lang w:val="en-US"/>
        </w:rPr>
        <w:t xml:space="preserve">í </w:t>
      </w:r>
      <w:proofErr w:type="spellStart"/>
      <w:r w:rsidRPr="00EF260B">
        <w:rPr>
          <w:rFonts w:ascii="Garamond" w:hAnsi="Garamond" w:cs="Garamond"/>
          <w:sz w:val="18"/>
          <w:szCs w:val="18"/>
          <w:lang w:val="en-US"/>
        </w:rPr>
        <w:t>uvedených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podmínek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poptávaných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nedojde</w:t>
      </w:r>
      <w:proofErr w:type="spellEnd"/>
      <w:r w:rsidRPr="00EF260B">
        <w:rPr>
          <w:rFonts w:ascii="Garamond" w:hAnsi="Garamond" w:cs="Garamond"/>
          <w:sz w:val="18"/>
          <w:szCs w:val="18"/>
          <w:lang w:val="en-US"/>
        </w:rPr>
        <w:t>.</w:t>
      </w:r>
    </w:p>
    <w:p w14:paraId="6ECBE8BC" w14:textId="7EC8DCFE" w:rsidR="00F3781D"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Přihláškou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Tabulkou</w:t>
      </w:r>
      <w:proofErr w:type="spellEnd"/>
      <w:r w:rsidRPr="00EF260B">
        <w:rPr>
          <w:rFonts w:ascii="Garamond" w:hAnsi="Garamond" w:cs="Garamond"/>
          <w:sz w:val="18"/>
          <w:szCs w:val="18"/>
          <w:lang w:val="en-US"/>
        </w:rPr>
        <w:t xml:space="preserve"> je </w:t>
      </w:r>
      <w:proofErr w:type="spellStart"/>
      <w:r w:rsidRPr="00EF260B">
        <w:rPr>
          <w:rFonts w:ascii="Garamond" w:hAnsi="Garamond" w:cs="Garamond"/>
          <w:sz w:val="18"/>
          <w:szCs w:val="18"/>
          <w:lang w:val="en-US"/>
        </w:rPr>
        <w:t>možné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odložené</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očátky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
    <w:p w14:paraId="7AD308E9"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lang w:val="en-US"/>
        </w:rPr>
      </w:pPr>
    </w:p>
    <w:p w14:paraId="1FAC557B" w14:textId="0D09D09A"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 xml:space="preserve">2.Pojistitel i </w:t>
      </w:r>
      <w:proofErr w:type="spellStart"/>
      <w:r w:rsidRPr="00EF260B">
        <w:rPr>
          <w:rFonts w:ascii="Garamond" w:hAnsi="Garamond" w:cs="Garamond"/>
          <w:sz w:val="18"/>
          <w:szCs w:val="18"/>
        </w:rPr>
        <w:t>Pojistn</w:t>
      </w:r>
      <w:r w:rsidRPr="00EF260B">
        <w:rPr>
          <w:rFonts w:ascii="Garamond" w:hAnsi="Garamond" w:cs="Garamond"/>
          <w:sz w:val="18"/>
          <w:szCs w:val="18"/>
          <w:lang w:val="en-US"/>
        </w:rPr>
        <w:t>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jsou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oprávnění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takto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vypovědět</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osmidenní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výpovědní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dobou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lhůtě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dvou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měsíců</w:t>
      </w:r>
      <w:proofErr w:type="spellEnd"/>
      <w:r w:rsidRPr="00EF260B">
        <w:rPr>
          <w:rFonts w:ascii="Garamond" w:hAnsi="Garamond" w:cs="Garamond"/>
          <w:sz w:val="18"/>
          <w:szCs w:val="18"/>
          <w:lang w:val="en-US"/>
        </w:rPr>
        <w:t xml:space="preserve"> ode </w:t>
      </w:r>
      <w:proofErr w:type="spellStart"/>
      <w:r w:rsidRPr="00EF260B">
        <w:rPr>
          <w:rFonts w:ascii="Garamond" w:hAnsi="Garamond" w:cs="Garamond"/>
          <w:sz w:val="18"/>
          <w:szCs w:val="18"/>
          <w:lang w:val="en-US"/>
        </w:rPr>
        <w:t>dne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podpisu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Přihlášky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oběma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smluvními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stranami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T</w:t>
      </w:r>
      <w:proofErr w:type="spellStart"/>
      <w:r w:rsidRPr="00EF260B">
        <w:rPr>
          <w:rFonts w:ascii="Garamond" w:hAnsi="Garamond" w:cs="Garamond"/>
          <w:sz w:val="18"/>
          <w:szCs w:val="18"/>
          <w:lang w:val="en-US"/>
        </w:rPr>
        <w:t>abulky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ojistiteli</w:t>
      </w:r>
      <w:proofErr w:type="spellEnd"/>
      <w:r w:rsidRPr="00EF260B">
        <w:rPr>
          <w:rFonts w:ascii="Garamond" w:hAnsi="Garamond" w:cs="Garamond"/>
          <w:sz w:val="18"/>
          <w:szCs w:val="18"/>
        </w:rPr>
        <w:t>.</w:t>
      </w:r>
    </w:p>
    <w:p w14:paraId="4C946475"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lang w:val="en-US"/>
        </w:rPr>
      </w:pPr>
    </w:p>
    <w:p w14:paraId="315819CA" w14:textId="73DEC567"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3.</w:t>
      </w:r>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zavazuje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umožňovat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pouze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takových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jejichž</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existenci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má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pojistný</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zájem</w:t>
      </w:r>
      <w:proofErr w:type="spellEnd"/>
      <w:r w:rsidRPr="00EF260B">
        <w:rPr>
          <w:rFonts w:ascii="Garamond" w:hAnsi="Garamond" w:cs="Garamond"/>
          <w:sz w:val="18"/>
          <w:szCs w:val="18"/>
        </w:rPr>
        <w:t>. J</w:t>
      </w:r>
      <w:r w:rsidRPr="00EF260B">
        <w:rPr>
          <w:rFonts w:ascii="Garamond" w:hAnsi="Garamond" w:cs="Garamond"/>
          <w:sz w:val="18"/>
          <w:szCs w:val="18"/>
          <w:lang w:val="en-US"/>
        </w:rPr>
        <w:t xml:space="preserve">e-li </w:t>
      </w:r>
      <w:proofErr w:type="spellStart"/>
      <w:r w:rsidRPr="00EF260B">
        <w:rPr>
          <w:rFonts w:ascii="Garamond" w:hAnsi="Garamond" w:cs="Garamond"/>
          <w:sz w:val="18"/>
          <w:szCs w:val="18"/>
          <w:lang w:val="en-US"/>
        </w:rPr>
        <w:t>pojištěný</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odlišný</w:t>
      </w:r>
      <w:proofErr w:type="spellEnd"/>
      <w:r w:rsidRPr="00EF260B">
        <w:rPr>
          <w:rFonts w:ascii="Garamond" w:hAnsi="Garamond" w:cs="Garamond"/>
          <w:sz w:val="18"/>
          <w:szCs w:val="18"/>
          <w:lang w:val="en-US"/>
        </w:rPr>
        <w:t xml:space="preserve"> od </w:t>
      </w:r>
      <w:proofErr w:type="spellStart"/>
      <w:r w:rsidRPr="00EF260B">
        <w:rPr>
          <w:rFonts w:ascii="Garamond" w:hAnsi="Garamond" w:cs="Garamond"/>
          <w:sz w:val="18"/>
          <w:szCs w:val="18"/>
          <w:lang w:val="en-US"/>
        </w:rPr>
        <w:t>pojistníka</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zavazuje</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pojistník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seznámit</w:t>
      </w:r>
      <w:proofErr w:type="spellEnd"/>
      <w:r w:rsidRPr="00EF260B">
        <w:rPr>
          <w:rFonts w:ascii="Garamond" w:hAnsi="Garamond" w:cs="Garamond"/>
          <w:sz w:val="18"/>
          <w:szCs w:val="18"/>
          <w:lang w:val="en-US"/>
        </w:rPr>
        <w:t xml:space="preserve"> ho se </w:t>
      </w:r>
      <w:proofErr w:type="spellStart"/>
      <w:r w:rsidRPr="00EF260B">
        <w:rPr>
          <w:rFonts w:ascii="Garamond" w:hAnsi="Garamond" w:cs="Garamond"/>
          <w:sz w:val="18"/>
          <w:szCs w:val="18"/>
          <w:lang w:val="en-US"/>
        </w:rPr>
        <w:t>základními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informacemi</w:t>
      </w:r>
      <w:proofErr w:type="spellEnd"/>
      <w:r w:rsidRPr="00EF260B">
        <w:rPr>
          <w:rFonts w:ascii="Garamond" w:hAnsi="Garamond" w:cs="Garamond"/>
          <w:sz w:val="18"/>
          <w:szCs w:val="18"/>
          <w:lang w:val="en-US"/>
        </w:rPr>
        <w:t xml:space="preserve"> o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a s </w:t>
      </w:r>
      <w:proofErr w:type="spellStart"/>
      <w:r w:rsidRPr="00EF260B">
        <w:rPr>
          <w:rFonts w:ascii="Garamond" w:hAnsi="Garamond" w:cs="Garamond"/>
          <w:sz w:val="18"/>
          <w:szCs w:val="18"/>
          <w:lang w:val="en-US"/>
        </w:rPr>
        <w:t>příslušnými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pojistnými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podmínkami</w:t>
      </w:r>
      <w:proofErr w:type="spellEnd"/>
      <w:r w:rsidRPr="00EF260B">
        <w:rPr>
          <w:rFonts w:ascii="Garamond" w:hAnsi="Garamond" w:cs="Garamond"/>
          <w:sz w:val="18"/>
          <w:szCs w:val="18"/>
        </w:rPr>
        <w:t>.</w:t>
      </w:r>
    </w:p>
    <w:p w14:paraId="4447E5A5"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1BE22683" w14:textId="1541D412" w:rsidR="00F3781D"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rPr>
        <w:t>4.P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pojistitel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souhlasí</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výše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uvedeným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způsobem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sjednávání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jednotlivých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prohlašuje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že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sjednávání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prospěch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jiných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osob</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dojde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vždy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základě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jejich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předchozího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souhlasu</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podmínkami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to </w:t>
      </w:r>
      <w:proofErr w:type="spellStart"/>
      <w:r w:rsidRPr="00EF260B">
        <w:rPr>
          <w:rFonts w:ascii="Garamond" w:hAnsi="Garamond" w:cs="Garamond"/>
          <w:sz w:val="18"/>
          <w:szCs w:val="18"/>
          <w:lang w:val="en-US"/>
        </w:rPr>
        <w:t>neplatí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pokud</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nejsou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dopředu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osoby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z</w:t>
      </w:r>
      <w:proofErr w:type="spellStart"/>
      <w:r w:rsidRPr="00EF260B">
        <w:rPr>
          <w:rFonts w:ascii="Garamond" w:hAnsi="Garamond" w:cs="Garamond"/>
          <w:sz w:val="18"/>
          <w:szCs w:val="18"/>
          <w:lang w:val="en-US"/>
        </w:rPr>
        <w:t>nám</w:t>
      </w:r>
      <w:proofErr w:type="spellEnd"/>
      <w:r w:rsidRPr="00EF260B">
        <w:rPr>
          <w:rFonts w:ascii="Garamond" w:hAnsi="Garamond" w:cs="Garamond"/>
          <w:sz w:val="18"/>
          <w:szCs w:val="18"/>
        </w:rPr>
        <w:t>y. 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si</w:t>
      </w:r>
      <w:proofErr w:type="spellEnd"/>
      <w:r w:rsidRPr="00EF260B">
        <w:rPr>
          <w:rFonts w:ascii="Garamond" w:hAnsi="Garamond" w:cs="Garamond"/>
          <w:sz w:val="18"/>
          <w:szCs w:val="18"/>
          <w:lang w:val="en-US"/>
        </w:rPr>
        <w:t xml:space="preserve"> je </w:t>
      </w:r>
      <w:proofErr w:type="spellStart"/>
      <w:r w:rsidRPr="00EF260B">
        <w:rPr>
          <w:rFonts w:ascii="Garamond" w:hAnsi="Garamond" w:cs="Garamond"/>
          <w:sz w:val="18"/>
          <w:szCs w:val="18"/>
          <w:lang w:val="en-US"/>
        </w:rPr>
        <w:t>vědom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že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pojistitel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sjednávání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vychází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především</w:t>
      </w:r>
      <w:proofErr w:type="spellEnd"/>
      <w:r w:rsidRPr="00EF260B">
        <w:rPr>
          <w:rFonts w:ascii="Garamond" w:hAnsi="Garamond" w:cs="Garamond"/>
          <w:sz w:val="18"/>
          <w:szCs w:val="18"/>
          <w:lang w:val="en-US"/>
        </w:rPr>
        <w:t xml:space="preserve"> z </w:t>
      </w:r>
      <w:proofErr w:type="spellStart"/>
      <w:r w:rsidRPr="00EF260B">
        <w:rPr>
          <w:rFonts w:ascii="Garamond" w:hAnsi="Garamond" w:cs="Garamond"/>
          <w:sz w:val="18"/>
          <w:szCs w:val="18"/>
          <w:lang w:val="en-US"/>
        </w:rPr>
        <w:t>požadavku</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pravdivých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údajů</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poskytnutých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pojistníkem</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a</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zaznamenaných</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v P</w:t>
      </w:r>
      <w:proofErr w:type="spellStart"/>
      <w:r w:rsidRPr="00EF260B">
        <w:rPr>
          <w:rFonts w:ascii="Garamond" w:hAnsi="Garamond" w:cs="Garamond"/>
          <w:sz w:val="18"/>
          <w:szCs w:val="18"/>
          <w:lang w:val="en-US"/>
        </w:rPr>
        <w:t>řihlášce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Tabulce</w:t>
      </w:r>
      <w:proofErr w:type="spellEnd"/>
      <w:r w:rsidRPr="00EF260B">
        <w:rPr>
          <w:rFonts w:ascii="Garamond" w:hAnsi="Garamond" w:cs="Garamond"/>
          <w:sz w:val="18"/>
          <w:szCs w:val="18"/>
          <w:lang w:val="en-US"/>
        </w:rPr>
        <w:t>.</w:t>
      </w:r>
    </w:p>
    <w:p w14:paraId="197163F3"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lang w:val="en-US"/>
        </w:rPr>
      </w:pPr>
    </w:p>
    <w:p w14:paraId="4DEC380C" w14:textId="2E14179A"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lang w:val="en-US"/>
        </w:rPr>
        <w:t xml:space="preserve">5. </w:t>
      </w:r>
      <w:proofErr w:type="spellStart"/>
      <w:r w:rsidRPr="00EF260B">
        <w:rPr>
          <w:rFonts w:ascii="Garamond" w:hAnsi="Garamond" w:cs="Garamond"/>
          <w:sz w:val="18"/>
          <w:szCs w:val="18"/>
          <w:lang w:val="en-US"/>
        </w:rPr>
        <w:t>Dokumenty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uvedené</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předchozím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odstavci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doručované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elektronickou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jsou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dnem</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r w:rsidRPr="00EF260B">
        <w:rPr>
          <w:rFonts w:ascii="Garamond" w:hAnsi="Garamond" w:cs="Garamond"/>
          <w:sz w:val="18"/>
          <w:szCs w:val="18"/>
        </w:rPr>
        <w:t>k</w:t>
      </w:r>
      <w:proofErr w:type="spellStart"/>
      <w:r w:rsidRPr="00EF260B">
        <w:rPr>
          <w:rFonts w:ascii="Garamond" w:hAnsi="Garamond" w:cs="Garamond"/>
          <w:sz w:val="18"/>
          <w:szCs w:val="18"/>
          <w:lang w:val="en-US"/>
        </w:rPr>
        <w:t>dy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byly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doručeny</w:t>
      </w:r>
      <w:proofErr w:type="spellEnd"/>
      <w:r w:rsidRPr="00EF260B">
        <w:rPr>
          <w:rFonts w:ascii="Garamond" w:hAnsi="Garamond" w:cs="Garamond"/>
          <w:sz w:val="18"/>
          <w:szCs w:val="18"/>
          <w:lang w:val="en-US"/>
        </w:rPr>
        <w:t xml:space="preserve"> do </w:t>
      </w:r>
      <w:proofErr w:type="spellStart"/>
      <w:r w:rsidRPr="00EF260B">
        <w:rPr>
          <w:rFonts w:ascii="Garamond" w:hAnsi="Garamond" w:cs="Garamond"/>
          <w:sz w:val="18"/>
          <w:szCs w:val="18"/>
          <w:lang w:val="en-US"/>
        </w:rPr>
        <w:t>mailové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schránky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adresáta</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pochybnostech</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má</w:t>
      </w:r>
      <w:proofErr w:type="spellEnd"/>
      <w:r w:rsidRPr="00EF260B">
        <w:rPr>
          <w:rFonts w:ascii="Garamond" w:hAnsi="Garamond" w:cs="Garamond"/>
          <w:sz w:val="18"/>
          <w:szCs w:val="18"/>
          <w:lang w:val="en-US"/>
        </w:rPr>
        <w:t xml:space="preserve"> za to</w:t>
      </w:r>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že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jsou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jejich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odeslání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odesílatelem</w:t>
      </w:r>
      <w:proofErr w:type="spellEnd"/>
      <w:r w:rsidRPr="00EF260B">
        <w:rPr>
          <w:rFonts w:ascii="Garamond" w:hAnsi="Garamond" w:cs="Garamond"/>
          <w:sz w:val="18"/>
          <w:szCs w:val="18"/>
        </w:rPr>
        <w:t>.</w:t>
      </w:r>
    </w:p>
    <w:p w14:paraId="53DA3CDF"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7A2EF0A2" w14:textId="765E0D40"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6.</w:t>
      </w:r>
      <w:r w:rsidRPr="00EF260B">
        <w:rPr>
          <w:rFonts w:ascii="Garamond" w:hAnsi="Garamond" w:cs="Garamond"/>
          <w:sz w:val="18"/>
          <w:szCs w:val="18"/>
          <w:lang w:val="en-US"/>
        </w:rPr>
        <w:t xml:space="preserve"> </w:t>
      </w:r>
      <w:r w:rsidRPr="00EF260B">
        <w:rPr>
          <w:rFonts w:ascii="Garamond" w:hAnsi="Garamond" w:cs="Garamond"/>
          <w:sz w:val="18"/>
          <w:szCs w:val="18"/>
        </w:rPr>
        <w:t>S</w:t>
      </w:r>
      <w:proofErr w:type="spellStart"/>
      <w:r w:rsidRPr="00EF260B">
        <w:rPr>
          <w:rFonts w:ascii="Garamond" w:hAnsi="Garamond" w:cs="Garamond"/>
          <w:sz w:val="18"/>
          <w:szCs w:val="18"/>
          <w:lang w:val="en-US"/>
        </w:rPr>
        <w:t>mluvní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strany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jsou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povinny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neprodleně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oznamovat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každou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těchto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Porušení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této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povinnosti</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považuje</w:t>
      </w:r>
      <w:proofErr w:type="spellEnd"/>
      <w:r w:rsidRPr="00EF260B">
        <w:rPr>
          <w:rFonts w:ascii="Garamond" w:hAnsi="Garamond" w:cs="Garamond"/>
          <w:sz w:val="18"/>
          <w:szCs w:val="18"/>
          <w:lang w:val="en-US"/>
        </w:rPr>
        <w:t xml:space="preserve"> za </w:t>
      </w:r>
      <w:proofErr w:type="spellStart"/>
      <w:r w:rsidRPr="00EF260B">
        <w:rPr>
          <w:rFonts w:ascii="Garamond" w:hAnsi="Garamond" w:cs="Garamond"/>
          <w:sz w:val="18"/>
          <w:szCs w:val="18"/>
          <w:lang w:val="en-US"/>
        </w:rPr>
        <w:t>zmaření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doručení</w:t>
      </w:r>
      <w:proofErr w:type="spellEnd"/>
      <w:r w:rsidRPr="00EF260B">
        <w:rPr>
          <w:rFonts w:ascii="Garamond" w:hAnsi="Garamond" w:cs="Garamond"/>
          <w:sz w:val="18"/>
          <w:szCs w:val="18"/>
        </w:rPr>
        <w:t>. V</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případě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zmaření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doručení</w:t>
      </w:r>
      <w:proofErr w:type="spellEnd"/>
      <w:r w:rsidRPr="00EF260B">
        <w:rPr>
          <w:rFonts w:ascii="Garamond" w:hAnsi="Garamond" w:cs="Garamond"/>
          <w:sz w:val="18"/>
          <w:szCs w:val="18"/>
          <w:lang w:val="en-US"/>
        </w:rPr>
        <w:t xml:space="preserve"> s</w:t>
      </w:r>
      <w:r w:rsidRPr="00EF260B">
        <w:rPr>
          <w:rFonts w:ascii="Garamond" w:hAnsi="Garamond" w:cs="Garamond"/>
          <w:sz w:val="18"/>
          <w:szCs w:val="18"/>
        </w:rPr>
        <w:t>e</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dokument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doručov</w:t>
      </w:r>
      <w:r w:rsidRPr="00EF260B">
        <w:rPr>
          <w:rFonts w:ascii="Garamond" w:hAnsi="Garamond" w:cs="Garamond"/>
          <w:sz w:val="18"/>
          <w:szCs w:val="18"/>
        </w:rPr>
        <w:t>an</w:t>
      </w:r>
      <w:proofErr w:type="spellEnd"/>
      <w:r w:rsidRPr="00EF260B">
        <w:rPr>
          <w:rFonts w:ascii="Garamond" w:hAnsi="Garamond" w:cs="Garamond"/>
          <w:sz w:val="18"/>
          <w:szCs w:val="18"/>
          <w:lang w:val="en-US"/>
        </w:rPr>
        <w:t xml:space="preserve">ý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elektronickou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považuje</w:t>
      </w:r>
      <w:proofErr w:type="spellEnd"/>
      <w:r w:rsidRPr="00EF260B">
        <w:rPr>
          <w:rFonts w:ascii="Garamond" w:hAnsi="Garamond" w:cs="Garamond"/>
          <w:sz w:val="18"/>
          <w:szCs w:val="18"/>
          <w:lang w:val="en-US"/>
        </w:rPr>
        <w:t xml:space="preserve"> za </w:t>
      </w:r>
      <w:proofErr w:type="spellStart"/>
      <w:r w:rsidRPr="00EF260B">
        <w:rPr>
          <w:rFonts w:ascii="Garamond" w:hAnsi="Garamond" w:cs="Garamond"/>
          <w:sz w:val="18"/>
          <w:szCs w:val="18"/>
          <w:lang w:val="en-US"/>
        </w:rPr>
        <w:t>doručený</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odeslání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odesílatelem</w:t>
      </w:r>
      <w:proofErr w:type="spellEnd"/>
      <w:r w:rsidRPr="00EF260B">
        <w:rPr>
          <w:rFonts w:ascii="Garamond" w:hAnsi="Garamond" w:cs="Garamond"/>
          <w:sz w:val="18"/>
          <w:szCs w:val="18"/>
        </w:rPr>
        <w:t>, i</w:t>
      </w:r>
      <w:proofErr w:type="spellStart"/>
      <w:r w:rsidRPr="00EF260B">
        <w:rPr>
          <w:rFonts w:ascii="Garamond" w:hAnsi="Garamond" w:cs="Garamond"/>
          <w:sz w:val="18"/>
          <w:szCs w:val="18"/>
          <w:lang w:val="en-US"/>
        </w:rPr>
        <w:t>když</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adresát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neměl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možnost</w:t>
      </w:r>
      <w:proofErr w:type="spellEnd"/>
      <w:r w:rsidRPr="00EF260B">
        <w:rPr>
          <w:rFonts w:ascii="Garamond" w:hAnsi="Garamond" w:cs="Garamond"/>
          <w:sz w:val="18"/>
          <w:szCs w:val="18"/>
          <w:lang w:val="en-US"/>
        </w:rPr>
        <w:t xml:space="preserve"> se s </w:t>
      </w:r>
      <w:proofErr w:type="spellStart"/>
      <w:r w:rsidRPr="00EF260B">
        <w:rPr>
          <w:rFonts w:ascii="Garamond" w:hAnsi="Garamond" w:cs="Garamond"/>
          <w:sz w:val="18"/>
          <w:szCs w:val="18"/>
          <w:lang w:val="en-US"/>
        </w:rPr>
        <w:t>obsahem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písemnosti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seznámit</w:t>
      </w:r>
      <w:proofErr w:type="spellEnd"/>
      <w:r w:rsidRPr="00EF260B">
        <w:rPr>
          <w:rFonts w:ascii="Garamond" w:hAnsi="Garamond" w:cs="Garamond"/>
          <w:sz w:val="18"/>
          <w:szCs w:val="18"/>
        </w:rPr>
        <w:t>.</w:t>
      </w:r>
    </w:p>
    <w:p w14:paraId="112F5314"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75D2739B" w14:textId="5F92DF6F"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7. Z</w:t>
      </w:r>
      <w:proofErr w:type="spellStart"/>
      <w:r w:rsidRPr="00EF260B">
        <w:rPr>
          <w:rFonts w:ascii="Garamond" w:hAnsi="Garamond" w:cs="Garamond"/>
          <w:sz w:val="18"/>
          <w:szCs w:val="18"/>
          <w:lang w:val="en-US"/>
        </w:rPr>
        <w:t>měnu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rozsahu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Přihláškou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Tabulkou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původně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lze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provést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jejich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sjednáním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prostřednictvím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nové</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řihlášky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Tabulky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Účinností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n</w:t>
      </w:r>
      <w:proofErr w:type="spellStart"/>
      <w:r w:rsidRPr="00EF260B">
        <w:rPr>
          <w:rFonts w:ascii="Garamond" w:hAnsi="Garamond" w:cs="Garamond"/>
          <w:sz w:val="18"/>
          <w:szCs w:val="18"/>
          <w:lang w:val="en-US"/>
        </w:rPr>
        <w:t>ově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dříve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zanikne</w:t>
      </w:r>
      <w:proofErr w:type="spellEnd"/>
      <w:r w:rsidRPr="00EF260B">
        <w:rPr>
          <w:rFonts w:ascii="Garamond" w:hAnsi="Garamond" w:cs="Garamond"/>
          <w:sz w:val="18"/>
          <w:szCs w:val="18"/>
        </w:rPr>
        <w:t>.</w:t>
      </w:r>
    </w:p>
    <w:p w14:paraId="209295DE"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25A9EBC9" w14:textId="55AB96D5"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8.Z</w:t>
      </w:r>
      <w:proofErr w:type="spellStart"/>
      <w:r w:rsidRPr="00EF260B">
        <w:rPr>
          <w:rFonts w:ascii="Garamond" w:hAnsi="Garamond" w:cs="Garamond"/>
          <w:sz w:val="18"/>
          <w:szCs w:val="18"/>
          <w:lang w:val="en-US"/>
        </w:rPr>
        <w:t>měny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lze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provádět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rovněž</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základě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písemné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žádosti</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ojistníka</w:t>
      </w:r>
      <w:proofErr w:type="spellEnd"/>
      <w:r w:rsidRPr="00EF260B">
        <w:rPr>
          <w:rFonts w:ascii="Garamond" w:hAnsi="Garamond" w:cs="Garamond"/>
          <w:sz w:val="18"/>
          <w:szCs w:val="18"/>
        </w:rPr>
        <w:t>. P</w:t>
      </w:r>
      <w:proofErr w:type="spellStart"/>
      <w:r w:rsidRPr="00EF260B">
        <w:rPr>
          <w:rFonts w:ascii="Garamond" w:hAnsi="Garamond" w:cs="Garamond"/>
          <w:sz w:val="18"/>
          <w:szCs w:val="18"/>
          <w:lang w:val="en-US"/>
        </w:rPr>
        <w:t>ožadovaná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změna</w:t>
      </w:r>
      <w:proofErr w:type="spellEnd"/>
      <w:r w:rsidRPr="00EF260B">
        <w:rPr>
          <w:rFonts w:ascii="Garamond" w:hAnsi="Garamond" w:cs="Garamond"/>
          <w:sz w:val="18"/>
          <w:szCs w:val="18"/>
          <w:lang w:val="en-US"/>
        </w:rPr>
        <w:t xml:space="preserve"> je </w:t>
      </w:r>
      <w:proofErr w:type="spellStart"/>
      <w:r w:rsidRPr="00EF260B">
        <w:rPr>
          <w:rFonts w:ascii="Garamond" w:hAnsi="Garamond" w:cs="Garamond"/>
          <w:sz w:val="18"/>
          <w:szCs w:val="18"/>
          <w:lang w:val="en-US"/>
        </w:rPr>
        <w:t>účinná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nejdříve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dnem</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kdy</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ojistníkovi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akceptaci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potvrdil</w:t>
      </w:r>
      <w:proofErr w:type="spellEnd"/>
      <w:r w:rsidRPr="00EF260B">
        <w:rPr>
          <w:rFonts w:ascii="Garamond" w:hAnsi="Garamond" w:cs="Garamond"/>
          <w:sz w:val="18"/>
          <w:szCs w:val="18"/>
          <w:lang w:val="en-US"/>
        </w:rPr>
        <w:t xml:space="preserve">, a to </w:t>
      </w:r>
      <w:proofErr w:type="spellStart"/>
      <w:r w:rsidRPr="00EF260B">
        <w:rPr>
          <w:rFonts w:ascii="Garamond" w:hAnsi="Garamond" w:cs="Garamond"/>
          <w:sz w:val="18"/>
          <w:szCs w:val="18"/>
          <w:lang w:val="en-US"/>
        </w:rPr>
        <w:t>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prostředky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elektronické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komunikace</w:t>
      </w:r>
      <w:proofErr w:type="spellEnd"/>
      <w:r w:rsidRPr="00EF260B">
        <w:rPr>
          <w:rFonts w:ascii="Garamond" w:hAnsi="Garamond" w:cs="Garamond"/>
          <w:sz w:val="18"/>
          <w:szCs w:val="18"/>
        </w:rPr>
        <w:t>.</w:t>
      </w:r>
    </w:p>
    <w:p w14:paraId="32C65008" w14:textId="77777777" w:rsidR="00EF260B" w:rsidRPr="00EF260B" w:rsidRDefault="00EF260B" w:rsidP="00EA479D">
      <w:pPr>
        <w:widowControl w:val="0"/>
        <w:autoSpaceDE w:val="0"/>
        <w:autoSpaceDN w:val="0"/>
        <w:adjustRightInd w:val="0"/>
        <w:spacing w:after="0" w:line="240" w:lineRule="auto"/>
        <w:jc w:val="both"/>
        <w:rPr>
          <w:rFonts w:ascii="Garamond" w:hAnsi="Garamond" w:cs="Garamond"/>
          <w:b/>
          <w:bCs/>
          <w:sz w:val="18"/>
          <w:szCs w:val="18"/>
        </w:rPr>
      </w:pPr>
    </w:p>
    <w:p w14:paraId="02C735D8" w14:textId="77777777" w:rsidR="00F3781D" w:rsidRPr="00EF260B" w:rsidRDefault="00F3781D" w:rsidP="00EA479D">
      <w:pPr>
        <w:widowControl w:val="0"/>
        <w:autoSpaceDE w:val="0"/>
        <w:autoSpaceDN w:val="0"/>
        <w:adjustRightInd w:val="0"/>
        <w:spacing w:after="0" w:line="240" w:lineRule="auto"/>
        <w:jc w:val="center"/>
        <w:rPr>
          <w:rFonts w:ascii="Garamond" w:hAnsi="Garamond" w:cs="Garamond"/>
          <w:b/>
          <w:bCs/>
          <w:sz w:val="18"/>
          <w:szCs w:val="18"/>
        </w:rPr>
      </w:pPr>
      <w:proofErr w:type="spellStart"/>
      <w:r w:rsidRPr="00EF260B">
        <w:rPr>
          <w:rFonts w:ascii="Garamond" w:hAnsi="Garamond" w:cs="Garamond"/>
          <w:b/>
          <w:bCs/>
          <w:sz w:val="18"/>
          <w:szCs w:val="18"/>
        </w:rPr>
        <w:t>Čl</w:t>
      </w:r>
      <w:proofErr w:type="spellEnd"/>
      <w:r w:rsidRPr="00EF260B">
        <w:rPr>
          <w:rFonts w:ascii="Garamond" w:hAnsi="Garamond" w:cs="Garamond"/>
          <w:b/>
          <w:bCs/>
          <w:sz w:val="18"/>
          <w:szCs w:val="18"/>
          <w:lang w:val="en-US"/>
        </w:rPr>
        <w:t>á</w:t>
      </w:r>
      <w:proofErr w:type="spellStart"/>
      <w:r w:rsidRPr="00EF260B">
        <w:rPr>
          <w:rFonts w:ascii="Garamond" w:hAnsi="Garamond" w:cs="Garamond"/>
          <w:b/>
          <w:bCs/>
          <w:sz w:val="18"/>
          <w:szCs w:val="18"/>
        </w:rPr>
        <w:t>nek</w:t>
      </w:r>
      <w:proofErr w:type="spellEnd"/>
      <w:r w:rsidRPr="00EF260B">
        <w:rPr>
          <w:rFonts w:ascii="Garamond" w:hAnsi="Garamond" w:cs="Garamond"/>
          <w:b/>
          <w:bCs/>
          <w:sz w:val="18"/>
          <w:szCs w:val="18"/>
        </w:rPr>
        <w:t xml:space="preserve"> 3</w:t>
      </w:r>
    </w:p>
    <w:p w14:paraId="2F695F4F" w14:textId="7CF916E6" w:rsidR="00F3781D" w:rsidRDefault="00F3781D" w:rsidP="00EA479D">
      <w:pPr>
        <w:widowControl w:val="0"/>
        <w:autoSpaceDE w:val="0"/>
        <w:autoSpaceDN w:val="0"/>
        <w:adjustRightInd w:val="0"/>
        <w:spacing w:after="0" w:line="240" w:lineRule="auto"/>
        <w:jc w:val="center"/>
        <w:rPr>
          <w:rFonts w:ascii="Garamond" w:hAnsi="Garamond" w:cs="Garamond"/>
          <w:b/>
          <w:bCs/>
          <w:sz w:val="18"/>
          <w:szCs w:val="18"/>
          <w:lang w:val="en-US"/>
        </w:rPr>
      </w:pPr>
      <w:r w:rsidRPr="00EF260B">
        <w:rPr>
          <w:rFonts w:ascii="Garamond" w:hAnsi="Garamond" w:cs="Garamond"/>
          <w:b/>
          <w:bCs/>
          <w:sz w:val="18"/>
          <w:szCs w:val="18"/>
        </w:rPr>
        <w:t>Doba pojištěn</w:t>
      </w:r>
      <w:r w:rsidRPr="00EF260B">
        <w:rPr>
          <w:rFonts w:ascii="Garamond" w:hAnsi="Garamond" w:cs="Garamond"/>
          <w:b/>
          <w:bCs/>
          <w:sz w:val="18"/>
          <w:szCs w:val="18"/>
          <w:lang w:val="en-US"/>
        </w:rPr>
        <w:t>í</w:t>
      </w:r>
      <w:r w:rsidRPr="00EF260B">
        <w:rPr>
          <w:rFonts w:ascii="Garamond" w:hAnsi="Garamond" w:cs="Garamond"/>
          <w:b/>
          <w:bCs/>
          <w:sz w:val="18"/>
          <w:szCs w:val="18"/>
        </w:rPr>
        <w:t xml:space="preserve">, </w:t>
      </w:r>
      <w:proofErr w:type="spellStart"/>
      <w:r w:rsidRPr="00EF260B">
        <w:rPr>
          <w:rFonts w:ascii="Garamond" w:hAnsi="Garamond" w:cs="Garamond"/>
          <w:b/>
          <w:bCs/>
          <w:sz w:val="18"/>
          <w:szCs w:val="18"/>
        </w:rPr>
        <w:t>pojistn</w:t>
      </w:r>
      <w:proofErr w:type="spellEnd"/>
      <w:r w:rsidRPr="00EF260B">
        <w:rPr>
          <w:rFonts w:ascii="Garamond" w:hAnsi="Garamond" w:cs="Garamond"/>
          <w:b/>
          <w:bCs/>
          <w:sz w:val="18"/>
          <w:szCs w:val="18"/>
          <w:lang w:val="en-US"/>
        </w:rPr>
        <w:t>é</w:t>
      </w:r>
      <w:r w:rsidRPr="00EF260B">
        <w:rPr>
          <w:rFonts w:ascii="Garamond" w:hAnsi="Garamond" w:cs="Garamond"/>
          <w:b/>
          <w:bCs/>
          <w:sz w:val="18"/>
          <w:szCs w:val="18"/>
        </w:rPr>
        <w:t xml:space="preserve"> obdob</w:t>
      </w:r>
      <w:r w:rsidRPr="00EF260B">
        <w:rPr>
          <w:rFonts w:ascii="Garamond" w:hAnsi="Garamond" w:cs="Garamond"/>
          <w:b/>
          <w:bCs/>
          <w:sz w:val="18"/>
          <w:szCs w:val="18"/>
          <w:lang w:val="en-US"/>
        </w:rPr>
        <w:t>í</w:t>
      </w:r>
    </w:p>
    <w:p w14:paraId="7AF06725" w14:textId="77777777" w:rsidR="00EF260B" w:rsidRPr="00EF260B" w:rsidRDefault="00EF260B" w:rsidP="00EA479D">
      <w:pPr>
        <w:widowControl w:val="0"/>
        <w:autoSpaceDE w:val="0"/>
        <w:autoSpaceDN w:val="0"/>
        <w:adjustRightInd w:val="0"/>
        <w:spacing w:after="0" w:line="240" w:lineRule="auto"/>
        <w:jc w:val="center"/>
        <w:rPr>
          <w:rFonts w:ascii="Garamond" w:hAnsi="Garamond" w:cs="Garamond"/>
          <w:b/>
          <w:bCs/>
          <w:sz w:val="18"/>
          <w:szCs w:val="18"/>
        </w:rPr>
      </w:pPr>
    </w:p>
    <w:p w14:paraId="787A2A3F" w14:textId="146FA5B1" w:rsidR="00F3781D" w:rsidRPr="002C3001" w:rsidRDefault="002C3001" w:rsidP="002C3001">
      <w:pPr>
        <w:widowControl w:val="0"/>
        <w:autoSpaceDE w:val="0"/>
        <w:autoSpaceDN w:val="0"/>
        <w:adjustRightInd w:val="0"/>
        <w:spacing w:after="0" w:line="240" w:lineRule="auto"/>
        <w:jc w:val="both"/>
        <w:rPr>
          <w:rFonts w:ascii="Garamond" w:hAnsi="Garamond" w:cs="Garamond"/>
          <w:sz w:val="18"/>
          <w:szCs w:val="18"/>
          <w:lang w:val="en-US"/>
        </w:rPr>
      </w:pPr>
      <w:r>
        <w:rPr>
          <w:rFonts w:ascii="Garamond" w:hAnsi="Garamond" w:cs="Garamond"/>
          <w:sz w:val="18"/>
          <w:szCs w:val="18"/>
        </w:rPr>
        <w:t>1.</w:t>
      </w:r>
      <w:r w:rsidR="00F3781D" w:rsidRPr="002C3001">
        <w:rPr>
          <w:rFonts w:ascii="Garamond" w:hAnsi="Garamond" w:cs="Garamond"/>
          <w:sz w:val="18"/>
          <w:szCs w:val="18"/>
        </w:rPr>
        <w:t xml:space="preserve">Tato </w:t>
      </w:r>
      <w:proofErr w:type="spellStart"/>
      <w:r w:rsidR="00F3781D" w:rsidRPr="002C3001">
        <w:rPr>
          <w:rFonts w:ascii="Garamond" w:hAnsi="Garamond" w:cs="Garamond"/>
          <w:sz w:val="18"/>
          <w:szCs w:val="18"/>
        </w:rPr>
        <w:t>pojistn</w:t>
      </w:r>
      <w:proofErr w:type="spellEnd"/>
      <w:r w:rsidR="00F3781D" w:rsidRPr="002C3001">
        <w:rPr>
          <w:rFonts w:ascii="Garamond" w:hAnsi="Garamond" w:cs="Garamond"/>
          <w:sz w:val="18"/>
          <w:szCs w:val="18"/>
          <w:lang w:val="en-US"/>
        </w:rPr>
        <w:t xml:space="preserve">á </w:t>
      </w:r>
      <w:proofErr w:type="spellStart"/>
      <w:r w:rsidR="00F3781D" w:rsidRPr="002C3001">
        <w:rPr>
          <w:rFonts w:ascii="Garamond" w:hAnsi="Garamond" w:cs="Garamond"/>
          <w:sz w:val="18"/>
          <w:szCs w:val="18"/>
          <w:lang w:val="en-US"/>
        </w:rPr>
        <w:t>smlouva</w:t>
      </w:r>
      <w:proofErr w:type="spellEnd"/>
      <w:r w:rsidR="00F3781D" w:rsidRPr="002C3001">
        <w:rPr>
          <w:rFonts w:ascii="Garamond" w:hAnsi="Garamond" w:cs="Garamond"/>
          <w:sz w:val="18"/>
          <w:szCs w:val="18"/>
          <w:lang w:val="en-US"/>
        </w:rPr>
        <w:t xml:space="preserve"> se </w:t>
      </w:r>
      <w:proofErr w:type="spellStart"/>
      <w:r w:rsidR="00F3781D" w:rsidRPr="002C3001">
        <w:rPr>
          <w:rFonts w:ascii="Garamond" w:hAnsi="Garamond" w:cs="Garamond"/>
          <w:sz w:val="18"/>
          <w:szCs w:val="18"/>
          <w:lang w:val="en-US"/>
        </w:rPr>
        <w:t>uzavírá</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na</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dobu</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určitou</w:t>
      </w:r>
      <w:proofErr w:type="spellEnd"/>
      <w:r w:rsidR="00F3781D" w:rsidRPr="002C3001">
        <w:rPr>
          <w:rFonts w:ascii="Garamond" w:hAnsi="Garamond" w:cs="Garamond"/>
          <w:sz w:val="18"/>
          <w:szCs w:val="18"/>
          <w:lang w:val="en-US"/>
        </w:rPr>
        <w:t xml:space="preserve"> v </w:t>
      </w:r>
      <w:proofErr w:type="spellStart"/>
      <w:r w:rsidR="00F3781D" w:rsidRPr="002C3001">
        <w:rPr>
          <w:rFonts w:ascii="Garamond" w:hAnsi="Garamond" w:cs="Garamond"/>
          <w:sz w:val="18"/>
          <w:szCs w:val="18"/>
          <w:lang w:val="en-US"/>
        </w:rPr>
        <w:t>trvání</w:t>
      </w:r>
      <w:proofErr w:type="spellEnd"/>
      <w:r w:rsidR="00F3781D" w:rsidRPr="002C3001">
        <w:rPr>
          <w:rFonts w:ascii="Garamond" w:hAnsi="Garamond" w:cs="Garamond"/>
          <w:sz w:val="18"/>
          <w:szCs w:val="18"/>
          <w:lang w:val="en-US"/>
        </w:rPr>
        <w:t xml:space="preserve"> od 1</w:t>
      </w:r>
      <w:r w:rsidR="00F3781D" w:rsidRPr="002C3001">
        <w:rPr>
          <w:rFonts w:ascii="Garamond" w:hAnsi="Garamond" w:cs="Garamond"/>
          <w:sz w:val="18"/>
          <w:szCs w:val="18"/>
        </w:rPr>
        <w:t>.1.</w:t>
      </w:r>
      <w:r w:rsidR="00F3781D" w:rsidRPr="002C3001">
        <w:rPr>
          <w:rFonts w:ascii="Garamond" w:hAnsi="Garamond" w:cs="Garamond"/>
          <w:sz w:val="18"/>
          <w:szCs w:val="18"/>
          <w:lang w:val="en-US"/>
        </w:rPr>
        <w:t xml:space="preserve"> 2016 do 31</w:t>
      </w:r>
      <w:r w:rsidR="00F3781D" w:rsidRPr="002C3001">
        <w:rPr>
          <w:rFonts w:ascii="Garamond" w:hAnsi="Garamond" w:cs="Garamond"/>
          <w:sz w:val="18"/>
          <w:szCs w:val="18"/>
        </w:rPr>
        <w:t>.</w:t>
      </w:r>
      <w:r w:rsidR="00F3781D" w:rsidRPr="002C3001">
        <w:rPr>
          <w:rFonts w:ascii="Garamond" w:hAnsi="Garamond" w:cs="Garamond"/>
          <w:sz w:val="18"/>
          <w:szCs w:val="18"/>
          <w:lang w:val="en-US"/>
        </w:rPr>
        <w:t>12</w:t>
      </w:r>
      <w:r w:rsidR="00F3781D" w:rsidRPr="002C3001">
        <w:rPr>
          <w:rFonts w:ascii="Garamond" w:hAnsi="Garamond" w:cs="Garamond"/>
          <w:sz w:val="18"/>
          <w:szCs w:val="18"/>
        </w:rPr>
        <w:t>.</w:t>
      </w:r>
      <w:r w:rsidR="00F3781D" w:rsidRPr="002C3001">
        <w:rPr>
          <w:rFonts w:ascii="Garamond" w:hAnsi="Garamond" w:cs="Garamond"/>
          <w:sz w:val="18"/>
          <w:szCs w:val="18"/>
          <w:lang w:val="en-US"/>
        </w:rPr>
        <w:t xml:space="preserve">2017 </w:t>
      </w:r>
      <w:proofErr w:type="spellStart"/>
      <w:r w:rsidR="00F3781D" w:rsidRPr="002C3001">
        <w:rPr>
          <w:rFonts w:ascii="Garamond" w:hAnsi="Garamond" w:cs="Garamond"/>
          <w:sz w:val="18"/>
          <w:szCs w:val="18"/>
          <w:lang w:val="en-US"/>
        </w:rPr>
        <w:t>nebo</w:t>
      </w:r>
      <w:proofErr w:type="spellEnd"/>
      <w:r w:rsidR="00F3781D" w:rsidRPr="002C3001">
        <w:rPr>
          <w:rFonts w:ascii="Garamond" w:hAnsi="Garamond" w:cs="Garamond"/>
          <w:sz w:val="18"/>
          <w:szCs w:val="18"/>
          <w:lang w:val="en-US"/>
        </w:rPr>
        <w:t xml:space="preserve"> do </w:t>
      </w:r>
      <w:proofErr w:type="spellStart"/>
      <w:r w:rsidR="00F3781D" w:rsidRPr="002C3001">
        <w:rPr>
          <w:rFonts w:ascii="Garamond" w:hAnsi="Garamond" w:cs="Garamond"/>
          <w:sz w:val="18"/>
          <w:szCs w:val="18"/>
          <w:lang w:val="en-US"/>
        </w:rPr>
        <w:t>doby</w:t>
      </w:r>
      <w:proofErr w:type="spellEnd"/>
      <w:r w:rsidR="00F3781D" w:rsidRPr="002C3001">
        <w:rPr>
          <w:rFonts w:ascii="Garamond" w:hAnsi="Garamond" w:cs="Garamond"/>
          <w:sz w:val="18"/>
          <w:szCs w:val="18"/>
        </w:rPr>
        <w:t>,</w:t>
      </w:r>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kdy</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celkové</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pojistné</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účtovaná</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dle</w:t>
      </w:r>
      <w:proofErr w:type="spellEnd"/>
      <w:r w:rsidR="00F3781D" w:rsidRPr="002C3001">
        <w:rPr>
          <w:rFonts w:ascii="Garamond" w:hAnsi="Garamond" w:cs="Garamond"/>
          <w:sz w:val="18"/>
          <w:szCs w:val="18"/>
          <w:lang w:val="en-US"/>
        </w:rPr>
        <w:t xml:space="preserve"> </w:t>
      </w:r>
      <w:r w:rsidR="00F3781D" w:rsidRPr="002C3001">
        <w:rPr>
          <w:rFonts w:ascii="Garamond" w:hAnsi="Garamond" w:cs="Garamond"/>
          <w:sz w:val="18"/>
          <w:szCs w:val="18"/>
        </w:rPr>
        <w:t>R</w:t>
      </w:r>
      <w:proofErr w:type="spellStart"/>
      <w:r w:rsidR="00F3781D" w:rsidRPr="002C3001">
        <w:rPr>
          <w:rFonts w:ascii="Garamond" w:hAnsi="Garamond" w:cs="Garamond"/>
          <w:sz w:val="18"/>
          <w:szCs w:val="18"/>
          <w:lang w:val="en-US"/>
        </w:rPr>
        <w:t>ámcové</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pojistné</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smlouvy</w:t>
      </w:r>
      <w:proofErr w:type="spellEnd"/>
      <w:r w:rsidR="00F3781D" w:rsidRPr="002C3001">
        <w:rPr>
          <w:rFonts w:ascii="Garamond" w:hAnsi="Garamond" w:cs="Garamond"/>
          <w:sz w:val="18"/>
          <w:szCs w:val="18"/>
          <w:lang w:val="en-US"/>
        </w:rPr>
        <w:t xml:space="preserve"> o </w:t>
      </w:r>
      <w:proofErr w:type="spellStart"/>
      <w:r w:rsidR="00F3781D" w:rsidRPr="002C3001">
        <w:rPr>
          <w:rFonts w:ascii="Garamond" w:hAnsi="Garamond" w:cs="Garamond"/>
          <w:sz w:val="18"/>
          <w:szCs w:val="18"/>
          <w:lang w:val="en-US"/>
        </w:rPr>
        <w:t>stanovení</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podmínek</w:t>
      </w:r>
      <w:proofErr w:type="spellEnd"/>
      <w:r w:rsidR="00F3781D" w:rsidRPr="002C3001">
        <w:rPr>
          <w:rFonts w:ascii="Garamond" w:hAnsi="Garamond" w:cs="Garamond"/>
          <w:sz w:val="18"/>
          <w:szCs w:val="18"/>
          <w:lang w:val="en-US"/>
        </w:rPr>
        <w:t xml:space="preserve"> </w:t>
      </w:r>
      <w:r w:rsidR="00F3781D" w:rsidRPr="002C3001">
        <w:rPr>
          <w:rFonts w:ascii="Garamond" w:hAnsi="Garamond" w:cs="Garamond"/>
          <w:sz w:val="18"/>
          <w:szCs w:val="18"/>
          <w:lang w:val="cs"/>
        </w:rPr>
        <w:t>ALLIANZ  AUTOFLOTILY 2014 č. -XX/2015-MSP-CES</w:t>
      </w:r>
      <w:r w:rsidR="00F3781D" w:rsidRPr="002C3001">
        <w:rPr>
          <w:rFonts w:ascii="Garamond" w:hAnsi="Garamond" w:cs="Garamond"/>
          <w:sz w:val="18"/>
          <w:szCs w:val="18"/>
          <w:lang w:val="en-US"/>
        </w:rPr>
        <w:t xml:space="preserve"> </w:t>
      </w:r>
      <w:r w:rsidR="00F3781D" w:rsidRPr="002C3001">
        <w:rPr>
          <w:rFonts w:ascii="Garamond" w:hAnsi="Garamond" w:cs="Garamond"/>
          <w:sz w:val="18"/>
          <w:szCs w:val="18"/>
        </w:rPr>
        <w:t>(</w:t>
      </w:r>
      <w:proofErr w:type="spellStart"/>
      <w:r w:rsidR="00F3781D" w:rsidRPr="002C3001">
        <w:rPr>
          <w:rFonts w:ascii="Garamond" w:hAnsi="Garamond" w:cs="Garamond"/>
          <w:sz w:val="18"/>
          <w:szCs w:val="18"/>
          <w:lang w:val="en-US"/>
        </w:rPr>
        <w:t>dále</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jen</w:t>
      </w:r>
      <w:proofErr w:type="spellEnd"/>
      <w:r w:rsidR="00F3781D" w:rsidRPr="002C3001">
        <w:rPr>
          <w:rFonts w:ascii="Garamond" w:hAnsi="Garamond" w:cs="Garamond"/>
          <w:sz w:val="18"/>
          <w:szCs w:val="18"/>
          <w:lang w:val="en-US"/>
        </w:rPr>
        <w:t xml:space="preserve"> </w:t>
      </w:r>
      <w:r w:rsidR="00F3781D" w:rsidRPr="002C3001">
        <w:rPr>
          <w:rFonts w:ascii="Garamond" w:hAnsi="Garamond" w:cs="Garamond"/>
          <w:sz w:val="18"/>
          <w:szCs w:val="18"/>
        </w:rPr>
        <w:t>"R</w:t>
      </w:r>
      <w:proofErr w:type="spellStart"/>
      <w:r w:rsidR="00F3781D" w:rsidRPr="002C3001">
        <w:rPr>
          <w:rFonts w:ascii="Garamond" w:hAnsi="Garamond" w:cs="Garamond"/>
          <w:sz w:val="18"/>
          <w:szCs w:val="18"/>
          <w:lang w:val="en-US"/>
        </w:rPr>
        <w:t>ámcová</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pojistná</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smlouva</w:t>
      </w:r>
      <w:proofErr w:type="spellEnd"/>
      <w:r w:rsidR="00F3781D" w:rsidRPr="002C3001">
        <w:rPr>
          <w:rFonts w:ascii="Garamond" w:hAnsi="Garamond" w:cs="Garamond"/>
          <w:sz w:val="18"/>
          <w:szCs w:val="18"/>
        </w:rPr>
        <w:t>")</w:t>
      </w:r>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dosáhne</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výše</w:t>
      </w:r>
      <w:proofErr w:type="spellEnd"/>
      <w:r w:rsidR="00F3781D" w:rsidRPr="002C3001">
        <w:rPr>
          <w:rFonts w:ascii="Garamond" w:hAnsi="Garamond" w:cs="Garamond"/>
          <w:sz w:val="18"/>
          <w:szCs w:val="18"/>
          <w:lang w:val="en-US"/>
        </w:rPr>
        <w:t xml:space="preserve"> 1</w:t>
      </w:r>
      <w:r w:rsidR="00BE572F" w:rsidRPr="002C3001">
        <w:rPr>
          <w:rFonts w:ascii="Garamond" w:hAnsi="Garamond" w:cs="Garamond"/>
          <w:sz w:val="18"/>
          <w:szCs w:val="18"/>
          <w:lang w:val="en-US"/>
        </w:rPr>
        <w:t>.</w:t>
      </w:r>
      <w:r w:rsidR="00F3781D" w:rsidRPr="002C3001">
        <w:rPr>
          <w:rFonts w:ascii="Garamond" w:hAnsi="Garamond" w:cs="Garamond"/>
          <w:sz w:val="18"/>
          <w:szCs w:val="18"/>
          <w:lang w:val="en-US"/>
        </w:rPr>
        <w:t>990</w:t>
      </w:r>
      <w:r w:rsidR="00BE572F" w:rsidRPr="002C3001">
        <w:rPr>
          <w:rFonts w:ascii="Garamond" w:hAnsi="Garamond" w:cs="Garamond"/>
          <w:sz w:val="18"/>
          <w:szCs w:val="18"/>
          <w:lang w:val="en-US"/>
        </w:rPr>
        <w:t>.</w:t>
      </w:r>
      <w:r w:rsidR="00F3781D" w:rsidRPr="002C3001">
        <w:rPr>
          <w:rFonts w:ascii="Garamond" w:hAnsi="Garamond" w:cs="Garamond"/>
          <w:sz w:val="18"/>
          <w:szCs w:val="18"/>
          <w:lang w:val="en-US"/>
        </w:rPr>
        <w:t xml:space="preserve">000,- </w:t>
      </w:r>
      <w:proofErr w:type="spellStart"/>
      <w:r w:rsidR="00F3781D" w:rsidRPr="002C3001">
        <w:rPr>
          <w:rFonts w:ascii="Garamond" w:hAnsi="Garamond" w:cs="Garamond"/>
          <w:sz w:val="18"/>
          <w:szCs w:val="18"/>
          <w:lang w:val="en-US"/>
        </w:rPr>
        <w:t>Kč</w:t>
      </w:r>
      <w:proofErr w:type="spellEnd"/>
      <w:r w:rsidR="00F3781D" w:rsidRPr="002C3001">
        <w:rPr>
          <w:rFonts w:ascii="Garamond" w:hAnsi="Garamond" w:cs="Garamond"/>
          <w:sz w:val="18"/>
          <w:szCs w:val="18"/>
          <w:lang w:val="en-US"/>
        </w:rPr>
        <w:t xml:space="preserve">, s </w:t>
      </w:r>
      <w:proofErr w:type="spellStart"/>
      <w:r w:rsidR="00F3781D" w:rsidRPr="002C3001">
        <w:rPr>
          <w:rFonts w:ascii="Garamond" w:hAnsi="Garamond" w:cs="Garamond"/>
          <w:sz w:val="18"/>
          <w:szCs w:val="18"/>
          <w:lang w:val="en-US"/>
        </w:rPr>
        <w:t>pojistným</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obdobím</w:t>
      </w:r>
      <w:proofErr w:type="spellEnd"/>
      <w:r w:rsidR="00F3781D" w:rsidRPr="002C3001">
        <w:rPr>
          <w:rFonts w:ascii="Garamond" w:hAnsi="Garamond" w:cs="Garamond"/>
          <w:sz w:val="18"/>
          <w:szCs w:val="18"/>
          <w:lang w:val="en-US"/>
        </w:rPr>
        <w:t xml:space="preserve"> v </w:t>
      </w:r>
      <w:proofErr w:type="spellStart"/>
      <w:r w:rsidR="00F3781D" w:rsidRPr="002C3001">
        <w:rPr>
          <w:rFonts w:ascii="Garamond" w:hAnsi="Garamond" w:cs="Garamond"/>
          <w:sz w:val="18"/>
          <w:szCs w:val="18"/>
          <w:lang w:val="en-US"/>
        </w:rPr>
        <w:t>trvání</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jednoho</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roku</w:t>
      </w:r>
      <w:proofErr w:type="spellEnd"/>
      <w:r w:rsidR="00F3781D" w:rsidRPr="002C3001">
        <w:rPr>
          <w:rFonts w:ascii="Garamond" w:hAnsi="Garamond" w:cs="Garamond"/>
          <w:sz w:val="18"/>
          <w:szCs w:val="18"/>
        </w:rPr>
        <w:t>.</w:t>
      </w:r>
      <w:r w:rsidR="00F3781D" w:rsidRPr="002C3001">
        <w:rPr>
          <w:rFonts w:ascii="Garamond" w:hAnsi="Garamond" w:cs="Garamond"/>
          <w:sz w:val="18"/>
          <w:szCs w:val="18"/>
          <w:lang w:val="en-US"/>
        </w:rPr>
        <w:t xml:space="preserve"> </w:t>
      </w:r>
      <w:r w:rsidR="00F3781D" w:rsidRPr="002C3001">
        <w:rPr>
          <w:rFonts w:ascii="Garamond" w:hAnsi="Garamond" w:cs="Garamond"/>
          <w:sz w:val="18"/>
          <w:szCs w:val="18"/>
        </w:rPr>
        <w:t>P</w:t>
      </w:r>
      <w:proofErr w:type="spellStart"/>
      <w:r w:rsidR="00F3781D" w:rsidRPr="002C3001">
        <w:rPr>
          <w:rFonts w:ascii="Garamond" w:hAnsi="Garamond" w:cs="Garamond"/>
          <w:sz w:val="18"/>
          <w:szCs w:val="18"/>
          <w:lang w:val="en-US"/>
        </w:rPr>
        <w:t>očátek</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rPr>
        <w:t>prvn</w:t>
      </w:r>
      <w:proofErr w:type="spellEnd"/>
      <w:r w:rsidR="00F3781D" w:rsidRPr="002C3001">
        <w:rPr>
          <w:rFonts w:ascii="Garamond" w:hAnsi="Garamond" w:cs="Garamond"/>
          <w:sz w:val="18"/>
          <w:szCs w:val="18"/>
          <w:lang w:val="en-US"/>
        </w:rPr>
        <w:t>í</w:t>
      </w:r>
      <w:r w:rsidR="00F3781D" w:rsidRPr="002C3001">
        <w:rPr>
          <w:rFonts w:ascii="Garamond" w:hAnsi="Garamond" w:cs="Garamond"/>
          <w:sz w:val="18"/>
          <w:szCs w:val="18"/>
        </w:rPr>
        <w:t>ho</w:t>
      </w:r>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pojistného</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období</w:t>
      </w:r>
      <w:proofErr w:type="spellEnd"/>
      <w:r w:rsidR="00F3781D" w:rsidRPr="002C3001">
        <w:rPr>
          <w:rFonts w:ascii="Garamond" w:hAnsi="Garamond" w:cs="Garamond"/>
          <w:sz w:val="18"/>
          <w:szCs w:val="18"/>
          <w:lang w:val="en-US"/>
        </w:rPr>
        <w:t xml:space="preserve"> je </w:t>
      </w:r>
      <w:proofErr w:type="spellStart"/>
      <w:r w:rsidR="00F3781D" w:rsidRPr="002C3001">
        <w:rPr>
          <w:rFonts w:ascii="Garamond" w:hAnsi="Garamond" w:cs="Garamond"/>
          <w:sz w:val="18"/>
          <w:szCs w:val="18"/>
          <w:lang w:val="en-US"/>
        </w:rPr>
        <w:t>totožný</w:t>
      </w:r>
      <w:proofErr w:type="spellEnd"/>
      <w:r w:rsidR="00F3781D" w:rsidRPr="002C3001">
        <w:rPr>
          <w:rFonts w:ascii="Garamond" w:hAnsi="Garamond" w:cs="Garamond"/>
          <w:sz w:val="18"/>
          <w:szCs w:val="18"/>
          <w:lang w:val="en-US"/>
        </w:rPr>
        <w:t xml:space="preserve"> s </w:t>
      </w:r>
      <w:proofErr w:type="spellStart"/>
      <w:r w:rsidR="00F3781D" w:rsidRPr="002C3001">
        <w:rPr>
          <w:rFonts w:ascii="Garamond" w:hAnsi="Garamond" w:cs="Garamond"/>
          <w:sz w:val="18"/>
          <w:szCs w:val="18"/>
          <w:lang w:val="en-US"/>
        </w:rPr>
        <w:t>datem</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účinnosti</w:t>
      </w:r>
      <w:proofErr w:type="spellEnd"/>
      <w:r w:rsidR="00F3781D" w:rsidRPr="002C3001">
        <w:rPr>
          <w:rFonts w:ascii="Garamond" w:hAnsi="Garamond" w:cs="Garamond"/>
          <w:sz w:val="18"/>
          <w:szCs w:val="18"/>
          <w:lang w:val="en-US"/>
        </w:rPr>
        <w:t xml:space="preserve"> </w:t>
      </w:r>
      <w:proofErr w:type="spellStart"/>
      <w:r w:rsidR="00F3781D" w:rsidRPr="002C3001">
        <w:rPr>
          <w:rFonts w:ascii="Garamond" w:hAnsi="Garamond" w:cs="Garamond"/>
          <w:sz w:val="18"/>
          <w:szCs w:val="18"/>
          <w:lang w:val="en-US"/>
        </w:rPr>
        <w:t>Smlouvy</w:t>
      </w:r>
      <w:proofErr w:type="spellEnd"/>
      <w:r w:rsidR="006D352A" w:rsidRPr="002C3001">
        <w:rPr>
          <w:rFonts w:ascii="Garamond" w:hAnsi="Garamond" w:cs="Garamond"/>
          <w:sz w:val="18"/>
          <w:szCs w:val="18"/>
          <w:lang w:val="en-US"/>
        </w:rPr>
        <w:t>.</w:t>
      </w:r>
      <w:r w:rsidR="00F3781D" w:rsidRPr="002C3001">
        <w:rPr>
          <w:rFonts w:ascii="Garamond" w:hAnsi="Garamond" w:cs="Garamond"/>
          <w:sz w:val="18"/>
          <w:szCs w:val="18"/>
          <w:lang w:val="en-US"/>
        </w:rPr>
        <w:t xml:space="preserve"> </w:t>
      </w:r>
    </w:p>
    <w:p w14:paraId="4869BBB9" w14:textId="77777777" w:rsidR="00F56650" w:rsidRPr="00F56650" w:rsidRDefault="00F56650" w:rsidP="002C3001">
      <w:pPr>
        <w:pStyle w:val="Odstavecseseznamem"/>
        <w:widowControl w:val="0"/>
        <w:autoSpaceDE w:val="0"/>
        <w:autoSpaceDN w:val="0"/>
        <w:adjustRightInd w:val="0"/>
        <w:spacing w:after="0" w:line="240" w:lineRule="auto"/>
        <w:jc w:val="both"/>
        <w:rPr>
          <w:rFonts w:ascii="Garamond" w:hAnsi="Garamond" w:cs="Garamond"/>
          <w:sz w:val="18"/>
          <w:szCs w:val="18"/>
          <w:lang w:val="en-US"/>
        </w:rPr>
      </w:pPr>
    </w:p>
    <w:p w14:paraId="01B3ADD9" w14:textId="73B1DE5D"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lang w:val="en-US"/>
        </w:rPr>
        <w:t xml:space="preserve">2. </w:t>
      </w:r>
      <w:proofErr w:type="spellStart"/>
      <w:r w:rsidRPr="00EF260B">
        <w:rPr>
          <w:rFonts w:ascii="Garamond" w:hAnsi="Garamond" w:cs="Garamond"/>
          <w:sz w:val="18"/>
          <w:szCs w:val="18"/>
          <w:lang w:val="en-US"/>
        </w:rPr>
        <w:t>První</w:t>
      </w:r>
      <w:proofErr w:type="spellEnd"/>
      <w:r w:rsidRPr="00EF260B">
        <w:rPr>
          <w:rFonts w:ascii="Garamond" w:hAnsi="Garamond" w:cs="Garamond"/>
          <w:sz w:val="18"/>
          <w:szCs w:val="18"/>
        </w:rPr>
        <w:t xml:space="preserve"> p</w:t>
      </w:r>
      <w:proofErr w:type="spellStart"/>
      <w:r w:rsidRPr="00EF260B">
        <w:rPr>
          <w:rFonts w:ascii="Garamond" w:hAnsi="Garamond" w:cs="Garamond"/>
          <w:sz w:val="18"/>
          <w:szCs w:val="18"/>
          <w:lang w:val="en-US"/>
        </w:rPr>
        <w:t>ojistné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období</w:t>
      </w:r>
      <w:proofErr w:type="spellEnd"/>
      <w:r w:rsidRPr="00EF260B">
        <w:rPr>
          <w:rFonts w:ascii="Garamond" w:hAnsi="Garamond" w:cs="Garamond"/>
          <w:sz w:val="18"/>
          <w:szCs w:val="18"/>
          <w:lang w:val="en-US"/>
        </w:rPr>
        <w:t xml:space="preserve"> pro </w:t>
      </w:r>
      <w:proofErr w:type="spellStart"/>
      <w:r w:rsidRPr="00EF260B">
        <w:rPr>
          <w:rFonts w:ascii="Garamond" w:hAnsi="Garamond" w:cs="Garamond"/>
          <w:sz w:val="18"/>
          <w:szCs w:val="18"/>
          <w:lang w:val="en-US"/>
        </w:rPr>
        <w:t>každé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následně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počne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plynout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dnem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jeho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počátku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uvedeným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řihlášce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Tabulce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Konec</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prvního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období</w:t>
      </w:r>
      <w:proofErr w:type="spellEnd"/>
      <w:r w:rsidRPr="00EF260B">
        <w:rPr>
          <w:rFonts w:ascii="Garamond" w:hAnsi="Garamond" w:cs="Garamond"/>
          <w:sz w:val="18"/>
          <w:szCs w:val="18"/>
          <w:lang w:val="en-US"/>
        </w:rPr>
        <w:t xml:space="preserve"> je </w:t>
      </w:r>
      <w:proofErr w:type="spellStart"/>
      <w:r w:rsidRPr="00EF260B">
        <w:rPr>
          <w:rFonts w:ascii="Garamond" w:hAnsi="Garamond" w:cs="Garamond"/>
          <w:sz w:val="18"/>
          <w:szCs w:val="18"/>
          <w:lang w:val="en-US"/>
        </w:rPr>
        <w:t>shodný</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koncem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období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S</w:t>
      </w:r>
      <w:proofErr w:type="spellStart"/>
      <w:r w:rsidRPr="00EF260B">
        <w:rPr>
          <w:rFonts w:ascii="Garamond" w:hAnsi="Garamond" w:cs="Garamond"/>
          <w:sz w:val="18"/>
          <w:szCs w:val="18"/>
          <w:lang w:val="en-US"/>
        </w:rPr>
        <w:t>mlouvy</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jehož</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průběhu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vzniklo</w:t>
      </w:r>
      <w:proofErr w:type="spellEnd"/>
      <w:r w:rsidRPr="00EF260B">
        <w:rPr>
          <w:rFonts w:ascii="Garamond" w:hAnsi="Garamond" w:cs="Garamond"/>
          <w:sz w:val="18"/>
          <w:szCs w:val="18"/>
        </w:rPr>
        <w:t>. D</w:t>
      </w:r>
      <w:proofErr w:type="spellStart"/>
      <w:r w:rsidRPr="00EF260B">
        <w:rPr>
          <w:rFonts w:ascii="Garamond" w:hAnsi="Garamond" w:cs="Garamond"/>
          <w:sz w:val="18"/>
          <w:szCs w:val="18"/>
          <w:lang w:val="en-US"/>
        </w:rPr>
        <w:t>alší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období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plynou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shodně</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pojistnými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obdobími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celé</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S</w:t>
      </w:r>
      <w:proofErr w:type="spellStart"/>
      <w:r w:rsidRPr="00EF260B">
        <w:rPr>
          <w:rFonts w:ascii="Garamond" w:hAnsi="Garamond" w:cs="Garamond"/>
          <w:sz w:val="18"/>
          <w:szCs w:val="18"/>
          <w:lang w:val="en-US"/>
        </w:rPr>
        <w:t>mlouvy</w:t>
      </w:r>
      <w:proofErr w:type="spellEnd"/>
      <w:r w:rsidRPr="00EF260B">
        <w:rPr>
          <w:rFonts w:ascii="Garamond" w:hAnsi="Garamond" w:cs="Garamond"/>
          <w:sz w:val="18"/>
          <w:szCs w:val="18"/>
        </w:rPr>
        <w:t>.</w:t>
      </w:r>
    </w:p>
    <w:p w14:paraId="09AC9398" w14:textId="77777777" w:rsidR="00EF260B" w:rsidRPr="00EF260B" w:rsidRDefault="00EF260B" w:rsidP="00EA479D">
      <w:pPr>
        <w:widowControl w:val="0"/>
        <w:autoSpaceDE w:val="0"/>
        <w:autoSpaceDN w:val="0"/>
        <w:adjustRightInd w:val="0"/>
        <w:spacing w:after="0" w:line="240" w:lineRule="auto"/>
        <w:jc w:val="both"/>
        <w:rPr>
          <w:rFonts w:ascii="Garamond" w:hAnsi="Garamond" w:cs="Garamond"/>
          <w:sz w:val="18"/>
          <w:szCs w:val="18"/>
        </w:rPr>
      </w:pPr>
    </w:p>
    <w:p w14:paraId="65211427" w14:textId="77777777" w:rsidR="00F3781D" w:rsidRPr="00EF260B" w:rsidRDefault="00F3781D" w:rsidP="00EA479D">
      <w:pPr>
        <w:widowControl w:val="0"/>
        <w:autoSpaceDE w:val="0"/>
        <w:autoSpaceDN w:val="0"/>
        <w:adjustRightInd w:val="0"/>
        <w:spacing w:after="0" w:line="240" w:lineRule="auto"/>
        <w:jc w:val="center"/>
        <w:rPr>
          <w:rFonts w:ascii="Garamond" w:hAnsi="Garamond" w:cs="Garamond"/>
          <w:b/>
          <w:bCs/>
          <w:sz w:val="18"/>
          <w:szCs w:val="18"/>
        </w:rPr>
      </w:pPr>
      <w:proofErr w:type="spellStart"/>
      <w:r w:rsidRPr="00EF260B">
        <w:rPr>
          <w:rFonts w:ascii="Garamond" w:hAnsi="Garamond" w:cs="Garamond"/>
          <w:b/>
          <w:bCs/>
          <w:sz w:val="18"/>
          <w:szCs w:val="18"/>
        </w:rPr>
        <w:t>Čl</w:t>
      </w:r>
      <w:proofErr w:type="spellEnd"/>
      <w:r w:rsidRPr="00EF260B">
        <w:rPr>
          <w:rFonts w:ascii="Garamond" w:hAnsi="Garamond" w:cs="Garamond"/>
          <w:b/>
          <w:bCs/>
          <w:sz w:val="18"/>
          <w:szCs w:val="18"/>
          <w:lang w:val="en-US"/>
        </w:rPr>
        <w:t>á</w:t>
      </w:r>
      <w:proofErr w:type="spellStart"/>
      <w:r w:rsidRPr="00EF260B">
        <w:rPr>
          <w:rFonts w:ascii="Garamond" w:hAnsi="Garamond" w:cs="Garamond"/>
          <w:b/>
          <w:bCs/>
          <w:sz w:val="18"/>
          <w:szCs w:val="18"/>
        </w:rPr>
        <w:t>nek</w:t>
      </w:r>
      <w:proofErr w:type="spellEnd"/>
      <w:r w:rsidRPr="00EF260B">
        <w:rPr>
          <w:rFonts w:ascii="Garamond" w:hAnsi="Garamond" w:cs="Garamond"/>
          <w:b/>
          <w:bCs/>
          <w:sz w:val="18"/>
          <w:szCs w:val="18"/>
        </w:rPr>
        <w:t xml:space="preserve"> 4</w:t>
      </w:r>
    </w:p>
    <w:p w14:paraId="410F1076" w14:textId="3CA6E0CC" w:rsidR="00F3781D" w:rsidRDefault="00F3781D" w:rsidP="00EA479D">
      <w:pPr>
        <w:widowControl w:val="0"/>
        <w:autoSpaceDE w:val="0"/>
        <w:autoSpaceDN w:val="0"/>
        <w:adjustRightInd w:val="0"/>
        <w:spacing w:after="0" w:line="240" w:lineRule="auto"/>
        <w:jc w:val="center"/>
        <w:rPr>
          <w:rFonts w:ascii="Garamond" w:hAnsi="Garamond" w:cs="Garamond"/>
          <w:b/>
          <w:bCs/>
          <w:sz w:val="18"/>
          <w:szCs w:val="18"/>
          <w:lang w:val="en-US"/>
        </w:rPr>
      </w:pPr>
      <w:r w:rsidRPr="00EF260B">
        <w:rPr>
          <w:rFonts w:ascii="Garamond" w:hAnsi="Garamond" w:cs="Garamond"/>
          <w:b/>
          <w:bCs/>
          <w:sz w:val="18"/>
          <w:szCs w:val="18"/>
        </w:rPr>
        <w:t xml:space="preserve">Rozsah </w:t>
      </w:r>
      <w:proofErr w:type="spellStart"/>
      <w:r w:rsidRPr="00EF260B">
        <w:rPr>
          <w:rFonts w:ascii="Garamond" w:hAnsi="Garamond" w:cs="Garamond"/>
          <w:b/>
          <w:bCs/>
          <w:sz w:val="18"/>
          <w:szCs w:val="18"/>
        </w:rPr>
        <w:t>pojjištěn</w:t>
      </w:r>
      <w:proofErr w:type="spellEnd"/>
      <w:r w:rsidRPr="00EF260B">
        <w:rPr>
          <w:rFonts w:ascii="Garamond" w:hAnsi="Garamond" w:cs="Garamond"/>
          <w:b/>
          <w:bCs/>
          <w:sz w:val="18"/>
          <w:szCs w:val="18"/>
          <w:lang w:val="en-US"/>
        </w:rPr>
        <w:t>í</w:t>
      </w:r>
    </w:p>
    <w:p w14:paraId="690ABCE3" w14:textId="77777777" w:rsidR="00EF260B" w:rsidRPr="00EF260B" w:rsidRDefault="00EF260B" w:rsidP="00EA479D">
      <w:pPr>
        <w:widowControl w:val="0"/>
        <w:autoSpaceDE w:val="0"/>
        <w:autoSpaceDN w:val="0"/>
        <w:adjustRightInd w:val="0"/>
        <w:spacing w:after="0" w:line="240" w:lineRule="auto"/>
        <w:jc w:val="center"/>
        <w:rPr>
          <w:rFonts w:ascii="Garamond" w:hAnsi="Garamond" w:cs="Garamond"/>
          <w:b/>
          <w:bCs/>
          <w:sz w:val="18"/>
          <w:szCs w:val="18"/>
        </w:rPr>
      </w:pPr>
    </w:p>
    <w:p w14:paraId="79F745BF"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rPr>
        <w:t xml:space="preserve">K </w:t>
      </w:r>
      <w:proofErr w:type="spellStart"/>
      <w:r w:rsidRPr="00EF260B">
        <w:rPr>
          <w:rFonts w:ascii="Garamond" w:hAnsi="Garamond" w:cs="Garamond"/>
          <w:sz w:val="18"/>
          <w:szCs w:val="18"/>
        </w:rPr>
        <w:t>jednotliv</w:t>
      </w:r>
      <w:r w:rsidRPr="00EF260B">
        <w:rPr>
          <w:rFonts w:ascii="Garamond" w:hAnsi="Garamond" w:cs="Garamond"/>
          <w:sz w:val="18"/>
          <w:szCs w:val="18"/>
          <w:lang w:val="en-US"/>
        </w:rPr>
        <w:t>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vozidlům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Souboru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lze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sjednat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následující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w:t>
      </w:r>
      <w:r w:rsidRPr="00EF260B">
        <w:rPr>
          <w:rFonts w:ascii="Garamond" w:hAnsi="Garamond" w:cs="Garamond"/>
          <w:sz w:val="18"/>
          <w:szCs w:val="18"/>
        </w:rPr>
        <w:t>kem</w:t>
      </w:r>
      <w:proofErr w:type="spellEnd"/>
      <w:r w:rsidRPr="00EF260B">
        <w:rPr>
          <w:rFonts w:ascii="Garamond" w:hAnsi="Garamond" w:cs="Garamond"/>
          <w:sz w:val="18"/>
          <w:szCs w:val="18"/>
        </w:rPr>
        <w:t xml:space="preserve"> </w:t>
      </w:r>
      <w:proofErr w:type="spellStart"/>
      <w:r w:rsidRPr="00EF260B">
        <w:rPr>
          <w:rFonts w:ascii="Garamond" w:hAnsi="Garamond" w:cs="Garamond"/>
          <w:sz w:val="18"/>
          <w:szCs w:val="18"/>
          <w:lang w:val="en-US"/>
        </w:rPr>
        <w:t>požadované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p>
    <w:p w14:paraId="1E3BAA26" w14:textId="77777777" w:rsidR="00F3781D" w:rsidRPr="00BE572F" w:rsidRDefault="00F3781D" w:rsidP="00EA479D">
      <w:pPr>
        <w:widowControl w:val="0"/>
        <w:autoSpaceDE w:val="0"/>
        <w:autoSpaceDN w:val="0"/>
        <w:adjustRightInd w:val="0"/>
        <w:spacing w:after="0" w:line="240" w:lineRule="auto"/>
        <w:jc w:val="both"/>
        <w:rPr>
          <w:rFonts w:ascii="Garamond" w:hAnsi="Garamond" w:cs="Garamond"/>
          <w:b/>
          <w:bCs/>
          <w:sz w:val="18"/>
          <w:szCs w:val="18"/>
          <w:lang w:val="en-US"/>
        </w:rPr>
      </w:pPr>
      <w:r w:rsidRPr="00BE572F">
        <w:rPr>
          <w:rFonts w:ascii="Garamond" w:hAnsi="Garamond" w:cs="Garamond"/>
          <w:b/>
          <w:bCs/>
          <w:sz w:val="18"/>
          <w:szCs w:val="18"/>
          <w:lang w:val="en-US"/>
        </w:rPr>
        <w:t xml:space="preserve">A.  </w:t>
      </w:r>
      <w:proofErr w:type="spellStart"/>
      <w:r w:rsidRPr="00BE572F">
        <w:rPr>
          <w:rFonts w:ascii="Garamond" w:hAnsi="Garamond" w:cs="Garamond"/>
          <w:b/>
          <w:bCs/>
          <w:sz w:val="18"/>
          <w:szCs w:val="18"/>
          <w:lang w:val="en-US"/>
        </w:rPr>
        <w:t>Pojištění</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odpovědnosti</w:t>
      </w:r>
      <w:proofErr w:type="spellEnd"/>
      <w:r w:rsidRPr="00BE572F">
        <w:rPr>
          <w:rFonts w:ascii="Garamond" w:hAnsi="Garamond" w:cs="Garamond"/>
          <w:b/>
          <w:bCs/>
          <w:sz w:val="18"/>
          <w:szCs w:val="18"/>
          <w:lang w:val="en-US"/>
        </w:rPr>
        <w:t xml:space="preserve"> za </w:t>
      </w:r>
      <w:proofErr w:type="spellStart"/>
      <w:r w:rsidRPr="00BE572F">
        <w:rPr>
          <w:rFonts w:ascii="Garamond" w:hAnsi="Garamond" w:cs="Garamond"/>
          <w:b/>
          <w:bCs/>
          <w:sz w:val="18"/>
          <w:szCs w:val="18"/>
          <w:lang w:val="en-US"/>
        </w:rPr>
        <w:t>újmu</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způsobenou</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provozem</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vozidla</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dále</w:t>
      </w:r>
      <w:proofErr w:type="spellEnd"/>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jen</w:t>
      </w:r>
      <w:proofErr w:type="spellEnd"/>
      <w:r w:rsidRPr="00BE572F">
        <w:rPr>
          <w:rFonts w:ascii="Garamond" w:hAnsi="Garamond" w:cs="Garamond"/>
          <w:b/>
          <w:bCs/>
          <w:sz w:val="18"/>
          <w:szCs w:val="18"/>
          <w:lang w:val="en-US"/>
        </w:rPr>
        <w:t xml:space="preserve"> </w:t>
      </w:r>
      <w:r w:rsidRPr="00BE572F">
        <w:rPr>
          <w:rFonts w:ascii="Garamond" w:hAnsi="Garamond" w:cs="Garamond"/>
          <w:b/>
          <w:bCs/>
          <w:sz w:val="18"/>
          <w:szCs w:val="18"/>
        </w:rPr>
        <w:t xml:space="preserve">"PR") - </w:t>
      </w:r>
      <w:r w:rsidRPr="00BE572F">
        <w:rPr>
          <w:rFonts w:ascii="Garamond" w:hAnsi="Garamond" w:cs="Garamond"/>
          <w:b/>
          <w:bCs/>
          <w:sz w:val="18"/>
          <w:szCs w:val="18"/>
          <w:lang w:val="en-US"/>
        </w:rPr>
        <w:t xml:space="preserve"> </w:t>
      </w:r>
      <w:proofErr w:type="spellStart"/>
      <w:r w:rsidRPr="00BE572F">
        <w:rPr>
          <w:rFonts w:ascii="Garamond" w:hAnsi="Garamond" w:cs="Garamond"/>
          <w:b/>
          <w:bCs/>
          <w:sz w:val="18"/>
          <w:szCs w:val="18"/>
          <w:lang w:val="en-US"/>
        </w:rPr>
        <w:t>řídí</w:t>
      </w:r>
      <w:proofErr w:type="spellEnd"/>
      <w:r w:rsidRPr="00BE572F">
        <w:rPr>
          <w:rFonts w:ascii="Garamond" w:hAnsi="Garamond" w:cs="Garamond"/>
          <w:b/>
          <w:bCs/>
          <w:sz w:val="18"/>
          <w:szCs w:val="18"/>
          <w:lang w:val="en-US"/>
        </w:rPr>
        <w:t xml:space="preserve"> s</w:t>
      </w:r>
      <w:r w:rsidRPr="00BE572F">
        <w:rPr>
          <w:rFonts w:ascii="Garamond" w:hAnsi="Garamond" w:cs="Garamond"/>
          <w:b/>
          <w:bCs/>
          <w:sz w:val="18"/>
          <w:szCs w:val="18"/>
        </w:rPr>
        <w:t>e VPPO</w:t>
      </w:r>
    </w:p>
    <w:p w14:paraId="71FB2DB9"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 xml:space="preserve">     </w:t>
      </w:r>
      <w:r w:rsidRPr="00EF260B">
        <w:rPr>
          <w:rFonts w:ascii="Garamond" w:hAnsi="Garamond" w:cs="Garamond"/>
          <w:sz w:val="18"/>
          <w:szCs w:val="18"/>
          <w:lang w:val="en-US"/>
        </w:rPr>
        <w:t xml:space="preserve">PR  se </w:t>
      </w:r>
      <w:proofErr w:type="spellStart"/>
      <w:r w:rsidRPr="00EF260B">
        <w:rPr>
          <w:rFonts w:ascii="Garamond" w:hAnsi="Garamond" w:cs="Garamond"/>
          <w:sz w:val="18"/>
          <w:szCs w:val="18"/>
          <w:lang w:val="en-US"/>
        </w:rPr>
        <w:t>sjednává</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následujícím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limitem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plnění</w:t>
      </w:r>
      <w:proofErr w:type="spellEnd"/>
      <w:r w:rsidRPr="00EF260B">
        <w:rPr>
          <w:rFonts w:ascii="Garamond" w:hAnsi="Garamond" w:cs="Garamond"/>
          <w:sz w:val="18"/>
          <w:szCs w:val="18"/>
        </w:rPr>
        <w:t>:</w:t>
      </w:r>
    </w:p>
    <w:p w14:paraId="5E073568" w14:textId="77777777" w:rsidR="00BE572F"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 xml:space="preserve">      a) 150.000.000. Kč</w:t>
      </w:r>
      <w:r w:rsidRPr="00EF260B">
        <w:rPr>
          <w:rFonts w:ascii="Garamond" w:hAnsi="Garamond" w:cs="Garamond"/>
          <w:sz w:val="18"/>
          <w:szCs w:val="18"/>
          <w:lang w:val="en-US"/>
        </w:rPr>
        <w:t xml:space="preserve"> </w:t>
      </w:r>
      <w:r w:rsidRPr="00EF260B">
        <w:rPr>
          <w:rFonts w:ascii="Garamond" w:hAnsi="Garamond" w:cs="Garamond"/>
          <w:sz w:val="18"/>
          <w:szCs w:val="18"/>
        </w:rPr>
        <w:t>(</w:t>
      </w:r>
      <w:r w:rsidRPr="00EF260B">
        <w:rPr>
          <w:rFonts w:ascii="Garamond" w:hAnsi="Garamond" w:cs="Garamond"/>
          <w:sz w:val="18"/>
          <w:szCs w:val="18"/>
          <w:lang w:val="en-US"/>
        </w:rPr>
        <w:t xml:space="preserve">pro </w:t>
      </w:r>
      <w:proofErr w:type="spellStart"/>
      <w:r w:rsidRPr="00EF260B">
        <w:rPr>
          <w:rFonts w:ascii="Garamond" w:hAnsi="Garamond" w:cs="Garamond"/>
          <w:sz w:val="18"/>
          <w:szCs w:val="18"/>
          <w:lang w:val="en-US"/>
        </w:rPr>
        <w:t>věcné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škody</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ušlý</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zisk</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a</w:t>
      </w:r>
      <w:r w:rsidRPr="00EF260B">
        <w:rPr>
          <w:rFonts w:ascii="Garamond" w:hAnsi="Garamond" w:cs="Garamond"/>
          <w:sz w:val="18"/>
          <w:szCs w:val="18"/>
        </w:rPr>
        <w:t xml:space="preserve"> </w:t>
      </w:r>
    </w:p>
    <w:p w14:paraId="4C15FBB5" w14:textId="164385E1" w:rsidR="00F3781D" w:rsidRPr="00EF260B" w:rsidRDefault="00BE572F" w:rsidP="00EA479D">
      <w:pPr>
        <w:widowControl w:val="0"/>
        <w:autoSpaceDE w:val="0"/>
        <w:autoSpaceDN w:val="0"/>
        <w:adjustRightInd w:val="0"/>
        <w:spacing w:after="0" w:line="240" w:lineRule="auto"/>
        <w:jc w:val="both"/>
        <w:rPr>
          <w:rFonts w:ascii="Garamond" w:hAnsi="Garamond" w:cs="Garamond"/>
          <w:sz w:val="18"/>
          <w:szCs w:val="18"/>
        </w:rPr>
      </w:pPr>
      <w:r>
        <w:rPr>
          <w:rFonts w:ascii="Garamond" w:hAnsi="Garamond" w:cs="Garamond"/>
          <w:sz w:val="18"/>
          <w:szCs w:val="18"/>
        </w:rPr>
        <w:t xml:space="preserve">          </w:t>
      </w:r>
      <w:r w:rsidR="00F3781D" w:rsidRPr="00EF260B">
        <w:rPr>
          <w:rFonts w:ascii="Garamond" w:hAnsi="Garamond" w:cs="Garamond"/>
          <w:sz w:val="18"/>
          <w:szCs w:val="18"/>
        </w:rPr>
        <w:t xml:space="preserve">150.000.000 Kč (pro </w:t>
      </w:r>
      <w:r w:rsidR="00F3781D" w:rsidRPr="00EF260B">
        <w:rPr>
          <w:rFonts w:ascii="Garamond" w:hAnsi="Garamond" w:cs="Garamond"/>
          <w:sz w:val="18"/>
          <w:szCs w:val="18"/>
          <w:lang w:val="en-US"/>
        </w:rPr>
        <w:t>ú</w:t>
      </w:r>
      <w:r w:rsidR="00F3781D" w:rsidRPr="00EF260B">
        <w:rPr>
          <w:rFonts w:ascii="Garamond" w:hAnsi="Garamond" w:cs="Garamond"/>
          <w:sz w:val="18"/>
          <w:szCs w:val="18"/>
        </w:rPr>
        <w:t>jmu na zdrav</w:t>
      </w:r>
      <w:r w:rsidR="00F3781D" w:rsidRPr="00EF260B">
        <w:rPr>
          <w:rFonts w:ascii="Garamond" w:hAnsi="Garamond" w:cs="Garamond"/>
          <w:sz w:val="18"/>
          <w:szCs w:val="18"/>
          <w:lang w:val="en-US"/>
        </w:rPr>
        <w:t>í</w:t>
      </w:r>
      <w:r w:rsidR="00F3781D" w:rsidRPr="00EF260B">
        <w:rPr>
          <w:rFonts w:ascii="Garamond" w:hAnsi="Garamond" w:cs="Garamond"/>
          <w:sz w:val="18"/>
          <w:szCs w:val="18"/>
        </w:rPr>
        <w:t xml:space="preserve"> nebo usmrcen</w:t>
      </w:r>
      <w:r w:rsidR="00F3781D" w:rsidRPr="00EF260B">
        <w:rPr>
          <w:rFonts w:ascii="Garamond" w:hAnsi="Garamond" w:cs="Garamond"/>
          <w:sz w:val="18"/>
          <w:szCs w:val="18"/>
          <w:lang w:val="en-US"/>
        </w:rPr>
        <w:t>í</w:t>
      </w:r>
      <w:r w:rsidR="00F3781D" w:rsidRPr="00EF260B">
        <w:rPr>
          <w:rFonts w:ascii="Garamond" w:hAnsi="Garamond" w:cs="Garamond"/>
          <w:sz w:val="18"/>
          <w:szCs w:val="18"/>
        </w:rPr>
        <w:t>m)</w:t>
      </w:r>
    </w:p>
    <w:p w14:paraId="02661F02" w14:textId="05CE3391"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proofErr w:type="spellStart"/>
      <w:r w:rsidRPr="00EF260B">
        <w:rPr>
          <w:rFonts w:ascii="Garamond" w:hAnsi="Garamond" w:cs="Garamond"/>
          <w:sz w:val="18"/>
          <w:szCs w:val="18"/>
        </w:rPr>
        <w:t>Opr</w:t>
      </w:r>
      <w:proofErr w:type="spellEnd"/>
      <w:r w:rsidRPr="00EF260B">
        <w:rPr>
          <w:rFonts w:ascii="Garamond" w:hAnsi="Garamond" w:cs="Garamond"/>
          <w:sz w:val="18"/>
          <w:szCs w:val="18"/>
          <w:lang w:val="en-US"/>
        </w:rPr>
        <w:t>á</w:t>
      </w:r>
      <w:proofErr w:type="spellStart"/>
      <w:r w:rsidRPr="00EF260B">
        <w:rPr>
          <w:rFonts w:ascii="Garamond" w:hAnsi="Garamond" w:cs="Garamond"/>
          <w:sz w:val="18"/>
          <w:szCs w:val="18"/>
        </w:rPr>
        <w:t>vněn</w:t>
      </w:r>
      <w:proofErr w:type="spellEnd"/>
      <w:r w:rsidRPr="00EF260B">
        <w:rPr>
          <w:rFonts w:ascii="Garamond" w:hAnsi="Garamond" w:cs="Garamond"/>
          <w:sz w:val="18"/>
          <w:szCs w:val="18"/>
          <w:lang w:val="en-US"/>
        </w:rPr>
        <w:t>ý</w:t>
      </w:r>
      <w:r w:rsidRPr="00EF260B">
        <w:rPr>
          <w:rFonts w:ascii="Garamond" w:hAnsi="Garamond" w:cs="Garamond"/>
          <w:sz w:val="18"/>
          <w:szCs w:val="18"/>
        </w:rPr>
        <w:t>mi osobami jsou poškozen</w:t>
      </w:r>
      <w:r w:rsidRPr="00EF260B">
        <w:rPr>
          <w:rFonts w:ascii="Garamond" w:hAnsi="Garamond" w:cs="Garamond"/>
          <w:sz w:val="18"/>
          <w:szCs w:val="18"/>
          <w:lang w:val="en-US"/>
        </w:rPr>
        <w:t>í</w:t>
      </w:r>
      <w:r w:rsidRPr="00EF260B">
        <w:rPr>
          <w:rFonts w:ascii="Garamond" w:hAnsi="Garamond" w:cs="Garamond"/>
          <w:sz w:val="18"/>
          <w:szCs w:val="18"/>
        </w:rPr>
        <w:t xml:space="preserve"> v souladu se z</w:t>
      </w:r>
      <w:r w:rsidRPr="00EF260B">
        <w:rPr>
          <w:rFonts w:ascii="Garamond" w:hAnsi="Garamond" w:cs="Garamond"/>
          <w:sz w:val="18"/>
          <w:szCs w:val="18"/>
          <w:lang w:val="en-US"/>
        </w:rPr>
        <w:t>á</w:t>
      </w:r>
      <w:proofErr w:type="spellStart"/>
      <w:r w:rsidRPr="00EF260B">
        <w:rPr>
          <w:rFonts w:ascii="Garamond" w:hAnsi="Garamond" w:cs="Garamond"/>
          <w:sz w:val="18"/>
          <w:szCs w:val="18"/>
        </w:rPr>
        <w:t>konem</w:t>
      </w:r>
      <w:proofErr w:type="spellEnd"/>
      <w:r w:rsidRPr="00EF260B">
        <w:rPr>
          <w:rFonts w:ascii="Garamond" w:hAnsi="Garamond" w:cs="Garamond"/>
          <w:sz w:val="18"/>
          <w:szCs w:val="18"/>
        </w:rPr>
        <w:t xml:space="preserve"> č. 168/1999 Sb., v </w:t>
      </w:r>
      <w:proofErr w:type="spellStart"/>
      <w:r w:rsidRPr="00EF260B">
        <w:rPr>
          <w:rFonts w:ascii="Garamond" w:hAnsi="Garamond" w:cs="Garamond"/>
          <w:sz w:val="18"/>
          <w:szCs w:val="18"/>
        </w:rPr>
        <w:t>platn</w:t>
      </w:r>
      <w:proofErr w:type="spellEnd"/>
      <w:r w:rsidRPr="00EF260B">
        <w:rPr>
          <w:rFonts w:ascii="Garamond" w:hAnsi="Garamond" w:cs="Garamond"/>
          <w:sz w:val="18"/>
          <w:szCs w:val="18"/>
          <w:lang w:val="en-US"/>
        </w:rPr>
        <w:t>é</w:t>
      </w:r>
      <w:r w:rsidRPr="00EF260B">
        <w:rPr>
          <w:rFonts w:ascii="Garamond" w:hAnsi="Garamond" w:cs="Garamond"/>
          <w:sz w:val="18"/>
          <w:szCs w:val="18"/>
        </w:rPr>
        <w:t>m zněn</w:t>
      </w:r>
      <w:r w:rsidRPr="00EF260B">
        <w:rPr>
          <w:rFonts w:ascii="Garamond" w:hAnsi="Garamond" w:cs="Garamond"/>
          <w:sz w:val="18"/>
          <w:szCs w:val="18"/>
          <w:lang w:val="en-US"/>
        </w:rPr>
        <w:t>í</w:t>
      </w:r>
      <w:r w:rsidRPr="00EF260B">
        <w:rPr>
          <w:rFonts w:ascii="Garamond" w:hAnsi="Garamond" w:cs="Garamond"/>
          <w:sz w:val="18"/>
          <w:szCs w:val="18"/>
        </w:rPr>
        <w:t>.</w:t>
      </w:r>
    </w:p>
    <w:p w14:paraId="529CF214"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22C03172"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proofErr w:type="spellStart"/>
      <w:r w:rsidRPr="00EF260B">
        <w:rPr>
          <w:rFonts w:ascii="Garamond" w:hAnsi="Garamond" w:cs="Garamond"/>
          <w:b/>
          <w:bCs/>
          <w:sz w:val="18"/>
          <w:szCs w:val="18"/>
          <w:u w:val="single"/>
        </w:rPr>
        <w:t>Doplňkov</w:t>
      </w:r>
      <w:proofErr w:type="spellEnd"/>
      <w:r w:rsidRPr="00EF260B">
        <w:rPr>
          <w:rFonts w:ascii="Garamond" w:hAnsi="Garamond" w:cs="Garamond"/>
          <w:b/>
          <w:bCs/>
          <w:sz w:val="18"/>
          <w:szCs w:val="18"/>
          <w:u w:val="single"/>
          <w:lang w:val="en-US"/>
        </w:rPr>
        <w:t xml:space="preserve">á </w:t>
      </w:r>
      <w:proofErr w:type="spellStart"/>
      <w:r w:rsidRPr="00EF260B">
        <w:rPr>
          <w:rFonts w:ascii="Garamond" w:hAnsi="Garamond" w:cs="Garamond"/>
          <w:b/>
          <w:bCs/>
          <w:sz w:val="18"/>
          <w:szCs w:val="18"/>
          <w:u w:val="single"/>
          <w:lang w:val="en-US"/>
        </w:rPr>
        <w:t>pojištění</w:t>
      </w:r>
      <w:proofErr w:type="spellEnd"/>
      <w:r w:rsidRPr="00EF260B">
        <w:rPr>
          <w:rFonts w:ascii="Garamond" w:hAnsi="Garamond" w:cs="Garamond"/>
          <w:b/>
          <w:bCs/>
          <w:sz w:val="18"/>
          <w:szCs w:val="18"/>
          <w:u w:val="single"/>
        </w:rPr>
        <w:t>:</w:t>
      </w:r>
    </w:p>
    <w:p w14:paraId="4235B237"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lang w:val="en-US"/>
        </w:rPr>
        <w:t xml:space="preserve">a)  </w:t>
      </w:r>
      <w:r w:rsidRPr="00EF260B">
        <w:rPr>
          <w:rFonts w:ascii="Garamond" w:hAnsi="Garamond" w:cs="Garamond"/>
          <w:sz w:val="18"/>
          <w:szCs w:val="18"/>
        </w:rPr>
        <w:t>P</w:t>
      </w:r>
      <w:proofErr w:type="spellStart"/>
      <w:r w:rsidRPr="00EF260B">
        <w:rPr>
          <w:rFonts w:ascii="Garamond" w:hAnsi="Garamond" w:cs="Garamond"/>
          <w:sz w:val="18"/>
          <w:szCs w:val="18"/>
          <w:lang w:val="en-US"/>
        </w:rPr>
        <w:t>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skel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řídí</w:t>
      </w:r>
      <w:proofErr w:type="spellEnd"/>
      <w:r w:rsidRPr="00EF260B">
        <w:rPr>
          <w:rFonts w:ascii="Garamond" w:hAnsi="Garamond" w:cs="Garamond"/>
          <w:sz w:val="18"/>
          <w:szCs w:val="18"/>
          <w:lang w:val="en-US"/>
        </w:rPr>
        <w:t xml:space="preserve"> se odd. II </w:t>
      </w:r>
      <w:proofErr w:type="spellStart"/>
      <w:r w:rsidRPr="00EF260B">
        <w:rPr>
          <w:rFonts w:ascii="Garamond" w:hAnsi="Garamond" w:cs="Garamond"/>
          <w:sz w:val="18"/>
          <w:szCs w:val="18"/>
          <w:lang w:val="en-US"/>
        </w:rPr>
        <w:t>písm</w:t>
      </w:r>
      <w:proofErr w:type="spellEnd"/>
      <w:r w:rsidRPr="00EF260B">
        <w:rPr>
          <w:rFonts w:ascii="Garamond" w:hAnsi="Garamond" w:cs="Garamond"/>
          <w:sz w:val="18"/>
          <w:szCs w:val="18"/>
          <w:lang w:val="en-US"/>
        </w:rPr>
        <w:t>. A ZPPH</w:t>
      </w:r>
    </w:p>
    <w:p w14:paraId="2102C39F"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rPr>
        <w:t>S</w:t>
      </w:r>
      <w:proofErr w:type="spellStart"/>
      <w:r w:rsidRPr="00EF260B">
        <w:rPr>
          <w:rFonts w:ascii="Garamond" w:hAnsi="Garamond" w:cs="Garamond"/>
          <w:sz w:val="18"/>
          <w:szCs w:val="18"/>
          <w:lang w:val="en-US"/>
        </w:rPr>
        <w:t>poluúčast</w:t>
      </w:r>
      <w:proofErr w:type="spellEnd"/>
      <w:r w:rsidRPr="00EF260B">
        <w:rPr>
          <w:rFonts w:ascii="Garamond" w:hAnsi="Garamond" w:cs="Garamond"/>
          <w:sz w:val="18"/>
          <w:szCs w:val="18"/>
          <w:lang w:val="en-US"/>
        </w:rPr>
        <w:t xml:space="preserve"> 0 % s </w:t>
      </w:r>
      <w:proofErr w:type="spellStart"/>
      <w:r w:rsidRPr="00EF260B">
        <w:rPr>
          <w:rFonts w:ascii="Garamond" w:hAnsi="Garamond" w:cs="Garamond"/>
          <w:sz w:val="18"/>
          <w:szCs w:val="18"/>
          <w:lang w:val="en-US"/>
        </w:rPr>
        <w:t>možností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limitu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plnění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výši</w:t>
      </w:r>
      <w:proofErr w:type="spellEnd"/>
      <w:r w:rsidRPr="00EF260B">
        <w:rPr>
          <w:rFonts w:ascii="Garamond" w:hAnsi="Garamond" w:cs="Garamond"/>
          <w:sz w:val="18"/>
          <w:szCs w:val="18"/>
          <w:lang w:val="en-US"/>
        </w:rPr>
        <w:t xml:space="preserve"> 5.000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10.000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15.000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20.000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30.000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50.000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100.000 </w:t>
      </w:r>
      <w:proofErr w:type="spellStart"/>
      <w:r w:rsidRPr="00EF260B">
        <w:rPr>
          <w:rFonts w:ascii="Garamond" w:hAnsi="Garamond" w:cs="Garamond"/>
          <w:sz w:val="18"/>
          <w:szCs w:val="18"/>
          <w:lang w:val="en-US"/>
        </w:rPr>
        <w:t>Kč</w:t>
      </w:r>
      <w:proofErr w:type="spellEnd"/>
      <w:r w:rsidRPr="00EF260B">
        <w:rPr>
          <w:rFonts w:ascii="Garamond" w:hAnsi="Garamond" w:cs="Garamond"/>
          <w:sz w:val="18"/>
          <w:szCs w:val="18"/>
          <w:lang w:val="en-US"/>
        </w:rPr>
        <w:t>.</w:t>
      </w:r>
    </w:p>
    <w:p w14:paraId="021763DC" w14:textId="77777777"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rPr>
      </w:pPr>
      <w:proofErr w:type="spellStart"/>
      <w:r w:rsidRPr="00EF260B">
        <w:rPr>
          <w:rFonts w:ascii="Garamond" w:hAnsi="Garamond" w:cs="Garamond"/>
          <w:sz w:val="18"/>
          <w:szCs w:val="18"/>
          <w:lang w:val="en-US"/>
        </w:rPr>
        <w:t>Pokud</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přihláškou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ujednáno</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j</w:t>
      </w:r>
      <w:proofErr w:type="spellStart"/>
      <w:r w:rsidRPr="00EF260B">
        <w:rPr>
          <w:rFonts w:ascii="Garamond" w:hAnsi="Garamond" w:cs="Garamond"/>
          <w:sz w:val="18"/>
          <w:szCs w:val="18"/>
          <w:lang w:val="en-US"/>
        </w:rPr>
        <w:t>inak</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za </w:t>
      </w:r>
      <w:proofErr w:type="spellStart"/>
      <w:r w:rsidRPr="00EF260B">
        <w:rPr>
          <w:rFonts w:ascii="Garamond" w:hAnsi="Garamond" w:cs="Garamond"/>
          <w:sz w:val="18"/>
          <w:szCs w:val="18"/>
          <w:lang w:val="en-US"/>
        </w:rPr>
        <w:t>oprávněnou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osobu</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považuje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vlastní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konkrétního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rPr>
        <w:t>.</w:t>
      </w:r>
    </w:p>
    <w:p w14:paraId="565EB222" w14:textId="77777777" w:rsidR="00F3781D" w:rsidRPr="00BE572F" w:rsidRDefault="00F3781D" w:rsidP="00EA479D">
      <w:pPr>
        <w:widowControl w:val="0"/>
        <w:autoSpaceDE w:val="0"/>
        <w:autoSpaceDN w:val="0"/>
        <w:adjustRightInd w:val="0"/>
        <w:spacing w:after="0" w:line="240" w:lineRule="auto"/>
        <w:jc w:val="both"/>
        <w:rPr>
          <w:rFonts w:ascii="Garamond" w:hAnsi="Garamond" w:cs="Garamond"/>
          <w:b/>
          <w:bCs/>
          <w:sz w:val="18"/>
          <w:szCs w:val="18"/>
        </w:rPr>
      </w:pPr>
      <w:r w:rsidRPr="00BE572F">
        <w:rPr>
          <w:rFonts w:ascii="Garamond" w:hAnsi="Garamond" w:cs="Garamond"/>
          <w:b/>
          <w:bCs/>
          <w:sz w:val="18"/>
          <w:szCs w:val="18"/>
        </w:rPr>
        <w:t>UPOZORNĚN</w:t>
      </w:r>
      <w:r w:rsidRPr="00BE572F">
        <w:rPr>
          <w:rFonts w:ascii="Garamond" w:hAnsi="Garamond" w:cs="Garamond"/>
          <w:b/>
          <w:bCs/>
          <w:sz w:val="18"/>
          <w:szCs w:val="18"/>
          <w:lang w:val="en-US"/>
        </w:rPr>
        <w:t>Í</w:t>
      </w:r>
      <w:r w:rsidRPr="00BE572F">
        <w:rPr>
          <w:rFonts w:ascii="Garamond" w:hAnsi="Garamond" w:cs="Garamond"/>
          <w:b/>
          <w:bCs/>
          <w:sz w:val="18"/>
          <w:szCs w:val="18"/>
        </w:rPr>
        <w:t xml:space="preserve">: </w:t>
      </w:r>
    </w:p>
    <w:p w14:paraId="09E49993" w14:textId="5BFD34F1" w:rsidR="00F3781D" w:rsidRDefault="00F3781D" w:rsidP="00EA479D">
      <w:pPr>
        <w:widowControl w:val="0"/>
        <w:autoSpaceDE w:val="0"/>
        <w:autoSpaceDN w:val="0"/>
        <w:adjustRightInd w:val="0"/>
        <w:spacing w:after="0" w:line="240" w:lineRule="auto"/>
        <w:jc w:val="both"/>
        <w:rPr>
          <w:rFonts w:ascii="Garamond" w:hAnsi="Garamond" w:cs="Garamond"/>
          <w:sz w:val="18"/>
          <w:szCs w:val="18"/>
          <w:lang w:val="en-US"/>
        </w:rPr>
      </w:pPr>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ro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druhů</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tahač</w:t>
      </w:r>
      <w:proofErr w:type="spellEnd"/>
      <w:r w:rsidRPr="00EF260B">
        <w:rPr>
          <w:rFonts w:ascii="Garamond" w:hAnsi="Garamond" w:cs="Garamond"/>
          <w:sz w:val="18"/>
          <w:szCs w:val="18"/>
          <w:lang w:val="en-US"/>
        </w:rPr>
        <w:t xml:space="preserve"> a autobus se </w:t>
      </w:r>
      <w:proofErr w:type="spellStart"/>
      <w:r w:rsidRPr="00EF260B">
        <w:rPr>
          <w:rFonts w:ascii="Garamond" w:hAnsi="Garamond" w:cs="Garamond"/>
          <w:sz w:val="18"/>
          <w:szCs w:val="18"/>
          <w:lang w:val="en-US"/>
        </w:rPr>
        <w:t>neumožňuje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sjednání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s </w:t>
      </w:r>
      <w:proofErr w:type="spellStart"/>
      <w:r w:rsidRPr="00EF260B">
        <w:rPr>
          <w:rFonts w:ascii="Garamond" w:hAnsi="Garamond" w:cs="Garamond"/>
          <w:sz w:val="18"/>
          <w:szCs w:val="18"/>
          <w:lang w:val="en-US"/>
        </w:rPr>
        <w:t>limitem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nižším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než</w:t>
      </w:r>
      <w:proofErr w:type="spellEnd"/>
      <w:r w:rsidRPr="00EF260B">
        <w:rPr>
          <w:rFonts w:ascii="Garamond" w:hAnsi="Garamond" w:cs="Garamond"/>
          <w:sz w:val="18"/>
          <w:szCs w:val="18"/>
          <w:lang w:val="en-US"/>
        </w:rPr>
        <w:t xml:space="preserve"> 20.000 </w:t>
      </w:r>
      <w:proofErr w:type="spellStart"/>
      <w:r w:rsidRPr="00EF260B">
        <w:rPr>
          <w:rFonts w:ascii="Garamond" w:hAnsi="Garamond" w:cs="Garamond"/>
          <w:sz w:val="18"/>
          <w:szCs w:val="18"/>
          <w:lang w:val="en-US"/>
        </w:rPr>
        <w:t>Kč</w:t>
      </w:r>
      <w:proofErr w:type="spellEnd"/>
    </w:p>
    <w:p w14:paraId="1BE4F1A5" w14:textId="77777777" w:rsidR="00EF260B" w:rsidRPr="00EF260B" w:rsidRDefault="00EF260B" w:rsidP="00EA479D">
      <w:pPr>
        <w:widowControl w:val="0"/>
        <w:autoSpaceDE w:val="0"/>
        <w:autoSpaceDN w:val="0"/>
        <w:adjustRightInd w:val="0"/>
        <w:spacing w:after="0" w:line="240" w:lineRule="auto"/>
        <w:jc w:val="both"/>
        <w:rPr>
          <w:rFonts w:ascii="Garamond" w:hAnsi="Garamond" w:cs="Garamond"/>
          <w:sz w:val="18"/>
          <w:szCs w:val="18"/>
          <w:lang w:val="en-US"/>
        </w:rPr>
      </w:pPr>
    </w:p>
    <w:p w14:paraId="21E45101" w14:textId="77777777" w:rsidR="00F3781D" w:rsidRPr="00EF260B" w:rsidRDefault="00F3781D" w:rsidP="00EA479D">
      <w:pPr>
        <w:widowControl w:val="0"/>
        <w:autoSpaceDE w:val="0"/>
        <w:autoSpaceDN w:val="0"/>
        <w:adjustRightInd w:val="0"/>
        <w:spacing w:after="0" w:line="240" w:lineRule="auto"/>
        <w:jc w:val="center"/>
        <w:rPr>
          <w:rFonts w:ascii="Garamond" w:hAnsi="Garamond" w:cs="Garamond"/>
          <w:b/>
          <w:bCs/>
          <w:sz w:val="18"/>
          <w:szCs w:val="18"/>
          <w:lang w:val="en-US"/>
        </w:rPr>
      </w:pPr>
      <w:proofErr w:type="spellStart"/>
      <w:r w:rsidRPr="00EF260B">
        <w:rPr>
          <w:rFonts w:ascii="Garamond" w:hAnsi="Garamond" w:cs="Garamond"/>
          <w:b/>
          <w:bCs/>
          <w:sz w:val="18"/>
          <w:szCs w:val="18"/>
          <w:lang w:val="en-US"/>
        </w:rPr>
        <w:t>Článek</w:t>
      </w:r>
      <w:proofErr w:type="spellEnd"/>
      <w:r w:rsidRPr="00EF260B">
        <w:rPr>
          <w:rFonts w:ascii="Garamond" w:hAnsi="Garamond" w:cs="Garamond"/>
          <w:b/>
          <w:bCs/>
          <w:sz w:val="18"/>
          <w:szCs w:val="18"/>
          <w:lang w:val="en-US"/>
        </w:rPr>
        <w:t xml:space="preserve"> 5</w:t>
      </w:r>
    </w:p>
    <w:p w14:paraId="4F045A78" w14:textId="093288E4" w:rsidR="00F3781D" w:rsidRDefault="00F3781D" w:rsidP="00EA479D">
      <w:pPr>
        <w:widowControl w:val="0"/>
        <w:autoSpaceDE w:val="0"/>
        <w:autoSpaceDN w:val="0"/>
        <w:adjustRightInd w:val="0"/>
        <w:spacing w:after="0" w:line="240" w:lineRule="auto"/>
        <w:jc w:val="center"/>
        <w:rPr>
          <w:rFonts w:ascii="Garamond" w:hAnsi="Garamond" w:cs="Garamond"/>
          <w:b/>
          <w:bCs/>
          <w:sz w:val="18"/>
          <w:szCs w:val="18"/>
          <w:lang w:val="en-US"/>
        </w:rPr>
      </w:pPr>
      <w:proofErr w:type="spellStart"/>
      <w:r w:rsidRPr="00EF260B">
        <w:rPr>
          <w:rFonts w:ascii="Garamond" w:hAnsi="Garamond" w:cs="Garamond"/>
          <w:b/>
          <w:bCs/>
          <w:sz w:val="18"/>
          <w:szCs w:val="18"/>
          <w:lang w:val="en-US"/>
        </w:rPr>
        <w:t>Pojistné</w:t>
      </w:r>
      <w:proofErr w:type="spellEnd"/>
      <w:r w:rsidRPr="00EF260B">
        <w:rPr>
          <w:rFonts w:ascii="Garamond" w:hAnsi="Garamond" w:cs="Garamond"/>
          <w:b/>
          <w:bCs/>
          <w:sz w:val="18"/>
          <w:szCs w:val="18"/>
          <w:lang w:val="en-US"/>
        </w:rPr>
        <w:t xml:space="preserve">, </w:t>
      </w:r>
      <w:proofErr w:type="spellStart"/>
      <w:r w:rsidRPr="00EF260B">
        <w:rPr>
          <w:rFonts w:ascii="Garamond" w:hAnsi="Garamond" w:cs="Garamond"/>
          <w:b/>
          <w:bCs/>
          <w:sz w:val="18"/>
          <w:szCs w:val="18"/>
          <w:lang w:val="en-US"/>
        </w:rPr>
        <w:t>slevy</w:t>
      </w:r>
      <w:proofErr w:type="spellEnd"/>
      <w:r w:rsidRPr="00EF260B">
        <w:rPr>
          <w:rFonts w:ascii="Garamond" w:hAnsi="Garamond" w:cs="Garamond"/>
          <w:b/>
          <w:bCs/>
          <w:sz w:val="18"/>
          <w:szCs w:val="18"/>
          <w:lang w:val="en-US"/>
        </w:rPr>
        <w:t xml:space="preserve"> a </w:t>
      </w:r>
      <w:proofErr w:type="spellStart"/>
      <w:r w:rsidRPr="00EF260B">
        <w:rPr>
          <w:rFonts w:ascii="Garamond" w:hAnsi="Garamond" w:cs="Garamond"/>
          <w:b/>
          <w:bCs/>
          <w:sz w:val="18"/>
          <w:szCs w:val="18"/>
          <w:lang w:val="en-US"/>
        </w:rPr>
        <w:t>při</w:t>
      </w:r>
      <w:r w:rsidR="00112039">
        <w:rPr>
          <w:rFonts w:ascii="Garamond" w:hAnsi="Garamond" w:cs="Garamond"/>
          <w:b/>
          <w:bCs/>
          <w:sz w:val="18"/>
          <w:szCs w:val="18"/>
          <w:lang w:val="en-US"/>
        </w:rPr>
        <w:t>ráž</w:t>
      </w:r>
      <w:r w:rsidRPr="00EF260B">
        <w:rPr>
          <w:rFonts w:ascii="Garamond" w:hAnsi="Garamond" w:cs="Garamond"/>
          <w:b/>
          <w:bCs/>
          <w:sz w:val="18"/>
          <w:szCs w:val="18"/>
          <w:lang w:val="en-US"/>
        </w:rPr>
        <w:t>ky</w:t>
      </w:r>
      <w:proofErr w:type="spellEnd"/>
    </w:p>
    <w:p w14:paraId="45CA7BEB" w14:textId="77777777" w:rsidR="00EF260B" w:rsidRPr="00EF260B" w:rsidRDefault="00EF260B" w:rsidP="00EA479D">
      <w:pPr>
        <w:widowControl w:val="0"/>
        <w:autoSpaceDE w:val="0"/>
        <w:autoSpaceDN w:val="0"/>
        <w:adjustRightInd w:val="0"/>
        <w:spacing w:after="0" w:line="240" w:lineRule="auto"/>
        <w:jc w:val="center"/>
        <w:rPr>
          <w:rFonts w:ascii="Garamond" w:hAnsi="Garamond" w:cs="Garamond"/>
          <w:b/>
          <w:bCs/>
          <w:sz w:val="18"/>
          <w:szCs w:val="18"/>
          <w:lang w:val="en-US"/>
        </w:rPr>
      </w:pPr>
    </w:p>
    <w:p w14:paraId="750F95E4" w14:textId="69FFD024"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lang w:val="en-US"/>
        </w:rPr>
        <w:t xml:space="preserve">1.Při </w:t>
      </w:r>
      <w:proofErr w:type="spellStart"/>
      <w:r w:rsidRPr="00EF260B">
        <w:rPr>
          <w:rFonts w:ascii="Garamond" w:hAnsi="Garamond" w:cs="Garamond"/>
          <w:sz w:val="18"/>
          <w:szCs w:val="18"/>
          <w:lang w:val="en-US"/>
        </w:rPr>
        <w:t>sjednání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konkrétnímu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vozidlu</w:t>
      </w:r>
      <w:proofErr w:type="spellEnd"/>
      <w:r w:rsidRPr="00EF260B">
        <w:rPr>
          <w:rFonts w:ascii="Garamond" w:hAnsi="Garamond" w:cs="Garamond"/>
          <w:sz w:val="18"/>
          <w:szCs w:val="18"/>
          <w:lang w:val="en-US"/>
        </w:rPr>
        <w:t xml:space="preserve"> v </w:t>
      </w:r>
      <w:r w:rsidRPr="00EF260B">
        <w:rPr>
          <w:rFonts w:ascii="Garamond" w:hAnsi="Garamond" w:cs="Garamond"/>
          <w:sz w:val="18"/>
          <w:szCs w:val="18"/>
        </w:rPr>
        <w:t>S</w:t>
      </w:r>
      <w:proofErr w:type="spellStart"/>
      <w:r w:rsidRPr="00EF260B">
        <w:rPr>
          <w:rFonts w:ascii="Garamond" w:hAnsi="Garamond" w:cs="Garamond"/>
          <w:sz w:val="18"/>
          <w:szCs w:val="18"/>
          <w:lang w:val="en-US"/>
        </w:rPr>
        <w:t>ouboru</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při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kalkulaci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v</w:t>
      </w:r>
      <w:proofErr w:type="spellStart"/>
      <w:r w:rsidRPr="00EF260B">
        <w:rPr>
          <w:rFonts w:ascii="Garamond" w:hAnsi="Garamond" w:cs="Garamond"/>
          <w:sz w:val="18"/>
          <w:szCs w:val="18"/>
          <w:lang w:val="en-US"/>
        </w:rPr>
        <w:t>ychází</w:t>
      </w:r>
      <w:proofErr w:type="spellEnd"/>
      <w:r w:rsidRPr="00EF260B">
        <w:rPr>
          <w:rFonts w:ascii="Garamond" w:hAnsi="Garamond" w:cs="Garamond"/>
          <w:sz w:val="18"/>
          <w:szCs w:val="18"/>
          <w:lang w:val="en-US"/>
        </w:rPr>
        <w:t xml:space="preserve"> ze </w:t>
      </w:r>
      <w:proofErr w:type="spellStart"/>
      <w:r w:rsidRPr="00EF260B">
        <w:rPr>
          <w:rFonts w:ascii="Garamond" w:hAnsi="Garamond" w:cs="Garamond"/>
          <w:sz w:val="18"/>
          <w:szCs w:val="18"/>
          <w:lang w:val="en-US"/>
        </w:rPr>
        <w:t>sazebník</w:t>
      </w:r>
      <w:r w:rsidR="00112039">
        <w:rPr>
          <w:rFonts w:ascii="Garamond" w:hAnsi="Garamond" w:cs="Garamond"/>
          <w:sz w:val="18"/>
          <w:szCs w:val="18"/>
          <w:lang w:val="en-US"/>
        </w:rPr>
        <w:t>ů</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ojistitele</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w:t>
      </w:r>
      <w:proofErr w:type="spellStart"/>
      <w:r w:rsidRPr="00EF260B">
        <w:rPr>
          <w:rFonts w:ascii="Garamond" w:hAnsi="Garamond" w:cs="Garamond"/>
          <w:sz w:val="18"/>
          <w:szCs w:val="18"/>
          <w:lang w:val="en-US"/>
        </w:rPr>
        <w:t>sazebníky</w:t>
      </w:r>
      <w:proofErr w:type="spellEnd"/>
      <w:r w:rsidRPr="00EF260B">
        <w:rPr>
          <w:rFonts w:ascii="Garamond" w:hAnsi="Garamond" w:cs="Garamond"/>
          <w:sz w:val="18"/>
          <w:szCs w:val="18"/>
          <w:lang w:val="en-US"/>
        </w:rPr>
        <w:t xml:space="preserve"> Allianz </w:t>
      </w:r>
      <w:r w:rsidRPr="00EF260B">
        <w:rPr>
          <w:rFonts w:ascii="Garamond" w:hAnsi="Garamond" w:cs="Garamond"/>
          <w:sz w:val="18"/>
          <w:szCs w:val="18"/>
        </w:rPr>
        <w:t>A</w:t>
      </w:r>
      <w:proofErr w:type="spellStart"/>
      <w:r w:rsidRPr="00EF260B">
        <w:rPr>
          <w:rFonts w:ascii="Garamond" w:hAnsi="Garamond" w:cs="Garamond"/>
          <w:sz w:val="18"/>
          <w:szCs w:val="18"/>
          <w:lang w:val="en-US"/>
        </w:rPr>
        <w:t>utoflotily</w:t>
      </w:r>
      <w:proofErr w:type="spellEnd"/>
      <w:r w:rsidRPr="00EF260B">
        <w:rPr>
          <w:rFonts w:ascii="Garamond" w:hAnsi="Garamond" w:cs="Garamond"/>
          <w:sz w:val="18"/>
          <w:szCs w:val="18"/>
          <w:lang w:val="en-US"/>
        </w:rPr>
        <w:t xml:space="preserve"> 2014</w:t>
      </w:r>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platný</w:t>
      </w:r>
      <w:proofErr w:type="spellEnd"/>
      <w:r w:rsidRPr="00EF260B">
        <w:rPr>
          <w:rFonts w:ascii="Garamond" w:hAnsi="Garamond" w:cs="Garamond"/>
          <w:sz w:val="18"/>
          <w:szCs w:val="18"/>
        </w:rPr>
        <w:t>ch</w:t>
      </w:r>
      <w:r w:rsidRPr="00EF260B">
        <w:rPr>
          <w:rFonts w:ascii="Garamond" w:hAnsi="Garamond" w:cs="Garamond"/>
          <w:sz w:val="18"/>
          <w:szCs w:val="18"/>
          <w:lang w:val="en-US"/>
        </w:rPr>
        <w:t xml:space="preserve"> k </w:t>
      </w:r>
      <w:proofErr w:type="spellStart"/>
      <w:r w:rsidRPr="00EF260B">
        <w:rPr>
          <w:rFonts w:ascii="Garamond" w:hAnsi="Garamond" w:cs="Garamond"/>
          <w:sz w:val="18"/>
          <w:szCs w:val="18"/>
          <w:lang w:val="en-US"/>
        </w:rPr>
        <w:t>datu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počátku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které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jsou</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n</w:t>
      </w:r>
      <w:proofErr w:type="spellStart"/>
      <w:r w:rsidRPr="00EF260B">
        <w:rPr>
          <w:rFonts w:ascii="Garamond" w:hAnsi="Garamond" w:cs="Garamond"/>
          <w:sz w:val="18"/>
          <w:szCs w:val="18"/>
          <w:lang w:val="en-US"/>
        </w:rPr>
        <w:t>edílnou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součástí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této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smlouvy</w:t>
      </w:r>
      <w:proofErr w:type="spellEnd"/>
      <w:r w:rsidRPr="00EF260B">
        <w:rPr>
          <w:rFonts w:ascii="Garamond" w:hAnsi="Garamond" w:cs="Garamond"/>
          <w:sz w:val="18"/>
          <w:szCs w:val="18"/>
        </w:rPr>
        <w:t>. N</w:t>
      </w:r>
      <w:proofErr w:type="spellStart"/>
      <w:r w:rsidRPr="00EF260B">
        <w:rPr>
          <w:rFonts w:ascii="Garamond" w:hAnsi="Garamond" w:cs="Garamond"/>
          <w:sz w:val="18"/>
          <w:szCs w:val="18"/>
          <w:lang w:val="en-US"/>
        </w:rPr>
        <w:t>abídková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cena</w:t>
      </w:r>
      <w:proofErr w:type="spellEnd"/>
      <w:r w:rsidRPr="00EF260B">
        <w:rPr>
          <w:rFonts w:ascii="Garamond" w:hAnsi="Garamond" w:cs="Garamond"/>
          <w:sz w:val="18"/>
          <w:szCs w:val="18"/>
          <w:lang w:val="en-US"/>
        </w:rPr>
        <w:t xml:space="preserve"> je </w:t>
      </w:r>
      <w:proofErr w:type="spellStart"/>
      <w:r w:rsidRPr="00EF260B">
        <w:rPr>
          <w:rFonts w:ascii="Garamond" w:hAnsi="Garamond" w:cs="Garamond"/>
          <w:sz w:val="18"/>
          <w:szCs w:val="18"/>
          <w:lang w:val="en-US"/>
        </w:rPr>
        <w:t>stanovena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jako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cena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pevná</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nepřekročitelná</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může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být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změněna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pouze</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souvislosti</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změnou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seznamu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vozidel</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w:t>
      </w:r>
      <w:proofErr w:type="spellStart"/>
      <w:r w:rsidRPr="00EF260B">
        <w:rPr>
          <w:rFonts w:ascii="Garamond" w:hAnsi="Garamond" w:cs="Garamond"/>
          <w:sz w:val="18"/>
          <w:szCs w:val="18"/>
          <w:lang w:val="en-US"/>
        </w:rPr>
        <w:t>např</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rozsahu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lastRenderedPageBreak/>
        <w:t>tj.</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počet</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skladba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Pojistitel</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zavazuje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uplatnit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slevu</w:t>
      </w:r>
      <w:proofErr w:type="spellEnd"/>
      <w:r w:rsidRPr="00EF260B">
        <w:rPr>
          <w:rFonts w:ascii="Garamond" w:hAnsi="Garamond" w:cs="Garamond"/>
          <w:sz w:val="18"/>
          <w:szCs w:val="18"/>
          <w:lang w:val="en-US"/>
        </w:rPr>
        <w:t xml:space="preserve"> ze </w:t>
      </w:r>
      <w:proofErr w:type="spellStart"/>
      <w:r w:rsidRPr="00EF260B">
        <w:rPr>
          <w:rFonts w:ascii="Garamond" w:hAnsi="Garamond" w:cs="Garamond"/>
          <w:sz w:val="18"/>
          <w:szCs w:val="18"/>
          <w:lang w:val="en-US"/>
        </w:rPr>
        <w:t>základního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rPr>
        <w:t>, do</w:t>
      </w:r>
      <w:proofErr w:type="spellStart"/>
      <w:r w:rsidRPr="00EF260B">
        <w:rPr>
          <w:rFonts w:ascii="Garamond" w:hAnsi="Garamond" w:cs="Garamond"/>
          <w:sz w:val="18"/>
          <w:szCs w:val="18"/>
          <w:lang w:val="en-US"/>
        </w:rPr>
        <w:t>držet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sazebník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dva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tarifních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tabulek</w:t>
      </w:r>
      <w:proofErr w:type="spellEnd"/>
      <w:r w:rsidRPr="00EF260B">
        <w:rPr>
          <w:rFonts w:ascii="Garamond" w:hAnsi="Garamond" w:cs="Garamond"/>
          <w:sz w:val="18"/>
          <w:szCs w:val="18"/>
          <w:lang w:val="en-US"/>
        </w:rPr>
        <w:t xml:space="preserve"> a </w:t>
      </w:r>
      <w:proofErr w:type="spellStart"/>
      <w:r w:rsidRPr="00EF260B">
        <w:rPr>
          <w:rFonts w:ascii="Garamond" w:hAnsi="Garamond" w:cs="Garamond"/>
          <w:sz w:val="18"/>
          <w:szCs w:val="18"/>
          <w:lang w:val="en-US"/>
        </w:rPr>
        <w:t>nabídnutou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bonifikaci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i</w:t>
      </w:r>
      <w:proofErr w:type="spellEnd"/>
      <w:r w:rsidRPr="00EF260B">
        <w:rPr>
          <w:rFonts w:ascii="Garamond" w:hAnsi="Garamond" w:cs="Garamond"/>
          <w:sz w:val="18"/>
          <w:szCs w:val="18"/>
          <w:lang w:val="en-US"/>
        </w:rPr>
        <w:t xml:space="preserve"> pro </w:t>
      </w:r>
      <w:proofErr w:type="spellStart"/>
      <w:r w:rsidRPr="00EF260B">
        <w:rPr>
          <w:rFonts w:ascii="Garamond" w:hAnsi="Garamond" w:cs="Garamond"/>
          <w:sz w:val="18"/>
          <w:szCs w:val="18"/>
          <w:lang w:val="en-US"/>
        </w:rPr>
        <w:t>nově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zařazená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průběhu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trvání</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R</w:t>
      </w:r>
      <w:proofErr w:type="spellStart"/>
      <w:r w:rsidRPr="00EF260B">
        <w:rPr>
          <w:rFonts w:ascii="Garamond" w:hAnsi="Garamond" w:cs="Garamond"/>
          <w:sz w:val="18"/>
          <w:szCs w:val="18"/>
          <w:lang w:val="en-US"/>
        </w:rPr>
        <w:t>ámcové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smlouvy</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a </w:t>
      </w:r>
      <w:r w:rsidRPr="00EF260B">
        <w:rPr>
          <w:rFonts w:ascii="Garamond" w:hAnsi="Garamond" w:cs="Garamond"/>
          <w:sz w:val="18"/>
          <w:szCs w:val="18"/>
        </w:rPr>
        <w:t>t</w:t>
      </w:r>
      <w:r w:rsidRPr="00EF260B">
        <w:rPr>
          <w:rFonts w:ascii="Garamond" w:hAnsi="Garamond" w:cs="Garamond"/>
          <w:sz w:val="18"/>
          <w:szCs w:val="18"/>
          <w:lang w:val="en-US"/>
        </w:rPr>
        <w:t xml:space="preserve">o za </w:t>
      </w:r>
      <w:proofErr w:type="spellStart"/>
      <w:r w:rsidRPr="00EF260B">
        <w:rPr>
          <w:rFonts w:ascii="Garamond" w:hAnsi="Garamond" w:cs="Garamond"/>
          <w:sz w:val="18"/>
          <w:szCs w:val="18"/>
          <w:lang w:val="en-US"/>
        </w:rPr>
        <w:t>stejných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lepších</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podmínek</w:t>
      </w:r>
      <w:proofErr w:type="spellEnd"/>
      <w:r w:rsidRPr="00EF260B">
        <w:rPr>
          <w:rFonts w:ascii="Garamond" w:hAnsi="Garamond" w:cs="Garamond"/>
          <w:sz w:val="18"/>
          <w:szCs w:val="18"/>
          <w:lang w:val="en-US"/>
        </w:rPr>
        <w:t xml:space="preserve"> pro </w:t>
      </w:r>
      <w:proofErr w:type="spellStart"/>
      <w:r w:rsidRPr="00EF260B">
        <w:rPr>
          <w:rFonts w:ascii="Garamond" w:hAnsi="Garamond" w:cs="Garamond"/>
          <w:sz w:val="18"/>
          <w:szCs w:val="18"/>
          <w:lang w:val="en-US"/>
        </w:rPr>
        <w:t>pojištěné</w:t>
      </w:r>
      <w:proofErr w:type="spellEnd"/>
      <w:r w:rsidRPr="00EF260B">
        <w:rPr>
          <w:rFonts w:ascii="Garamond" w:hAnsi="Garamond" w:cs="Garamond"/>
          <w:sz w:val="18"/>
          <w:szCs w:val="18"/>
        </w:rPr>
        <w:t>ho.</w:t>
      </w:r>
    </w:p>
    <w:p w14:paraId="15E0DDFB"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71F64609" w14:textId="57D7DA08"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2</w:t>
      </w:r>
      <w:r w:rsidR="00112039">
        <w:rPr>
          <w:rFonts w:ascii="Garamond" w:hAnsi="Garamond" w:cs="Garamond"/>
          <w:sz w:val="18"/>
          <w:szCs w:val="18"/>
        </w:rPr>
        <w:t xml:space="preserve">. </w:t>
      </w:r>
      <w:proofErr w:type="spellStart"/>
      <w:r w:rsidRPr="00EF260B">
        <w:rPr>
          <w:rFonts w:ascii="Garamond" w:hAnsi="Garamond" w:cs="Garamond"/>
          <w:sz w:val="18"/>
          <w:szCs w:val="18"/>
        </w:rPr>
        <w:t>Ujedn</w:t>
      </w:r>
      <w:r w:rsidRPr="00EF260B">
        <w:rPr>
          <w:rFonts w:ascii="Garamond" w:hAnsi="Garamond" w:cs="Garamond"/>
          <w:sz w:val="18"/>
          <w:szCs w:val="18"/>
          <w:lang w:val="en-US"/>
        </w:rPr>
        <w:t>ávají</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flotilové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slevy</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uplatňované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kalkulaci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ročního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u </w:t>
      </w:r>
      <w:proofErr w:type="spellStart"/>
      <w:r w:rsidRPr="00EF260B">
        <w:rPr>
          <w:rFonts w:ascii="Garamond" w:hAnsi="Garamond" w:cs="Garamond"/>
          <w:sz w:val="18"/>
          <w:szCs w:val="18"/>
          <w:lang w:val="en-US"/>
        </w:rPr>
        <w:t>těchto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rPr>
        <w:t>:</w:t>
      </w:r>
    </w:p>
    <w:p w14:paraId="0FE9AB01" w14:textId="51C2174F" w:rsidR="00F3781D" w:rsidRPr="00EF260B" w:rsidRDefault="00112039" w:rsidP="00EA479D">
      <w:pPr>
        <w:widowControl w:val="0"/>
        <w:autoSpaceDE w:val="0"/>
        <w:autoSpaceDN w:val="0"/>
        <w:adjustRightInd w:val="0"/>
        <w:spacing w:after="0" w:line="240" w:lineRule="auto"/>
        <w:jc w:val="both"/>
        <w:rPr>
          <w:rFonts w:ascii="Garamond" w:hAnsi="Garamond" w:cs="Garamond"/>
          <w:sz w:val="18"/>
          <w:szCs w:val="18"/>
        </w:rPr>
      </w:pPr>
      <w:r>
        <w:rPr>
          <w:rFonts w:ascii="Garamond" w:hAnsi="Garamond" w:cs="Garamond"/>
          <w:sz w:val="18"/>
          <w:szCs w:val="18"/>
        </w:rPr>
        <w:t xml:space="preserve">   </w:t>
      </w:r>
      <w:r w:rsidR="00F3781D" w:rsidRPr="00EF260B">
        <w:rPr>
          <w:rFonts w:ascii="Garamond" w:hAnsi="Garamond" w:cs="Garamond"/>
          <w:sz w:val="18"/>
          <w:szCs w:val="18"/>
        </w:rPr>
        <w:t>a) PR - sleva 80 % (</w:t>
      </w:r>
      <w:proofErr w:type="spellStart"/>
      <w:r w:rsidR="00F3781D" w:rsidRPr="00EF260B">
        <w:rPr>
          <w:rFonts w:ascii="Garamond" w:hAnsi="Garamond" w:cs="Garamond"/>
          <w:sz w:val="18"/>
          <w:szCs w:val="18"/>
        </w:rPr>
        <w:t>koef</w:t>
      </w:r>
      <w:proofErr w:type="spellEnd"/>
      <w:r w:rsidR="00F3781D" w:rsidRPr="00EF260B">
        <w:rPr>
          <w:rFonts w:ascii="Garamond" w:hAnsi="Garamond" w:cs="Garamond"/>
          <w:sz w:val="18"/>
          <w:szCs w:val="18"/>
        </w:rPr>
        <w:t>. 0,20)</w:t>
      </w:r>
    </w:p>
    <w:p w14:paraId="1251EFDA" w14:textId="0BD4D719" w:rsidR="00F3781D" w:rsidRDefault="00112039" w:rsidP="00EA479D">
      <w:pPr>
        <w:widowControl w:val="0"/>
        <w:autoSpaceDE w:val="0"/>
        <w:autoSpaceDN w:val="0"/>
        <w:adjustRightInd w:val="0"/>
        <w:spacing w:after="0" w:line="240" w:lineRule="auto"/>
        <w:jc w:val="both"/>
        <w:rPr>
          <w:rFonts w:ascii="Garamond" w:hAnsi="Garamond" w:cs="Garamond"/>
          <w:sz w:val="18"/>
          <w:szCs w:val="18"/>
        </w:rPr>
      </w:pPr>
      <w:r>
        <w:rPr>
          <w:rFonts w:ascii="Garamond" w:hAnsi="Garamond" w:cs="Garamond"/>
          <w:sz w:val="18"/>
          <w:szCs w:val="18"/>
        </w:rPr>
        <w:t xml:space="preserve">  </w:t>
      </w:r>
      <w:r w:rsidR="00F3781D" w:rsidRPr="00EF260B">
        <w:rPr>
          <w:rFonts w:ascii="Garamond" w:hAnsi="Garamond" w:cs="Garamond"/>
          <w:sz w:val="18"/>
          <w:szCs w:val="18"/>
        </w:rPr>
        <w:t>b)</w:t>
      </w:r>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pojištění</w:t>
      </w:r>
      <w:proofErr w:type="spellEnd"/>
      <w:r w:rsidR="00F3781D" w:rsidRPr="00EF260B">
        <w:rPr>
          <w:rFonts w:ascii="Garamond" w:hAnsi="Garamond" w:cs="Garamond"/>
          <w:sz w:val="18"/>
          <w:szCs w:val="18"/>
          <w:lang w:val="en-US"/>
        </w:rPr>
        <w:t xml:space="preserve"> </w:t>
      </w:r>
      <w:proofErr w:type="spellStart"/>
      <w:r w:rsidR="00F3781D" w:rsidRPr="00EF260B">
        <w:rPr>
          <w:rFonts w:ascii="Garamond" w:hAnsi="Garamond" w:cs="Garamond"/>
          <w:sz w:val="18"/>
          <w:szCs w:val="18"/>
          <w:lang w:val="en-US"/>
        </w:rPr>
        <w:t>skel</w:t>
      </w:r>
      <w:proofErr w:type="spellEnd"/>
      <w:r w:rsidR="00F3781D" w:rsidRPr="00EF260B">
        <w:rPr>
          <w:rFonts w:ascii="Garamond" w:hAnsi="Garamond" w:cs="Garamond"/>
          <w:sz w:val="18"/>
          <w:szCs w:val="18"/>
          <w:lang w:val="en-US"/>
        </w:rPr>
        <w:t xml:space="preserve"> </w:t>
      </w:r>
      <w:r w:rsidR="00F3781D" w:rsidRPr="00EF260B">
        <w:rPr>
          <w:rFonts w:ascii="Garamond" w:hAnsi="Garamond" w:cs="Garamond"/>
          <w:sz w:val="18"/>
          <w:szCs w:val="18"/>
        </w:rPr>
        <w:t xml:space="preserve">- </w:t>
      </w:r>
      <w:proofErr w:type="spellStart"/>
      <w:r w:rsidR="00F3781D" w:rsidRPr="00EF260B">
        <w:rPr>
          <w:rFonts w:ascii="Garamond" w:hAnsi="Garamond" w:cs="Garamond"/>
          <w:sz w:val="18"/>
          <w:szCs w:val="18"/>
          <w:lang w:val="en-US"/>
        </w:rPr>
        <w:t>sleva</w:t>
      </w:r>
      <w:proofErr w:type="spellEnd"/>
      <w:r w:rsidR="00F3781D" w:rsidRPr="00EF260B">
        <w:rPr>
          <w:rFonts w:ascii="Garamond" w:hAnsi="Garamond" w:cs="Garamond"/>
          <w:sz w:val="18"/>
          <w:szCs w:val="18"/>
        </w:rPr>
        <w:t xml:space="preserve"> 90 % (</w:t>
      </w:r>
      <w:proofErr w:type="spellStart"/>
      <w:r w:rsidR="00F3781D" w:rsidRPr="00EF260B">
        <w:rPr>
          <w:rFonts w:ascii="Garamond" w:hAnsi="Garamond" w:cs="Garamond"/>
          <w:sz w:val="18"/>
          <w:szCs w:val="18"/>
        </w:rPr>
        <w:t>koef</w:t>
      </w:r>
      <w:proofErr w:type="spellEnd"/>
      <w:r w:rsidR="00F3781D" w:rsidRPr="00EF260B">
        <w:rPr>
          <w:rFonts w:ascii="Garamond" w:hAnsi="Garamond" w:cs="Garamond"/>
          <w:sz w:val="18"/>
          <w:szCs w:val="18"/>
        </w:rPr>
        <w:t>. 0,10)</w:t>
      </w:r>
    </w:p>
    <w:p w14:paraId="7F4CA276"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6C6B314B" w14:textId="6EB0A50C"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3.O</w:t>
      </w:r>
      <w:proofErr w:type="spellStart"/>
      <w:r w:rsidRPr="00EF260B">
        <w:rPr>
          <w:rFonts w:ascii="Garamond" w:hAnsi="Garamond" w:cs="Garamond"/>
          <w:sz w:val="18"/>
          <w:szCs w:val="18"/>
          <w:lang w:val="en-US"/>
        </w:rPr>
        <w:t>dchylně</w:t>
      </w:r>
      <w:proofErr w:type="spellEnd"/>
      <w:r w:rsidRPr="00EF260B">
        <w:rPr>
          <w:rFonts w:ascii="Garamond" w:hAnsi="Garamond" w:cs="Garamond"/>
          <w:sz w:val="18"/>
          <w:szCs w:val="18"/>
          <w:lang w:val="en-US"/>
        </w:rPr>
        <w:t xml:space="preserve"> od čl.6  VPPO se </w:t>
      </w:r>
      <w:proofErr w:type="spellStart"/>
      <w:r w:rsidRPr="00EF260B">
        <w:rPr>
          <w:rFonts w:ascii="Garamond" w:hAnsi="Garamond" w:cs="Garamond"/>
          <w:sz w:val="18"/>
          <w:szCs w:val="18"/>
          <w:lang w:val="en-US"/>
        </w:rPr>
        <w:t>ujednává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neuplatňování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systému</w:t>
      </w:r>
      <w:proofErr w:type="spellEnd"/>
      <w:r w:rsidRPr="00EF260B">
        <w:rPr>
          <w:rFonts w:ascii="Garamond" w:hAnsi="Garamond" w:cs="Garamond"/>
          <w:sz w:val="18"/>
          <w:szCs w:val="18"/>
          <w:lang w:val="en-US"/>
        </w:rPr>
        <w:t xml:space="preserve"> bonus</w:t>
      </w:r>
      <w:r w:rsidRPr="00EF260B">
        <w:rPr>
          <w:rFonts w:ascii="Garamond" w:hAnsi="Garamond" w:cs="Garamond"/>
          <w:sz w:val="18"/>
          <w:szCs w:val="18"/>
        </w:rPr>
        <w:t>/m</w:t>
      </w:r>
      <w:proofErr w:type="spellStart"/>
      <w:r w:rsidRPr="00EF260B">
        <w:rPr>
          <w:rFonts w:ascii="Garamond" w:hAnsi="Garamond" w:cs="Garamond"/>
          <w:sz w:val="18"/>
          <w:szCs w:val="18"/>
          <w:lang w:val="en-US"/>
        </w:rPr>
        <w:t>alus</w:t>
      </w:r>
      <w:proofErr w:type="spellEnd"/>
      <w:r w:rsidRPr="00EF260B">
        <w:rPr>
          <w:rFonts w:ascii="Garamond" w:hAnsi="Garamond" w:cs="Garamond"/>
          <w:sz w:val="18"/>
          <w:szCs w:val="18"/>
        </w:rPr>
        <w:t xml:space="preserve"> v PR.</w:t>
      </w:r>
    </w:p>
    <w:p w14:paraId="09B8A66A" w14:textId="77777777" w:rsidR="00F56650" w:rsidRPr="00EF260B" w:rsidRDefault="00F56650" w:rsidP="00EA479D">
      <w:pPr>
        <w:widowControl w:val="0"/>
        <w:autoSpaceDE w:val="0"/>
        <w:autoSpaceDN w:val="0"/>
        <w:adjustRightInd w:val="0"/>
        <w:spacing w:after="0" w:line="240" w:lineRule="auto"/>
        <w:jc w:val="both"/>
        <w:rPr>
          <w:rFonts w:ascii="Garamond" w:hAnsi="Garamond" w:cs="Garamond"/>
          <w:sz w:val="18"/>
          <w:szCs w:val="18"/>
        </w:rPr>
      </w:pPr>
    </w:p>
    <w:p w14:paraId="674F05CD" w14:textId="5F391B01" w:rsidR="00F3781D"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4.</w:t>
      </w:r>
      <w:proofErr w:type="spellStart"/>
      <w:r w:rsidRPr="00EF260B">
        <w:rPr>
          <w:rFonts w:ascii="Garamond" w:hAnsi="Garamond" w:cs="Garamond"/>
          <w:sz w:val="18"/>
          <w:szCs w:val="18"/>
          <w:lang w:val="en-US"/>
        </w:rPr>
        <w:t>Pokud</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průběhu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trvání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dojde</w:t>
      </w:r>
      <w:proofErr w:type="spellEnd"/>
      <w:r w:rsidRPr="00EF260B">
        <w:rPr>
          <w:rFonts w:ascii="Garamond" w:hAnsi="Garamond" w:cs="Garamond"/>
          <w:sz w:val="18"/>
          <w:szCs w:val="18"/>
          <w:lang w:val="en-US"/>
        </w:rPr>
        <w:t xml:space="preserve"> k </w:t>
      </w:r>
      <w:proofErr w:type="spellStart"/>
      <w:r w:rsidRPr="00EF260B">
        <w:rPr>
          <w:rFonts w:ascii="Garamond" w:hAnsi="Garamond" w:cs="Garamond"/>
          <w:sz w:val="18"/>
          <w:szCs w:val="18"/>
          <w:lang w:val="en-US"/>
        </w:rPr>
        <w:t>podstatnému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zvýšení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snížení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rizika</w:t>
      </w:r>
      <w:proofErr w:type="spellEnd"/>
      <w:r w:rsidRPr="00EF260B">
        <w:rPr>
          <w:rFonts w:ascii="Garamond" w:hAnsi="Garamond" w:cs="Garamond"/>
          <w:sz w:val="18"/>
          <w:szCs w:val="18"/>
          <w:lang w:val="en-US"/>
        </w:rPr>
        <w:t xml:space="preserve"> u </w:t>
      </w:r>
      <w:proofErr w:type="spellStart"/>
      <w:r w:rsidRPr="00EF260B">
        <w:rPr>
          <w:rFonts w:ascii="Garamond" w:hAnsi="Garamond" w:cs="Garamond"/>
          <w:sz w:val="18"/>
          <w:szCs w:val="18"/>
          <w:lang w:val="en-US"/>
        </w:rPr>
        <w:t>kteréhokoli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vozidla</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sjednaným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pojištěním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základě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této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smlouvy</w:t>
      </w:r>
      <w:proofErr w:type="spellEnd"/>
      <w:r w:rsidRPr="00EF260B">
        <w:rPr>
          <w:rFonts w:ascii="Garamond" w:hAnsi="Garamond" w:cs="Garamond"/>
          <w:sz w:val="18"/>
          <w:szCs w:val="18"/>
        </w:rPr>
        <w:t xml:space="preserve">,tj. </w:t>
      </w:r>
      <w:proofErr w:type="spellStart"/>
      <w:r w:rsidRPr="00EF260B">
        <w:rPr>
          <w:rFonts w:ascii="Garamond" w:hAnsi="Garamond" w:cs="Garamond"/>
          <w:sz w:val="18"/>
          <w:szCs w:val="18"/>
          <w:lang w:val="en-US"/>
        </w:rPr>
        <w:t>že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vozidlo</w:t>
      </w:r>
      <w:proofErr w:type="spellEnd"/>
      <w:r w:rsidRPr="00EF260B">
        <w:rPr>
          <w:rFonts w:ascii="Garamond" w:hAnsi="Garamond" w:cs="Garamond"/>
          <w:sz w:val="18"/>
          <w:szCs w:val="18"/>
          <w:lang w:val="en-US"/>
        </w:rPr>
        <w:t xml:space="preserve"> se </w:t>
      </w:r>
      <w:proofErr w:type="spellStart"/>
      <w:r w:rsidRPr="00EF260B">
        <w:rPr>
          <w:rFonts w:ascii="Garamond" w:hAnsi="Garamond" w:cs="Garamond"/>
          <w:sz w:val="18"/>
          <w:szCs w:val="18"/>
          <w:lang w:val="en-US"/>
        </w:rPr>
        <w:t>stane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určeným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zvláštnímu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účelu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anebo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přestane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být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vozidlem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určeným</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ke</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zvláštnímu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účelu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dle</w:t>
      </w:r>
      <w:proofErr w:type="spellEnd"/>
      <w:r w:rsidRPr="00EF260B">
        <w:rPr>
          <w:rFonts w:ascii="Garamond" w:hAnsi="Garamond" w:cs="Garamond"/>
          <w:sz w:val="18"/>
          <w:szCs w:val="18"/>
          <w:lang w:val="en-US"/>
        </w:rPr>
        <w:t xml:space="preserve"> čl.16 VPPO resp. </w:t>
      </w:r>
      <w:proofErr w:type="spellStart"/>
      <w:r w:rsidRPr="00EF260B">
        <w:rPr>
          <w:rFonts w:ascii="Garamond" w:hAnsi="Garamond" w:cs="Garamond"/>
          <w:sz w:val="18"/>
          <w:szCs w:val="18"/>
          <w:lang w:val="en-US"/>
        </w:rPr>
        <w:t>čl</w:t>
      </w:r>
      <w:proofErr w:type="spellEnd"/>
      <w:r w:rsidRPr="00EF260B">
        <w:rPr>
          <w:rFonts w:ascii="Garamond" w:hAnsi="Garamond" w:cs="Garamond"/>
          <w:sz w:val="18"/>
          <w:szCs w:val="18"/>
          <w:lang w:val="en-US"/>
        </w:rPr>
        <w:t xml:space="preserve">. 13 VPPH </w:t>
      </w:r>
      <w:proofErr w:type="spellStart"/>
      <w:r w:rsidRPr="00EF260B">
        <w:rPr>
          <w:rFonts w:ascii="Garamond" w:hAnsi="Garamond" w:cs="Garamond"/>
          <w:sz w:val="18"/>
          <w:szCs w:val="18"/>
          <w:lang w:val="en-US"/>
        </w:rPr>
        <w:t>má</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rPr>
        <w:t xml:space="preserve"> </w:t>
      </w:r>
      <w:r w:rsidRPr="00EF260B">
        <w:rPr>
          <w:rFonts w:ascii="Garamond" w:hAnsi="Garamond" w:cs="Garamond"/>
          <w:sz w:val="18"/>
          <w:szCs w:val="18"/>
          <w:lang w:val="en-US"/>
        </w:rPr>
        <w:t xml:space="preserve">a </w:t>
      </w:r>
      <w:proofErr w:type="spellStart"/>
      <w:r w:rsidRPr="00EF260B">
        <w:rPr>
          <w:rFonts w:ascii="Garamond" w:hAnsi="Garamond" w:cs="Garamond"/>
          <w:sz w:val="18"/>
          <w:szCs w:val="18"/>
          <w:lang w:val="en-US"/>
        </w:rPr>
        <w:t>pojištěný</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je</w:t>
      </w:r>
      <w:r w:rsidRPr="00EF260B">
        <w:rPr>
          <w:rFonts w:ascii="Garamond" w:hAnsi="Garamond" w:cs="Garamond"/>
          <w:sz w:val="18"/>
          <w:szCs w:val="18"/>
        </w:rPr>
        <w:t>-</w:t>
      </w:r>
      <w:r w:rsidRPr="00EF260B">
        <w:rPr>
          <w:rFonts w:ascii="Garamond" w:hAnsi="Garamond" w:cs="Garamond"/>
          <w:sz w:val="18"/>
          <w:szCs w:val="18"/>
          <w:lang w:val="en-US"/>
        </w:rPr>
        <w:t xml:space="preserve">li </w:t>
      </w:r>
      <w:proofErr w:type="spellStart"/>
      <w:r w:rsidRPr="00EF260B">
        <w:rPr>
          <w:rFonts w:ascii="Garamond" w:hAnsi="Garamond" w:cs="Garamond"/>
          <w:sz w:val="18"/>
          <w:szCs w:val="18"/>
          <w:lang w:val="en-US"/>
        </w:rPr>
        <w:t>osobou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odlišnou</w:t>
      </w:r>
      <w:proofErr w:type="spellEnd"/>
      <w:r w:rsidRPr="00EF260B">
        <w:rPr>
          <w:rFonts w:ascii="Garamond" w:hAnsi="Garamond" w:cs="Garamond"/>
          <w:sz w:val="18"/>
          <w:szCs w:val="18"/>
          <w:lang w:val="en-US"/>
        </w:rPr>
        <w:t xml:space="preserve"> od </w:t>
      </w:r>
      <w:proofErr w:type="spellStart"/>
      <w:r w:rsidRPr="00EF260B">
        <w:rPr>
          <w:rFonts w:ascii="Garamond" w:hAnsi="Garamond" w:cs="Garamond"/>
          <w:sz w:val="18"/>
          <w:szCs w:val="18"/>
          <w:lang w:val="en-US"/>
        </w:rPr>
        <w:t>Pojistníka</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povinnost</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takovou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změnu</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rizika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bezodkladně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oznámit</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ojistiteli</w:t>
      </w:r>
      <w:proofErr w:type="spellEnd"/>
      <w:r w:rsidRPr="00EF260B">
        <w:rPr>
          <w:rFonts w:ascii="Garamond" w:hAnsi="Garamond" w:cs="Garamond"/>
          <w:sz w:val="18"/>
          <w:szCs w:val="18"/>
        </w:rPr>
        <w:t>. P</w:t>
      </w:r>
      <w:proofErr w:type="spellStart"/>
      <w:r w:rsidRPr="00EF260B">
        <w:rPr>
          <w:rFonts w:ascii="Garamond" w:hAnsi="Garamond" w:cs="Garamond"/>
          <w:sz w:val="18"/>
          <w:szCs w:val="18"/>
          <w:lang w:val="en-US"/>
        </w:rPr>
        <w:t>ojistitel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má</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právo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w:t>
      </w:r>
      <w:proofErr w:type="spellEnd"/>
      <w:r w:rsidRPr="00EF260B">
        <w:rPr>
          <w:rFonts w:ascii="Garamond" w:hAnsi="Garamond" w:cs="Garamond"/>
          <w:sz w:val="18"/>
          <w:szCs w:val="18"/>
          <w:lang w:val="en-US"/>
        </w:rPr>
        <w:t xml:space="preserve"> v </w:t>
      </w:r>
      <w:proofErr w:type="spellStart"/>
      <w:r w:rsidRPr="00EF260B">
        <w:rPr>
          <w:rFonts w:ascii="Garamond" w:hAnsi="Garamond" w:cs="Garamond"/>
          <w:sz w:val="18"/>
          <w:szCs w:val="18"/>
          <w:lang w:val="en-US"/>
        </w:rPr>
        <w:t>závislosti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na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změně</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pojistného</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rizika</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upravit</w:t>
      </w:r>
      <w:proofErr w:type="spellEnd"/>
      <w:r w:rsidRPr="00EF260B">
        <w:rPr>
          <w:rFonts w:ascii="Garamond" w:hAnsi="Garamond" w:cs="Garamond"/>
          <w:sz w:val="18"/>
          <w:szCs w:val="18"/>
        </w:rPr>
        <w:t>.</w:t>
      </w:r>
    </w:p>
    <w:p w14:paraId="2CCDEDA0" w14:textId="77777777" w:rsidR="00112039" w:rsidRPr="00EF260B" w:rsidRDefault="00112039" w:rsidP="00EA479D">
      <w:pPr>
        <w:widowControl w:val="0"/>
        <w:autoSpaceDE w:val="0"/>
        <w:autoSpaceDN w:val="0"/>
        <w:adjustRightInd w:val="0"/>
        <w:spacing w:after="0" w:line="240" w:lineRule="auto"/>
        <w:jc w:val="both"/>
        <w:rPr>
          <w:rFonts w:ascii="Garamond" w:hAnsi="Garamond" w:cs="Garamond"/>
          <w:sz w:val="18"/>
          <w:szCs w:val="18"/>
        </w:rPr>
      </w:pPr>
    </w:p>
    <w:p w14:paraId="5D9E778A" w14:textId="3960F38D" w:rsidR="00F3781D" w:rsidRPr="00EF260B" w:rsidRDefault="00F3781D" w:rsidP="00EA479D">
      <w:pPr>
        <w:widowControl w:val="0"/>
        <w:autoSpaceDE w:val="0"/>
        <w:autoSpaceDN w:val="0"/>
        <w:adjustRightInd w:val="0"/>
        <w:spacing w:after="0" w:line="240" w:lineRule="auto"/>
        <w:jc w:val="both"/>
        <w:rPr>
          <w:rFonts w:ascii="Garamond" w:hAnsi="Garamond" w:cs="Garamond"/>
          <w:sz w:val="18"/>
          <w:szCs w:val="18"/>
        </w:rPr>
      </w:pPr>
      <w:r w:rsidRPr="00EF260B">
        <w:rPr>
          <w:rFonts w:ascii="Garamond" w:hAnsi="Garamond" w:cs="Garamond"/>
          <w:sz w:val="18"/>
          <w:szCs w:val="18"/>
        </w:rPr>
        <w:t>Druhy p</w:t>
      </w:r>
      <w:proofErr w:type="spellStart"/>
      <w:r w:rsidRPr="00EF260B">
        <w:rPr>
          <w:rFonts w:ascii="Garamond" w:hAnsi="Garamond" w:cs="Garamond"/>
          <w:sz w:val="18"/>
          <w:szCs w:val="18"/>
          <w:lang w:val="en-US"/>
        </w:rPr>
        <w:t>oužití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vozidel</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představující</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zvýšené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pojistné</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rizik</w:t>
      </w:r>
      <w:proofErr w:type="spellEnd"/>
      <w:r w:rsidRPr="00EF260B">
        <w:rPr>
          <w:rFonts w:ascii="Garamond" w:hAnsi="Garamond" w:cs="Garamond"/>
          <w:sz w:val="18"/>
          <w:szCs w:val="18"/>
        </w:rPr>
        <w:t>,</w:t>
      </w:r>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které</w:t>
      </w:r>
      <w:proofErr w:type="spellEnd"/>
      <w:r w:rsidRPr="00EF260B">
        <w:rPr>
          <w:rFonts w:ascii="Garamond" w:hAnsi="Garamond" w:cs="Garamond"/>
          <w:sz w:val="18"/>
          <w:szCs w:val="18"/>
          <w:lang w:val="en-US"/>
        </w:rPr>
        <w:t xml:space="preserve"> je </w:t>
      </w:r>
      <w:r w:rsidRPr="00EF260B">
        <w:rPr>
          <w:rFonts w:ascii="Garamond" w:hAnsi="Garamond" w:cs="Garamond"/>
          <w:sz w:val="18"/>
          <w:szCs w:val="18"/>
        </w:rPr>
        <w:t>P</w:t>
      </w:r>
      <w:proofErr w:type="spellStart"/>
      <w:r w:rsidRPr="00EF260B">
        <w:rPr>
          <w:rFonts w:ascii="Garamond" w:hAnsi="Garamond" w:cs="Garamond"/>
          <w:sz w:val="18"/>
          <w:szCs w:val="18"/>
          <w:lang w:val="en-US"/>
        </w:rPr>
        <w:t>ojistník</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povinen</w:t>
      </w:r>
      <w:proofErr w:type="spellEnd"/>
      <w:r w:rsidRPr="00EF260B">
        <w:rPr>
          <w:rFonts w:ascii="Garamond" w:hAnsi="Garamond" w:cs="Garamond"/>
          <w:sz w:val="18"/>
          <w:szCs w:val="18"/>
          <w:lang w:val="en-US"/>
        </w:rPr>
        <w:t xml:space="preserve"> </w:t>
      </w:r>
      <w:r w:rsidRPr="00EF260B">
        <w:rPr>
          <w:rFonts w:ascii="Garamond" w:hAnsi="Garamond" w:cs="Garamond"/>
          <w:sz w:val="18"/>
          <w:szCs w:val="18"/>
        </w:rPr>
        <w:t>P</w:t>
      </w:r>
      <w:proofErr w:type="spellStart"/>
      <w:r w:rsidRPr="00EF260B">
        <w:rPr>
          <w:rFonts w:ascii="Garamond" w:hAnsi="Garamond" w:cs="Garamond"/>
          <w:sz w:val="18"/>
          <w:szCs w:val="18"/>
          <w:lang w:val="en-US"/>
        </w:rPr>
        <w:t>ojistiteli</w:t>
      </w:r>
      <w:proofErr w:type="spellEnd"/>
      <w:r w:rsidRPr="00EF260B">
        <w:rPr>
          <w:rFonts w:ascii="Garamond" w:hAnsi="Garamond" w:cs="Garamond"/>
          <w:sz w:val="18"/>
          <w:szCs w:val="18"/>
          <w:lang w:val="en-US"/>
        </w:rPr>
        <w:t xml:space="preserve"> </w:t>
      </w:r>
      <w:proofErr w:type="spellStart"/>
      <w:r w:rsidRPr="00EF260B">
        <w:rPr>
          <w:rFonts w:ascii="Garamond" w:hAnsi="Garamond" w:cs="Garamond"/>
          <w:sz w:val="18"/>
          <w:szCs w:val="18"/>
          <w:lang w:val="en-US"/>
        </w:rPr>
        <w:t>oznámit</w:t>
      </w:r>
      <w:proofErr w:type="spellEnd"/>
      <w:r w:rsidRPr="00EF260B">
        <w:rPr>
          <w:rFonts w:ascii="Garamond" w:hAnsi="Garamond" w:cs="Garamond"/>
          <w:sz w:val="18"/>
          <w:szCs w:val="1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992"/>
        <w:gridCol w:w="992"/>
        <w:gridCol w:w="1701"/>
        <w:gridCol w:w="993"/>
        <w:gridCol w:w="992"/>
      </w:tblGrid>
      <w:tr w:rsidR="00F3781D" w:rsidRPr="00EF260B" w14:paraId="4F3EAF0E" w14:textId="77777777" w:rsidTr="00BB6D95">
        <w:tc>
          <w:tcPr>
            <w:tcW w:w="1276" w:type="dxa"/>
            <w:shd w:val="clear" w:color="auto" w:fill="auto"/>
            <w:vAlign w:val="center"/>
          </w:tcPr>
          <w:p w14:paraId="081C790D"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druh použití vozidla</w:t>
            </w:r>
          </w:p>
        </w:tc>
        <w:tc>
          <w:tcPr>
            <w:tcW w:w="1276" w:type="dxa"/>
            <w:shd w:val="clear" w:color="auto" w:fill="auto"/>
            <w:vAlign w:val="center"/>
          </w:tcPr>
          <w:p w14:paraId="475CA264"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s právem přednostní jízdy vyjma sanitních vozů</w:t>
            </w:r>
          </w:p>
        </w:tc>
        <w:tc>
          <w:tcPr>
            <w:tcW w:w="992" w:type="dxa"/>
            <w:shd w:val="clear" w:color="auto" w:fill="auto"/>
            <w:vAlign w:val="center"/>
          </w:tcPr>
          <w:p w14:paraId="47CEB8C9"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k provozování taxislužby</w:t>
            </w:r>
          </w:p>
        </w:tc>
        <w:tc>
          <w:tcPr>
            <w:tcW w:w="992" w:type="dxa"/>
            <w:shd w:val="clear" w:color="auto" w:fill="auto"/>
            <w:vAlign w:val="center"/>
          </w:tcPr>
          <w:p w14:paraId="6093C46B"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k pronájmu (autopůjčovna)</w:t>
            </w:r>
          </w:p>
        </w:tc>
        <w:tc>
          <w:tcPr>
            <w:tcW w:w="1701" w:type="dxa"/>
            <w:shd w:val="clear" w:color="auto" w:fill="auto"/>
            <w:vAlign w:val="center"/>
          </w:tcPr>
          <w:p w14:paraId="1FE32F10"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k zabezpečení sjízdnosti, schůdnosti a čistoty pozemních komunikacích</w:t>
            </w:r>
          </w:p>
        </w:tc>
        <w:tc>
          <w:tcPr>
            <w:tcW w:w="993" w:type="dxa"/>
            <w:shd w:val="clear" w:color="auto" w:fill="auto"/>
            <w:vAlign w:val="center"/>
          </w:tcPr>
          <w:p w14:paraId="69914BC2"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k přepravě nebezpečných věcí (ADR)</w:t>
            </w:r>
          </w:p>
        </w:tc>
        <w:tc>
          <w:tcPr>
            <w:tcW w:w="992" w:type="dxa"/>
            <w:shd w:val="clear" w:color="auto" w:fill="auto"/>
            <w:vAlign w:val="center"/>
          </w:tcPr>
          <w:p w14:paraId="06142E3E"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pancéřové k přepravě cenin</w:t>
            </w:r>
          </w:p>
        </w:tc>
      </w:tr>
      <w:tr w:rsidR="00F3781D" w:rsidRPr="00EF260B" w14:paraId="0637EB31" w14:textId="77777777" w:rsidTr="00BB6D95">
        <w:tc>
          <w:tcPr>
            <w:tcW w:w="1276" w:type="dxa"/>
            <w:shd w:val="clear" w:color="auto" w:fill="auto"/>
          </w:tcPr>
          <w:p w14:paraId="32CE7E35" w14:textId="77777777" w:rsidR="00F3781D" w:rsidRPr="00EF260B" w:rsidRDefault="00F3781D" w:rsidP="00BB6D95">
            <w:pPr>
              <w:pStyle w:val="Zkladntext3"/>
              <w:widowControl w:val="0"/>
              <w:jc w:val="center"/>
              <w:rPr>
                <w:rFonts w:ascii="Garamond" w:hAnsi="Garamond"/>
                <w:sz w:val="8"/>
                <w:szCs w:val="8"/>
              </w:rPr>
            </w:pPr>
          </w:p>
          <w:p w14:paraId="36CC9417"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výše přirážky pro PR</w:t>
            </w:r>
          </w:p>
        </w:tc>
        <w:tc>
          <w:tcPr>
            <w:tcW w:w="1276" w:type="dxa"/>
            <w:shd w:val="clear" w:color="auto" w:fill="auto"/>
            <w:vAlign w:val="center"/>
          </w:tcPr>
          <w:p w14:paraId="615A1237"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50%</w:t>
            </w:r>
          </w:p>
        </w:tc>
        <w:tc>
          <w:tcPr>
            <w:tcW w:w="992" w:type="dxa"/>
            <w:shd w:val="clear" w:color="auto" w:fill="auto"/>
            <w:vAlign w:val="center"/>
          </w:tcPr>
          <w:p w14:paraId="5779BC58"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100%</w:t>
            </w:r>
          </w:p>
        </w:tc>
        <w:tc>
          <w:tcPr>
            <w:tcW w:w="992" w:type="dxa"/>
            <w:shd w:val="clear" w:color="auto" w:fill="auto"/>
            <w:vAlign w:val="center"/>
          </w:tcPr>
          <w:p w14:paraId="743B592D"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100%</w:t>
            </w:r>
          </w:p>
        </w:tc>
        <w:tc>
          <w:tcPr>
            <w:tcW w:w="1701" w:type="dxa"/>
            <w:shd w:val="clear" w:color="auto" w:fill="auto"/>
            <w:vAlign w:val="center"/>
          </w:tcPr>
          <w:p w14:paraId="23D9120E"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50%</w:t>
            </w:r>
          </w:p>
        </w:tc>
        <w:tc>
          <w:tcPr>
            <w:tcW w:w="993" w:type="dxa"/>
            <w:shd w:val="clear" w:color="auto" w:fill="auto"/>
            <w:vAlign w:val="center"/>
          </w:tcPr>
          <w:p w14:paraId="59965C8E"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100%</w:t>
            </w:r>
          </w:p>
        </w:tc>
        <w:tc>
          <w:tcPr>
            <w:tcW w:w="992" w:type="dxa"/>
            <w:shd w:val="clear" w:color="auto" w:fill="auto"/>
            <w:vAlign w:val="center"/>
          </w:tcPr>
          <w:p w14:paraId="786999A3" w14:textId="7777777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0%</w:t>
            </w:r>
          </w:p>
        </w:tc>
      </w:tr>
      <w:tr w:rsidR="00F3781D" w:rsidRPr="00EF260B" w14:paraId="2FC4756C" w14:textId="77777777" w:rsidTr="00BB6D95">
        <w:tc>
          <w:tcPr>
            <w:tcW w:w="1276" w:type="dxa"/>
            <w:shd w:val="clear" w:color="auto" w:fill="auto"/>
          </w:tcPr>
          <w:p w14:paraId="298A3A75" w14:textId="382A8382"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Výše přirážky pro HP</w:t>
            </w:r>
          </w:p>
        </w:tc>
        <w:tc>
          <w:tcPr>
            <w:tcW w:w="1276" w:type="dxa"/>
            <w:shd w:val="clear" w:color="auto" w:fill="auto"/>
            <w:vAlign w:val="center"/>
          </w:tcPr>
          <w:p w14:paraId="36F15D57" w14:textId="4BA89FD4"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50%</w:t>
            </w:r>
          </w:p>
        </w:tc>
        <w:tc>
          <w:tcPr>
            <w:tcW w:w="992" w:type="dxa"/>
            <w:shd w:val="clear" w:color="auto" w:fill="auto"/>
            <w:vAlign w:val="center"/>
          </w:tcPr>
          <w:p w14:paraId="6496AD57" w14:textId="0A719792"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100%</w:t>
            </w:r>
          </w:p>
        </w:tc>
        <w:tc>
          <w:tcPr>
            <w:tcW w:w="992" w:type="dxa"/>
            <w:shd w:val="clear" w:color="auto" w:fill="auto"/>
            <w:vAlign w:val="center"/>
          </w:tcPr>
          <w:p w14:paraId="0384E18A" w14:textId="090E7F86"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150%</w:t>
            </w:r>
          </w:p>
        </w:tc>
        <w:tc>
          <w:tcPr>
            <w:tcW w:w="1701" w:type="dxa"/>
            <w:shd w:val="clear" w:color="auto" w:fill="auto"/>
            <w:vAlign w:val="center"/>
          </w:tcPr>
          <w:p w14:paraId="1BCD1312" w14:textId="64FE2D22"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0%</w:t>
            </w:r>
          </w:p>
        </w:tc>
        <w:tc>
          <w:tcPr>
            <w:tcW w:w="993" w:type="dxa"/>
            <w:shd w:val="clear" w:color="auto" w:fill="auto"/>
            <w:vAlign w:val="center"/>
          </w:tcPr>
          <w:p w14:paraId="25616C43" w14:textId="135CD843"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50%</w:t>
            </w:r>
          </w:p>
        </w:tc>
        <w:tc>
          <w:tcPr>
            <w:tcW w:w="992" w:type="dxa"/>
            <w:shd w:val="clear" w:color="auto" w:fill="auto"/>
            <w:vAlign w:val="center"/>
          </w:tcPr>
          <w:p w14:paraId="25830E33" w14:textId="72A59E87" w:rsidR="00F3781D" w:rsidRPr="00EF260B" w:rsidRDefault="00F3781D" w:rsidP="00BB6D95">
            <w:pPr>
              <w:pStyle w:val="Zkladntext3"/>
              <w:widowControl w:val="0"/>
              <w:jc w:val="center"/>
              <w:rPr>
                <w:rFonts w:ascii="Garamond" w:hAnsi="Garamond"/>
                <w:sz w:val="12"/>
                <w:szCs w:val="12"/>
              </w:rPr>
            </w:pPr>
            <w:r w:rsidRPr="00EF260B">
              <w:rPr>
                <w:rFonts w:ascii="Garamond" w:hAnsi="Garamond"/>
                <w:sz w:val="12"/>
                <w:szCs w:val="12"/>
              </w:rPr>
              <w:t>50%</w:t>
            </w:r>
          </w:p>
        </w:tc>
      </w:tr>
    </w:tbl>
    <w:p w14:paraId="2A467CB6" w14:textId="77777777" w:rsidR="00F3781D" w:rsidRPr="00EF260B" w:rsidRDefault="00F3781D" w:rsidP="00F3781D">
      <w:pPr>
        <w:pStyle w:val="Zkladntext3"/>
        <w:widowControl w:val="0"/>
        <w:ind w:firstLine="357"/>
        <w:rPr>
          <w:rFonts w:ascii="Garamond" w:hAnsi="Garamond"/>
          <w:sz w:val="12"/>
          <w:szCs w:val="12"/>
        </w:rPr>
      </w:pPr>
    </w:p>
    <w:p w14:paraId="576C491B" w14:textId="703D6553" w:rsidR="00F3781D" w:rsidRPr="004C4D21" w:rsidRDefault="00F3781D" w:rsidP="00F3781D">
      <w:pPr>
        <w:widowControl w:val="0"/>
        <w:autoSpaceDE w:val="0"/>
        <w:autoSpaceDN w:val="0"/>
        <w:adjustRightInd w:val="0"/>
        <w:spacing w:after="0" w:line="276" w:lineRule="auto"/>
        <w:jc w:val="both"/>
        <w:rPr>
          <w:rFonts w:ascii="Garamond" w:hAnsi="Garamond" w:cs="Garamond"/>
          <w:sz w:val="18"/>
          <w:szCs w:val="18"/>
        </w:rPr>
      </w:pPr>
    </w:p>
    <w:p w14:paraId="7E651D28" w14:textId="77777777" w:rsidR="00F3781D" w:rsidRPr="004C4D21" w:rsidRDefault="00F3781D" w:rsidP="00F3781D">
      <w:pPr>
        <w:widowControl w:val="0"/>
        <w:autoSpaceDE w:val="0"/>
        <w:autoSpaceDN w:val="0"/>
        <w:adjustRightInd w:val="0"/>
        <w:spacing w:after="0" w:line="276" w:lineRule="auto"/>
        <w:jc w:val="both"/>
        <w:rPr>
          <w:rFonts w:ascii="Garamond" w:hAnsi="Garamond" w:cs="Garamond"/>
          <w:sz w:val="18"/>
          <w:szCs w:val="18"/>
        </w:rPr>
      </w:pPr>
    </w:p>
    <w:p w14:paraId="235CE2D2" w14:textId="3A01748A" w:rsidR="00F3781D" w:rsidRDefault="00F3781D" w:rsidP="00F3781D">
      <w:pPr>
        <w:widowControl w:val="0"/>
        <w:autoSpaceDE w:val="0"/>
        <w:autoSpaceDN w:val="0"/>
        <w:adjustRightInd w:val="0"/>
        <w:spacing w:after="0" w:line="276" w:lineRule="auto"/>
        <w:jc w:val="both"/>
        <w:rPr>
          <w:rFonts w:ascii="Garamond" w:hAnsi="Garamond" w:cs="Garamond"/>
          <w:sz w:val="18"/>
          <w:szCs w:val="18"/>
        </w:rPr>
      </w:pPr>
      <w:r w:rsidRPr="004C4D21">
        <w:rPr>
          <w:rFonts w:ascii="Garamond" w:hAnsi="Garamond" w:cs="Garamond"/>
          <w:sz w:val="18"/>
          <w:szCs w:val="18"/>
        </w:rPr>
        <w:t xml:space="preserve">5.Pojistitel </w:t>
      </w:r>
      <w:proofErr w:type="spellStart"/>
      <w:r w:rsidRPr="004C4D21">
        <w:rPr>
          <w:rFonts w:ascii="Garamond" w:hAnsi="Garamond" w:cs="Garamond"/>
          <w:sz w:val="18"/>
          <w:szCs w:val="18"/>
        </w:rPr>
        <w:t>prov</w:t>
      </w:r>
      <w:r w:rsidRPr="004C4D21">
        <w:rPr>
          <w:rFonts w:ascii="Garamond" w:hAnsi="Garamond" w:cs="Garamond"/>
          <w:sz w:val="18"/>
          <w:szCs w:val="18"/>
          <w:lang w:val="en-US"/>
        </w:rPr>
        <w:t>ádí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předpis</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vyúčtování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výši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odpovídající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sjednanému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pojistnému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období</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a</w:t>
      </w:r>
      <w:proofErr w:type="spellEnd"/>
      <w:r w:rsidRPr="004C4D21">
        <w:rPr>
          <w:rFonts w:ascii="Garamond" w:hAnsi="Garamond" w:cs="Garamond"/>
          <w:sz w:val="18"/>
          <w:szCs w:val="18"/>
          <w:lang w:val="en-US"/>
        </w:rPr>
        <w:t xml:space="preserve"> to </w:t>
      </w:r>
      <w:proofErr w:type="spellStart"/>
      <w:r w:rsidRPr="004C4D21">
        <w:rPr>
          <w:rFonts w:ascii="Garamond" w:hAnsi="Garamond" w:cs="Garamond"/>
          <w:sz w:val="18"/>
          <w:szCs w:val="18"/>
          <w:lang w:val="en-US"/>
        </w:rPr>
        <w:t>vždy</w:t>
      </w:r>
      <w:proofErr w:type="spellEnd"/>
      <w:r w:rsidRPr="004C4D21">
        <w:rPr>
          <w:rFonts w:ascii="Garamond" w:hAnsi="Garamond" w:cs="Garamond"/>
          <w:sz w:val="18"/>
          <w:szCs w:val="18"/>
          <w:lang w:val="en-US"/>
        </w:rPr>
        <w:t xml:space="preserve"> pro </w:t>
      </w:r>
      <w:proofErr w:type="spellStart"/>
      <w:r w:rsidRPr="004C4D21">
        <w:rPr>
          <w:rFonts w:ascii="Garamond" w:hAnsi="Garamond" w:cs="Garamond"/>
          <w:sz w:val="18"/>
          <w:szCs w:val="18"/>
          <w:lang w:val="en-US"/>
        </w:rPr>
        <w:t>celý</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soubor</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vozidel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najednou</w:t>
      </w:r>
      <w:proofErr w:type="spellEnd"/>
      <w:r w:rsidRPr="004C4D21">
        <w:rPr>
          <w:rFonts w:ascii="Garamond" w:hAnsi="Garamond" w:cs="Garamond"/>
          <w:sz w:val="18"/>
          <w:szCs w:val="18"/>
        </w:rPr>
        <w:t>. O</w:t>
      </w:r>
      <w:proofErr w:type="spellStart"/>
      <w:r w:rsidRPr="004C4D21">
        <w:rPr>
          <w:rFonts w:ascii="Garamond" w:hAnsi="Garamond" w:cs="Garamond"/>
          <w:sz w:val="18"/>
          <w:szCs w:val="18"/>
          <w:lang w:val="en-US"/>
        </w:rPr>
        <w:t>dchylně</w:t>
      </w:r>
      <w:proofErr w:type="spellEnd"/>
      <w:r w:rsidRPr="004C4D21">
        <w:rPr>
          <w:rFonts w:ascii="Garamond" w:hAnsi="Garamond" w:cs="Garamond"/>
          <w:sz w:val="18"/>
          <w:szCs w:val="18"/>
          <w:lang w:val="en-US"/>
        </w:rPr>
        <w:t xml:space="preserve"> od </w:t>
      </w:r>
      <w:proofErr w:type="spellStart"/>
      <w:r w:rsidRPr="004C4D21">
        <w:rPr>
          <w:rFonts w:ascii="Garamond" w:hAnsi="Garamond" w:cs="Garamond"/>
          <w:sz w:val="18"/>
          <w:szCs w:val="18"/>
          <w:lang w:val="en-US"/>
        </w:rPr>
        <w:t>pojistných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podmínek</w:t>
      </w:r>
      <w:proofErr w:type="spellEnd"/>
      <w:r w:rsidRPr="004C4D21">
        <w:rPr>
          <w:rFonts w:ascii="Garamond" w:hAnsi="Garamond" w:cs="Garamond"/>
          <w:sz w:val="18"/>
          <w:szCs w:val="18"/>
          <w:lang w:val="en-US"/>
        </w:rPr>
        <w:t xml:space="preserve"> se </w:t>
      </w:r>
      <w:proofErr w:type="spellStart"/>
      <w:r w:rsidRPr="004C4D21">
        <w:rPr>
          <w:rFonts w:ascii="Garamond" w:hAnsi="Garamond" w:cs="Garamond"/>
          <w:sz w:val="18"/>
          <w:szCs w:val="18"/>
          <w:lang w:val="en-US"/>
        </w:rPr>
        <w:t>ujednává</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že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w:t>
      </w:r>
      <w:proofErr w:type="spellEnd"/>
      <w:r w:rsidRPr="004C4D21">
        <w:rPr>
          <w:rFonts w:ascii="Garamond" w:hAnsi="Garamond" w:cs="Garamond"/>
          <w:sz w:val="18"/>
          <w:szCs w:val="18"/>
          <w:lang w:val="en-US"/>
        </w:rPr>
        <w:t xml:space="preserve"> je </w:t>
      </w:r>
      <w:proofErr w:type="spellStart"/>
      <w:r w:rsidRPr="004C4D21">
        <w:rPr>
          <w:rFonts w:ascii="Garamond" w:hAnsi="Garamond" w:cs="Garamond"/>
          <w:sz w:val="18"/>
          <w:szCs w:val="18"/>
          <w:lang w:val="en-US"/>
        </w:rPr>
        <w:t>splatné</w:t>
      </w:r>
      <w:proofErr w:type="spellEnd"/>
      <w:r w:rsidRPr="004C4D21">
        <w:rPr>
          <w:rFonts w:ascii="Garamond" w:hAnsi="Garamond" w:cs="Garamond"/>
          <w:sz w:val="18"/>
          <w:szCs w:val="18"/>
          <w:lang w:val="en-US"/>
        </w:rPr>
        <w:t xml:space="preserve"> do 30 </w:t>
      </w:r>
      <w:proofErr w:type="spellStart"/>
      <w:r w:rsidRPr="004C4D21">
        <w:rPr>
          <w:rFonts w:ascii="Garamond" w:hAnsi="Garamond" w:cs="Garamond"/>
          <w:sz w:val="18"/>
          <w:szCs w:val="18"/>
          <w:lang w:val="en-US"/>
        </w:rPr>
        <w:t>kalendářních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dnů</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od</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doručení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předpisu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vyúčtování</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ojistníkovi</w:t>
      </w:r>
      <w:proofErr w:type="spellEnd"/>
      <w:r w:rsidRPr="004C4D21">
        <w:rPr>
          <w:rFonts w:ascii="Garamond" w:hAnsi="Garamond" w:cs="Garamond"/>
          <w:sz w:val="18"/>
          <w:szCs w:val="18"/>
        </w:rPr>
        <w:t>. P</w:t>
      </w:r>
      <w:proofErr w:type="spellStart"/>
      <w:r w:rsidRPr="004C4D21">
        <w:rPr>
          <w:rFonts w:ascii="Garamond" w:hAnsi="Garamond" w:cs="Garamond"/>
          <w:sz w:val="18"/>
          <w:szCs w:val="18"/>
          <w:lang w:val="en-US"/>
        </w:rPr>
        <w:t>oslední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předpis</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vyúčtování</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v </w:t>
      </w:r>
      <w:proofErr w:type="spellStart"/>
      <w:r w:rsidRPr="004C4D21">
        <w:rPr>
          <w:rFonts w:ascii="Garamond" w:hAnsi="Garamond" w:cs="Garamond"/>
          <w:sz w:val="18"/>
          <w:szCs w:val="18"/>
          <w:lang w:val="en-US"/>
        </w:rPr>
        <w:t>kalendářním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roce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musí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být</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ojistníkovi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doručen</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nejpozději</w:t>
      </w:r>
      <w:proofErr w:type="spellEnd"/>
      <w:r w:rsidRPr="004C4D21">
        <w:rPr>
          <w:rFonts w:ascii="Garamond" w:hAnsi="Garamond" w:cs="Garamond"/>
          <w:sz w:val="18"/>
          <w:szCs w:val="18"/>
          <w:lang w:val="en-US"/>
        </w:rPr>
        <w:t xml:space="preserve"> 15.prosince </w:t>
      </w:r>
      <w:proofErr w:type="spellStart"/>
      <w:r w:rsidRPr="004C4D21">
        <w:rPr>
          <w:rFonts w:ascii="Garamond" w:hAnsi="Garamond" w:cs="Garamond"/>
          <w:sz w:val="18"/>
          <w:szCs w:val="18"/>
          <w:lang w:val="en-US"/>
        </w:rPr>
        <w:t>příslušného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kalendářního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roku</w:t>
      </w:r>
      <w:proofErr w:type="spellEnd"/>
      <w:r w:rsidRPr="004C4D21">
        <w:rPr>
          <w:rFonts w:ascii="Garamond" w:hAnsi="Garamond" w:cs="Garamond"/>
          <w:sz w:val="18"/>
          <w:szCs w:val="18"/>
        </w:rPr>
        <w:t xml:space="preserve">. </w:t>
      </w:r>
      <w:proofErr w:type="spellStart"/>
      <w:r w:rsidRPr="004C4D21">
        <w:rPr>
          <w:rFonts w:ascii="Garamond" w:hAnsi="Garamond" w:cs="Garamond"/>
          <w:sz w:val="18"/>
          <w:szCs w:val="18"/>
          <w:lang w:val="en-US"/>
        </w:rPr>
        <w:t>Pokud</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předpis</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vyúčtování</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neobsahuje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všechny</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náležitosti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dle</w:t>
      </w:r>
      <w:proofErr w:type="spellEnd"/>
      <w:r w:rsidRPr="004C4D21">
        <w:rPr>
          <w:rFonts w:ascii="Garamond" w:hAnsi="Garamond" w:cs="Garamond"/>
          <w:sz w:val="18"/>
          <w:szCs w:val="18"/>
          <w:lang w:val="en-US"/>
        </w:rPr>
        <w:t xml:space="preserve"> § 29 </w:t>
      </w:r>
      <w:proofErr w:type="spellStart"/>
      <w:r w:rsidRPr="004C4D21">
        <w:rPr>
          <w:rFonts w:ascii="Garamond" w:hAnsi="Garamond" w:cs="Garamond"/>
          <w:sz w:val="18"/>
          <w:szCs w:val="18"/>
          <w:lang w:val="en-US"/>
        </w:rPr>
        <w:t>odst</w:t>
      </w:r>
      <w:proofErr w:type="spellEnd"/>
      <w:r w:rsidRPr="004C4D21">
        <w:rPr>
          <w:rFonts w:ascii="Garamond" w:hAnsi="Garamond" w:cs="Garamond"/>
          <w:sz w:val="18"/>
          <w:szCs w:val="18"/>
          <w:lang w:val="en-US"/>
        </w:rPr>
        <w:t xml:space="preserve">. 2 </w:t>
      </w:r>
      <w:proofErr w:type="spellStart"/>
      <w:r w:rsidRPr="004C4D21">
        <w:rPr>
          <w:rFonts w:ascii="Garamond" w:hAnsi="Garamond" w:cs="Garamond"/>
          <w:sz w:val="18"/>
          <w:szCs w:val="18"/>
          <w:lang w:val="en-US"/>
        </w:rPr>
        <w:t>zákona</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č. 235/2004 Sb.,</w:t>
      </w:r>
      <w:r w:rsidRPr="004C4D21">
        <w:rPr>
          <w:rFonts w:ascii="Garamond" w:hAnsi="Garamond" w:cs="Garamond"/>
          <w:sz w:val="18"/>
          <w:szCs w:val="18"/>
          <w:lang w:val="en-US"/>
        </w:rPr>
        <w:t xml:space="preserve">o </w:t>
      </w:r>
      <w:proofErr w:type="spellStart"/>
      <w:r w:rsidRPr="004C4D21">
        <w:rPr>
          <w:rFonts w:ascii="Garamond" w:hAnsi="Garamond" w:cs="Garamond"/>
          <w:sz w:val="18"/>
          <w:szCs w:val="18"/>
          <w:lang w:val="en-US"/>
        </w:rPr>
        <w:t>dani</w:t>
      </w:r>
      <w:proofErr w:type="spellEnd"/>
      <w:r w:rsidRPr="004C4D21">
        <w:rPr>
          <w:rFonts w:ascii="Garamond" w:hAnsi="Garamond" w:cs="Garamond"/>
          <w:sz w:val="18"/>
          <w:szCs w:val="18"/>
          <w:lang w:val="en-US"/>
        </w:rPr>
        <w:t xml:space="preserve"> z </w:t>
      </w:r>
      <w:proofErr w:type="spellStart"/>
      <w:r w:rsidRPr="004C4D21">
        <w:rPr>
          <w:rFonts w:ascii="Garamond" w:hAnsi="Garamond" w:cs="Garamond"/>
          <w:sz w:val="18"/>
          <w:szCs w:val="18"/>
          <w:lang w:val="en-US"/>
        </w:rPr>
        <w:t>přidané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hodnoty</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znění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pozdějších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předpisů</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ustanovení</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 xml:space="preserve"> 435 </w:t>
      </w:r>
      <w:proofErr w:type="spellStart"/>
      <w:r w:rsidRPr="004C4D21">
        <w:rPr>
          <w:rFonts w:ascii="Garamond" w:hAnsi="Garamond" w:cs="Garamond"/>
          <w:sz w:val="18"/>
          <w:szCs w:val="18"/>
          <w:lang w:val="en-US"/>
        </w:rPr>
        <w:t>zákona</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č. 89/2012 Sb.,</w:t>
      </w:r>
      <w:proofErr w:type="spellStart"/>
      <w:r w:rsidRPr="004C4D21">
        <w:rPr>
          <w:rFonts w:ascii="Garamond" w:hAnsi="Garamond" w:cs="Garamond"/>
          <w:sz w:val="18"/>
          <w:szCs w:val="18"/>
          <w:lang w:val="en-US"/>
        </w:rPr>
        <w:t>občanského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zákoníku</w:t>
      </w:r>
      <w:proofErr w:type="spellEnd"/>
      <w:r w:rsidRPr="004C4D21">
        <w:rPr>
          <w:rFonts w:ascii="Garamond" w:hAnsi="Garamond" w:cs="Garamond"/>
          <w:sz w:val="18"/>
          <w:szCs w:val="18"/>
          <w:lang w:val="en-US"/>
        </w:rPr>
        <w:t xml:space="preserve"> a </w:t>
      </w:r>
      <w:r w:rsidRPr="004C4D21">
        <w:rPr>
          <w:rFonts w:ascii="Garamond" w:hAnsi="Garamond" w:cs="Garamond"/>
          <w:sz w:val="18"/>
          <w:szCs w:val="18"/>
        </w:rPr>
        <w:t>S</w:t>
      </w:r>
      <w:proofErr w:type="spellStart"/>
      <w:r w:rsidRPr="004C4D21">
        <w:rPr>
          <w:rFonts w:ascii="Garamond" w:hAnsi="Garamond" w:cs="Garamond"/>
          <w:sz w:val="18"/>
          <w:szCs w:val="18"/>
          <w:lang w:val="en-US"/>
        </w:rPr>
        <w:t>mlouvou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stanovené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náležitosti</w:t>
      </w:r>
      <w:proofErr w:type="spellEnd"/>
      <w:r w:rsidRPr="004C4D21">
        <w:rPr>
          <w:rFonts w:ascii="Garamond" w:hAnsi="Garamond" w:cs="Garamond"/>
          <w:sz w:val="18"/>
          <w:szCs w:val="18"/>
          <w:lang w:val="en-US"/>
        </w:rPr>
        <w:t xml:space="preserve">, je </w:t>
      </w:r>
      <w:proofErr w:type="spellStart"/>
      <w:r w:rsidRPr="004C4D21">
        <w:rPr>
          <w:rFonts w:ascii="Garamond" w:hAnsi="Garamond" w:cs="Garamond"/>
          <w:sz w:val="18"/>
          <w:szCs w:val="18"/>
          <w:lang w:val="en-US"/>
        </w:rPr>
        <w:t>Pojistník</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oprávněn</w:t>
      </w:r>
      <w:proofErr w:type="spellEnd"/>
      <w:r w:rsidRPr="004C4D21">
        <w:rPr>
          <w:rFonts w:ascii="Garamond" w:hAnsi="Garamond" w:cs="Garamond"/>
          <w:sz w:val="18"/>
          <w:szCs w:val="18"/>
          <w:lang w:val="en-US"/>
        </w:rPr>
        <w:t xml:space="preserve"> ji do data </w:t>
      </w:r>
      <w:proofErr w:type="spellStart"/>
      <w:r w:rsidRPr="004C4D21">
        <w:rPr>
          <w:rFonts w:ascii="Garamond" w:hAnsi="Garamond" w:cs="Garamond"/>
          <w:sz w:val="18"/>
          <w:szCs w:val="18"/>
          <w:lang w:val="en-US"/>
        </w:rPr>
        <w:t>splatnosti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vrátit</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zpět</w:t>
      </w:r>
      <w:proofErr w:type="spellEnd"/>
      <w:r w:rsidRPr="004C4D21">
        <w:rPr>
          <w:rFonts w:ascii="Garamond" w:hAnsi="Garamond" w:cs="Garamond"/>
          <w:sz w:val="18"/>
          <w:szCs w:val="18"/>
          <w:lang w:val="en-US"/>
        </w:rPr>
        <w:t xml:space="preserve"> k </w:t>
      </w:r>
      <w:proofErr w:type="spellStart"/>
      <w:r w:rsidRPr="004C4D21">
        <w:rPr>
          <w:rFonts w:ascii="Garamond" w:hAnsi="Garamond" w:cs="Garamond"/>
          <w:sz w:val="18"/>
          <w:szCs w:val="18"/>
          <w:lang w:val="en-US"/>
        </w:rPr>
        <w:t>doplnění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či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opravě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aniž</w:t>
      </w:r>
      <w:proofErr w:type="spellEnd"/>
      <w:r w:rsidRPr="004C4D21">
        <w:rPr>
          <w:rFonts w:ascii="Garamond" w:hAnsi="Garamond" w:cs="Garamond"/>
          <w:sz w:val="18"/>
          <w:szCs w:val="18"/>
          <w:lang w:val="en-US"/>
        </w:rPr>
        <w:t xml:space="preserve"> se </w:t>
      </w:r>
      <w:proofErr w:type="spellStart"/>
      <w:r w:rsidRPr="004C4D21">
        <w:rPr>
          <w:rFonts w:ascii="Garamond" w:hAnsi="Garamond" w:cs="Garamond"/>
          <w:sz w:val="18"/>
          <w:szCs w:val="18"/>
          <w:lang w:val="en-US"/>
        </w:rPr>
        <w:t>tak</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dostane</w:t>
      </w:r>
      <w:proofErr w:type="spellEnd"/>
      <w:r w:rsidRPr="004C4D21">
        <w:rPr>
          <w:rFonts w:ascii="Garamond" w:hAnsi="Garamond" w:cs="Garamond"/>
          <w:sz w:val="18"/>
          <w:szCs w:val="18"/>
          <w:lang w:val="en-US"/>
        </w:rPr>
        <w:t xml:space="preserve"> do </w:t>
      </w:r>
      <w:proofErr w:type="spellStart"/>
      <w:r w:rsidRPr="004C4D21">
        <w:rPr>
          <w:rFonts w:ascii="Garamond" w:hAnsi="Garamond" w:cs="Garamond"/>
          <w:sz w:val="18"/>
          <w:szCs w:val="18"/>
          <w:lang w:val="en-US"/>
        </w:rPr>
        <w:t>prodlení</w:t>
      </w:r>
      <w:proofErr w:type="spellEnd"/>
      <w:r w:rsidRPr="004C4D21">
        <w:rPr>
          <w:rFonts w:ascii="Garamond" w:hAnsi="Garamond" w:cs="Garamond"/>
          <w:sz w:val="18"/>
          <w:szCs w:val="18"/>
        </w:rPr>
        <w:t>. L</w:t>
      </w:r>
      <w:proofErr w:type="spellStart"/>
      <w:r w:rsidRPr="004C4D21">
        <w:rPr>
          <w:rFonts w:ascii="Garamond" w:hAnsi="Garamond" w:cs="Garamond"/>
          <w:sz w:val="18"/>
          <w:szCs w:val="18"/>
          <w:lang w:val="en-US"/>
        </w:rPr>
        <w:t>hůta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splatnosti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počíná</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běžet</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znovu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od</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opětovného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doručení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náležitě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doplněného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či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opraveného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dokladu</w:t>
      </w:r>
      <w:proofErr w:type="spellEnd"/>
      <w:r w:rsidRPr="004C4D21">
        <w:rPr>
          <w:rFonts w:ascii="Garamond" w:hAnsi="Garamond" w:cs="Garamond"/>
          <w:sz w:val="18"/>
          <w:szCs w:val="18"/>
        </w:rPr>
        <w:t>.</w:t>
      </w:r>
    </w:p>
    <w:p w14:paraId="64E0ACB8" w14:textId="77777777" w:rsidR="00F56650" w:rsidRPr="004C4D21" w:rsidRDefault="00F56650" w:rsidP="00F3781D">
      <w:pPr>
        <w:widowControl w:val="0"/>
        <w:autoSpaceDE w:val="0"/>
        <w:autoSpaceDN w:val="0"/>
        <w:adjustRightInd w:val="0"/>
        <w:spacing w:after="0" w:line="276" w:lineRule="auto"/>
        <w:jc w:val="both"/>
        <w:rPr>
          <w:rFonts w:ascii="Garamond" w:hAnsi="Garamond" w:cs="Garamond"/>
          <w:sz w:val="18"/>
          <w:szCs w:val="18"/>
        </w:rPr>
      </w:pPr>
    </w:p>
    <w:p w14:paraId="3D76452A" w14:textId="1A4EFFD7" w:rsidR="00F3781D" w:rsidRDefault="00F3781D" w:rsidP="00F3781D">
      <w:pPr>
        <w:widowControl w:val="0"/>
        <w:autoSpaceDE w:val="0"/>
        <w:autoSpaceDN w:val="0"/>
        <w:adjustRightInd w:val="0"/>
        <w:spacing w:after="0" w:line="276" w:lineRule="auto"/>
        <w:jc w:val="both"/>
        <w:rPr>
          <w:rFonts w:ascii="Garamond" w:hAnsi="Garamond" w:cs="Garamond"/>
          <w:sz w:val="18"/>
          <w:szCs w:val="18"/>
          <w:lang w:val="en-US"/>
        </w:rPr>
      </w:pPr>
      <w:r w:rsidRPr="004C4D21">
        <w:rPr>
          <w:rFonts w:ascii="Garamond" w:hAnsi="Garamond" w:cs="Garamond"/>
          <w:sz w:val="18"/>
          <w:szCs w:val="18"/>
        </w:rPr>
        <w:t>6. Zaplacen</w:t>
      </w:r>
      <w:proofErr w:type="spellStart"/>
      <w:r w:rsidRPr="004C4D21">
        <w:rPr>
          <w:rFonts w:ascii="Garamond" w:hAnsi="Garamond" w:cs="Garamond"/>
          <w:sz w:val="18"/>
          <w:szCs w:val="18"/>
          <w:lang w:val="en-US"/>
        </w:rPr>
        <w:t>ým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pojistným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uhrazuje</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ojistitel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své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pohledávky</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w:t>
      </w:r>
      <w:proofErr w:type="spellEnd"/>
      <w:r w:rsidRPr="004C4D21">
        <w:rPr>
          <w:rFonts w:ascii="Garamond" w:hAnsi="Garamond" w:cs="Garamond"/>
          <w:sz w:val="18"/>
          <w:szCs w:val="18"/>
          <w:lang w:val="en-US"/>
        </w:rPr>
        <w:t xml:space="preserve"> v </w:t>
      </w:r>
      <w:proofErr w:type="spellStart"/>
      <w:r w:rsidRPr="004C4D21">
        <w:rPr>
          <w:rFonts w:ascii="Garamond" w:hAnsi="Garamond" w:cs="Garamond"/>
          <w:sz w:val="18"/>
          <w:szCs w:val="18"/>
          <w:lang w:val="en-US"/>
        </w:rPr>
        <w:t>pořadí</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v </w:t>
      </w:r>
      <w:proofErr w:type="spellStart"/>
      <w:r w:rsidRPr="004C4D21">
        <w:rPr>
          <w:rFonts w:ascii="Garamond" w:hAnsi="Garamond" w:cs="Garamond"/>
          <w:sz w:val="18"/>
          <w:szCs w:val="18"/>
          <w:lang w:val="en-US"/>
        </w:rPr>
        <w:t>jakém</w:t>
      </w:r>
      <w:proofErr w:type="spellEnd"/>
      <w:r w:rsidRPr="004C4D21">
        <w:rPr>
          <w:rFonts w:ascii="Garamond" w:hAnsi="Garamond" w:cs="Garamond"/>
          <w:sz w:val="18"/>
          <w:szCs w:val="18"/>
          <w:lang w:val="en-US"/>
        </w:rPr>
        <w:t xml:space="preserve"> po </w:t>
      </w:r>
      <w:proofErr w:type="spellStart"/>
      <w:r w:rsidRPr="004C4D21">
        <w:rPr>
          <w:rFonts w:ascii="Garamond" w:hAnsi="Garamond" w:cs="Garamond"/>
          <w:sz w:val="18"/>
          <w:szCs w:val="18"/>
          <w:lang w:val="en-US"/>
        </w:rPr>
        <w:t>sobě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vznikly</w:t>
      </w:r>
      <w:proofErr w:type="spellEnd"/>
      <w:r w:rsidRPr="004C4D21">
        <w:rPr>
          <w:rFonts w:ascii="Garamond" w:hAnsi="Garamond" w:cs="Garamond"/>
          <w:sz w:val="18"/>
          <w:szCs w:val="18"/>
          <w:lang w:val="en-US"/>
        </w:rPr>
        <w:t>.</w:t>
      </w:r>
    </w:p>
    <w:p w14:paraId="63B98B48" w14:textId="77777777" w:rsidR="00F56650" w:rsidRPr="004C4D21" w:rsidRDefault="00F56650" w:rsidP="00F3781D">
      <w:pPr>
        <w:widowControl w:val="0"/>
        <w:autoSpaceDE w:val="0"/>
        <w:autoSpaceDN w:val="0"/>
        <w:adjustRightInd w:val="0"/>
        <w:spacing w:after="0" w:line="276" w:lineRule="auto"/>
        <w:jc w:val="both"/>
        <w:rPr>
          <w:rFonts w:ascii="Garamond" w:hAnsi="Garamond" w:cs="Garamond"/>
          <w:sz w:val="18"/>
          <w:szCs w:val="18"/>
          <w:lang w:val="en-US"/>
        </w:rPr>
      </w:pPr>
    </w:p>
    <w:p w14:paraId="7D4842E8" w14:textId="6021417D" w:rsidR="00F3781D" w:rsidRDefault="00F3781D" w:rsidP="00F3781D">
      <w:pPr>
        <w:widowControl w:val="0"/>
        <w:autoSpaceDE w:val="0"/>
        <w:autoSpaceDN w:val="0"/>
        <w:adjustRightInd w:val="0"/>
        <w:spacing w:after="0" w:line="276" w:lineRule="auto"/>
        <w:jc w:val="both"/>
        <w:rPr>
          <w:rFonts w:ascii="Garamond" w:hAnsi="Garamond" w:cs="Garamond"/>
          <w:sz w:val="18"/>
          <w:szCs w:val="18"/>
          <w:lang w:val="en-US"/>
        </w:rPr>
      </w:pPr>
      <w:r w:rsidRPr="004C4D21">
        <w:rPr>
          <w:rFonts w:ascii="Garamond" w:hAnsi="Garamond" w:cs="Garamond"/>
          <w:sz w:val="18"/>
          <w:szCs w:val="18"/>
          <w:lang w:val="en-US"/>
        </w:rPr>
        <w:t xml:space="preserve">7.Úhradu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provádí</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ojistník</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bezhotovostně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základě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Pojistitelem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vyhotoveného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vyúčtování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za </w:t>
      </w:r>
      <w:proofErr w:type="spellStart"/>
      <w:r w:rsidRPr="004C4D21">
        <w:rPr>
          <w:rFonts w:ascii="Garamond" w:hAnsi="Garamond" w:cs="Garamond"/>
          <w:sz w:val="18"/>
          <w:szCs w:val="18"/>
          <w:lang w:val="en-US"/>
        </w:rPr>
        <w:t>celý</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S</w:t>
      </w:r>
      <w:proofErr w:type="spellStart"/>
      <w:r w:rsidRPr="004C4D21">
        <w:rPr>
          <w:rFonts w:ascii="Garamond" w:hAnsi="Garamond" w:cs="Garamond"/>
          <w:sz w:val="18"/>
          <w:szCs w:val="18"/>
          <w:lang w:val="en-US"/>
        </w:rPr>
        <w:t>oubor</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ojistné</w:t>
      </w:r>
      <w:proofErr w:type="spellEnd"/>
      <w:r w:rsidRPr="004C4D21">
        <w:rPr>
          <w:rFonts w:ascii="Garamond" w:hAnsi="Garamond" w:cs="Garamond"/>
          <w:sz w:val="18"/>
          <w:szCs w:val="18"/>
          <w:lang w:val="en-US"/>
        </w:rPr>
        <w:t xml:space="preserve"> se </w:t>
      </w:r>
      <w:proofErr w:type="spellStart"/>
      <w:r w:rsidRPr="004C4D21">
        <w:rPr>
          <w:rFonts w:ascii="Garamond" w:hAnsi="Garamond" w:cs="Garamond"/>
          <w:sz w:val="18"/>
          <w:szCs w:val="18"/>
          <w:lang w:val="en-US"/>
        </w:rPr>
        <w:t>považuje</w:t>
      </w:r>
      <w:proofErr w:type="spellEnd"/>
      <w:r w:rsidRPr="004C4D21">
        <w:rPr>
          <w:rFonts w:ascii="Garamond" w:hAnsi="Garamond" w:cs="Garamond"/>
          <w:sz w:val="18"/>
          <w:szCs w:val="18"/>
          <w:lang w:val="en-US"/>
        </w:rPr>
        <w:t xml:space="preserve"> za </w:t>
      </w:r>
      <w:proofErr w:type="spellStart"/>
      <w:r w:rsidRPr="004C4D21">
        <w:rPr>
          <w:rFonts w:ascii="Garamond" w:hAnsi="Garamond" w:cs="Garamond"/>
          <w:sz w:val="18"/>
          <w:szCs w:val="18"/>
          <w:lang w:val="en-US"/>
        </w:rPr>
        <w:t>uhrazené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jeho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připsáním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účet</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Pojistitele</w:t>
      </w:r>
      <w:proofErr w:type="spellEnd"/>
      <w:r w:rsidRPr="004C4D21">
        <w:rPr>
          <w:rFonts w:ascii="Garamond" w:hAnsi="Garamond" w:cs="Garamond"/>
          <w:sz w:val="18"/>
          <w:szCs w:val="18"/>
          <w:lang w:val="en-US"/>
        </w:rPr>
        <w:t>.</w:t>
      </w:r>
    </w:p>
    <w:p w14:paraId="76DA4DAB" w14:textId="77777777" w:rsidR="00F56650" w:rsidRPr="004C4D21" w:rsidRDefault="00F56650" w:rsidP="00F3781D">
      <w:pPr>
        <w:widowControl w:val="0"/>
        <w:autoSpaceDE w:val="0"/>
        <w:autoSpaceDN w:val="0"/>
        <w:adjustRightInd w:val="0"/>
        <w:spacing w:after="0" w:line="276" w:lineRule="auto"/>
        <w:jc w:val="both"/>
        <w:rPr>
          <w:rFonts w:ascii="Garamond" w:hAnsi="Garamond" w:cs="Garamond"/>
          <w:sz w:val="18"/>
          <w:szCs w:val="18"/>
          <w:lang w:val="en-US"/>
        </w:rPr>
      </w:pPr>
    </w:p>
    <w:p w14:paraId="583BB8A3" w14:textId="77777777" w:rsidR="00F3781D" w:rsidRPr="004C4D21" w:rsidRDefault="00F3781D" w:rsidP="00F3781D">
      <w:pPr>
        <w:widowControl w:val="0"/>
        <w:autoSpaceDE w:val="0"/>
        <w:autoSpaceDN w:val="0"/>
        <w:adjustRightInd w:val="0"/>
        <w:spacing w:after="0" w:line="276" w:lineRule="auto"/>
        <w:jc w:val="both"/>
        <w:rPr>
          <w:rFonts w:ascii="Garamond" w:hAnsi="Garamond" w:cs="Garamond"/>
          <w:sz w:val="18"/>
          <w:szCs w:val="18"/>
        </w:rPr>
      </w:pPr>
      <w:r w:rsidRPr="004C4D21">
        <w:rPr>
          <w:rFonts w:ascii="Garamond" w:hAnsi="Garamond" w:cs="Garamond"/>
          <w:sz w:val="18"/>
          <w:szCs w:val="18"/>
          <w:lang w:val="en-US"/>
        </w:rPr>
        <w:t xml:space="preserve">8.Zanikne-li </w:t>
      </w:r>
      <w:proofErr w:type="spellStart"/>
      <w:r w:rsidRPr="004C4D21">
        <w:rPr>
          <w:rFonts w:ascii="Garamond" w:hAnsi="Garamond" w:cs="Garamond"/>
          <w:sz w:val="18"/>
          <w:szCs w:val="18"/>
          <w:lang w:val="en-US"/>
        </w:rPr>
        <w:t>některé</w:t>
      </w:r>
      <w:proofErr w:type="spellEnd"/>
      <w:r w:rsidRPr="004C4D21">
        <w:rPr>
          <w:rFonts w:ascii="Garamond" w:hAnsi="Garamond" w:cs="Garamond"/>
          <w:sz w:val="18"/>
          <w:szCs w:val="18"/>
          <w:lang w:val="en-US"/>
        </w:rPr>
        <w:t xml:space="preserve"> z </w:t>
      </w:r>
      <w:proofErr w:type="spellStart"/>
      <w:r w:rsidRPr="004C4D21">
        <w:rPr>
          <w:rFonts w:ascii="Garamond" w:hAnsi="Garamond" w:cs="Garamond"/>
          <w:sz w:val="18"/>
          <w:szCs w:val="18"/>
          <w:lang w:val="en-US"/>
        </w:rPr>
        <w:t>pojištění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jednotlivých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vozidel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uplynutím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doby</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r w:rsidRPr="004C4D21">
        <w:rPr>
          <w:rFonts w:ascii="Garamond" w:hAnsi="Garamond" w:cs="Garamond"/>
          <w:sz w:val="18"/>
          <w:szCs w:val="18"/>
        </w:rPr>
        <w:t>z</w:t>
      </w:r>
      <w:r w:rsidRPr="004C4D21">
        <w:rPr>
          <w:rFonts w:ascii="Garamond" w:hAnsi="Garamond" w:cs="Garamond"/>
          <w:sz w:val="18"/>
          <w:szCs w:val="18"/>
          <w:lang w:val="en-US"/>
        </w:rPr>
        <w:t xml:space="preserve">a </w:t>
      </w:r>
      <w:proofErr w:type="spellStart"/>
      <w:r w:rsidRPr="004C4D21">
        <w:rPr>
          <w:rFonts w:ascii="Garamond" w:hAnsi="Garamond" w:cs="Garamond"/>
          <w:sz w:val="18"/>
          <w:szCs w:val="18"/>
          <w:lang w:val="en-US"/>
        </w:rPr>
        <w:t>kterou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bylo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zaplaceno</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má</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ojistitel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odchylně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od</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příslušných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ustanovení</w:t>
      </w:r>
      <w:proofErr w:type="spellEnd"/>
      <w:r w:rsidRPr="004C4D21">
        <w:rPr>
          <w:rFonts w:ascii="Garamond" w:hAnsi="Garamond" w:cs="Garamond"/>
          <w:sz w:val="18"/>
          <w:szCs w:val="18"/>
        </w:rPr>
        <w:t xml:space="preserve"> VPPO, VPPH a PPCPOV</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právo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příslušné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pouze</w:t>
      </w:r>
      <w:proofErr w:type="spellEnd"/>
      <w:r w:rsidRPr="004C4D21">
        <w:rPr>
          <w:rFonts w:ascii="Garamond" w:hAnsi="Garamond" w:cs="Garamond"/>
          <w:sz w:val="18"/>
          <w:szCs w:val="18"/>
          <w:lang w:val="en-US"/>
        </w:rPr>
        <w:t xml:space="preserve"> za </w:t>
      </w:r>
      <w:proofErr w:type="spellStart"/>
      <w:r w:rsidRPr="004C4D21">
        <w:rPr>
          <w:rFonts w:ascii="Garamond" w:hAnsi="Garamond" w:cs="Garamond"/>
          <w:sz w:val="18"/>
          <w:szCs w:val="18"/>
          <w:lang w:val="en-US"/>
        </w:rPr>
        <w:t>dobu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trvání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pojištění</w:t>
      </w:r>
      <w:proofErr w:type="spellEnd"/>
      <w:r w:rsidRPr="004C4D21">
        <w:rPr>
          <w:rFonts w:ascii="Garamond" w:hAnsi="Garamond" w:cs="Garamond"/>
          <w:sz w:val="18"/>
          <w:szCs w:val="18"/>
        </w:rPr>
        <w:t>. Z</w:t>
      </w:r>
      <w:proofErr w:type="spellStart"/>
      <w:r w:rsidRPr="004C4D21">
        <w:rPr>
          <w:rFonts w:ascii="Garamond" w:hAnsi="Garamond" w:cs="Garamond"/>
          <w:sz w:val="18"/>
          <w:szCs w:val="18"/>
          <w:lang w:val="en-US"/>
        </w:rPr>
        <w:t>bývající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část</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je </w:t>
      </w:r>
      <w:r w:rsidRPr="004C4D21">
        <w:rPr>
          <w:rFonts w:ascii="Garamond" w:hAnsi="Garamond" w:cs="Garamond"/>
          <w:sz w:val="18"/>
          <w:szCs w:val="18"/>
        </w:rPr>
        <w:t>P</w:t>
      </w:r>
      <w:proofErr w:type="spellStart"/>
      <w:r w:rsidRPr="004C4D21">
        <w:rPr>
          <w:rFonts w:ascii="Garamond" w:hAnsi="Garamond" w:cs="Garamond"/>
          <w:sz w:val="18"/>
          <w:szCs w:val="18"/>
          <w:lang w:val="en-US"/>
        </w:rPr>
        <w:t>ojistitel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povinen</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ojistníkovi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vrátit</w:t>
      </w:r>
      <w:proofErr w:type="spellEnd"/>
      <w:r w:rsidRPr="004C4D21">
        <w:rPr>
          <w:rFonts w:ascii="Garamond" w:hAnsi="Garamond" w:cs="Garamond"/>
          <w:sz w:val="18"/>
          <w:szCs w:val="18"/>
        </w:rPr>
        <w:t>.</w:t>
      </w:r>
    </w:p>
    <w:p w14:paraId="062736E3" w14:textId="22E0A907" w:rsidR="00F3781D" w:rsidRDefault="00F3781D" w:rsidP="00F3781D">
      <w:pPr>
        <w:widowControl w:val="0"/>
        <w:autoSpaceDE w:val="0"/>
        <w:autoSpaceDN w:val="0"/>
        <w:adjustRightInd w:val="0"/>
        <w:spacing w:after="0" w:line="276" w:lineRule="auto"/>
        <w:jc w:val="both"/>
        <w:rPr>
          <w:rFonts w:ascii="Garamond" w:hAnsi="Garamond" w:cs="Garamond"/>
          <w:sz w:val="18"/>
          <w:szCs w:val="18"/>
        </w:rPr>
      </w:pPr>
      <w:r w:rsidRPr="004C4D21">
        <w:rPr>
          <w:rFonts w:ascii="Garamond" w:hAnsi="Garamond" w:cs="Garamond"/>
          <w:sz w:val="18"/>
          <w:szCs w:val="18"/>
        </w:rPr>
        <w:t>9.</w:t>
      </w:r>
      <w:r w:rsidRPr="004C4D21">
        <w:rPr>
          <w:rFonts w:ascii="Garamond" w:hAnsi="Garamond" w:cs="Garamond"/>
          <w:sz w:val="18"/>
          <w:szCs w:val="18"/>
          <w:lang w:val="en-US"/>
        </w:rPr>
        <w:t xml:space="preserve"> V </w:t>
      </w:r>
      <w:proofErr w:type="spellStart"/>
      <w:r w:rsidRPr="004C4D21">
        <w:rPr>
          <w:rFonts w:ascii="Garamond" w:hAnsi="Garamond" w:cs="Garamond"/>
          <w:sz w:val="18"/>
          <w:szCs w:val="18"/>
          <w:lang w:val="en-US"/>
        </w:rPr>
        <w:t>případě</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prodlení</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P</w:t>
      </w:r>
      <w:proofErr w:type="spellStart"/>
      <w:r w:rsidRPr="004C4D21">
        <w:rPr>
          <w:rFonts w:ascii="Garamond" w:hAnsi="Garamond" w:cs="Garamond"/>
          <w:sz w:val="18"/>
          <w:szCs w:val="18"/>
          <w:lang w:val="en-US"/>
        </w:rPr>
        <w:t>ojistníka</w:t>
      </w:r>
      <w:proofErr w:type="spellEnd"/>
      <w:r w:rsidRPr="004C4D21">
        <w:rPr>
          <w:rFonts w:ascii="Garamond" w:hAnsi="Garamond" w:cs="Garamond"/>
          <w:sz w:val="18"/>
          <w:szCs w:val="18"/>
          <w:lang w:val="en-US"/>
        </w:rPr>
        <w:t xml:space="preserve"> s </w:t>
      </w:r>
      <w:proofErr w:type="spellStart"/>
      <w:r w:rsidRPr="004C4D21">
        <w:rPr>
          <w:rFonts w:ascii="Garamond" w:hAnsi="Garamond" w:cs="Garamond"/>
          <w:sz w:val="18"/>
          <w:szCs w:val="18"/>
          <w:lang w:val="en-US"/>
        </w:rPr>
        <w:t>úhradou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předepsaného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pojistného</w:t>
      </w:r>
      <w:proofErr w:type="spellEnd"/>
      <w:r w:rsidRPr="004C4D21">
        <w:rPr>
          <w:rFonts w:ascii="Garamond" w:hAnsi="Garamond" w:cs="Garamond"/>
          <w:sz w:val="18"/>
          <w:szCs w:val="18"/>
          <w:lang w:val="en-US"/>
        </w:rPr>
        <w:t xml:space="preserve"> je </w:t>
      </w:r>
      <w:r w:rsidRPr="004C4D21">
        <w:rPr>
          <w:rFonts w:ascii="Garamond" w:hAnsi="Garamond" w:cs="Garamond"/>
          <w:sz w:val="18"/>
          <w:szCs w:val="18"/>
        </w:rPr>
        <w:t>P</w:t>
      </w:r>
      <w:proofErr w:type="spellStart"/>
      <w:r w:rsidRPr="004C4D21">
        <w:rPr>
          <w:rFonts w:ascii="Garamond" w:hAnsi="Garamond" w:cs="Garamond"/>
          <w:sz w:val="18"/>
          <w:szCs w:val="18"/>
          <w:lang w:val="en-US"/>
        </w:rPr>
        <w:t>ojistitel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oprávněn</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požadovat</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úrok</w:t>
      </w:r>
      <w:proofErr w:type="spellEnd"/>
      <w:r w:rsidRPr="004C4D21">
        <w:rPr>
          <w:rFonts w:ascii="Garamond" w:hAnsi="Garamond" w:cs="Garamond"/>
          <w:sz w:val="18"/>
          <w:szCs w:val="18"/>
          <w:lang w:val="en-US"/>
        </w:rPr>
        <w:t xml:space="preserve"> z </w:t>
      </w:r>
      <w:proofErr w:type="spellStart"/>
      <w:r w:rsidRPr="004C4D21">
        <w:rPr>
          <w:rFonts w:ascii="Garamond" w:hAnsi="Garamond" w:cs="Garamond"/>
          <w:sz w:val="18"/>
          <w:szCs w:val="18"/>
          <w:lang w:val="en-US"/>
        </w:rPr>
        <w:t>prodlení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výši</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stanovené</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nařízením</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vlády</w:t>
      </w:r>
      <w:proofErr w:type="spellEnd"/>
      <w:r w:rsidRPr="004C4D21">
        <w:rPr>
          <w:rFonts w:ascii="Garamond" w:hAnsi="Garamond" w:cs="Garamond"/>
          <w:sz w:val="18"/>
          <w:szCs w:val="18"/>
        </w:rPr>
        <w:t>,</w:t>
      </w:r>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kterým</w:t>
      </w:r>
      <w:proofErr w:type="spellEnd"/>
      <w:r w:rsidRPr="004C4D21">
        <w:rPr>
          <w:rFonts w:ascii="Garamond" w:hAnsi="Garamond" w:cs="Garamond"/>
          <w:sz w:val="18"/>
          <w:szCs w:val="18"/>
          <w:lang w:val="en-US"/>
        </w:rPr>
        <w:t xml:space="preserve"> se </w:t>
      </w:r>
      <w:proofErr w:type="spellStart"/>
      <w:r w:rsidRPr="004C4D21">
        <w:rPr>
          <w:rFonts w:ascii="Garamond" w:hAnsi="Garamond" w:cs="Garamond"/>
          <w:sz w:val="18"/>
          <w:szCs w:val="18"/>
          <w:lang w:val="en-US"/>
        </w:rPr>
        <w:t>stanoví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výše</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úroků</w:t>
      </w:r>
      <w:proofErr w:type="spellEnd"/>
      <w:r w:rsidRPr="004C4D21">
        <w:rPr>
          <w:rFonts w:ascii="Garamond" w:hAnsi="Garamond" w:cs="Garamond"/>
          <w:sz w:val="18"/>
          <w:szCs w:val="18"/>
          <w:lang w:val="en-US"/>
        </w:rPr>
        <w:t xml:space="preserve"> z </w:t>
      </w:r>
      <w:proofErr w:type="spellStart"/>
      <w:r w:rsidRPr="004C4D21">
        <w:rPr>
          <w:rFonts w:ascii="Garamond" w:hAnsi="Garamond" w:cs="Garamond"/>
          <w:sz w:val="18"/>
          <w:szCs w:val="18"/>
          <w:lang w:val="en-US"/>
        </w:rPr>
        <w:t>prodlení</w:t>
      </w:r>
      <w:proofErr w:type="spellEnd"/>
      <w:r w:rsidRPr="004C4D21">
        <w:rPr>
          <w:rFonts w:ascii="Garamond" w:hAnsi="Garamond" w:cs="Garamond"/>
          <w:sz w:val="18"/>
          <w:szCs w:val="18"/>
          <w:lang w:val="en-US"/>
        </w:rPr>
        <w:t xml:space="preserve"> za </w:t>
      </w:r>
      <w:proofErr w:type="spellStart"/>
      <w:r w:rsidRPr="004C4D21">
        <w:rPr>
          <w:rFonts w:ascii="Garamond" w:hAnsi="Garamond" w:cs="Garamond"/>
          <w:sz w:val="18"/>
          <w:szCs w:val="18"/>
          <w:lang w:val="en-US"/>
        </w:rPr>
        <w:t>každý</w:t>
      </w:r>
      <w:proofErr w:type="spellEnd"/>
      <w:r w:rsidRPr="004C4D21">
        <w:rPr>
          <w:rFonts w:ascii="Garamond" w:hAnsi="Garamond" w:cs="Garamond"/>
          <w:sz w:val="18"/>
          <w:szCs w:val="18"/>
          <w:lang w:val="en-US"/>
        </w:rPr>
        <w:t xml:space="preserve"> den </w:t>
      </w:r>
      <w:proofErr w:type="spellStart"/>
      <w:r w:rsidRPr="004C4D21">
        <w:rPr>
          <w:rFonts w:ascii="Garamond" w:hAnsi="Garamond" w:cs="Garamond"/>
          <w:sz w:val="18"/>
          <w:szCs w:val="18"/>
          <w:lang w:val="en-US"/>
        </w:rPr>
        <w:t>prodlení</w:t>
      </w:r>
      <w:proofErr w:type="spellEnd"/>
      <w:r w:rsidRPr="004C4D21">
        <w:rPr>
          <w:rFonts w:ascii="Garamond" w:hAnsi="Garamond" w:cs="Garamond"/>
          <w:sz w:val="18"/>
          <w:szCs w:val="18"/>
        </w:rPr>
        <w:t>.</w:t>
      </w:r>
    </w:p>
    <w:p w14:paraId="1FC14684" w14:textId="77777777" w:rsidR="00F56650" w:rsidRPr="004C4D21" w:rsidRDefault="00F56650" w:rsidP="00F3781D">
      <w:pPr>
        <w:widowControl w:val="0"/>
        <w:autoSpaceDE w:val="0"/>
        <w:autoSpaceDN w:val="0"/>
        <w:adjustRightInd w:val="0"/>
        <w:spacing w:after="0" w:line="276" w:lineRule="auto"/>
        <w:jc w:val="both"/>
        <w:rPr>
          <w:rFonts w:ascii="Garamond" w:hAnsi="Garamond" w:cs="Garamond"/>
          <w:sz w:val="18"/>
          <w:szCs w:val="18"/>
        </w:rPr>
      </w:pPr>
    </w:p>
    <w:p w14:paraId="297144A2" w14:textId="0400B0C7" w:rsidR="00F3781D" w:rsidRPr="004C4D21" w:rsidRDefault="00F3781D" w:rsidP="00F3781D">
      <w:pPr>
        <w:widowControl w:val="0"/>
        <w:autoSpaceDE w:val="0"/>
        <w:autoSpaceDN w:val="0"/>
        <w:adjustRightInd w:val="0"/>
        <w:spacing w:after="0" w:line="276" w:lineRule="auto"/>
        <w:jc w:val="both"/>
        <w:rPr>
          <w:rFonts w:ascii="Garamond" w:hAnsi="Garamond" w:cs="Garamond"/>
          <w:sz w:val="18"/>
          <w:szCs w:val="18"/>
        </w:rPr>
      </w:pPr>
      <w:r w:rsidRPr="004C4D21">
        <w:rPr>
          <w:rFonts w:ascii="Garamond" w:hAnsi="Garamond" w:cs="Garamond"/>
          <w:sz w:val="18"/>
          <w:szCs w:val="18"/>
        </w:rPr>
        <w:t>10. P</w:t>
      </w:r>
      <w:proofErr w:type="spellStart"/>
      <w:r w:rsidRPr="004C4D21">
        <w:rPr>
          <w:rFonts w:ascii="Garamond" w:hAnsi="Garamond" w:cs="Garamond"/>
          <w:sz w:val="18"/>
          <w:szCs w:val="18"/>
          <w:lang w:val="en-US"/>
        </w:rPr>
        <w:t>ojistníkovi</w:t>
      </w:r>
      <w:proofErr w:type="spellEnd"/>
      <w:r w:rsidRPr="004C4D21">
        <w:rPr>
          <w:rFonts w:ascii="Garamond" w:hAnsi="Garamond" w:cs="Garamond"/>
          <w:sz w:val="18"/>
          <w:szCs w:val="18"/>
          <w:lang w:val="en-US"/>
        </w:rPr>
        <w:t xml:space="preserve"> je </w:t>
      </w:r>
      <w:proofErr w:type="spellStart"/>
      <w:r w:rsidRPr="004C4D21">
        <w:rPr>
          <w:rFonts w:ascii="Garamond" w:hAnsi="Garamond" w:cs="Garamond"/>
          <w:sz w:val="18"/>
          <w:szCs w:val="18"/>
          <w:lang w:val="en-US"/>
        </w:rPr>
        <w:t>vyhrazeno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právo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na</w:t>
      </w:r>
      <w:proofErr w:type="spellEnd"/>
      <w:r w:rsidRPr="004C4D21">
        <w:rPr>
          <w:rFonts w:ascii="Garamond" w:hAnsi="Garamond" w:cs="Garamond"/>
          <w:sz w:val="18"/>
          <w:szCs w:val="18"/>
          <w:lang w:val="en-US"/>
        </w:rPr>
        <w:t xml:space="preserve"> </w:t>
      </w:r>
      <w:r w:rsidRPr="004C4D21">
        <w:rPr>
          <w:rFonts w:ascii="Garamond" w:hAnsi="Garamond" w:cs="Garamond"/>
          <w:sz w:val="18"/>
          <w:szCs w:val="18"/>
        </w:rPr>
        <w:t>ne</w:t>
      </w:r>
      <w:proofErr w:type="spellStart"/>
      <w:r w:rsidRPr="004C4D21">
        <w:rPr>
          <w:rFonts w:ascii="Garamond" w:hAnsi="Garamond" w:cs="Garamond"/>
          <w:sz w:val="18"/>
          <w:szCs w:val="18"/>
          <w:lang w:val="en-US"/>
        </w:rPr>
        <w:t>sjednání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pojištění</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čelního</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skla</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jednotlivých</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vozidel</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písemnou</w:t>
      </w:r>
      <w:proofErr w:type="spellEnd"/>
      <w:r w:rsidRPr="004C4D21">
        <w:rPr>
          <w:rFonts w:ascii="Garamond" w:hAnsi="Garamond" w:cs="Garamond"/>
          <w:sz w:val="18"/>
          <w:szCs w:val="18"/>
          <w:lang w:val="en-US"/>
        </w:rPr>
        <w:t xml:space="preserve"> </w:t>
      </w:r>
      <w:proofErr w:type="spellStart"/>
      <w:r w:rsidRPr="004C4D21">
        <w:rPr>
          <w:rFonts w:ascii="Garamond" w:hAnsi="Garamond" w:cs="Garamond"/>
          <w:sz w:val="18"/>
          <w:szCs w:val="18"/>
          <w:lang w:val="en-US"/>
        </w:rPr>
        <w:t>dohodou</w:t>
      </w:r>
      <w:proofErr w:type="spellEnd"/>
      <w:r w:rsidRPr="004C4D21">
        <w:rPr>
          <w:rFonts w:ascii="Garamond" w:hAnsi="Garamond" w:cs="Garamond"/>
          <w:sz w:val="18"/>
          <w:szCs w:val="18"/>
        </w:rPr>
        <w:t>.</w:t>
      </w:r>
    </w:p>
    <w:p w14:paraId="298A83EF" w14:textId="77777777" w:rsidR="00EF260B" w:rsidRPr="004C4D21" w:rsidRDefault="00EF260B" w:rsidP="00F3781D">
      <w:pPr>
        <w:widowControl w:val="0"/>
        <w:autoSpaceDE w:val="0"/>
        <w:autoSpaceDN w:val="0"/>
        <w:adjustRightInd w:val="0"/>
        <w:spacing w:after="0" w:line="276" w:lineRule="auto"/>
        <w:jc w:val="both"/>
        <w:rPr>
          <w:rFonts w:ascii="Garamond" w:hAnsi="Garamond" w:cs="Garamond"/>
          <w:sz w:val="18"/>
          <w:szCs w:val="18"/>
        </w:rPr>
      </w:pPr>
    </w:p>
    <w:p w14:paraId="7962CE18" w14:textId="77777777" w:rsidR="00F3781D" w:rsidRPr="004C4D21" w:rsidRDefault="00F3781D" w:rsidP="00F3781D">
      <w:pPr>
        <w:widowControl w:val="0"/>
        <w:autoSpaceDE w:val="0"/>
        <w:autoSpaceDN w:val="0"/>
        <w:adjustRightInd w:val="0"/>
        <w:spacing w:after="0" w:line="276" w:lineRule="auto"/>
        <w:jc w:val="center"/>
        <w:rPr>
          <w:rFonts w:ascii="Garamond" w:hAnsi="Garamond" w:cs="Garamond"/>
          <w:b/>
          <w:bCs/>
          <w:sz w:val="18"/>
          <w:szCs w:val="18"/>
        </w:rPr>
      </w:pPr>
      <w:proofErr w:type="spellStart"/>
      <w:r w:rsidRPr="004C4D21">
        <w:rPr>
          <w:rFonts w:ascii="Garamond" w:hAnsi="Garamond" w:cs="Garamond"/>
          <w:b/>
          <w:bCs/>
          <w:sz w:val="18"/>
          <w:szCs w:val="18"/>
        </w:rPr>
        <w:t>Čl</w:t>
      </w:r>
      <w:proofErr w:type="spellEnd"/>
      <w:r w:rsidRPr="004C4D21">
        <w:rPr>
          <w:rFonts w:ascii="Garamond" w:hAnsi="Garamond" w:cs="Garamond"/>
          <w:b/>
          <w:bCs/>
          <w:sz w:val="18"/>
          <w:szCs w:val="18"/>
          <w:lang w:val="en-US"/>
        </w:rPr>
        <w:t>á</w:t>
      </w:r>
      <w:proofErr w:type="spellStart"/>
      <w:r w:rsidRPr="004C4D21">
        <w:rPr>
          <w:rFonts w:ascii="Garamond" w:hAnsi="Garamond" w:cs="Garamond"/>
          <w:b/>
          <w:bCs/>
          <w:sz w:val="18"/>
          <w:szCs w:val="18"/>
        </w:rPr>
        <w:t>nek</w:t>
      </w:r>
      <w:proofErr w:type="spellEnd"/>
      <w:r w:rsidRPr="004C4D21">
        <w:rPr>
          <w:rFonts w:ascii="Garamond" w:hAnsi="Garamond" w:cs="Garamond"/>
          <w:b/>
          <w:bCs/>
          <w:sz w:val="18"/>
          <w:szCs w:val="18"/>
        </w:rPr>
        <w:t xml:space="preserve"> 6</w:t>
      </w:r>
    </w:p>
    <w:p w14:paraId="5E89675A" w14:textId="41F41FCC" w:rsidR="00F3781D" w:rsidRPr="004C4D21" w:rsidRDefault="00F3781D" w:rsidP="00F3781D">
      <w:pPr>
        <w:widowControl w:val="0"/>
        <w:autoSpaceDE w:val="0"/>
        <w:autoSpaceDN w:val="0"/>
        <w:adjustRightInd w:val="0"/>
        <w:spacing w:after="0" w:line="276" w:lineRule="auto"/>
        <w:jc w:val="center"/>
        <w:rPr>
          <w:rFonts w:ascii="Garamond" w:hAnsi="Garamond" w:cs="Garamond"/>
          <w:b/>
          <w:bCs/>
          <w:sz w:val="18"/>
          <w:szCs w:val="18"/>
          <w:lang w:val="en-US"/>
        </w:rPr>
      </w:pPr>
      <w:proofErr w:type="spellStart"/>
      <w:r w:rsidRPr="004C4D21">
        <w:rPr>
          <w:rFonts w:ascii="Garamond" w:hAnsi="Garamond" w:cs="Garamond"/>
          <w:b/>
          <w:bCs/>
          <w:sz w:val="18"/>
          <w:szCs w:val="18"/>
        </w:rPr>
        <w:t>Spr</w:t>
      </w:r>
      <w:proofErr w:type="spellEnd"/>
      <w:r w:rsidRPr="004C4D21">
        <w:rPr>
          <w:rFonts w:ascii="Garamond" w:hAnsi="Garamond" w:cs="Garamond"/>
          <w:b/>
          <w:bCs/>
          <w:sz w:val="18"/>
          <w:szCs w:val="18"/>
          <w:lang w:val="en-US"/>
        </w:rPr>
        <w:t>á</w:t>
      </w:r>
      <w:proofErr w:type="spellStart"/>
      <w:r w:rsidRPr="004C4D21">
        <w:rPr>
          <w:rFonts w:ascii="Garamond" w:hAnsi="Garamond" w:cs="Garamond"/>
          <w:b/>
          <w:bCs/>
          <w:sz w:val="18"/>
          <w:szCs w:val="18"/>
        </w:rPr>
        <w:t>va</w:t>
      </w:r>
      <w:proofErr w:type="spellEnd"/>
      <w:r w:rsidRPr="004C4D21">
        <w:rPr>
          <w:rFonts w:ascii="Garamond" w:hAnsi="Garamond" w:cs="Garamond"/>
          <w:b/>
          <w:bCs/>
          <w:sz w:val="18"/>
          <w:szCs w:val="18"/>
        </w:rPr>
        <w:t xml:space="preserve"> </w:t>
      </w:r>
      <w:proofErr w:type="spellStart"/>
      <w:r w:rsidRPr="004C4D21">
        <w:rPr>
          <w:rFonts w:ascii="Garamond" w:hAnsi="Garamond" w:cs="Garamond"/>
          <w:b/>
          <w:bCs/>
          <w:sz w:val="18"/>
          <w:szCs w:val="18"/>
        </w:rPr>
        <w:t>skupinov</w:t>
      </w:r>
      <w:proofErr w:type="spellEnd"/>
      <w:r w:rsidRPr="004C4D21">
        <w:rPr>
          <w:rFonts w:ascii="Garamond" w:hAnsi="Garamond" w:cs="Garamond"/>
          <w:b/>
          <w:bCs/>
          <w:sz w:val="18"/>
          <w:szCs w:val="18"/>
          <w:lang w:val="en-US"/>
        </w:rPr>
        <w:t>é</w:t>
      </w:r>
      <w:r w:rsidRPr="004C4D21">
        <w:rPr>
          <w:rFonts w:ascii="Garamond" w:hAnsi="Garamond" w:cs="Garamond"/>
          <w:b/>
          <w:bCs/>
          <w:sz w:val="18"/>
          <w:szCs w:val="18"/>
        </w:rPr>
        <w:t>ho pojištěn</w:t>
      </w:r>
      <w:r w:rsidRPr="004C4D21">
        <w:rPr>
          <w:rFonts w:ascii="Garamond" w:hAnsi="Garamond" w:cs="Garamond"/>
          <w:b/>
          <w:bCs/>
          <w:sz w:val="18"/>
          <w:szCs w:val="18"/>
          <w:lang w:val="en-US"/>
        </w:rPr>
        <w:t>í</w:t>
      </w:r>
    </w:p>
    <w:p w14:paraId="4D74A2E2" w14:textId="77777777" w:rsidR="00EF260B" w:rsidRPr="004C4D21" w:rsidRDefault="00EF260B" w:rsidP="00F3781D">
      <w:pPr>
        <w:widowControl w:val="0"/>
        <w:autoSpaceDE w:val="0"/>
        <w:autoSpaceDN w:val="0"/>
        <w:adjustRightInd w:val="0"/>
        <w:spacing w:after="0" w:line="276" w:lineRule="auto"/>
        <w:jc w:val="center"/>
        <w:rPr>
          <w:rFonts w:ascii="Garamond" w:hAnsi="Garamond" w:cs="Garamond"/>
          <w:b/>
          <w:bCs/>
          <w:sz w:val="18"/>
          <w:szCs w:val="18"/>
        </w:rPr>
      </w:pPr>
    </w:p>
    <w:p w14:paraId="584ED29E" w14:textId="54BAE8AE" w:rsidR="00F3781D" w:rsidRDefault="00F3781D" w:rsidP="00F3781D">
      <w:pPr>
        <w:widowControl w:val="0"/>
        <w:autoSpaceDE w:val="0"/>
        <w:autoSpaceDN w:val="0"/>
        <w:adjustRightInd w:val="0"/>
        <w:spacing w:after="0" w:line="276" w:lineRule="auto"/>
        <w:jc w:val="both"/>
        <w:rPr>
          <w:rFonts w:ascii="Garamond" w:hAnsi="Garamond" w:cs="Calibri"/>
          <w:sz w:val="18"/>
          <w:szCs w:val="18"/>
          <w:lang w:val="en-US"/>
        </w:rPr>
      </w:pPr>
      <w:r w:rsidRPr="004C4D21">
        <w:rPr>
          <w:rFonts w:ascii="Garamond" w:hAnsi="Garamond" w:cs="Calibri"/>
          <w:sz w:val="18"/>
          <w:szCs w:val="18"/>
        </w:rPr>
        <w:t>1.</w:t>
      </w:r>
      <w:r w:rsidRPr="004C4D21">
        <w:rPr>
          <w:rFonts w:ascii="Garamond" w:hAnsi="Garamond" w:cs="Calibri"/>
          <w:sz w:val="18"/>
          <w:szCs w:val="18"/>
          <w:lang w:val="cs"/>
        </w:rPr>
        <w:t xml:space="preserve">Pojistník je povinen při </w:t>
      </w:r>
      <w:proofErr w:type="spellStart"/>
      <w:r w:rsidRPr="004C4D21">
        <w:rPr>
          <w:rFonts w:ascii="Garamond" w:hAnsi="Garamond" w:cs="Calibri"/>
          <w:sz w:val="18"/>
          <w:szCs w:val="18"/>
          <w:lang w:val="cs"/>
        </w:rPr>
        <w:t>sjedn</w:t>
      </w:r>
      <w:r w:rsidRPr="004C4D21">
        <w:rPr>
          <w:rFonts w:ascii="Garamond" w:hAnsi="Garamond" w:cs="Calibri"/>
          <w:sz w:val="18"/>
          <w:szCs w:val="18"/>
          <w:lang w:val="en-US"/>
        </w:rPr>
        <w:t>ání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pojištění</w:t>
      </w:r>
      <w:proofErr w:type="spellEnd"/>
      <w:r w:rsidRPr="004C4D21">
        <w:rPr>
          <w:rFonts w:ascii="Garamond" w:hAnsi="Garamond" w:cs="Calibri"/>
          <w:sz w:val="18"/>
          <w:szCs w:val="18"/>
          <w:lang w:val="en-US"/>
        </w:rPr>
        <w:t xml:space="preserve"> pro </w:t>
      </w:r>
      <w:proofErr w:type="spellStart"/>
      <w:r w:rsidRPr="004C4D21">
        <w:rPr>
          <w:rFonts w:ascii="Garamond" w:hAnsi="Garamond" w:cs="Calibri"/>
          <w:sz w:val="18"/>
          <w:szCs w:val="18"/>
          <w:lang w:val="en-US"/>
        </w:rPr>
        <w:t>jednotlivé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vozidlo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uvést</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stanovené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údaje</w:t>
      </w:r>
      <w:proofErr w:type="spellEnd"/>
      <w:r w:rsidRPr="004C4D21">
        <w:rPr>
          <w:rFonts w:ascii="Garamond" w:hAnsi="Garamond" w:cs="Calibri"/>
          <w:sz w:val="18"/>
          <w:szCs w:val="18"/>
          <w:lang w:val="en-US"/>
        </w:rPr>
        <w:t xml:space="preserve"> o </w:t>
      </w:r>
      <w:proofErr w:type="spellStart"/>
      <w:r w:rsidRPr="004C4D21">
        <w:rPr>
          <w:rFonts w:ascii="Garamond" w:hAnsi="Garamond" w:cs="Calibri"/>
          <w:sz w:val="18"/>
          <w:szCs w:val="18"/>
          <w:lang w:val="en-US"/>
        </w:rPr>
        <w:t>každém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vozidle</w:t>
      </w:r>
      <w:proofErr w:type="spellEnd"/>
      <w:r w:rsidRPr="004C4D21">
        <w:rPr>
          <w:rFonts w:ascii="Garamond" w:hAnsi="Garamond" w:cs="Calibri"/>
          <w:sz w:val="18"/>
          <w:szCs w:val="18"/>
          <w:lang w:val="en-US"/>
        </w:rPr>
        <w:t xml:space="preserve"> </w:t>
      </w:r>
      <w:r w:rsidRPr="004C4D21">
        <w:rPr>
          <w:rFonts w:ascii="Garamond" w:hAnsi="Garamond" w:cs="Calibri"/>
          <w:sz w:val="18"/>
          <w:szCs w:val="18"/>
        </w:rPr>
        <w:t>S</w:t>
      </w:r>
      <w:proofErr w:type="spellStart"/>
      <w:r w:rsidRPr="004C4D21">
        <w:rPr>
          <w:rFonts w:ascii="Garamond" w:hAnsi="Garamond" w:cs="Calibri"/>
          <w:sz w:val="18"/>
          <w:szCs w:val="18"/>
          <w:lang w:val="en-US"/>
        </w:rPr>
        <w:t>ouboru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prostřednictvím</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řihlášky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Tabulky</w:t>
      </w:r>
      <w:proofErr w:type="spellEnd"/>
      <w:r w:rsidRPr="004C4D21">
        <w:rPr>
          <w:rFonts w:ascii="Garamond" w:hAnsi="Garamond" w:cs="Calibri"/>
          <w:sz w:val="18"/>
          <w:szCs w:val="18"/>
          <w:lang w:val="en-US"/>
        </w:rPr>
        <w:t>.</w:t>
      </w:r>
    </w:p>
    <w:p w14:paraId="217D33EE"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lang w:val="en-US"/>
        </w:rPr>
      </w:pPr>
    </w:p>
    <w:p w14:paraId="62F2D8F4" w14:textId="5B3DE755" w:rsidR="00F3781D" w:rsidRDefault="00F3781D" w:rsidP="00F3781D">
      <w:pPr>
        <w:widowControl w:val="0"/>
        <w:autoSpaceDE w:val="0"/>
        <w:autoSpaceDN w:val="0"/>
        <w:adjustRightInd w:val="0"/>
        <w:spacing w:after="0" w:line="276" w:lineRule="auto"/>
        <w:jc w:val="both"/>
        <w:rPr>
          <w:rFonts w:ascii="Garamond" w:hAnsi="Garamond" w:cs="Calibri"/>
          <w:sz w:val="18"/>
          <w:szCs w:val="18"/>
          <w:lang w:val="en-US"/>
        </w:rPr>
      </w:pPr>
      <w:r w:rsidRPr="004C4D21">
        <w:rPr>
          <w:rFonts w:ascii="Garamond" w:hAnsi="Garamond" w:cs="Calibri"/>
          <w:sz w:val="18"/>
          <w:szCs w:val="18"/>
          <w:lang w:val="en-US"/>
        </w:rPr>
        <w:t xml:space="preserve">2. Pro </w:t>
      </w:r>
      <w:proofErr w:type="spellStart"/>
      <w:r w:rsidRPr="004C4D21">
        <w:rPr>
          <w:rFonts w:ascii="Garamond" w:hAnsi="Garamond" w:cs="Calibri"/>
          <w:sz w:val="18"/>
          <w:szCs w:val="18"/>
          <w:lang w:val="en-US"/>
        </w:rPr>
        <w:t>každé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vozidlo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S</w:t>
      </w:r>
      <w:proofErr w:type="spellStart"/>
      <w:r w:rsidRPr="004C4D21">
        <w:rPr>
          <w:rFonts w:ascii="Garamond" w:hAnsi="Garamond" w:cs="Calibri"/>
          <w:sz w:val="18"/>
          <w:szCs w:val="18"/>
          <w:lang w:val="en-US"/>
        </w:rPr>
        <w:t>ouboru</w:t>
      </w:r>
      <w:proofErr w:type="spellEnd"/>
      <w:r w:rsidRPr="004C4D21">
        <w:rPr>
          <w:rFonts w:ascii="Garamond" w:hAnsi="Garamond" w:cs="Calibri"/>
          <w:sz w:val="18"/>
          <w:szCs w:val="18"/>
          <w:lang w:val="en-US"/>
        </w:rPr>
        <w:t xml:space="preserve"> se </w:t>
      </w:r>
      <w:proofErr w:type="spellStart"/>
      <w:r w:rsidRPr="004C4D21">
        <w:rPr>
          <w:rFonts w:ascii="Garamond" w:hAnsi="Garamond" w:cs="Calibri"/>
          <w:sz w:val="18"/>
          <w:szCs w:val="18"/>
          <w:lang w:val="en-US"/>
        </w:rPr>
        <w:t>sjednaným</w:t>
      </w:r>
      <w:proofErr w:type="spellEnd"/>
      <w:r w:rsidRPr="004C4D21">
        <w:rPr>
          <w:rFonts w:ascii="Garamond" w:hAnsi="Garamond" w:cs="Calibri"/>
          <w:sz w:val="18"/>
          <w:szCs w:val="18"/>
        </w:rPr>
        <w:t xml:space="preserve"> PR</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vystavuje</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každoročně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zelenou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kartu</w:t>
      </w:r>
      <w:proofErr w:type="spellEnd"/>
      <w:r w:rsidRPr="004C4D21">
        <w:rPr>
          <w:rFonts w:ascii="Garamond" w:hAnsi="Garamond" w:cs="Calibri"/>
          <w:sz w:val="18"/>
          <w:szCs w:val="18"/>
          <w:lang w:val="en-US"/>
        </w:rPr>
        <w:t>.</w:t>
      </w:r>
    </w:p>
    <w:p w14:paraId="70E098B8"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lang w:val="en-US"/>
        </w:rPr>
      </w:pPr>
    </w:p>
    <w:p w14:paraId="1979F584" w14:textId="6E1C910E" w:rsidR="00F3781D"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lang w:val="en-US"/>
        </w:rPr>
        <w:t xml:space="preserve">3.Po </w:t>
      </w:r>
      <w:proofErr w:type="spellStart"/>
      <w:r w:rsidRPr="004C4D21">
        <w:rPr>
          <w:rFonts w:ascii="Garamond" w:hAnsi="Garamond" w:cs="Calibri"/>
          <w:sz w:val="18"/>
          <w:szCs w:val="18"/>
          <w:lang w:val="en-US"/>
        </w:rPr>
        <w:t>zániku</w:t>
      </w:r>
      <w:proofErr w:type="spellEnd"/>
      <w:r w:rsidRPr="004C4D21">
        <w:rPr>
          <w:rFonts w:ascii="Garamond" w:hAnsi="Garamond" w:cs="Calibri"/>
          <w:sz w:val="18"/>
          <w:szCs w:val="18"/>
        </w:rPr>
        <w:t xml:space="preserve"> PR</w:t>
      </w:r>
      <w:r w:rsidRPr="004C4D21">
        <w:rPr>
          <w:rFonts w:ascii="Garamond" w:hAnsi="Garamond" w:cs="Calibri"/>
          <w:sz w:val="18"/>
          <w:szCs w:val="18"/>
          <w:lang w:val="en-US"/>
        </w:rPr>
        <w:t xml:space="preserve"> je </w:t>
      </w:r>
      <w:r w:rsidRPr="004C4D21">
        <w:rPr>
          <w:rFonts w:ascii="Garamond" w:hAnsi="Garamond" w:cs="Calibri"/>
          <w:sz w:val="18"/>
          <w:szCs w:val="18"/>
        </w:rPr>
        <w:t>P</w:t>
      </w:r>
      <w:proofErr w:type="spellStart"/>
      <w:r w:rsidRPr="004C4D21">
        <w:rPr>
          <w:rFonts w:ascii="Garamond" w:hAnsi="Garamond" w:cs="Calibri"/>
          <w:sz w:val="18"/>
          <w:szCs w:val="18"/>
          <w:lang w:val="en-US"/>
        </w:rPr>
        <w:t>ojistník</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povinen</w:t>
      </w:r>
      <w:proofErr w:type="spellEnd"/>
      <w:r w:rsidRPr="004C4D21">
        <w:rPr>
          <w:rFonts w:ascii="Garamond" w:hAnsi="Garamond" w:cs="Calibri"/>
          <w:sz w:val="18"/>
          <w:szCs w:val="18"/>
          <w:lang w:val="en-US"/>
        </w:rPr>
        <w:t xml:space="preserve"> bez </w:t>
      </w:r>
      <w:proofErr w:type="spellStart"/>
      <w:r w:rsidRPr="004C4D21">
        <w:rPr>
          <w:rFonts w:ascii="Garamond" w:hAnsi="Garamond" w:cs="Calibri"/>
          <w:sz w:val="18"/>
          <w:szCs w:val="18"/>
          <w:lang w:val="en-US"/>
        </w:rPr>
        <w:t>zbytečného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odkladu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odevzdat</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zelenou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kartu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příslušného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vozidla</w:t>
      </w:r>
      <w:proofErr w:type="spellEnd"/>
      <w:r w:rsidRPr="004C4D21">
        <w:rPr>
          <w:rFonts w:ascii="Garamond" w:hAnsi="Garamond" w:cs="Calibri"/>
          <w:sz w:val="18"/>
          <w:szCs w:val="18"/>
          <w:lang w:val="en-US"/>
        </w:rPr>
        <w:t xml:space="preserve"> </w:t>
      </w:r>
      <w:r w:rsidRPr="004C4D21">
        <w:rPr>
          <w:rFonts w:ascii="Garamond" w:hAnsi="Garamond" w:cs="Calibri"/>
          <w:sz w:val="18"/>
          <w:szCs w:val="18"/>
        </w:rPr>
        <w:t>S</w:t>
      </w:r>
      <w:proofErr w:type="spellStart"/>
      <w:r w:rsidRPr="004C4D21">
        <w:rPr>
          <w:rFonts w:ascii="Garamond" w:hAnsi="Garamond" w:cs="Calibri"/>
          <w:sz w:val="18"/>
          <w:szCs w:val="18"/>
          <w:lang w:val="en-US"/>
        </w:rPr>
        <w:t>ouboru</w:t>
      </w:r>
      <w:proofErr w:type="spellEnd"/>
      <w:r w:rsidRPr="004C4D21">
        <w:rPr>
          <w:rFonts w:ascii="Garamond" w:hAnsi="Garamond" w:cs="Calibri"/>
          <w:sz w:val="18"/>
          <w:szCs w:val="18"/>
        </w:rPr>
        <w:t>. P</w:t>
      </w:r>
      <w:proofErr w:type="spellStart"/>
      <w:r w:rsidRPr="004C4D21">
        <w:rPr>
          <w:rFonts w:ascii="Garamond" w:hAnsi="Garamond" w:cs="Calibri"/>
          <w:sz w:val="18"/>
          <w:szCs w:val="18"/>
          <w:lang w:val="en-US"/>
        </w:rPr>
        <w:t>ojistitel</w:t>
      </w:r>
      <w:proofErr w:type="spellEnd"/>
      <w:r w:rsidRPr="004C4D21">
        <w:rPr>
          <w:rFonts w:ascii="Garamond" w:hAnsi="Garamond" w:cs="Calibri"/>
          <w:sz w:val="18"/>
          <w:szCs w:val="18"/>
          <w:lang w:val="en-US"/>
        </w:rPr>
        <w:t xml:space="preserve"> je </w:t>
      </w:r>
      <w:proofErr w:type="spellStart"/>
      <w:r w:rsidRPr="004C4D21">
        <w:rPr>
          <w:rFonts w:ascii="Garamond" w:hAnsi="Garamond" w:cs="Calibri"/>
          <w:sz w:val="18"/>
          <w:szCs w:val="18"/>
          <w:lang w:val="en-US"/>
        </w:rPr>
        <w:t>povinen</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ojistníkovi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základě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písemné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žádosti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vydat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lhůtě</w:t>
      </w:r>
      <w:proofErr w:type="spellEnd"/>
      <w:r w:rsidRPr="004C4D21">
        <w:rPr>
          <w:rFonts w:ascii="Garamond" w:hAnsi="Garamond" w:cs="Calibri"/>
          <w:sz w:val="18"/>
          <w:szCs w:val="18"/>
          <w:lang w:val="en-US"/>
        </w:rPr>
        <w:t xml:space="preserve"> 15 </w:t>
      </w:r>
      <w:proofErr w:type="spellStart"/>
      <w:r w:rsidRPr="004C4D21">
        <w:rPr>
          <w:rFonts w:ascii="Garamond" w:hAnsi="Garamond" w:cs="Calibri"/>
          <w:sz w:val="18"/>
          <w:szCs w:val="18"/>
          <w:lang w:val="en-US"/>
        </w:rPr>
        <w:t>dnů</w:t>
      </w:r>
      <w:proofErr w:type="spellEnd"/>
      <w:r w:rsidRPr="004C4D21">
        <w:rPr>
          <w:rFonts w:ascii="Garamond" w:hAnsi="Garamond" w:cs="Calibri"/>
          <w:sz w:val="18"/>
          <w:szCs w:val="18"/>
          <w:lang w:val="en-US"/>
        </w:rPr>
        <w:t xml:space="preserve"> ode </w:t>
      </w:r>
      <w:proofErr w:type="spellStart"/>
      <w:r w:rsidRPr="004C4D21">
        <w:rPr>
          <w:rFonts w:ascii="Garamond" w:hAnsi="Garamond" w:cs="Calibri"/>
          <w:sz w:val="18"/>
          <w:szCs w:val="18"/>
          <w:lang w:val="en-US"/>
        </w:rPr>
        <w:t>dne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jejího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doručení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potvrzení</w:t>
      </w:r>
      <w:proofErr w:type="spellEnd"/>
      <w:r w:rsidRPr="004C4D21">
        <w:rPr>
          <w:rFonts w:ascii="Garamond" w:hAnsi="Garamond" w:cs="Calibri"/>
          <w:sz w:val="18"/>
          <w:szCs w:val="18"/>
          <w:lang w:val="en-US"/>
        </w:rPr>
        <w:t xml:space="preserve"> o </w:t>
      </w:r>
      <w:proofErr w:type="spellStart"/>
      <w:r w:rsidRPr="004C4D21">
        <w:rPr>
          <w:rFonts w:ascii="Garamond" w:hAnsi="Garamond" w:cs="Calibri"/>
          <w:sz w:val="18"/>
          <w:szCs w:val="18"/>
          <w:lang w:val="en-US"/>
        </w:rPr>
        <w:t>době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trvání</w:t>
      </w:r>
      <w:proofErr w:type="spellEnd"/>
      <w:r w:rsidRPr="004C4D21">
        <w:rPr>
          <w:rFonts w:ascii="Garamond" w:hAnsi="Garamond" w:cs="Calibri"/>
          <w:sz w:val="18"/>
          <w:szCs w:val="18"/>
          <w:lang w:val="en-US"/>
        </w:rPr>
        <w:t xml:space="preserve"> </w:t>
      </w:r>
      <w:r w:rsidRPr="004C4D21">
        <w:rPr>
          <w:rFonts w:ascii="Garamond" w:hAnsi="Garamond" w:cs="Calibri"/>
          <w:sz w:val="18"/>
          <w:szCs w:val="18"/>
        </w:rPr>
        <w:t xml:space="preserve">PR </w:t>
      </w:r>
      <w:r w:rsidRPr="004C4D21">
        <w:rPr>
          <w:rFonts w:ascii="Garamond" w:hAnsi="Garamond" w:cs="Calibri"/>
          <w:sz w:val="18"/>
          <w:szCs w:val="18"/>
          <w:lang w:val="en-US"/>
        </w:rPr>
        <w:t xml:space="preserve">a </w:t>
      </w:r>
      <w:proofErr w:type="spellStart"/>
      <w:r w:rsidRPr="004C4D21">
        <w:rPr>
          <w:rFonts w:ascii="Garamond" w:hAnsi="Garamond" w:cs="Calibri"/>
          <w:sz w:val="18"/>
          <w:szCs w:val="18"/>
          <w:lang w:val="en-US"/>
        </w:rPr>
        <w:t>škodném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průběhu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pojištění</w:t>
      </w:r>
      <w:proofErr w:type="spellEnd"/>
      <w:r w:rsidRPr="004C4D21">
        <w:rPr>
          <w:rFonts w:ascii="Garamond" w:hAnsi="Garamond" w:cs="Calibri"/>
          <w:sz w:val="18"/>
          <w:szCs w:val="18"/>
        </w:rPr>
        <w:t>.</w:t>
      </w:r>
    </w:p>
    <w:p w14:paraId="58F5AA6A"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rPr>
      </w:pPr>
    </w:p>
    <w:p w14:paraId="76CC7981" w14:textId="42C37233"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lang w:val="en-US"/>
        </w:rPr>
      </w:pPr>
      <w:r w:rsidRPr="004C4D21">
        <w:rPr>
          <w:rFonts w:ascii="Garamond" w:hAnsi="Garamond" w:cs="Calibri"/>
          <w:sz w:val="18"/>
          <w:szCs w:val="18"/>
        </w:rPr>
        <w:t>4.</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Škodné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události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lze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hlásit</w:t>
      </w:r>
      <w:proofErr w:type="spellEnd"/>
      <w:r w:rsidRPr="004C4D21">
        <w:rPr>
          <w:rFonts w:ascii="Garamond" w:hAnsi="Garamond" w:cs="Calibri"/>
          <w:sz w:val="18"/>
          <w:szCs w:val="18"/>
          <w:lang w:val="en-US"/>
        </w:rPr>
        <w:t xml:space="preserve"> online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adrese</w:t>
      </w:r>
      <w:proofErr w:type="spellEnd"/>
      <w:r w:rsidRPr="004C4D21">
        <w:rPr>
          <w:rFonts w:ascii="Garamond" w:hAnsi="Garamond" w:cs="Calibri"/>
          <w:sz w:val="18"/>
          <w:szCs w:val="18"/>
        </w:rPr>
        <w:t xml:space="preserve"> </w:t>
      </w:r>
      <w:hyperlink r:id="rId6" w:history="1">
        <w:r w:rsidRPr="004C4D21">
          <w:rPr>
            <w:rFonts w:ascii="Garamond" w:hAnsi="Garamond" w:cs="Calibri"/>
            <w:sz w:val="18"/>
            <w:szCs w:val="18"/>
          </w:rPr>
          <w:t>www.allianz.cz</w:t>
        </w:r>
      </w:hyperlink>
      <w:r w:rsidRPr="004C4D21">
        <w:rPr>
          <w:rFonts w:ascii="Garamond" w:hAnsi="Garamond" w:cs="Calibri"/>
          <w:sz w:val="18"/>
          <w:szCs w:val="18"/>
          <w:lang w:val="en-US"/>
        </w:rPr>
        <w:t xml:space="preserve"> </w:t>
      </w:r>
      <w:r w:rsidRPr="004C4D21">
        <w:rPr>
          <w:rFonts w:ascii="Garamond" w:hAnsi="Garamond" w:cs="Calibri"/>
          <w:sz w:val="18"/>
          <w:szCs w:val="18"/>
        </w:rPr>
        <w:t>(</w:t>
      </w:r>
      <w:r w:rsidRPr="004C4D21">
        <w:rPr>
          <w:rFonts w:ascii="Garamond" w:hAnsi="Garamond" w:cs="Calibri"/>
          <w:sz w:val="18"/>
          <w:szCs w:val="18"/>
          <w:lang w:val="en-US"/>
        </w:rPr>
        <w:t xml:space="preserve">s </w:t>
      </w:r>
      <w:proofErr w:type="spellStart"/>
      <w:r w:rsidRPr="004C4D21">
        <w:rPr>
          <w:rFonts w:ascii="Garamond" w:hAnsi="Garamond" w:cs="Calibri"/>
          <w:sz w:val="18"/>
          <w:szCs w:val="18"/>
          <w:lang w:val="en-US"/>
        </w:rPr>
        <w:t>možností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vkládání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dokumentů</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škodě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telefonicky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čísle</w:t>
      </w:r>
      <w:proofErr w:type="spellEnd"/>
      <w:r w:rsidRPr="004C4D21">
        <w:rPr>
          <w:rFonts w:ascii="Garamond" w:hAnsi="Garamond" w:cs="Calibri"/>
          <w:sz w:val="18"/>
          <w:szCs w:val="18"/>
          <w:lang w:val="en-US"/>
        </w:rPr>
        <w:t xml:space="preserve"> </w:t>
      </w:r>
      <w:r w:rsidR="00E62B0B">
        <w:rPr>
          <w:rFonts w:ascii="Garamond" w:hAnsi="Garamond" w:cs="Garamond"/>
          <w:sz w:val="18"/>
          <w:szCs w:val="18"/>
          <w:lang w:val="cs"/>
        </w:rPr>
        <w:t>XXX</w:t>
      </w:r>
      <w:r w:rsidR="00E62B0B"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písemně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adrese</w:t>
      </w:r>
      <w:proofErr w:type="spellEnd"/>
      <w:r w:rsidRPr="004C4D21">
        <w:rPr>
          <w:rFonts w:ascii="Garamond" w:hAnsi="Garamond" w:cs="Calibri"/>
          <w:sz w:val="18"/>
          <w:szCs w:val="18"/>
          <w:lang w:val="en-US"/>
        </w:rPr>
        <w:t xml:space="preserve"> Allianz </w:t>
      </w:r>
      <w:proofErr w:type="spellStart"/>
      <w:r w:rsidRPr="004C4D21">
        <w:rPr>
          <w:rFonts w:ascii="Garamond" w:hAnsi="Garamond" w:cs="Calibri"/>
          <w:sz w:val="18"/>
          <w:szCs w:val="18"/>
          <w:lang w:val="en-US"/>
        </w:rPr>
        <w:t>pojišťovna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a.s.</w:t>
      </w:r>
      <w:proofErr w:type="spellEnd"/>
      <w:r w:rsidRPr="004C4D21">
        <w:rPr>
          <w:rFonts w:ascii="Garamond" w:hAnsi="Garamond" w:cs="Calibri"/>
          <w:sz w:val="18"/>
          <w:szCs w:val="18"/>
          <w:lang w:val="en-US"/>
        </w:rPr>
        <w:t xml:space="preserve">, ÚLPUV, </w:t>
      </w:r>
      <w:proofErr w:type="spellStart"/>
      <w:r w:rsidRPr="004C4D21">
        <w:rPr>
          <w:rFonts w:ascii="Garamond" w:hAnsi="Garamond" w:cs="Calibri"/>
          <w:sz w:val="18"/>
          <w:szCs w:val="18"/>
          <w:lang w:val="en-US"/>
        </w:rPr>
        <w:t>Ke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Štvanici</w:t>
      </w:r>
      <w:proofErr w:type="spellEnd"/>
      <w:r w:rsidRPr="004C4D21">
        <w:rPr>
          <w:rFonts w:ascii="Garamond" w:hAnsi="Garamond" w:cs="Calibri"/>
          <w:sz w:val="18"/>
          <w:szCs w:val="18"/>
          <w:lang w:val="en-US"/>
        </w:rPr>
        <w:t xml:space="preserve"> 656/3, 186 00 Praha 8.  </w:t>
      </w:r>
    </w:p>
    <w:p w14:paraId="379FB845" w14:textId="77777777" w:rsidR="00EF260B" w:rsidRPr="004C4D21" w:rsidRDefault="00EF260B" w:rsidP="00F3781D">
      <w:pPr>
        <w:widowControl w:val="0"/>
        <w:autoSpaceDE w:val="0"/>
        <w:autoSpaceDN w:val="0"/>
        <w:adjustRightInd w:val="0"/>
        <w:spacing w:after="0" w:line="276" w:lineRule="auto"/>
        <w:jc w:val="both"/>
        <w:rPr>
          <w:rFonts w:ascii="Garamond" w:hAnsi="Garamond" w:cs="Calibri"/>
          <w:sz w:val="18"/>
          <w:szCs w:val="18"/>
          <w:lang w:val="en-US"/>
        </w:rPr>
      </w:pPr>
    </w:p>
    <w:p w14:paraId="1D5E3EAE" w14:textId="77777777" w:rsidR="00F3781D" w:rsidRPr="004C4D21" w:rsidRDefault="00F3781D" w:rsidP="00F3781D">
      <w:pPr>
        <w:widowControl w:val="0"/>
        <w:autoSpaceDE w:val="0"/>
        <w:autoSpaceDN w:val="0"/>
        <w:adjustRightInd w:val="0"/>
        <w:spacing w:after="0" w:line="276" w:lineRule="auto"/>
        <w:jc w:val="center"/>
        <w:rPr>
          <w:rFonts w:ascii="Garamond" w:hAnsi="Garamond" w:cs="Calibri"/>
          <w:b/>
          <w:bCs/>
          <w:sz w:val="18"/>
          <w:szCs w:val="18"/>
          <w:lang w:val="en-US"/>
        </w:rPr>
      </w:pPr>
      <w:proofErr w:type="spellStart"/>
      <w:r w:rsidRPr="004C4D21">
        <w:rPr>
          <w:rFonts w:ascii="Garamond" w:hAnsi="Garamond" w:cs="Calibri"/>
          <w:b/>
          <w:bCs/>
          <w:sz w:val="18"/>
          <w:szCs w:val="18"/>
          <w:lang w:val="en-US"/>
        </w:rPr>
        <w:t>Článek</w:t>
      </w:r>
      <w:proofErr w:type="spellEnd"/>
      <w:r w:rsidRPr="004C4D21">
        <w:rPr>
          <w:rFonts w:ascii="Garamond" w:hAnsi="Garamond" w:cs="Calibri"/>
          <w:b/>
          <w:bCs/>
          <w:sz w:val="18"/>
          <w:szCs w:val="18"/>
          <w:lang w:val="en-US"/>
        </w:rPr>
        <w:t xml:space="preserve"> 7</w:t>
      </w:r>
    </w:p>
    <w:p w14:paraId="43975395" w14:textId="056D0DB4" w:rsidR="00F3781D" w:rsidRPr="004C4D21" w:rsidRDefault="00F3781D" w:rsidP="00F3781D">
      <w:pPr>
        <w:widowControl w:val="0"/>
        <w:autoSpaceDE w:val="0"/>
        <w:autoSpaceDN w:val="0"/>
        <w:adjustRightInd w:val="0"/>
        <w:spacing w:after="0" w:line="276" w:lineRule="auto"/>
        <w:jc w:val="center"/>
        <w:rPr>
          <w:rFonts w:ascii="Garamond" w:hAnsi="Garamond" w:cs="Calibri"/>
          <w:b/>
          <w:bCs/>
          <w:sz w:val="18"/>
          <w:szCs w:val="18"/>
          <w:lang w:val="en-US"/>
        </w:rPr>
      </w:pPr>
      <w:proofErr w:type="spellStart"/>
      <w:r w:rsidRPr="004C4D21">
        <w:rPr>
          <w:rFonts w:ascii="Garamond" w:hAnsi="Garamond" w:cs="Calibri"/>
          <w:b/>
          <w:bCs/>
          <w:sz w:val="18"/>
          <w:szCs w:val="18"/>
          <w:lang w:val="en-US"/>
        </w:rPr>
        <w:t>Ochrana</w:t>
      </w:r>
      <w:proofErr w:type="spellEnd"/>
      <w:r w:rsidRPr="004C4D21">
        <w:rPr>
          <w:rFonts w:ascii="Garamond" w:hAnsi="Garamond" w:cs="Calibri"/>
          <w:b/>
          <w:bCs/>
          <w:sz w:val="18"/>
          <w:szCs w:val="18"/>
          <w:lang w:val="en-US"/>
        </w:rPr>
        <w:t xml:space="preserve"> </w:t>
      </w:r>
      <w:proofErr w:type="spellStart"/>
      <w:r w:rsidRPr="004C4D21">
        <w:rPr>
          <w:rFonts w:ascii="Garamond" w:hAnsi="Garamond" w:cs="Calibri"/>
          <w:b/>
          <w:bCs/>
          <w:sz w:val="18"/>
          <w:szCs w:val="18"/>
          <w:lang w:val="en-US"/>
        </w:rPr>
        <w:t>informací</w:t>
      </w:r>
      <w:proofErr w:type="spellEnd"/>
    </w:p>
    <w:p w14:paraId="43B375AD" w14:textId="77777777" w:rsidR="00EF260B" w:rsidRPr="004C4D21" w:rsidRDefault="00EF260B" w:rsidP="00F3781D">
      <w:pPr>
        <w:widowControl w:val="0"/>
        <w:autoSpaceDE w:val="0"/>
        <w:autoSpaceDN w:val="0"/>
        <w:adjustRightInd w:val="0"/>
        <w:spacing w:after="0" w:line="276" w:lineRule="auto"/>
        <w:jc w:val="center"/>
        <w:rPr>
          <w:rFonts w:ascii="Garamond" w:hAnsi="Garamond" w:cs="Calibri"/>
          <w:b/>
          <w:bCs/>
          <w:sz w:val="18"/>
          <w:szCs w:val="18"/>
          <w:lang w:val="en-US"/>
        </w:rPr>
      </w:pPr>
    </w:p>
    <w:p w14:paraId="1F6E41B7" w14:textId="639786BD" w:rsidR="00F3781D"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lang w:val="en-US"/>
        </w:rPr>
        <w:t xml:space="preserve">1.Smluvní </w:t>
      </w:r>
      <w:proofErr w:type="spellStart"/>
      <w:r w:rsidRPr="004C4D21">
        <w:rPr>
          <w:rFonts w:ascii="Garamond" w:hAnsi="Garamond" w:cs="Calibri"/>
          <w:sz w:val="18"/>
          <w:szCs w:val="18"/>
          <w:lang w:val="en-US"/>
        </w:rPr>
        <w:t>strany</w:t>
      </w:r>
      <w:proofErr w:type="spellEnd"/>
      <w:r w:rsidRPr="004C4D21">
        <w:rPr>
          <w:rFonts w:ascii="Garamond" w:hAnsi="Garamond" w:cs="Calibri"/>
          <w:sz w:val="18"/>
          <w:szCs w:val="18"/>
          <w:lang w:val="en-US"/>
        </w:rPr>
        <w:t xml:space="preserve"> se </w:t>
      </w:r>
      <w:proofErr w:type="spellStart"/>
      <w:r w:rsidRPr="004C4D21">
        <w:rPr>
          <w:rFonts w:ascii="Garamond" w:hAnsi="Garamond" w:cs="Calibri"/>
          <w:sz w:val="18"/>
          <w:szCs w:val="18"/>
          <w:lang w:val="en-US"/>
        </w:rPr>
        <w:t>zavazují</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že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všechny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vzájemně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předané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podklady</w:t>
      </w:r>
      <w:proofErr w:type="spellEnd"/>
      <w:r w:rsidRPr="004C4D21">
        <w:rPr>
          <w:rFonts w:ascii="Garamond" w:hAnsi="Garamond" w:cs="Calibri"/>
          <w:sz w:val="18"/>
          <w:szCs w:val="18"/>
        </w:rPr>
        <w:t>,</w:t>
      </w:r>
      <w:r w:rsidRPr="004C4D21">
        <w:rPr>
          <w:rFonts w:ascii="Garamond" w:hAnsi="Garamond" w:cs="Calibri"/>
          <w:sz w:val="18"/>
          <w:szCs w:val="18"/>
          <w:lang w:val="en-US"/>
        </w:rPr>
        <w:t xml:space="preserve"> know-how</w:t>
      </w:r>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marketingové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informace</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obdobné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informace</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tvořící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předmět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obchodního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t</w:t>
      </w:r>
      <w:proofErr w:type="spellStart"/>
      <w:r w:rsidRPr="004C4D21">
        <w:rPr>
          <w:rFonts w:ascii="Garamond" w:hAnsi="Garamond" w:cs="Calibri"/>
          <w:sz w:val="18"/>
          <w:szCs w:val="18"/>
          <w:lang w:val="en-US"/>
        </w:rPr>
        <w:t>ajemství</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budou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považovat</w:t>
      </w:r>
      <w:proofErr w:type="spellEnd"/>
      <w:r w:rsidRPr="004C4D21">
        <w:rPr>
          <w:rFonts w:ascii="Garamond" w:hAnsi="Garamond" w:cs="Calibri"/>
          <w:sz w:val="18"/>
          <w:szCs w:val="18"/>
          <w:lang w:val="en-US"/>
        </w:rPr>
        <w:t xml:space="preserve"> za </w:t>
      </w:r>
      <w:proofErr w:type="spellStart"/>
      <w:r w:rsidRPr="004C4D21">
        <w:rPr>
          <w:rFonts w:ascii="Garamond" w:hAnsi="Garamond" w:cs="Calibri"/>
          <w:sz w:val="18"/>
          <w:szCs w:val="18"/>
          <w:lang w:val="en-US"/>
        </w:rPr>
        <w:t>utajené</w:t>
      </w:r>
      <w:proofErr w:type="spellEnd"/>
      <w:r w:rsidRPr="004C4D21">
        <w:rPr>
          <w:rFonts w:ascii="Garamond" w:hAnsi="Garamond" w:cs="Calibri"/>
          <w:sz w:val="18"/>
          <w:szCs w:val="18"/>
          <w:lang w:val="en-US"/>
        </w:rPr>
        <w:t xml:space="preserve"> a v </w:t>
      </w:r>
      <w:proofErr w:type="spellStart"/>
      <w:r w:rsidRPr="004C4D21">
        <w:rPr>
          <w:rFonts w:ascii="Garamond" w:hAnsi="Garamond" w:cs="Calibri"/>
          <w:sz w:val="18"/>
          <w:szCs w:val="18"/>
          <w:lang w:val="en-US"/>
        </w:rPr>
        <w:t>souladu</w:t>
      </w:r>
      <w:proofErr w:type="spellEnd"/>
      <w:r w:rsidRPr="004C4D21">
        <w:rPr>
          <w:rFonts w:ascii="Garamond" w:hAnsi="Garamond" w:cs="Calibri"/>
          <w:sz w:val="18"/>
          <w:szCs w:val="18"/>
          <w:lang w:val="en-US"/>
        </w:rPr>
        <w:t xml:space="preserve"> s </w:t>
      </w:r>
      <w:proofErr w:type="spellStart"/>
      <w:r w:rsidRPr="004C4D21">
        <w:rPr>
          <w:rFonts w:ascii="Garamond" w:hAnsi="Garamond" w:cs="Calibri"/>
          <w:sz w:val="18"/>
          <w:szCs w:val="18"/>
          <w:lang w:val="en-US"/>
        </w:rPr>
        <w:t>příslušnými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právními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předpisy</w:t>
      </w:r>
      <w:proofErr w:type="spellEnd"/>
      <w:r w:rsidRPr="004C4D21">
        <w:rPr>
          <w:rFonts w:ascii="Garamond" w:hAnsi="Garamond" w:cs="Calibri"/>
          <w:sz w:val="18"/>
          <w:szCs w:val="18"/>
          <w:lang w:val="en-US"/>
        </w:rPr>
        <w:t xml:space="preserve"> je </w:t>
      </w:r>
      <w:proofErr w:type="spellStart"/>
      <w:r w:rsidRPr="004C4D21">
        <w:rPr>
          <w:rFonts w:ascii="Garamond" w:hAnsi="Garamond" w:cs="Calibri"/>
          <w:sz w:val="18"/>
          <w:szCs w:val="18"/>
          <w:lang w:val="en-US"/>
        </w:rPr>
        <w:t>nebudou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sdělovat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třetím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osobám</w:t>
      </w:r>
      <w:proofErr w:type="spellEnd"/>
      <w:r w:rsidRPr="004C4D21">
        <w:rPr>
          <w:rFonts w:ascii="Garamond" w:hAnsi="Garamond" w:cs="Calibri"/>
          <w:sz w:val="18"/>
          <w:szCs w:val="18"/>
          <w:lang w:val="en-US"/>
        </w:rPr>
        <w:t xml:space="preserve"> </w:t>
      </w:r>
      <w:r w:rsidRPr="004C4D21">
        <w:rPr>
          <w:rFonts w:ascii="Garamond" w:hAnsi="Garamond" w:cs="Calibri"/>
          <w:sz w:val="18"/>
          <w:szCs w:val="18"/>
        </w:rPr>
        <w:t>(</w:t>
      </w:r>
      <w:r w:rsidRPr="004C4D21">
        <w:rPr>
          <w:rFonts w:ascii="Garamond" w:hAnsi="Garamond" w:cs="Calibri"/>
          <w:sz w:val="18"/>
          <w:szCs w:val="18"/>
          <w:lang w:val="en-US"/>
        </w:rPr>
        <w:t xml:space="preserve">s </w:t>
      </w:r>
      <w:proofErr w:type="spellStart"/>
      <w:r w:rsidRPr="004C4D21">
        <w:rPr>
          <w:rFonts w:ascii="Garamond" w:hAnsi="Garamond" w:cs="Calibri"/>
          <w:sz w:val="18"/>
          <w:szCs w:val="18"/>
          <w:lang w:val="en-US"/>
        </w:rPr>
        <w:t>výjimkou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splnění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informační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povinnosti</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vůči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České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kanceláři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Pojistitelů</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České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asociaci</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ojistitelů</w:t>
      </w:r>
      <w:proofErr w:type="spellEnd"/>
      <w:r w:rsidRPr="004C4D21">
        <w:rPr>
          <w:rFonts w:ascii="Garamond" w:hAnsi="Garamond" w:cs="Calibri"/>
          <w:sz w:val="18"/>
          <w:szCs w:val="18"/>
          <w:lang w:val="en-US"/>
        </w:rPr>
        <w:t xml:space="preserve">, resp. s </w:t>
      </w:r>
      <w:proofErr w:type="spellStart"/>
      <w:r w:rsidRPr="004C4D21">
        <w:rPr>
          <w:rFonts w:ascii="Garamond" w:hAnsi="Garamond" w:cs="Calibri"/>
          <w:sz w:val="18"/>
          <w:szCs w:val="18"/>
          <w:lang w:val="en-US"/>
        </w:rPr>
        <w:t>výjimkou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informační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povinnosti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vůči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státním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orgánům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která</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vyplývá</w:t>
      </w:r>
      <w:proofErr w:type="spellEnd"/>
      <w:r w:rsidRPr="004C4D21">
        <w:rPr>
          <w:rFonts w:ascii="Garamond" w:hAnsi="Garamond" w:cs="Calibri"/>
          <w:sz w:val="18"/>
          <w:szCs w:val="18"/>
          <w:lang w:val="en-US"/>
        </w:rPr>
        <w:t xml:space="preserve"> z </w:t>
      </w:r>
      <w:proofErr w:type="spellStart"/>
      <w:r w:rsidRPr="004C4D21">
        <w:rPr>
          <w:rFonts w:ascii="Garamond" w:hAnsi="Garamond" w:cs="Calibri"/>
          <w:sz w:val="18"/>
          <w:szCs w:val="18"/>
          <w:lang w:val="en-US"/>
        </w:rPr>
        <w:t>příslušných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právních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předpisů</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budou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tyto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informace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chránit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zneužitím</w:t>
      </w:r>
      <w:proofErr w:type="spellEnd"/>
      <w:r w:rsidRPr="004C4D21">
        <w:rPr>
          <w:rFonts w:ascii="Garamond" w:hAnsi="Garamond" w:cs="Calibri"/>
          <w:sz w:val="18"/>
          <w:szCs w:val="18"/>
        </w:rPr>
        <w:t>. O</w:t>
      </w:r>
      <w:proofErr w:type="spellStart"/>
      <w:r w:rsidRPr="004C4D21">
        <w:rPr>
          <w:rFonts w:ascii="Garamond" w:hAnsi="Garamond" w:cs="Calibri"/>
          <w:sz w:val="18"/>
          <w:szCs w:val="18"/>
          <w:lang w:val="en-US"/>
        </w:rPr>
        <w:t>chraně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nepodléhají</w:t>
      </w:r>
      <w:proofErr w:type="spellEnd"/>
      <w:r w:rsidRPr="004C4D21">
        <w:rPr>
          <w:rFonts w:ascii="Garamond" w:hAnsi="Garamond" w:cs="Calibri"/>
          <w:sz w:val="18"/>
          <w:szCs w:val="18"/>
          <w:lang w:val="en-US"/>
        </w:rPr>
        <w:t xml:space="preserve"> ty </w:t>
      </w:r>
      <w:proofErr w:type="spellStart"/>
      <w:r w:rsidRPr="004C4D21">
        <w:rPr>
          <w:rFonts w:ascii="Garamond" w:hAnsi="Garamond" w:cs="Calibri"/>
          <w:sz w:val="18"/>
          <w:szCs w:val="18"/>
          <w:lang w:val="en-US"/>
        </w:rPr>
        <w:t>informace</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které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jsou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zřejmé</w:t>
      </w:r>
      <w:proofErr w:type="spellEnd"/>
      <w:r w:rsidRPr="004C4D21">
        <w:rPr>
          <w:rFonts w:ascii="Garamond" w:hAnsi="Garamond" w:cs="Calibri"/>
          <w:sz w:val="18"/>
          <w:szCs w:val="18"/>
          <w:lang w:val="en-US"/>
        </w:rPr>
        <w:t xml:space="preserve"> z </w:t>
      </w:r>
      <w:proofErr w:type="spellStart"/>
      <w:r w:rsidRPr="004C4D21">
        <w:rPr>
          <w:rFonts w:ascii="Garamond" w:hAnsi="Garamond" w:cs="Calibri"/>
          <w:sz w:val="18"/>
          <w:szCs w:val="18"/>
          <w:lang w:val="en-US"/>
        </w:rPr>
        <w:t>tištěných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reklamních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publikací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jsou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jinak</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obecně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známými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údaj</w:t>
      </w:r>
      <w:proofErr w:type="spellEnd"/>
      <w:r w:rsidRPr="004C4D21">
        <w:rPr>
          <w:rFonts w:ascii="Garamond" w:hAnsi="Garamond" w:cs="Calibri"/>
          <w:sz w:val="18"/>
          <w:szCs w:val="18"/>
        </w:rPr>
        <w:t>i.</w:t>
      </w:r>
    </w:p>
    <w:p w14:paraId="4718DF85"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lang w:val="en-US"/>
        </w:rPr>
      </w:pPr>
    </w:p>
    <w:p w14:paraId="63DBC100"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lang w:val="en-US"/>
        </w:rPr>
        <w:t xml:space="preserve">2.Pojistník </w:t>
      </w:r>
      <w:proofErr w:type="spellStart"/>
      <w:r w:rsidRPr="004C4D21">
        <w:rPr>
          <w:rFonts w:ascii="Garamond" w:hAnsi="Garamond" w:cs="Calibri"/>
          <w:sz w:val="18"/>
          <w:szCs w:val="18"/>
          <w:lang w:val="en-US"/>
        </w:rPr>
        <w:t>podpisem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stvrzuje</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že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osobní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údaje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fyzických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osob</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uvedené</w:t>
      </w:r>
      <w:proofErr w:type="spellEnd"/>
      <w:r w:rsidRPr="004C4D21">
        <w:rPr>
          <w:rFonts w:ascii="Garamond" w:hAnsi="Garamond" w:cs="Calibri"/>
          <w:sz w:val="18"/>
          <w:szCs w:val="18"/>
          <w:lang w:val="en-US"/>
        </w:rPr>
        <w:t xml:space="preserve"> v </w:t>
      </w:r>
      <w:proofErr w:type="spellStart"/>
      <w:r w:rsidRPr="004C4D21">
        <w:rPr>
          <w:rFonts w:ascii="Garamond" w:hAnsi="Garamond" w:cs="Calibri"/>
          <w:sz w:val="18"/>
          <w:szCs w:val="18"/>
          <w:lang w:val="en-US"/>
        </w:rPr>
        <w:t>přihláškách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v </w:t>
      </w:r>
      <w:proofErr w:type="spellStart"/>
      <w:r w:rsidRPr="004C4D21">
        <w:rPr>
          <w:rFonts w:ascii="Garamond" w:hAnsi="Garamond" w:cs="Calibri"/>
          <w:sz w:val="18"/>
          <w:szCs w:val="18"/>
          <w:lang w:val="en-US"/>
        </w:rPr>
        <w:t>tabulkách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poskytuje</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ojistiteli</w:t>
      </w:r>
      <w:proofErr w:type="spellEnd"/>
      <w:r w:rsidRPr="004C4D21">
        <w:rPr>
          <w:rFonts w:ascii="Garamond" w:hAnsi="Garamond" w:cs="Calibri"/>
          <w:sz w:val="18"/>
          <w:szCs w:val="18"/>
          <w:lang w:val="en-US"/>
        </w:rPr>
        <w:t xml:space="preserve"> se </w:t>
      </w:r>
      <w:proofErr w:type="spellStart"/>
      <w:r w:rsidRPr="004C4D21">
        <w:rPr>
          <w:rFonts w:ascii="Garamond" w:hAnsi="Garamond" w:cs="Calibri"/>
          <w:sz w:val="18"/>
          <w:szCs w:val="18"/>
          <w:lang w:val="en-US"/>
        </w:rPr>
        <w:t>souhlasem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těchto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osob</w:t>
      </w:r>
      <w:proofErr w:type="spellEnd"/>
      <w:r w:rsidRPr="004C4D21">
        <w:rPr>
          <w:rFonts w:ascii="Garamond" w:hAnsi="Garamond" w:cs="Calibri"/>
          <w:sz w:val="18"/>
          <w:szCs w:val="18"/>
          <w:lang w:val="en-US"/>
        </w:rPr>
        <w:t xml:space="preserve">, a to v </w:t>
      </w:r>
      <w:proofErr w:type="spellStart"/>
      <w:r w:rsidRPr="004C4D21">
        <w:rPr>
          <w:rFonts w:ascii="Garamond" w:hAnsi="Garamond" w:cs="Calibri"/>
          <w:sz w:val="18"/>
          <w:szCs w:val="18"/>
          <w:lang w:val="en-US"/>
        </w:rPr>
        <w:t>rozsahu</w:t>
      </w:r>
      <w:proofErr w:type="spellEnd"/>
      <w:r w:rsidRPr="004C4D21">
        <w:rPr>
          <w:rFonts w:ascii="Garamond" w:hAnsi="Garamond" w:cs="Calibri"/>
          <w:sz w:val="18"/>
          <w:szCs w:val="18"/>
          <w:lang w:val="en-US"/>
        </w:rPr>
        <w:t xml:space="preserve"> a pro </w:t>
      </w:r>
      <w:proofErr w:type="spellStart"/>
      <w:r w:rsidRPr="004C4D21">
        <w:rPr>
          <w:rFonts w:ascii="Garamond" w:hAnsi="Garamond" w:cs="Calibri"/>
          <w:sz w:val="18"/>
          <w:szCs w:val="18"/>
          <w:lang w:val="en-US"/>
        </w:rPr>
        <w:t>účely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stanovené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touto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smlouvou</w:t>
      </w:r>
      <w:proofErr w:type="spellEnd"/>
      <w:r w:rsidRPr="004C4D21">
        <w:rPr>
          <w:rFonts w:ascii="Garamond" w:hAnsi="Garamond" w:cs="Calibri"/>
          <w:sz w:val="18"/>
          <w:szCs w:val="18"/>
        </w:rPr>
        <w:t>.</w:t>
      </w:r>
    </w:p>
    <w:p w14:paraId="2A8FB51C" w14:textId="77777777" w:rsidR="00EF260B" w:rsidRPr="004C4D21" w:rsidRDefault="00EF260B" w:rsidP="00F3781D">
      <w:pPr>
        <w:widowControl w:val="0"/>
        <w:autoSpaceDE w:val="0"/>
        <w:autoSpaceDN w:val="0"/>
        <w:adjustRightInd w:val="0"/>
        <w:spacing w:after="0" w:line="276" w:lineRule="auto"/>
        <w:jc w:val="center"/>
        <w:rPr>
          <w:rFonts w:ascii="Garamond" w:hAnsi="Garamond" w:cs="Calibri"/>
          <w:sz w:val="18"/>
          <w:szCs w:val="18"/>
        </w:rPr>
      </w:pPr>
    </w:p>
    <w:p w14:paraId="00880DB2" w14:textId="56B64C08" w:rsidR="00F3781D" w:rsidRPr="004C4D21" w:rsidRDefault="00F3781D" w:rsidP="00F3781D">
      <w:pPr>
        <w:widowControl w:val="0"/>
        <w:autoSpaceDE w:val="0"/>
        <w:autoSpaceDN w:val="0"/>
        <w:adjustRightInd w:val="0"/>
        <w:spacing w:after="0" w:line="276" w:lineRule="auto"/>
        <w:jc w:val="center"/>
        <w:rPr>
          <w:rFonts w:ascii="Garamond" w:hAnsi="Garamond" w:cs="Calibri"/>
          <w:b/>
          <w:bCs/>
          <w:sz w:val="18"/>
          <w:szCs w:val="18"/>
        </w:rPr>
      </w:pPr>
      <w:proofErr w:type="spellStart"/>
      <w:r w:rsidRPr="004C4D21">
        <w:rPr>
          <w:rFonts w:ascii="Garamond" w:hAnsi="Garamond" w:cs="Calibri"/>
          <w:b/>
          <w:bCs/>
          <w:sz w:val="18"/>
          <w:szCs w:val="18"/>
        </w:rPr>
        <w:t>Čl</w:t>
      </w:r>
      <w:proofErr w:type="spellEnd"/>
      <w:r w:rsidRPr="004C4D21">
        <w:rPr>
          <w:rFonts w:ascii="Garamond" w:hAnsi="Garamond" w:cs="Calibri"/>
          <w:b/>
          <w:bCs/>
          <w:sz w:val="18"/>
          <w:szCs w:val="18"/>
          <w:lang w:val="en-US"/>
        </w:rPr>
        <w:t>á</w:t>
      </w:r>
      <w:proofErr w:type="spellStart"/>
      <w:r w:rsidRPr="004C4D21">
        <w:rPr>
          <w:rFonts w:ascii="Garamond" w:hAnsi="Garamond" w:cs="Calibri"/>
          <w:b/>
          <w:bCs/>
          <w:sz w:val="18"/>
          <w:szCs w:val="18"/>
        </w:rPr>
        <w:t>nek</w:t>
      </w:r>
      <w:proofErr w:type="spellEnd"/>
      <w:r w:rsidRPr="004C4D21">
        <w:rPr>
          <w:rFonts w:ascii="Garamond" w:hAnsi="Garamond" w:cs="Calibri"/>
          <w:b/>
          <w:bCs/>
          <w:sz w:val="18"/>
          <w:szCs w:val="18"/>
        </w:rPr>
        <w:t xml:space="preserve"> 8</w:t>
      </w:r>
    </w:p>
    <w:p w14:paraId="7E822054" w14:textId="6623C3B8" w:rsidR="00F3781D" w:rsidRPr="004C4D21" w:rsidRDefault="00F3781D" w:rsidP="00F3781D">
      <w:pPr>
        <w:widowControl w:val="0"/>
        <w:autoSpaceDE w:val="0"/>
        <w:autoSpaceDN w:val="0"/>
        <w:adjustRightInd w:val="0"/>
        <w:spacing w:after="0" w:line="276" w:lineRule="auto"/>
        <w:jc w:val="center"/>
        <w:rPr>
          <w:rFonts w:ascii="Garamond" w:hAnsi="Garamond" w:cs="Calibri"/>
          <w:b/>
          <w:bCs/>
          <w:sz w:val="18"/>
          <w:szCs w:val="18"/>
          <w:lang w:val="en-US"/>
        </w:rPr>
      </w:pPr>
      <w:r w:rsidRPr="004C4D21">
        <w:rPr>
          <w:rFonts w:ascii="Garamond" w:hAnsi="Garamond" w:cs="Calibri"/>
          <w:b/>
          <w:bCs/>
          <w:sz w:val="18"/>
          <w:szCs w:val="18"/>
        </w:rPr>
        <w:t>Z</w:t>
      </w:r>
      <w:r w:rsidRPr="004C4D21">
        <w:rPr>
          <w:rFonts w:ascii="Garamond" w:hAnsi="Garamond" w:cs="Calibri"/>
          <w:b/>
          <w:bCs/>
          <w:sz w:val="18"/>
          <w:szCs w:val="18"/>
          <w:lang w:val="en-US"/>
        </w:rPr>
        <w:t>á</w:t>
      </w:r>
      <w:proofErr w:type="spellStart"/>
      <w:r w:rsidRPr="004C4D21">
        <w:rPr>
          <w:rFonts w:ascii="Garamond" w:hAnsi="Garamond" w:cs="Calibri"/>
          <w:b/>
          <w:bCs/>
          <w:sz w:val="18"/>
          <w:szCs w:val="18"/>
        </w:rPr>
        <w:t>věrečn</w:t>
      </w:r>
      <w:proofErr w:type="spellEnd"/>
      <w:r w:rsidRPr="004C4D21">
        <w:rPr>
          <w:rFonts w:ascii="Garamond" w:hAnsi="Garamond" w:cs="Calibri"/>
          <w:b/>
          <w:bCs/>
          <w:sz w:val="18"/>
          <w:szCs w:val="18"/>
          <w:lang w:val="en-US"/>
        </w:rPr>
        <w:t>á</w:t>
      </w:r>
      <w:r w:rsidRPr="004C4D21">
        <w:rPr>
          <w:rFonts w:ascii="Garamond" w:hAnsi="Garamond" w:cs="Calibri"/>
          <w:b/>
          <w:bCs/>
          <w:sz w:val="18"/>
          <w:szCs w:val="18"/>
        </w:rPr>
        <w:t xml:space="preserve"> ustanoven</w:t>
      </w:r>
      <w:r w:rsidRPr="004C4D21">
        <w:rPr>
          <w:rFonts w:ascii="Garamond" w:hAnsi="Garamond" w:cs="Calibri"/>
          <w:b/>
          <w:bCs/>
          <w:sz w:val="18"/>
          <w:szCs w:val="18"/>
          <w:lang w:val="en-US"/>
        </w:rPr>
        <w:t>í</w:t>
      </w:r>
    </w:p>
    <w:p w14:paraId="05184DCD" w14:textId="77777777" w:rsidR="00EF260B" w:rsidRPr="004C4D21" w:rsidRDefault="00EF260B" w:rsidP="00F3781D">
      <w:pPr>
        <w:widowControl w:val="0"/>
        <w:autoSpaceDE w:val="0"/>
        <w:autoSpaceDN w:val="0"/>
        <w:adjustRightInd w:val="0"/>
        <w:spacing w:after="0" w:line="276" w:lineRule="auto"/>
        <w:jc w:val="center"/>
        <w:rPr>
          <w:rFonts w:ascii="Garamond" w:hAnsi="Garamond" w:cs="Calibri"/>
          <w:b/>
          <w:bCs/>
          <w:sz w:val="18"/>
          <w:szCs w:val="18"/>
        </w:rPr>
      </w:pPr>
    </w:p>
    <w:p w14:paraId="611F3F56"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1. Tato smlouva dle v</w:t>
      </w:r>
      <w:proofErr w:type="spellStart"/>
      <w:r w:rsidRPr="004C4D21">
        <w:rPr>
          <w:rFonts w:ascii="Garamond" w:hAnsi="Garamond" w:cs="Calibri"/>
          <w:sz w:val="18"/>
          <w:szCs w:val="18"/>
          <w:lang w:val="en-US"/>
        </w:rPr>
        <w:t>ýslovné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dohody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smluvních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stran</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zaniká</w:t>
      </w:r>
      <w:proofErr w:type="spellEnd"/>
      <w:r w:rsidRPr="004C4D21">
        <w:rPr>
          <w:rFonts w:ascii="Garamond" w:hAnsi="Garamond" w:cs="Calibri"/>
          <w:sz w:val="18"/>
          <w:szCs w:val="18"/>
        </w:rPr>
        <w:t>:</w:t>
      </w:r>
    </w:p>
    <w:p w14:paraId="06CD9F30"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a)</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výpovědi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Pojistníka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w:t>
      </w:r>
      <w:proofErr w:type="spellEnd"/>
      <w:r w:rsidRPr="004C4D21">
        <w:rPr>
          <w:rFonts w:ascii="Garamond" w:hAnsi="Garamond" w:cs="Calibri"/>
          <w:sz w:val="18"/>
          <w:szCs w:val="18"/>
          <w:lang w:val="en-US"/>
        </w:rPr>
        <w:t xml:space="preserve"> do </w:t>
      </w:r>
      <w:proofErr w:type="spellStart"/>
      <w:r w:rsidRPr="004C4D21">
        <w:rPr>
          <w:rFonts w:ascii="Garamond" w:hAnsi="Garamond" w:cs="Calibri"/>
          <w:sz w:val="18"/>
          <w:szCs w:val="18"/>
          <w:lang w:val="en-US"/>
        </w:rPr>
        <w:t>dvou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měsíců</w:t>
      </w:r>
      <w:proofErr w:type="spellEnd"/>
      <w:r w:rsidRPr="004C4D21">
        <w:rPr>
          <w:rFonts w:ascii="Garamond" w:hAnsi="Garamond" w:cs="Calibri"/>
          <w:sz w:val="18"/>
          <w:szCs w:val="18"/>
          <w:lang w:val="en-US"/>
        </w:rPr>
        <w:t xml:space="preserve"> ode </w:t>
      </w:r>
      <w:proofErr w:type="spellStart"/>
      <w:r w:rsidRPr="004C4D21">
        <w:rPr>
          <w:rFonts w:ascii="Garamond" w:hAnsi="Garamond" w:cs="Calibri"/>
          <w:sz w:val="18"/>
          <w:szCs w:val="18"/>
          <w:lang w:val="en-US"/>
        </w:rPr>
        <w:t>dne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uzavření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dnem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doručení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výpovědi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počíná</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běžet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osmidenní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výpovědní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doba</w:t>
      </w:r>
      <w:proofErr w:type="spellEnd"/>
      <w:r w:rsidRPr="004C4D21">
        <w:rPr>
          <w:rFonts w:ascii="Garamond" w:hAnsi="Garamond" w:cs="Calibri"/>
          <w:sz w:val="18"/>
          <w:szCs w:val="18"/>
        </w:rPr>
        <w:t>,</w:t>
      </w:r>
      <w:r w:rsidRPr="004C4D21">
        <w:rPr>
          <w:rFonts w:ascii="Garamond" w:hAnsi="Garamond" w:cs="Calibri"/>
          <w:sz w:val="18"/>
          <w:szCs w:val="18"/>
          <w:lang w:val="en-US"/>
        </w:rPr>
        <w:t xml:space="preserve"> je</w:t>
      </w:r>
      <w:r w:rsidRPr="004C4D21">
        <w:rPr>
          <w:rFonts w:ascii="Garamond" w:hAnsi="Garamond" w:cs="Calibri"/>
          <w:sz w:val="18"/>
          <w:szCs w:val="18"/>
        </w:rPr>
        <w:t>j</w:t>
      </w:r>
      <w:r w:rsidRPr="004C4D21">
        <w:rPr>
          <w:rFonts w:ascii="Garamond" w:hAnsi="Garamond" w:cs="Calibri"/>
          <w:sz w:val="18"/>
          <w:szCs w:val="18"/>
          <w:lang w:val="en-US"/>
        </w:rPr>
        <w:t>í</w:t>
      </w:r>
      <w:proofErr w:type="spellStart"/>
      <w:r w:rsidRPr="004C4D21">
        <w:rPr>
          <w:rFonts w:ascii="Garamond" w:hAnsi="Garamond" w:cs="Calibri"/>
          <w:sz w:val="18"/>
          <w:szCs w:val="18"/>
        </w:rPr>
        <w:t>mž</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tato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zaniká</w:t>
      </w:r>
      <w:proofErr w:type="spellEnd"/>
      <w:r w:rsidRPr="004C4D21">
        <w:rPr>
          <w:rFonts w:ascii="Garamond" w:hAnsi="Garamond" w:cs="Calibri"/>
          <w:sz w:val="18"/>
          <w:szCs w:val="18"/>
        </w:rPr>
        <w:t>,</w:t>
      </w:r>
    </w:p>
    <w:p w14:paraId="196098DB"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b)</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výpovědi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Pojistníka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w:t>
      </w:r>
      <w:proofErr w:type="spellEnd"/>
      <w:r w:rsidRPr="004C4D21">
        <w:rPr>
          <w:rFonts w:ascii="Garamond" w:hAnsi="Garamond" w:cs="Calibri"/>
          <w:sz w:val="18"/>
          <w:szCs w:val="18"/>
          <w:lang w:val="en-US"/>
        </w:rPr>
        <w:t xml:space="preserve"> </w:t>
      </w:r>
      <w:r w:rsidRPr="004C4D21">
        <w:rPr>
          <w:rFonts w:ascii="Garamond" w:hAnsi="Garamond" w:cs="Calibri"/>
          <w:sz w:val="18"/>
          <w:szCs w:val="18"/>
        </w:rPr>
        <w:t>ke</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konci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období</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výpověď</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musí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být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doručena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druhé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smluvní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straně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alespoň</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šest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týdnů</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jinak</w:t>
      </w:r>
      <w:proofErr w:type="spellEnd"/>
      <w:r w:rsidRPr="004C4D21">
        <w:rPr>
          <w:rFonts w:ascii="Garamond" w:hAnsi="Garamond" w:cs="Calibri"/>
          <w:sz w:val="18"/>
          <w:szCs w:val="18"/>
          <w:lang w:val="en-US"/>
        </w:rPr>
        <w:t xml:space="preserve"> je </w:t>
      </w:r>
      <w:proofErr w:type="spellStart"/>
      <w:r w:rsidRPr="004C4D21">
        <w:rPr>
          <w:rFonts w:ascii="Garamond" w:hAnsi="Garamond" w:cs="Calibri"/>
          <w:sz w:val="18"/>
          <w:szCs w:val="18"/>
          <w:lang w:val="en-US"/>
        </w:rPr>
        <w:t>neplatná</w:t>
      </w:r>
      <w:proofErr w:type="spellEnd"/>
      <w:r w:rsidRPr="004C4D21">
        <w:rPr>
          <w:rFonts w:ascii="Garamond" w:hAnsi="Garamond" w:cs="Calibri"/>
          <w:sz w:val="18"/>
          <w:szCs w:val="18"/>
        </w:rPr>
        <w:t>,</w:t>
      </w:r>
    </w:p>
    <w:p w14:paraId="29D4C7AD"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lang w:val="en-US"/>
        </w:rPr>
      </w:pPr>
      <w:r w:rsidRPr="004C4D21">
        <w:rPr>
          <w:rFonts w:ascii="Garamond" w:hAnsi="Garamond" w:cs="Calibri"/>
          <w:sz w:val="18"/>
          <w:szCs w:val="18"/>
        </w:rPr>
        <w:t>c)</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marným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lhůty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stanovené</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ojistitelem</w:t>
      </w:r>
      <w:proofErr w:type="spellEnd"/>
      <w:r w:rsidRPr="004C4D21">
        <w:rPr>
          <w:rFonts w:ascii="Garamond" w:hAnsi="Garamond" w:cs="Calibri"/>
          <w:sz w:val="18"/>
          <w:szCs w:val="18"/>
          <w:lang w:val="en-US"/>
        </w:rPr>
        <w:t xml:space="preserve"> v </w:t>
      </w:r>
      <w:proofErr w:type="spellStart"/>
      <w:r w:rsidRPr="004C4D21">
        <w:rPr>
          <w:rFonts w:ascii="Garamond" w:hAnsi="Garamond" w:cs="Calibri"/>
          <w:sz w:val="18"/>
          <w:szCs w:val="18"/>
          <w:lang w:val="en-US"/>
        </w:rPr>
        <w:t>upomínce</w:t>
      </w:r>
      <w:proofErr w:type="spellEnd"/>
      <w:r w:rsidRPr="004C4D21">
        <w:rPr>
          <w:rFonts w:ascii="Garamond" w:hAnsi="Garamond" w:cs="Calibri"/>
          <w:sz w:val="18"/>
          <w:szCs w:val="18"/>
          <w:lang w:val="en-US"/>
        </w:rPr>
        <w:t xml:space="preserve"> k </w:t>
      </w:r>
      <w:proofErr w:type="spellStart"/>
      <w:r w:rsidRPr="004C4D21">
        <w:rPr>
          <w:rFonts w:ascii="Garamond" w:hAnsi="Garamond" w:cs="Calibri"/>
          <w:sz w:val="18"/>
          <w:szCs w:val="18"/>
          <w:lang w:val="en-US"/>
        </w:rPr>
        <w:t>zaplacení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části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doručené</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ojistníkovi</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tato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lhůta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nesmí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být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kratší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než</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jeden</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měsíc</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upomínka</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ojistitele</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musí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obsahovat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upozornění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zánik</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pojištění</w:t>
      </w:r>
      <w:proofErr w:type="spellEnd"/>
      <w:r w:rsidRPr="004C4D21">
        <w:rPr>
          <w:rFonts w:ascii="Garamond" w:hAnsi="Garamond" w:cs="Calibri"/>
          <w:sz w:val="18"/>
          <w:szCs w:val="18"/>
          <w:lang w:val="en-US"/>
        </w:rPr>
        <w:t xml:space="preserve"> </w:t>
      </w:r>
      <w:r w:rsidRPr="004C4D21">
        <w:rPr>
          <w:rFonts w:ascii="Garamond" w:hAnsi="Garamond" w:cs="Calibri"/>
          <w:sz w:val="18"/>
          <w:szCs w:val="18"/>
        </w:rPr>
        <w:t>v</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případě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nezaplacení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dlužného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pojistného</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lhůtu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stanovenou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Pojistitelem</w:t>
      </w:r>
      <w:proofErr w:type="spellEnd"/>
      <w:r w:rsidRPr="004C4D21">
        <w:rPr>
          <w:rFonts w:ascii="Garamond" w:hAnsi="Garamond" w:cs="Calibri"/>
          <w:sz w:val="18"/>
          <w:szCs w:val="18"/>
          <w:lang w:val="en-US"/>
        </w:rPr>
        <w:t xml:space="preserve"> v </w:t>
      </w:r>
      <w:proofErr w:type="spellStart"/>
      <w:r w:rsidRPr="004C4D21">
        <w:rPr>
          <w:rFonts w:ascii="Garamond" w:hAnsi="Garamond" w:cs="Calibri"/>
          <w:sz w:val="18"/>
          <w:szCs w:val="18"/>
          <w:lang w:val="en-US"/>
        </w:rPr>
        <w:t>upomínce</w:t>
      </w:r>
      <w:proofErr w:type="spellEnd"/>
      <w:r w:rsidRPr="004C4D21">
        <w:rPr>
          <w:rFonts w:ascii="Garamond" w:hAnsi="Garamond" w:cs="Calibri"/>
          <w:sz w:val="18"/>
          <w:szCs w:val="18"/>
          <w:lang w:val="en-US"/>
        </w:rPr>
        <w:t xml:space="preserve"> k </w:t>
      </w:r>
      <w:proofErr w:type="spellStart"/>
      <w:r w:rsidRPr="004C4D21">
        <w:rPr>
          <w:rFonts w:ascii="Garamond" w:hAnsi="Garamond" w:cs="Calibri"/>
          <w:sz w:val="18"/>
          <w:szCs w:val="18"/>
          <w:lang w:val="en-US"/>
        </w:rPr>
        <w:t>zaplacení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pojistného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jeho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části</w:t>
      </w:r>
      <w:proofErr w:type="spellEnd"/>
      <w:r w:rsidRPr="004C4D21">
        <w:rPr>
          <w:rFonts w:ascii="Garamond" w:hAnsi="Garamond" w:cs="Calibri"/>
          <w:sz w:val="18"/>
          <w:szCs w:val="18"/>
          <w:lang w:val="en-US"/>
        </w:rPr>
        <w:t xml:space="preserve"> </w:t>
      </w:r>
      <w:r w:rsidRPr="004C4D21">
        <w:rPr>
          <w:rFonts w:ascii="Garamond" w:hAnsi="Garamond" w:cs="Calibri"/>
          <w:sz w:val="18"/>
          <w:szCs w:val="18"/>
        </w:rPr>
        <w:t>l</w:t>
      </w:r>
      <w:r w:rsidRPr="004C4D21">
        <w:rPr>
          <w:rFonts w:ascii="Garamond" w:hAnsi="Garamond" w:cs="Calibri"/>
          <w:sz w:val="18"/>
          <w:szCs w:val="18"/>
          <w:lang w:val="en-US"/>
        </w:rPr>
        <w:t xml:space="preserve">ze </w:t>
      </w:r>
      <w:proofErr w:type="spellStart"/>
      <w:r w:rsidRPr="004C4D21">
        <w:rPr>
          <w:rFonts w:ascii="Garamond" w:hAnsi="Garamond" w:cs="Calibri"/>
          <w:sz w:val="18"/>
          <w:szCs w:val="18"/>
          <w:lang w:val="en-US"/>
        </w:rPr>
        <w:t>před</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jejím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dohodou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prodloužit</w:t>
      </w:r>
      <w:proofErr w:type="spellEnd"/>
      <w:r w:rsidRPr="004C4D21">
        <w:rPr>
          <w:rFonts w:ascii="Garamond" w:hAnsi="Garamond" w:cs="Calibri"/>
          <w:sz w:val="18"/>
          <w:szCs w:val="18"/>
          <w:lang w:val="en-US"/>
        </w:rPr>
        <w:t>,</w:t>
      </w:r>
    </w:p>
    <w:p w14:paraId="62FD0193"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lang w:val="en-US"/>
        </w:rPr>
        <w:t xml:space="preserve">d) </w:t>
      </w:r>
      <w:proofErr w:type="spellStart"/>
      <w:r w:rsidRPr="004C4D21">
        <w:rPr>
          <w:rFonts w:ascii="Garamond" w:hAnsi="Garamond" w:cs="Calibri"/>
          <w:sz w:val="18"/>
          <w:szCs w:val="18"/>
          <w:lang w:val="en-US"/>
        </w:rPr>
        <w:t>zánikem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všech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pojištění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celého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S</w:t>
      </w:r>
      <w:proofErr w:type="spellStart"/>
      <w:r w:rsidRPr="004C4D21">
        <w:rPr>
          <w:rFonts w:ascii="Garamond" w:hAnsi="Garamond" w:cs="Calibri"/>
          <w:sz w:val="18"/>
          <w:szCs w:val="18"/>
          <w:lang w:val="en-US"/>
        </w:rPr>
        <w:t>ouboru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sjednaných</w:t>
      </w:r>
      <w:proofErr w:type="spellEnd"/>
      <w:r w:rsidRPr="004C4D21">
        <w:rPr>
          <w:rFonts w:ascii="Garamond" w:hAnsi="Garamond" w:cs="Calibri"/>
          <w:sz w:val="18"/>
          <w:szCs w:val="18"/>
          <w:lang w:val="en-US"/>
        </w:rPr>
        <w:t xml:space="preserve"> v </w:t>
      </w:r>
      <w:proofErr w:type="spellStart"/>
      <w:r w:rsidRPr="004C4D21">
        <w:rPr>
          <w:rFonts w:ascii="Garamond" w:hAnsi="Garamond" w:cs="Calibri"/>
          <w:sz w:val="18"/>
          <w:szCs w:val="18"/>
          <w:lang w:val="en-US"/>
        </w:rPr>
        <w:t>rámci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rPr>
        <w:t>,</w:t>
      </w:r>
    </w:p>
    <w:p w14:paraId="1F325A6B"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lang w:val="en-US"/>
        </w:rPr>
      </w:pPr>
      <w:r w:rsidRPr="004C4D21">
        <w:rPr>
          <w:rFonts w:ascii="Garamond" w:hAnsi="Garamond" w:cs="Calibri"/>
          <w:sz w:val="18"/>
          <w:szCs w:val="18"/>
        </w:rPr>
        <w:t>e)</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uplynutím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sjednané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doby</w:t>
      </w:r>
      <w:proofErr w:type="spellEnd"/>
      <w:r w:rsidRPr="004C4D21">
        <w:rPr>
          <w:rFonts w:ascii="Garamond" w:hAnsi="Garamond" w:cs="Calibri"/>
          <w:sz w:val="18"/>
          <w:szCs w:val="18"/>
          <w:lang w:val="en-US"/>
        </w:rPr>
        <w:t xml:space="preserve"> </w:t>
      </w:r>
    </w:p>
    <w:p w14:paraId="69C37191" w14:textId="0DC16C59"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f) </w:t>
      </w:r>
      <w:proofErr w:type="spellStart"/>
      <w:r w:rsidRPr="004C4D21">
        <w:rPr>
          <w:rFonts w:ascii="Garamond" w:hAnsi="Garamond" w:cs="Calibri"/>
          <w:sz w:val="18"/>
          <w:szCs w:val="18"/>
          <w:lang w:val="en-US"/>
        </w:rPr>
        <w:t>písemnou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dohodou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smluvních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stran</w:t>
      </w:r>
      <w:proofErr w:type="spellEnd"/>
      <w:r w:rsidRPr="004C4D21">
        <w:rPr>
          <w:rFonts w:ascii="Garamond" w:hAnsi="Garamond" w:cs="Calibri"/>
          <w:sz w:val="18"/>
          <w:szCs w:val="18"/>
        </w:rPr>
        <w:t>.</w:t>
      </w:r>
    </w:p>
    <w:p w14:paraId="50664163" w14:textId="2043C982" w:rsidR="00EA479D" w:rsidRDefault="00EA479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Zánikem této smlouvy zanikají současně všechna pojištění celého Souboru sjednaná v rámci této Rámcové smlouvy.</w:t>
      </w:r>
    </w:p>
    <w:p w14:paraId="6396520C"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rPr>
      </w:pPr>
    </w:p>
    <w:p w14:paraId="77A08EEB" w14:textId="18B1D323" w:rsidR="00F56650" w:rsidRDefault="00F56650" w:rsidP="00F56650">
      <w:pPr>
        <w:widowControl w:val="0"/>
        <w:autoSpaceDE w:val="0"/>
        <w:autoSpaceDN w:val="0"/>
        <w:adjustRightInd w:val="0"/>
        <w:spacing w:after="0" w:line="276" w:lineRule="auto"/>
        <w:jc w:val="both"/>
        <w:rPr>
          <w:rFonts w:ascii="Garamond" w:hAnsi="Garamond" w:cs="Calibri"/>
          <w:sz w:val="18"/>
          <w:szCs w:val="18"/>
        </w:rPr>
      </w:pPr>
      <w:r>
        <w:rPr>
          <w:rFonts w:ascii="Garamond" w:hAnsi="Garamond" w:cs="Calibri"/>
          <w:sz w:val="18"/>
          <w:szCs w:val="18"/>
        </w:rPr>
        <w:t xml:space="preserve">2. </w:t>
      </w:r>
      <w:r w:rsidR="00EA479D" w:rsidRPr="00F56650">
        <w:rPr>
          <w:rFonts w:ascii="Garamond" w:hAnsi="Garamond" w:cs="Calibri"/>
          <w:sz w:val="18"/>
          <w:szCs w:val="18"/>
        </w:rPr>
        <w:t>Jednotlivá pojištění každého vozidla zanikají i samostatně v souladu s příslušnými právními předpisy a všeobecnými pojistnými podmínkami Pojistitele, kterými se předmětná pojištění řídí.</w:t>
      </w:r>
    </w:p>
    <w:p w14:paraId="02A7AAFF" w14:textId="77777777" w:rsidR="00F56650" w:rsidRDefault="00F56650" w:rsidP="00F56650">
      <w:pPr>
        <w:widowControl w:val="0"/>
        <w:autoSpaceDE w:val="0"/>
        <w:autoSpaceDN w:val="0"/>
        <w:adjustRightInd w:val="0"/>
        <w:spacing w:after="0" w:line="276" w:lineRule="auto"/>
        <w:jc w:val="both"/>
        <w:rPr>
          <w:rFonts w:ascii="Garamond" w:hAnsi="Garamond" w:cs="Calibri"/>
          <w:sz w:val="18"/>
          <w:szCs w:val="18"/>
        </w:rPr>
      </w:pPr>
    </w:p>
    <w:p w14:paraId="09E8B872" w14:textId="3FF12085" w:rsidR="00F3781D" w:rsidRPr="00F56650" w:rsidRDefault="00F56650" w:rsidP="00F56650">
      <w:pPr>
        <w:widowControl w:val="0"/>
        <w:autoSpaceDE w:val="0"/>
        <w:autoSpaceDN w:val="0"/>
        <w:adjustRightInd w:val="0"/>
        <w:spacing w:after="0" w:line="276" w:lineRule="auto"/>
        <w:jc w:val="both"/>
        <w:rPr>
          <w:rFonts w:ascii="Garamond" w:hAnsi="Garamond" w:cs="Calibri"/>
          <w:sz w:val="18"/>
          <w:szCs w:val="18"/>
        </w:rPr>
      </w:pPr>
      <w:r>
        <w:rPr>
          <w:rFonts w:ascii="Garamond" w:hAnsi="Garamond" w:cs="Calibri"/>
          <w:sz w:val="18"/>
          <w:szCs w:val="18"/>
        </w:rPr>
        <w:t>3.</w:t>
      </w:r>
      <w:r w:rsidR="00F3781D" w:rsidRPr="00F56650">
        <w:rPr>
          <w:rFonts w:ascii="Garamond" w:hAnsi="Garamond" w:cs="Calibri"/>
          <w:sz w:val="18"/>
          <w:szCs w:val="18"/>
        </w:rPr>
        <w:t>D</w:t>
      </w:r>
      <w:proofErr w:type="spellStart"/>
      <w:r w:rsidR="00F3781D" w:rsidRPr="00F56650">
        <w:rPr>
          <w:rFonts w:ascii="Garamond" w:hAnsi="Garamond" w:cs="Calibri"/>
          <w:sz w:val="18"/>
          <w:szCs w:val="18"/>
          <w:lang w:val="en-US"/>
        </w:rPr>
        <w:t>osáhne</w:t>
      </w:r>
      <w:proofErr w:type="spellEnd"/>
      <w:r w:rsidR="00F3781D" w:rsidRPr="00F56650">
        <w:rPr>
          <w:rFonts w:ascii="Garamond" w:hAnsi="Garamond" w:cs="Calibri"/>
          <w:sz w:val="18"/>
          <w:szCs w:val="18"/>
          <w:lang w:val="en-US"/>
        </w:rPr>
        <w:t xml:space="preserve">-li </w:t>
      </w:r>
      <w:proofErr w:type="spellStart"/>
      <w:r w:rsidR="00F3781D" w:rsidRPr="00F56650">
        <w:rPr>
          <w:rFonts w:ascii="Garamond" w:hAnsi="Garamond" w:cs="Calibri"/>
          <w:sz w:val="18"/>
          <w:szCs w:val="18"/>
          <w:lang w:val="en-US"/>
        </w:rPr>
        <w:t>vý</w:t>
      </w:r>
      <w:r w:rsidR="00F3781D" w:rsidRPr="00F56650">
        <w:rPr>
          <w:rFonts w:ascii="Garamond" w:hAnsi="Garamond" w:cs="Calibri"/>
          <w:sz w:val="18"/>
          <w:szCs w:val="18"/>
        </w:rPr>
        <w:t>še</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celkového</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pojistného</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účtovaného</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dle</w:t>
      </w:r>
      <w:proofErr w:type="spellEnd"/>
      <w:r w:rsidR="00F3781D" w:rsidRPr="00F56650">
        <w:rPr>
          <w:rFonts w:ascii="Garamond" w:hAnsi="Garamond" w:cs="Calibri"/>
          <w:sz w:val="18"/>
          <w:szCs w:val="18"/>
          <w:lang w:val="en-US"/>
        </w:rPr>
        <w:t xml:space="preserve"> </w:t>
      </w:r>
      <w:r w:rsidR="00F3781D" w:rsidRPr="00F56650">
        <w:rPr>
          <w:rFonts w:ascii="Garamond" w:hAnsi="Garamond" w:cs="Calibri"/>
          <w:sz w:val="18"/>
          <w:szCs w:val="18"/>
        </w:rPr>
        <w:t>R</w:t>
      </w:r>
      <w:proofErr w:type="spellStart"/>
      <w:r w:rsidR="00F3781D" w:rsidRPr="00F56650">
        <w:rPr>
          <w:rFonts w:ascii="Garamond" w:hAnsi="Garamond" w:cs="Calibri"/>
          <w:sz w:val="18"/>
          <w:szCs w:val="18"/>
          <w:lang w:val="en-US"/>
        </w:rPr>
        <w:t>ámcové</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pojistné</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smlouvy</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limitu</w:t>
      </w:r>
      <w:proofErr w:type="spellEnd"/>
      <w:r w:rsidR="00F3781D" w:rsidRPr="00F56650">
        <w:rPr>
          <w:rFonts w:ascii="Garamond" w:hAnsi="Garamond" w:cs="Calibri"/>
          <w:sz w:val="18"/>
          <w:szCs w:val="18"/>
          <w:lang w:val="en-US"/>
        </w:rPr>
        <w:t xml:space="preserve"> </w:t>
      </w:r>
      <w:r w:rsidR="00F3781D" w:rsidRPr="00F56650">
        <w:rPr>
          <w:rFonts w:ascii="Garamond" w:hAnsi="Garamond" w:cs="Calibri"/>
          <w:sz w:val="18"/>
          <w:szCs w:val="18"/>
        </w:rPr>
        <w:t xml:space="preserve">1.990.000,- Kč, </w:t>
      </w:r>
      <w:proofErr w:type="spellStart"/>
      <w:r w:rsidR="00F3781D" w:rsidRPr="00F56650">
        <w:rPr>
          <w:rFonts w:ascii="Garamond" w:hAnsi="Garamond" w:cs="Calibri"/>
          <w:sz w:val="18"/>
          <w:szCs w:val="18"/>
          <w:lang w:val="en-US"/>
        </w:rPr>
        <w:t>zavazují</w:t>
      </w:r>
      <w:proofErr w:type="spellEnd"/>
      <w:r w:rsidR="00F3781D" w:rsidRPr="00F56650">
        <w:rPr>
          <w:rFonts w:ascii="Garamond" w:hAnsi="Garamond" w:cs="Calibri"/>
          <w:sz w:val="18"/>
          <w:szCs w:val="18"/>
          <w:lang w:val="en-US"/>
        </w:rPr>
        <w:t xml:space="preserve"> se </w:t>
      </w:r>
      <w:proofErr w:type="spellStart"/>
      <w:r w:rsidR="00F3781D" w:rsidRPr="00F56650">
        <w:rPr>
          <w:rFonts w:ascii="Garamond" w:hAnsi="Garamond" w:cs="Calibri"/>
          <w:sz w:val="18"/>
          <w:szCs w:val="18"/>
          <w:lang w:val="en-US"/>
        </w:rPr>
        <w:t>smluvní</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strany</w:t>
      </w:r>
      <w:proofErr w:type="spellEnd"/>
      <w:r w:rsidR="00F3781D" w:rsidRPr="00F56650">
        <w:rPr>
          <w:rFonts w:ascii="Garamond" w:hAnsi="Garamond" w:cs="Calibri"/>
          <w:sz w:val="18"/>
          <w:szCs w:val="18"/>
          <w:lang w:val="en-US"/>
        </w:rPr>
        <w:t xml:space="preserve"> v </w:t>
      </w:r>
      <w:proofErr w:type="spellStart"/>
      <w:r w:rsidR="00F3781D" w:rsidRPr="00F56650">
        <w:rPr>
          <w:rFonts w:ascii="Garamond" w:hAnsi="Garamond" w:cs="Calibri"/>
          <w:sz w:val="18"/>
          <w:szCs w:val="18"/>
          <w:lang w:val="en-US"/>
        </w:rPr>
        <w:t>uzavření</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písemné</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dohody</w:t>
      </w:r>
      <w:proofErr w:type="spellEnd"/>
      <w:r w:rsidR="00F3781D" w:rsidRPr="00F56650">
        <w:rPr>
          <w:rFonts w:ascii="Garamond" w:hAnsi="Garamond" w:cs="Calibri"/>
          <w:sz w:val="18"/>
          <w:szCs w:val="18"/>
          <w:lang w:val="en-US"/>
        </w:rPr>
        <w:t xml:space="preserve"> o </w:t>
      </w:r>
      <w:proofErr w:type="spellStart"/>
      <w:r w:rsidR="00F3781D" w:rsidRPr="00F56650">
        <w:rPr>
          <w:rFonts w:ascii="Garamond" w:hAnsi="Garamond" w:cs="Calibri"/>
          <w:sz w:val="18"/>
          <w:szCs w:val="18"/>
          <w:lang w:val="en-US"/>
        </w:rPr>
        <w:t>ukončení</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této</w:t>
      </w:r>
      <w:proofErr w:type="spellEnd"/>
      <w:r w:rsidR="00F3781D" w:rsidRPr="00F56650">
        <w:rPr>
          <w:rFonts w:ascii="Garamond" w:hAnsi="Garamond" w:cs="Calibri"/>
          <w:sz w:val="18"/>
          <w:szCs w:val="18"/>
          <w:lang w:val="en-US"/>
        </w:rPr>
        <w:t xml:space="preserve"> </w:t>
      </w:r>
      <w:proofErr w:type="spellStart"/>
      <w:r w:rsidR="00F3781D" w:rsidRPr="00F56650">
        <w:rPr>
          <w:rFonts w:ascii="Garamond" w:hAnsi="Garamond" w:cs="Calibri"/>
          <w:sz w:val="18"/>
          <w:szCs w:val="18"/>
          <w:lang w:val="en-US"/>
        </w:rPr>
        <w:t>smlouvy</w:t>
      </w:r>
      <w:proofErr w:type="spellEnd"/>
      <w:r w:rsidR="00F3781D" w:rsidRPr="00F56650">
        <w:rPr>
          <w:rFonts w:ascii="Garamond" w:hAnsi="Garamond" w:cs="Calibri"/>
          <w:sz w:val="18"/>
          <w:szCs w:val="18"/>
        </w:rPr>
        <w:t>.</w:t>
      </w:r>
    </w:p>
    <w:p w14:paraId="08B3A910" w14:textId="77777777" w:rsidR="00F56650" w:rsidRPr="00F56650" w:rsidRDefault="00F56650" w:rsidP="00F56650">
      <w:pPr>
        <w:pStyle w:val="Odstavecseseznamem"/>
        <w:widowControl w:val="0"/>
        <w:autoSpaceDE w:val="0"/>
        <w:autoSpaceDN w:val="0"/>
        <w:adjustRightInd w:val="0"/>
        <w:spacing w:after="0" w:line="276" w:lineRule="auto"/>
        <w:jc w:val="both"/>
        <w:rPr>
          <w:rFonts w:ascii="Garamond" w:hAnsi="Garamond" w:cs="Calibri"/>
          <w:sz w:val="18"/>
          <w:szCs w:val="18"/>
        </w:rPr>
      </w:pPr>
    </w:p>
    <w:p w14:paraId="77F6733A" w14:textId="76B08AED" w:rsidR="006D2C9B" w:rsidRPr="00F56650" w:rsidRDefault="00F56650" w:rsidP="00F56650">
      <w:pPr>
        <w:widowControl w:val="0"/>
        <w:autoSpaceDE w:val="0"/>
        <w:autoSpaceDN w:val="0"/>
        <w:adjustRightInd w:val="0"/>
        <w:spacing w:after="0" w:line="276" w:lineRule="auto"/>
        <w:jc w:val="both"/>
        <w:rPr>
          <w:rFonts w:ascii="Garamond" w:hAnsi="Garamond" w:cs="Calibri"/>
          <w:sz w:val="18"/>
          <w:szCs w:val="18"/>
        </w:rPr>
      </w:pPr>
      <w:r>
        <w:rPr>
          <w:rFonts w:ascii="Garamond" w:hAnsi="Garamond" w:cs="Calibri"/>
          <w:sz w:val="18"/>
          <w:szCs w:val="18"/>
        </w:rPr>
        <w:t>4.</w:t>
      </w:r>
      <w:r w:rsidR="006D2C9B" w:rsidRPr="00F56650">
        <w:rPr>
          <w:rFonts w:ascii="Garamond" w:hAnsi="Garamond" w:cs="Calibri"/>
          <w:sz w:val="18"/>
          <w:szCs w:val="18"/>
        </w:rPr>
        <w:t xml:space="preserve">Pojistník je oprávněn odstoupit od této smlouvy v případě, že na majetek Pojistitele je vedeno insolventní řízení nebo byl insolventní návrh zamítnut pro nedostatek majetku Pojistitele (v souladu se zněním Zákona č.182/2006 Sb., o úpadku a způsobech jeho řešení (Insolventní zákon, ve znění pozdějších předpisů). Pojistník je oprávněn odstoupit od Smlouvy v případě, že Pojistitel vstoupí do likvidace. Odstoupení od Smlouvy nabývá účinnosti dnem doručení písemného oznámení o odstoupení od smlouvy druhé smluvní straně. </w:t>
      </w:r>
    </w:p>
    <w:p w14:paraId="6BD46141" w14:textId="77777777" w:rsidR="00F56650" w:rsidRPr="00F56650" w:rsidRDefault="00F56650" w:rsidP="00F56650">
      <w:pPr>
        <w:pStyle w:val="Odstavecseseznamem"/>
        <w:widowControl w:val="0"/>
        <w:autoSpaceDE w:val="0"/>
        <w:autoSpaceDN w:val="0"/>
        <w:adjustRightInd w:val="0"/>
        <w:spacing w:after="0" w:line="276" w:lineRule="auto"/>
        <w:jc w:val="both"/>
        <w:rPr>
          <w:rFonts w:ascii="Garamond" w:hAnsi="Garamond" w:cs="Calibri"/>
          <w:sz w:val="18"/>
          <w:szCs w:val="18"/>
        </w:rPr>
      </w:pPr>
    </w:p>
    <w:p w14:paraId="19BD11BB" w14:textId="6DCE9A02" w:rsidR="006D2C9B" w:rsidRDefault="006D2C9B"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5.Odstoupením od Smlouvy nejsou dotčena práva smluvních stran na úhradu smluvních pokut.</w:t>
      </w:r>
    </w:p>
    <w:p w14:paraId="29F73EEE"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7EAAB852" w14:textId="0D360236" w:rsidR="006D2C9B" w:rsidRDefault="006D2C9B"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6.Ujednáním o smluvních pokutách není dotčeno právo Pojistníka na náhradu újmy.</w:t>
      </w:r>
    </w:p>
    <w:p w14:paraId="6BFF8B9C"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766E255C" w14:textId="459BD024" w:rsidR="006D2C9B" w:rsidRDefault="006D2C9B"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7.Všechny změny této smlouvy musí být provedeny písemně formou dodatku podepsaného k tomu oprávněnými osobami. </w:t>
      </w:r>
    </w:p>
    <w:p w14:paraId="058CC149"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31A94EA2" w14:textId="03DFB696" w:rsidR="006D2C9B" w:rsidRDefault="006D2C9B"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8. Pojistník podpisem této smlouvy stvrzuje, že mu byly s dostatečným časovým předstihem před uzavřením Smlouvy předány VPPO, VPPH, ZPPH, DPPH, VPPPO a PPCPOV, že s nimi byl seznámen a že jejich obsahu rozumí a souhlasí s ním. </w:t>
      </w:r>
    </w:p>
    <w:p w14:paraId="386C3A49"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2678720A" w14:textId="2B04D94A" w:rsidR="006D2C9B" w:rsidRDefault="006D2C9B"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9. Pojistník současně prohlašuje, že všechny jím uvedené údaje v této smlouvě jsou pravdivé a úplné a že si je vědom své povinnosti písemně informovat Pojistitele o každé jejich změně. </w:t>
      </w:r>
    </w:p>
    <w:p w14:paraId="7410AC65"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3B3ED90F" w14:textId="491345B5" w:rsidR="006D2C9B" w:rsidRDefault="00B60A2C"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10. </w:t>
      </w:r>
      <w:r w:rsidR="006D2C9B" w:rsidRPr="004C4D21">
        <w:rPr>
          <w:rFonts w:ascii="Garamond" w:hAnsi="Garamond" w:cs="Calibri"/>
          <w:sz w:val="18"/>
          <w:szCs w:val="18"/>
        </w:rPr>
        <w:t xml:space="preserve">Smluvní strany ujednávají, že se na vztah založený touto smlouvou nepoužijí ustanovení týkající se adhezních smluv (t.č. § 1799 </w:t>
      </w:r>
      <w:r w:rsidR="006D2C9B" w:rsidRPr="004C4D21">
        <w:rPr>
          <w:rFonts w:ascii="Garamond" w:hAnsi="Garamond" w:cs="Calibri"/>
          <w:sz w:val="18"/>
          <w:szCs w:val="18"/>
        </w:rPr>
        <w:lastRenderedPageBreak/>
        <w:t>a</w:t>
      </w:r>
      <w:r w:rsidR="00E62B0B">
        <w:rPr>
          <w:rFonts w:ascii="Garamond" w:hAnsi="Garamond" w:cs="Calibri"/>
          <w:sz w:val="18"/>
          <w:szCs w:val="18"/>
        </w:rPr>
        <w:t> </w:t>
      </w:r>
      <w:r w:rsidR="006D2C9B" w:rsidRPr="004C4D21">
        <w:rPr>
          <w:rFonts w:ascii="Garamond" w:hAnsi="Garamond" w:cs="Calibri"/>
          <w:sz w:val="18"/>
          <w:szCs w:val="18"/>
        </w:rPr>
        <w:t>§</w:t>
      </w:r>
      <w:r w:rsidR="00E62B0B">
        <w:rPr>
          <w:rFonts w:ascii="Garamond" w:hAnsi="Garamond" w:cs="Calibri"/>
          <w:sz w:val="18"/>
          <w:szCs w:val="18"/>
        </w:rPr>
        <w:t> </w:t>
      </w:r>
      <w:r w:rsidR="006D2C9B" w:rsidRPr="004C4D21">
        <w:rPr>
          <w:rFonts w:ascii="Garamond" w:hAnsi="Garamond" w:cs="Calibri"/>
          <w:sz w:val="18"/>
          <w:szCs w:val="18"/>
        </w:rPr>
        <w:t>1800 zák. č. 89/2012 Sb.).</w:t>
      </w:r>
    </w:p>
    <w:p w14:paraId="62089115"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7519DD34" w14:textId="7DB2BBAD" w:rsidR="006D2C9B" w:rsidRDefault="00DD5193"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11. </w:t>
      </w:r>
      <w:r w:rsidR="006D2C9B" w:rsidRPr="004C4D21">
        <w:rPr>
          <w:rFonts w:ascii="Garamond" w:hAnsi="Garamond" w:cs="Calibri"/>
          <w:sz w:val="18"/>
          <w:szCs w:val="18"/>
        </w:rPr>
        <w:t xml:space="preserve">Dojde-li ke změně statutu (změna právní formy právnické osoby, fúze právnických osob, rozdělení právnické osoby) druhé smluvní strany (pojistitele), je tato smluvní strana povinna oznámit tuto skutečnost Pojistníkovi ve lhůtě 30 dnů od zápisu této změny v obchodním rejstříku. Pojistník je v tomto případě oprávněn písemně vypovědět </w:t>
      </w:r>
      <w:r w:rsidRPr="004C4D21">
        <w:rPr>
          <w:rFonts w:ascii="Garamond" w:hAnsi="Garamond" w:cs="Calibri"/>
          <w:sz w:val="18"/>
          <w:szCs w:val="18"/>
        </w:rPr>
        <w:t>S</w:t>
      </w:r>
      <w:r w:rsidR="006D2C9B" w:rsidRPr="004C4D21">
        <w:rPr>
          <w:rFonts w:ascii="Garamond" w:hAnsi="Garamond" w:cs="Calibri"/>
          <w:sz w:val="18"/>
          <w:szCs w:val="18"/>
        </w:rPr>
        <w:t xml:space="preserve">mlouvu z důvodu změny statutu druhé smluvní strany. Výpovědní lhůta činí 2 měsíce a počíná běžet od prvního dne měsíce následujícího po doručení výpovědi druhé smluvní straně. </w:t>
      </w:r>
    </w:p>
    <w:p w14:paraId="4CD6CF03"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50E504A1" w14:textId="67D086F8" w:rsidR="006D2C9B" w:rsidRDefault="00DD5193"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12. </w:t>
      </w:r>
      <w:r w:rsidR="006D2C9B" w:rsidRPr="004C4D21">
        <w:rPr>
          <w:rFonts w:ascii="Garamond" w:hAnsi="Garamond" w:cs="Calibri"/>
          <w:sz w:val="18"/>
          <w:szCs w:val="18"/>
        </w:rPr>
        <w:t xml:space="preserve">Pojistitel se zavazuje během plnění </w:t>
      </w:r>
      <w:r w:rsidR="007B7ACF" w:rsidRPr="004C4D21">
        <w:rPr>
          <w:rFonts w:ascii="Garamond" w:hAnsi="Garamond" w:cs="Calibri"/>
          <w:sz w:val="18"/>
          <w:szCs w:val="18"/>
        </w:rPr>
        <w:t>S</w:t>
      </w:r>
      <w:r w:rsidR="006D2C9B" w:rsidRPr="004C4D21">
        <w:rPr>
          <w:rFonts w:ascii="Garamond" w:hAnsi="Garamond" w:cs="Calibri"/>
          <w:sz w:val="18"/>
          <w:szCs w:val="18"/>
        </w:rPr>
        <w:t xml:space="preserve">mlouvy i po ukončení </w:t>
      </w:r>
      <w:r w:rsidR="007B7ACF" w:rsidRPr="004C4D21">
        <w:rPr>
          <w:rFonts w:ascii="Garamond" w:hAnsi="Garamond" w:cs="Calibri"/>
          <w:sz w:val="18"/>
          <w:szCs w:val="18"/>
        </w:rPr>
        <w:t>S</w:t>
      </w:r>
      <w:r w:rsidR="006D2C9B" w:rsidRPr="004C4D21">
        <w:rPr>
          <w:rFonts w:ascii="Garamond" w:hAnsi="Garamond" w:cs="Calibri"/>
          <w:sz w:val="18"/>
          <w:szCs w:val="18"/>
        </w:rPr>
        <w:t xml:space="preserve">mlouvy zachovávat mlčenlivost o všech skutečnostech, o kterých se dozví od </w:t>
      </w:r>
      <w:r w:rsidR="007B7ACF" w:rsidRPr="004C4D21">
        <w:rPr>
          <w:rFonts w:ascii="Garamond" w:hAnsi="Garamond" w:cs="Calibri"/>
          <w:sz w:val="18"/>
          <w:szCs w:val="18"/>
        </w:rPr>
        <w:t>p</w:t>
      </w:r>
      <w:r w:rsidR="006D2C9B" w:rsidRPr="004C4D21">
        <w:rPr>
          <w:rFonts w:ascii="Garamond" w:hAnsi="Garamond" w:cs="Calibri"/>
          <w:sz w:val="18"/>
          <w:szCs w:val="18"/>
        </w:rPr>
        <w:t xml:space="preserve">ojistníka v souvislosti s plněním </w:t>
      </w:r>
      <w:r w:rsidR="007B7ACF" w:rsidRPr="004C4D21">
        <w:rPr>
          <w:rFonts w:ascii="Garamond" w:hAnsi="Garamond" w:cs="Calibri"/>
          <w:sz w:val="18"/>
          <w:szCs w:val="18"/>
        </w:rPr>
        <w:t>S</w:t>
      </w:r>
      <w:r w:rsidR="006D2C9B" w:rsidRPr="004C4D21">
        <w:rPr>
          <w:rFonts w:ascii="Garamond" w:hAnsi="Garamond" w:cs="Calibri"/>
          <w:sz w:val="18"/>
          <w:szCs w:val="18"/>
        </w:rPr>
        <w:t xml:space="preserve">mlouvy. Za porušení povinnosti mlčenlivosti specifikované v této smlouvě je druhá smluvní strana (pojistitel) povinna uhradit Pojistníkovi smluvní pokutu ve výši </w:t>
      </w:r>
      <w:r w:rsidR="007B7ACF" w:rsidRPr="004C4D21">
        <w:rPr>
          <w:rFonts w:ascii="Garamond" w:hAnsi="Garamond" w:cs="Calibri"/>
          <w:sz w:val="18"/>
          <w:szCs w:val="18"/>
        </w:rPr>
        <w:t>1.00</w:t>
      </w:r>
      <w:r w:rsidR="006D2C9B" w:rsidRPr="004C4D21">
        <w:rPr>
          <w:rFonts w:ascii="Garamond" w:hAnsi="Garamond" w:cs="Calibri"/>
          <w:sz w:val="18"/>
          <w:szCs w:val="18"/>
        </w:rPr>
        <w:t>0</w:t>
      </w:r>
      <w:r w:rsidR="007B7ACF" w:rsidRPr="004C4D21">
        <w:rPr>
          <w:rFonts w:ascii="Garamond" w:hAnsi="Garamond" w:cs="Calibri"/>
          <w:sz w:val="18"/>
          <w:szCs w:val="18"/>
        </w:rPr>
        <w:t>.000,00</w:t>
      </w:r>
      <w:r w:rsidR="006D2C9B" w:rsidRPr="004C4D21">
        <w:rPr>
          <w:rFonts w:ascii="Garamond" w:hAnsi="Garamond" w:cs="Calibri"/>
          <w:sz w:val="18"/>
          <w:szCs w:val="18"/>
        </w:rPr>
        <w:t xml:space="preserve"> Kč, a to za každý jednotlivý případ porušení povinnosti.</w:t>
      </w:r>
    </w:p>
    <w:p w14:paraId="45D6D2FA"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06DCDCED" w14:textId="5D689676" w:rsidR="006D2C9B" w:rsidRDefault="007B7ACF" w:rsidP="006D2C9B">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13. Druhá smluvní strana (p</w:t>
      </w:r>
      <w:r w:rsidR="006D2C9B" w:rsidRPr="004C4D21">
        <w:rPr>
          <w:rFonts w:ascii="Garamond" w:hAnsi="Garamond" w:cs="Calibri"/>
          <w:sz w:val="18"/>
          <w:szCs w:val="18"/>
        </w:rPr>
        <w:t>ojistitel</w:t>
      </w:r>
      <w:r w:rsidRPr="004C4D21">
        <w:rPr>
          <w:rFonts w:ascii="Garamond" w:hAnsi="Garamond" w:cs="Calibri"/>
          <w:sz w:val="18"/>
          <w:szCs w:val="18"/>
        </w:rPr>
        <w:t>)</w:t>
      </w:r>
      <w:r w:rsidR="006D2C9B" w:rsidRPr="004C4D21">
        <w:rPr>
          <w:rFonts w:ascii="Garamond" w:hAnsi="Garamond" w:cs="Calibri"/>
          <w:sz w:val="18"/>
          <w:szCs w:val="18"/>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611E50" w14:textId="77777777" w:rsidR="00F56650" w:rsidRPr="004C4D21" w:rsidRDefault="00F56650" w:rsidP="006D2C9B">
      <w:pPr>
        <w:widowControl w:val="0"/>
        <w:autoSpaceDE w:val="0"/>
        <w:autoSpaceDN w:val="0"/>
        <w:adjustRightInd w:val="0"/>
        <w:spacing w:after="0" w:line="276" w:lineRule="auto"/>
        <w:jc w:val="both"/>
        <w:rPr>
          <w:rFonts w:ascii="Garamond" w:hAnsi="Garamond" w:cs="Calibri"/>
          <w:sz w:val="18"/>
          <w:szCs w:val="18"/>
        </w:rPr>
      </w:pPr>
    </w:p>
    <w:p w14:paraId="372B214F" w14:textId="78D496AF" w:rsidR="007B7ACF" w:rsidRDefault="007B7ACF" w:rsidP="007B7ACF">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14. Pojistník je oprávněn uveřejnit Smlouvu na svých webových stránkách, a toto za předpokladu nebrání-li uveřejnění zvláštní právní předpis. </w:t>
      </w:r>
    </w:p>
    <w:p w14:paraId="0EA5BD8D" w14:textId="77777777" w:rsidR="00F56650" w:rsidRPr="004C4D21" w:rsidRDefault="00F56650" w:rsidP="007B7ACF">
      <w:pPr>
        <w:widowControl w:val="0"/>
        <w:autoSpaceDE w:val="0"/>
        <w:autoSpaceDN w:val="0"/>
        <w:adjustRightInd w:val="0"/>
        <w:spacing w:after="0" w:line="276" w:lineRule="auto"/>
        <w:jc w:val="both"/>
        <w:rPr>
          <w:rFonts w:ascii="Garamond" w:hAnsi="Garamond" w:cs="Calibri"/>
          <w:sz w:val="18"/>
          <w:szCs w:val="18"/>
        </w:rPr>
      </w:pPr>
    </w:p>
    <w:p w14:paraId="3D8A3D3D" w14:textId="07657503" w:rsidR="007B7ACF" w:rsidRDefault="007B7ACF" w:rsidP="007B7ACF">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15. Smlouva je vyhotovena dle dohody smluvních stran ve třech stejnopisech, Pojistník obdrží po dvou vyhotoveních, pojistitel jedno vyhotovení.</w:t>
      </w:r>
    </w:p>
    <w:p w14:paraId="5A469CB3" w14:textId="77777777" w:rsidR="00F56650" w:rsidRPr="004C4D21" w:rsidRDefault="00F56650" w:rsidP="007B7ACF">
      <w:pPr>
        <w:widowControl w:val="0"/>
        <w:autoSpaceDE w:val="0"/>
        <w:autoSpaceDN w:val="0"/>
        <w:adjustRightInd w:val="0"/>
        <w:spacing w:after="0" w:line="276" w:lineRule="auto"/>
        <w:jc w:val="both"/>
        <w:rPr>
          <w:rFonts w:ascii="Garamond" w:hAnsi="Garamond" w:cs="Calibri"/>
          <w:sz w:val="18"/>
          <w:szCs w:val="18"/>
        </w:rPr>
      </w:pPr>
    </w:p>
    <w:p w14:paraId="3FF8AF0D" w14:textId="61F66A19" w:rsidR="00F3781D"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16. Smlouva </w:t>
      </w:r>
      <w:proofErr w:type="spellStart"/>
      <w:r w:rsidRPr="004C4D21">
        <w:rPr>
          <w:rFonts w:ascii="Garamond" w:hAnsi="Garamond" w:cs="Calibri"/>
          <w:sz w:val="18"/>
          <w:szCs w:val="18"/>
        </w:rPr>
        <w:t>nab</w:t>
      </w:r>
      <w:r w:rsidRPr="004C4D21">
        <w:rPr>
          <w:rFonts w:ascii="Garamond" w:hAnsi="Garamond" w:cs="Calibri"/>
          <w:sz w:val="18"/>
          <w:szCs w:val="18"/>
          <w:lang w:val="en-US"/>
        </w:rPr>
        <w:t>ývá</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účinnosti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dne</w:t>
      </w:r>
      <w:proofErr w:type="spellEnd"/>
      <w:r w:rsidRPr="004C4D21">
        <w:rPr>
          <w:rFonts w:ascii="Garamond" w:hAnsi="Garamond" w:cs="Calibri"/>
          <w:sz w:val="18"/>
          <w:szCs w:val="18"/>
          <w:lang w:val="en-US"/>
        </w:rPr>
        <w:t xml:space="preserve"> 1. 1.2016 po </w:t>
      </w:r>
      <w:proofErr w:type="spellStart"/>
      <w:r w:rsidRPr="004C4D21">
        <w:rPr>
          <w:rFonts w:ascii="Garamond" w:hAnsi="Garamond" w:cs="Calibri"/>
          <w:sz w:val="18"/>
          <w:szCs w:val="18"/>
          <w:lang w:val="en-US"/>
        </w:rPr>
        <w:t>jejím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podpisu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oprávněnými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zástupci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obou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smluvních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stran</w:t>
      </w:r>
      <w:proofErr w:type="spellEnd"/>
      <w:r w:rsidRPr="004C4D21">
        <w:rPr>
          <w:rFonts w:ascii="Garamond" w:hAnsi="Garamond" w:cs="Calibri"/>
          <w:sz w:val="18"/>
          <w:szCs w:val="18"/>
        </w:rPr>
        <w:t>.</w:t>
      </w:r>
    </w:p>
    <w:p w14:paraId="45513093" w14:textId="77777777" w:rsidR="00F56650" w:rsidRPr="004C4D21" w:rsidRDefault="00F56650" w:rsidP="00F3781D">
      <w:pPr>
        <w:widowControl w:val="0"/>
        <w:autoSpaceDE w:val="0"/>
        <w:autoSpaceDN w:val="0"/>
        <w:adjustRightInd w:val="0"/>
        <w:spacing w:after="0" w:line="276" w:lineRule="auto"/>
        <w:jc w:val="both"/>
        <w:rPr>
          <w:rFonts w:ascii="Garamond" w:hAnsi="Garamond" w:cs="Calibri"/>
          <w:sz w:val="18"/>
          <w:szCs w:val="18"/>
        </w:rPr>
      </w:pPr>
    </w:p>
    <w:p w14:paraId="4260640F"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17. V</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případě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rozporu</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lang w:val="en-US"/>
        </w:rPr>
        <w:t xml:space="preserve"> s </w:t>
      </w:r>
      <w:proofErr w:type="spellStart"/>
      <w:r w:rsidRPr="004C4D21">
        <w:rPr>
          <w:rFonts w:ascii="Garamond" w:hAnsi="Garamond" w:cs="Calibri"/>
          <w:sz w:val="18"/>
          <w:szCs w:val="18"/>
          <w:lang w:val="en-US"/>
        </w:rPr>
        <w:t>pojistnými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podmínkami</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které</w:t>
      </w:r>
      <w:proofErr w:type="spellEnd"/>
      <w:r w:rsidRPr="004C4D21">
        <w:rPr>
          <w:rFonts w:ascii="Garamond" w:hAnsi="Garamond" w:cs="Calibri"/>
          <w:sz w:val="18"/>
          <w:szCs w:val="18"/>
          <w:lang w:val="en-US"/>
        </w:rPr>
        <w:t xml:space="preserve"> je v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odkazováno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nebo</w:t>
      </w:r>
      <w:proofErr w:type="spellEnd"/>
      <w:r w:rsidRPr="004C4D21">
        <w:rPr>
          <w:rFonts w:ascii="Garamond" w:hAnsi="Garamond" w:cs="Calibri"/>
          <w:sz w:val="18"/>
          <w:szCs w:val="18"/>
          <w:lang w:val="en-US"/>
        </w:rPr>
        <w:t xml:space="preserve"> </w:t>
      </w:r>
      <w:r w:rsidRPr="004C4D21">
        <w:rPr>
          <w:rFonts w:ascii="Garamond" w:hAnsi="Garamond" w:cs="Calibri"/>
          <w:sz w:val="18"/>
          <w:szCs w:val="18"/>
        </w:rPr>
        <w:t>P</w:t>
      </w:r>
      <w:proofErr w:type="spellStart"/>
      <w:r w:rsidRPr="004C4D21">
        <w:rPr>
          <w:rFonts w:ascii="Garamond" w:hAnsi="Garamond" w:cs="Calibri"/>
          <w:sz w:val="18"/>
          <w:szCs w:val="18"/>
          <w:lang w:val="en-US"/>
        </w:rPr>
        <w:t>ředsmluvními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informacemi</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které</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tvoří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přílohu</w:t>
      </w:r>
      <w:proofErr w:type="spellEnd"/>
      <w:r w:rsidRPr="004C4D21">
        <w:rPr>
          <w:rFonts w:ascii="Garamond" w:hAnsi="Garamond" w:cs="Calibri"/>
          <w:sz w:val="18"/>
          <w:szCs w:val="18"/>
          <w:lang w:val="en-US"/>
        </w:rPr>
        <w:t xml:space="preserve"> č</w:t>
      </w:r>
      <w:r w:rsidRPr="004C4D21">
        <w:rPr>
          <w:rFonts w:ascii="Garamond" w:hAnsi="Garamond" w:cs="Calibri"/>
          <w:sz w:val="18"/>
          <w:szCs w:val="18"/>
        </w:rPr>
        <w:t>.</w:t>
      </w:r>
      <w:r w:rsidRPr="004C4D21">
        <w:rPr>
          <w:rFonts w:ascii="Garamond" w:hAnsi="Garamond" w:cs="Calibri"/>
          <w:sz w:val="18"/>
          <w:szCs w:val="18"/>
          <w:lang w:val="en-US"/>
        </w:rPr>
        <w:t xml:space="preserve"> 9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rPr>
        <w:t>,</w:t>
      </w:r>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má</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přednost</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znění</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smlouvy</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před</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zněním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pojistných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podmínek</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na</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které</w:t>
      </w:r>
      <w:proofErr w:type="spellEnd"/>
      <w:r w:rsidRPr="004C4D21">
        <w:rPr>
          <w:rFonts w:ascii="Garamond" w:hAnsi="Garamond" w:cs="Calibri"/>
          <w:sz w:val="18"/>
          <w:szCs w:val="18"/>
          <w:lang w:val="en-US"/>
        </w:rPr>
        <w:t xml:space="preserve"> je v </w:t>
      </w:r>
      <w:proofErr w:type="spellStart"/>
      <w:r w:rsidRPr="004C4D21">
        <w:rPr>
          <w:rFonts w:ascii="Garamond" w:hAnsi="Garamond" w:cs="Calibri"/>
          <w:sz w:val="18"/>
          <w:szCs w:val="18"/>
          <w:lang w:val="en-US"/>
        </w:rPr>
        <w:t>této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smlouvě</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odkazováná</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před</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zněním</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těchto</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pojistných</w:t>
      </w:r>
      <w:proofErr w:type="spellEnd"/>
      <w:r w:rsidRPr="004C4D21">
        <w:rPr>
          <w:rFonts w:ascii="Garamond" w:hAnsi="Garamond" w:cs="Calibri"/>
          <w:sz w:val="18"/>
          <w:szCs w:val="18"/>
          <w:lang w:val="en-US"/>
        </w:rPr>
        <w:t xml:space="preserve"> </w:t>
      </w:r>
      <w:proofErr w:type="spellStart"/>
      <w:r w:rsidRPr="004C4D21">
        <w:rPr>
          <w:rFonts w:ascii="Garamond" w:hAnsi="Garamond" w:cs="Calibri"/>
          <w:sz w:val="18"/>
          <w:szCs w:val="18"/>
          <w:lang w:val="en-US"/>
        </w:rPr>
        <w:t>podmínek</w:t>
      </w:r>
      <w:proofErr w:type="spellEnd"/>
      <w:r w:rsidRPr="004C4D21">
        <w:rPr>
          <w:rFonts w:ascii="Garamond" w:hAnsi="Garamond" w:cs="Calibri"/>
          <w:sz w:val="18"/>
          <w:szCs w:val="18"/>
          <w:lang w:val="en-US"/>
        </w:rPr>
        <w:t xml:space="preserve"> a </w:t>
      </w:r>
      <w:proofErr w:type="spellStart"/>
      <w:r w:rsidRPr="004C4D21">
        <w:rPr>
          <w:rFonts w:ascii="Garamond" w:hAnsi="Garamond" w:cs="Calibri"/>
          <w:sz w:val="18"/>
          <w:szCs w:val="18"/>
          <w:lang w:val="en-US"/>
        </w:rPr>
        <w:t>dokument</w:t>
      </w:r>
      <w:proofErr w:type="spellEnd"/>
      <w:r w:rsidRPr="004C4D21">
        <w:rPr>
          <w:rFonts w:ascii="Garamond" w:hAnsi="Garamond" w:cs="Calibri"/>
          <w:sz w:val="18"/>
          <w:szCs w:val="18"/>
        </w:rPr>
        <w:t>ů.</w:t>
      </w:r>
    </w:p>
    <w:p w14:paraId="06EB613B"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p>
    <w:p w14:paraId="0EFDB661" w14:textId="72C9CB08"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Př</w:t>
      </w:r>
      <w:r w:rsidRPr="004C4D21">
        <w:rPr>
          <w:rFonts w:ascii="Garamond" w:hAnsi="Garamond" w:cs="Calibri"/>
          <w:sz w:val="18"/>
          <w:szCs w:val="18"/>
          <w:lang w:val="en-US"/>
        </w:rPr>
        <w:t>í</w:t>
      </w:r>
      <w:r w:rsidRPr="004C4D21">
        <w:rPr>
          <w:rFonts w:ascii="Garamond" w:hAnsi="Garamond" w:cs="Calibri"/>
          <w:sz w:val="18"/>
          <w:szCs w:val="18"/>
        </w:rPr>
        <w:t xml:space="preserve">lohy: (jejich distribuce je </w:t>
      </w:r>
      <w:proofErr w:type="spellStart"/>
      <w:r w:rsidRPr="004C4D21">
        <w:rPr>
          <w:rFonts w:ascii="Garamond" w:hAnsi="Garamond" w:cs="Calibri"/>
          <w:sz w:val="18"/>
          <w:szCs w:val="18"/>
        </w:rPr>
        <w:t>zajišťov</w:t>
      </w:r>
      <w:proofErr w:type="spellEnd"/>
      <w:r w:rsidRPr="004C4D21">
        <w:rPr>
          <w:rFonts w:ascii="Garamond" w:hAnsi="Garamond" w:cs="Calibri"/>
          <w:sz w:val="18"/>
          <w:szCs w:val="18"/>
          <w:lang w:val="en-US"/>
        </w:rPr>
        <w:t>á</w:t>
      </w:r>
      <w:r w:rsidRPr="004C4D21">
        <w:rPr>
          <w:rFonts w:ascii="Garamond" w:hAnsi="Garamond" w:cs="Calibri"/>
          <w:sz w:val="18"/>
          <w:szCs w:val="18"/>
        </w:rPr>
        <w:t xml:space="preserve">na </w:t>
      </w:r>
      <w:proofErr w:type="spellStart"/>
      <w:r w:rsidRPr="004C4D21">
        <w:rPr>
          <w:rFonts w:ascii="Garamond" w:hAnsi="Garamond" w:cs="Calibri"/>
          <w:sz w:val="18"/>
          <w:szCs w:val="18"/>
        </w:rPr>
        <w:t>pojišťovac</w:t>
      </w:r>
      <w:proofErr w:type="spellEnd"/>
      <w:r w:rsidRPr="004C4D21">
        <w:rPr>
          <w:rFonts w:ascii="Garamond" w:hAnsi="Garamond" w:cs="Calibri"/>
          <w:sz w:val="18"/>
          <w:szCs w:val="18"/>
          <w:lang w:val="en-US"/>
        </w:rPr>
        <w:t>í</w:t>
      </w:r>
      <w:r w:rsidRPr="004C4D21">
        <w:rPr>
          <w:rFonts w:ascii="Garamond" w:hAnsi="Garamond" w:cs="Calibri"/>
          <w:sz w:val="18"/>
          <w:szCs w:val="18"/>
        </w:rPr>
        <w:t xml:space="preserve">m zprostředkovatelem Allianz pojišťovny a současně jsou </w:t>
      </w:r>
      <w:proofErr w:type="spellStart"/>
      <w:r w:rsidRPr="004C4D21">
        <w:rPr>
          <w:rFonts w:ascii="Garamond" w:hAnsi="Garamond" w:cs="Calibri"/>
          <w:sz w:val="18"/>
          <w:szCs w:val="18"/>
        </w:rPr>
        <w:t>dostupn</w:t>
      </w:r>
      <w:proofErr w:type="spellEnd"/>
      <w:r w:rsidRPr="004C4D21">
        <w:rPr>
          <w:rFonts w:ascii="Garamond" w:hAnsi="Garamond" w:cs="Calibri"/>
          <w:sz w:val="18"/>
          <w:szCs w:val="18"/>
          <w:lang w:val="en-US"/>
        </w:rPr>
        <w:t>é</w:t>
      </w:r>
      <w:r w:rsidRPr="004C4D21">
        <w:rPr>
          <w:rFonts w:ascii="Garamond" w:hAnsi="Garamond" w:cs="Calibri"/>
          <w:sz w:val="18"/>
          <w:szCs w:val="18"/>
        </w:rPr>
        <w:t xml:space="preserve"> ke stažen</w:t>
      </w:r>
      <w:r w:rsidRPr="004C4D21">
        <w:rPr>
          <w:rFonts w:ascii="Garamond" w:hAnsi="Garamond" w:cs="Calibri"/>
          <w:sz w:val="18"/>
          <w:szCs w:val="18"/>
          <w:lang w:val="en-US"/>
        </w:rPr>
        <w:t>í</w:t>
      </w:r>
      <w:r w:rsidRPr="004C4D21">
        <w:rPr>
          <w:rFonts w:ascii="Garamond" w:hAnsi="Garamond" w:cs="Calibri"/>
          <w:sz w:val="18"/>
          <w:szCs w:val="18"/>
        </w:rPr>
        <w:t xml:space="preserve"> na </w:t>
      </w:r>
      <w:proofErr w:type="spellStart"/>
      <w:r w:rsidRPr="004C4D21">
        <w:rPr>
          <w:rFonts w:ascii="Garamond" w:hAnsi="Garamond" w:cs="Calibri"/>
          <w:sz w:val="18"/>
          <w:szCs w:val="18"/>
        </w:rPr>
        <w:t>webov</w:t>
      </w:r>
      <w:proofErr w:type="spellEnd"/>
      <w:r w:rsidRPr="004C4D21">
        <w:rPr>
          <w:rFonts w:ascii="Garamond" w:hAnsi="Garamond" w:cs="Calibri"/>
          <w:sz w:val="18"/>
          <w:szCs w:val="18"/>
          <w:lang w:val="en-US"/>
        </w:rPr>
        <w:t>é</w:t>
      </w:r>
      <w:r w:rsidRPr="004C4D21">
        <w:rPr>
          <w:rFonts w:ascii="Garamond" w:hAnsi="Garamond" w:cs="Calibri"/>
          <w:sz w:val="18"/>
          <w:szCs w:val="18"/>
        </w:rPr>
        <w:t xml:space="preserve"> adrese </w:t>
      </w:r>
      <w:hyperlink r:id="rId7" w:history="1">
        <w:r w:rsidRPr="004C4D21">
          <w:rPr>
            <w:rFonts w:ascii="Garamond" w:hAnsi="Garamond" w:cs="Calibri"/>
            <w:sz w:val="18"/>
            <w:szCs w:val="18"/>
          </w:rPr>
          <w:t>www.allianz.cz</w:t>
        </w:r>
      </w:hyperlink>
      <w:r w:rsidRPr="004C4D21">
        <w:rPr>
          <w:rFonts w:ascii="Garamond" w:hAnsi="Garamond" w:cs="Calibri"/>
          <w:sz w:val="18"/>
          <w:szCs w:val="18"/>
        </w:rPr>
        <w:t>)</w:t>
      </w:r>
    </w:p>
    <w:p w14:paraId="1B574B21"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VPP pro pojištění odpovědnosti za újmu způsobenou provozem vozidla - ALLIANZ AUTOPOJIŠTĚNÍ 2014 / ALLIANZ AUTOFLOTILY 2014</w:t>
      </w:r>
    </w:p>
    <w:p w14:paraId="7EEA008F"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VPP pro havarijní pojištění vozidel - ALLIANZ AUTOPOJIŠTĚNÍ 2014 / ALLIANZ AUTOFLOTILY 2014</w:t>
      </w:r>
    </w:p>
    <w:p w14:paraId="72246A67"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ZPP pro havarijní pojištění vozidel -  ALLIANZ AUTOFLOTILY 2014</w:t>
      </w:r>
    </w:p>
    <w:p w14:paraId="7A12E661"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DPP pro havarijní pojištění vozidel - ALLIANZ AUTOPOJIŠTĚNÍ 2014 / ALLIANZ AUTOFLOTILY 2014</w:t>
      </w:r>
    </w:p>
    <w:p w14:paraId="421D05E8"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VPP pro pojištění osob</w:t>
      </w:r>
    </w:p>
    <w:p w14:paraId="6E787A0F"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ZPP pro úrazové pojištění osob ve vozidle - ALLIANZ AUTOFLOTILY 2014</w:t>
      </w:r>
    </w:p>
    <w:p w14:paraId="1EEF770E"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Přílohy ke zvláštním pojistným podmínkám pro úrazové pojištění osob ve vozidle – ALLIANZ AUTOFLOTILY 2014</w:t>
      </w:r>
    </w:p>
    <w:p w14:paraId="63B71340"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PP pro cestovní pojištění osob ve vozidle</w:t>
      </w:r>
    </w:p>
    <w:p w14:paraId="53552AE1" w14:textId="77777777"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Předsmluvní informace</w:t>
      </w:r>
    </w:p>
    <w:p w14:paraId="427EF3AF" w14:textId="22813EDB" w:rsidR="006D2C9B" w:rsidRPr="004C4D21" w:rsidRDefault="006D2C9B" w:rsidP="006D2C9B">
      <w:pPr>
        <w:widowControl w:val="0"/>
        <w:numPr>
          <w:ilvl w:val="0"/>
          <w:numId w:val="1"/>
        </w:numPr>
        <w:tabs>
          <w:tab w:val="left" w:pos="284"/>
        </w:tabs>
        <w:spacing w:after="0" w:line="240" w:lineRule="auto"/>
        <w:jc w:val="both"/>
        <w:rPr>
          <w:rFonts w:ascii="Garamond" w:hAnsi="Garamond"/>
          <w:sz w:val="18"/>
          <w:szCs w:val="18"/>
        </w:rPr>
      </w:pPr>
      <w:r w:rsidRPr="004C4D21">
        <w:rPr>
          <w:rFonts w:ascii="Garamond" w:hAnsi="Garamond"/>
          <w:sz w:val="18"/>
          <w:szCs w:val="18"/>
        </w:rPr>
        <w:t xml:space="preserve">Sazebník Allianz </w:t>
      </w:r>
      <w:proofErr w:type="spellStart"/>
      <w:r w:rsidRPr="004C4D21">
        <w:rPr>
          <w:rFonts w:ascii="Garamond" w:hAnsi="Garamond"/>
          <w:sz w:val="18"/>
          <w:szCs w:val="18"/>
        </w:rPr>
        <w:t>Autoflotily</w:t>
      </w:r>
      <w:proofErr w:type="spellEnd"/>
      <w:r w:rsidRPr="004C4D21">
        <w:rPr>
          <w:rFonts w:ascii="Garamond" w:hAnsi="Garamond"/>
          <w:sz w:val="18"/>
          <w:szCs w:val="18"/>
        </w:rPr>
        <w:t xml:space="preserve">  PR a doplňková pojištění</w:t>
      </w:r>
    </w:p>
    <w:p w14:paraId="364A6594"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p>
    <w:p w14:paraId="5F27BD66"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p>
    <w:p w14:paraId="1299DBB5" w14:textId="6818E48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rPr>
      </w:pPr>
      <w:r w:rsidRPr="004C4D21">
        <w:rPr>
          <w:rFonts w:ascii="Garamond" w:hAnsi="Garamond" w:cs="Calibri"/>
          <w:sz w:val="18"/>
          <w:szCs w:val="18"/>
        </w:rPr>
        <w:t xml:space="preserve">V Praze dne 11. 1.2016   </w:t>
      </w:r>
      <w:r w:rsidR="007B7ACF" w:rsidRPr="004C4D21">
        <w:rPr>
          <w:rFonts w:ascii="Garamond" w:hAnsi="Garamond" w:cs="Calibri"/>
          <w:sz w:val="18"/>
          <w:szCs w:val="18"/>
        </w:rPr>
        <w:tab/>
      </w:r>
      <w:r w:rsidR="007B7ACF" w:rsidRPr="004C4D21">
        <w:rPr>
          <w:rFonts w:ascii="Garamond" w:hAnsi="Garamond" w:cs="Calibri"/>
          <w:sz w:val="18"/>
          <w:szCs w:val="18"/>
        </w:rPr>
        <w:tab/>
      </w:r>
      <w:r w:rsidR="007B7ACF" w:rsidRPr="004C4D21">
        <w:rPr>
          <w:rFonts w:ascii="Garamond" w:hAnsi="Garamond" w:cs="Calibri"/>
          <w:sz w:val="18"/>
          <w:szCs w:val="18"/>
        </w:rPr>
        <w:tab/>
      </w:r>
      <w:r w:rsidR="007B7ACF" w:rsidRPr="004C4D21">
        <w:rPr>
          <w:rFonts w:ascii="Garamond" w:hAnsi="Garamond" w:cs="Calibri"/>
          <w:sz w:val="18"/>
          <w:szCs w:val="18"/>
        </w:rPr>
        <w:tab/>
      </w:r>
      <w:r w:rsidRPr="004C4D21">
        <w:rPr>
          <w:rFonts w:ascii="Garamond" w:hAnsi="Garamond" w:cs="Calibri"/>
          <w:sz w:val="18"/>
          <w:szCs w:val="18"/>
        </w:rPr>
        <w:t>V Praze dne 4.1.2016</w:t>
      </w:r>
    </w:p>
    <w:p w14:paraId="147EA88A" w14:textId="6CE36549" w:rsidR="007B7ACF" w:rsidRPr="004C4D21" w:rsidRDefault="00F3781D" w:rsidP="007B7ACF">
      <w:pPr>
        <w:widowControl w:val="0"/>
        <w:autoSpaceDE w:val="0"/>
        <w:autoSpaceDN w:val="0"/>
        <w:adjustRightInd w:val="0"/>
        <w:spacing w:after="0" w:line="276" w:lineRule="auto"/>
        <w:ind w:left="2124" w:hanging="2124"/>
        <w:jc w:val="both"/>
        <w:rPr>
          <w:rFonts w:ascii="Garamond" w:hAnsi="Garamond" w:cs="Calibri"/>
          <w:sz w:val="18"/>
          <w:szCs w:val="18"/>
        </w:rPr>
      </w:pPr>
      <w:r w:rsidRPr="004C4D21">
        <w:rPr>
          <w:rFonts w:ascii="Garamond" w:hAnsi="Garamond" w:cs="Calibri"/>
          <w:sz w:val="18"/>
          <w:szCs w:val="18"/>
        </w:rPr>
        <w:t xml:space="preserve">JUDr. Pavel </w:t>
      </w:r>
      <w:proofErr w:type="spellStart"/>
      <w:r w:rsidRPr="004C4D21">
        <w:rPr>
          <w:rFonts w:ascii="Garamond" w:hAnsi="Garamond" w:cs="Calibri"/>
          <w:sz w:val="18"/>
          <w:szCs w:val="18"/>
        </w:rPr>
        <w:t>Pavl</w:t>
      </w:r>
      <w:proofErr w:type="spellEnd"/>
      <w:r w:rsidRPr="004C4D21">
        <w:rPr>
          <w:rFonts w:ascii="Garamond" w:hAnsi="Garamond" w:cs="Calibri"/>
          <w:sz w:val="18"/>
          <w:szCs w:val="18"/>
          <w:lang w:val="en-US"/>
        </w:rPr>
        <w:t>á</w:t>
      </w:r>
      <w:proofErr w:type="spellStart"/>
      <w:r w:rsidRPr="004C4D21">
        <w:rPr>
          <w:rFonts w:ascii="Garamond" w:hAnsi="Garamond" w:cs="Calibri"/>
          <w:sz w:val="18"/>
          <w:szCs w:val="18"/>
        </w:rPr>
        <w:t>tka</w:t>
      </w:r>
      <w:proofErr w:type="spellEnd"/>
      <w:r w:rsidRPr="004C4D21">
        <w:rPr>
          <w:rFonts w:ascii="Garamond" w:hAnsi="Garamond" w:cs="Calibri"/>
          <w:sz w:val="18"/>
          <w:szCs w:val="18"/>
        </w:rPr>
        <w:tab/>
      </w:r>
      <w:r w:rsidRPr="004C4D21">
        <w:rPr>
          <w:rFonts w:ascii="Garamond" w:hAnsi="Garamond" w:cs="Calibri"/>
          <w:sz w:val="18"/>
          <w:szCs w:val="18"/>
        </w:rPr>
        <w:tab/>
      </w:r>
      <w:r w:rsidR="007B7ACF" w:rsidRPr="004C4D21">
        <w:rPr>
          <w:rFonts w:ascii="Garamond" w:hAnsi="Garamond" w:cs="Calibri"/>
          <w:sz w:val="18"/>
          <w:szCs w:val="18"/>
        </w:rPr>
        <w:tab/>
      </w:r>
      <w:r w:rsidR="007B7ACF" w:rsidRPr="004C4D21">
        <w:rPr>
          <w:rFonts w:ascii="Garamond" w:hAnsi="Garamond" w:cs="Calibri"/>
          <w:sz w:val="18"/>
          <w:szCs w:val="18"/>
        </w:rPr>
        <w:tab/>
      </w:r>
      <w:r w:rsidR="007B7ACF" w:rsidRPr="004C4D21">
        <w:rPr>
          <w:rFonts w:ascii="Garamond" w:hAnsi="Garamond" w:cs="Calibri"/>
          <w:sz w:val="18"/>
          <w:szCs w:val="18"/>
        </w:rPr>
        <w:tab/>
      </w:r>
      <w:r w:rsidR="00E62B0B">
        <w:rPr>
          <w:rFonts w:ascii="Garamond" w:hAnsi="Garamond" w:cs="Garamond"/>
          <w:sz w:val="18"/>
          <w:szCs w:val="18"/>
          <w:lang w:val="cs"/>
        </w:rPr>
        <w:t>XXX</w:t>
      </w:r>
      <w:r w:rsidR="00E62B0B" w:rsidRPr="004C4D21">
        <w:rPr>
          <w:rFonts w:ascii="Garamond" w:hAnsi="Garamond" w:cs="Calibri"/>
          <w:sz w:val="18"/>
          <w:szCs w:val="18"/>
        </w:rPr>
        <w:t xml:space="preserve"> </w:t>
      </w:r>
      <w:r w:rsidRPr="004C4D21">
        <w:rPr>
          <w:rFonts w:ascii="Garamond" w:hAnsi="Garamond" w:cs="Calibri"/>
          <w:sz w:val="18"/>
          <w:szCs w:val="18"/>
        </w:rPr>
        <w:t xml:space="preserve">manažer </w:t>
      </w:r>
      <w:r w:rsidRPr="004C4D21">
        <w:rPr>
          <w:rFonts w:ascii="Garamond" w:hAnsi="Garamond" w:cs="Calibri"/>
          <w:sz w:val="18"/>
          <w:szCs w:val="18"/>
          <w:lang w:val="en-US"/>
        </w:rPr>
        <w:t>ú</w:t>
      </w:r>
      <w:proofErr w:type="spellStart"/>
      <w:r w:rsidRPr="004C4D21">
        <w:rPr>
          <w:rFonts w:ascii="Garamond" w:hAnsi="Garamond" w:cs="Calibri"/>
          <w:sz w:val="18"/>
          <w:szCs w:val="18"/>
        </w:rPr>
        <w:t>pisu</w:t>
      </w:r>
      <w:proofErr w:type="spellEnd"/>
      <w:r w:rsidRPr="004C4D21">
        <w:rPr>
          <w:rFonts w:ascii="Garamond" w:hAnsi="Garamond" w:cs="Calibri"/>
          <w:sz w:val="18"/>
          <w:szCs w:val="18"/>
        </w:rPr>
        <w:t xml:space="preserve"> </w:t>
      </w:r>
      <w:proofErr w:type="spellStart"/>
      <w:r w:rsidRPr="004C4D21">
        <w:rPr>
          <w:rFonts w:ascii="Garamond" w:hAnsi="Garamond" w:cs="Calibri"/>
          <w:sz w:val="18"/>
          <w:szCs w:val="18"/>
        </w:rPr>
        <w:t>velk</w:t>
      </w:r>
      <w:proofErr w:type="spellEnd"/>
      <w:r w:rsidRPr="004C4D21">
        <w:rPr>
          <w:rFonts w:ascii="Garamond" w:hAnsi="Garamond" w:cs="Calibri"/>
          <w:sz w:val="18"/>
          <w:szCs w:val="18"/>
          <w:lang w:val="en-US"/>
        </w:rPr>
        <w:t>ý</w:t>
      </w:r>
      <w:r w:rsidRPr="004C4D21">
        <w:rPr>
          <w:rFonts w:ascii="Garamond" w:hAnsi="Garamond" w:cs="Calibri"/>
          <w:sz w:val="18"/>
          <w:szCs w:val="18"/>
        </w:rPr>
        <w:t xml:space="preserve">ch rizik </w:t>
      </w:r>
    </w:p>
    <w:p w14:paraId="60406802" w14:textId="77777777" w:rsidR="007B7ACF" w:rsidRPr="004C4D21" w:rsidRDefault="007B7ACF" w:rsidP="007B7ACF">
      <w:pPr>
        <w:widowControl w:val="0"/>
        <w:autoSpaceDE w:val="0"/>
        <w:autoSpaceDN w:val="0"/>
        <w:adjustRightInd w:val="0"/>
        <w:spacing w:after="0" w:line="276" w:lineRule="auto"/>
        <w:ind w:left="2124" w:hanging="2124"/>
        <w:jc w:val="both"/>
        <w:rPr>
          <w:rFonts w:ascii="Garamond" w:hAnsi="Garamond" w:cs="Calibri"/>
          <w:sz w:val="18"/>
          <w:szCs w:val="18"/>
        </w:rPr>
      </w:pPr>
    </w:p>
    <w:p w14:paraId="338E6694" w14:textId="27484428" w:rsidR="00F3781D" w:rsidRPr="004C4D21" w:rsidRDefault="00E62B0B" w:rsidP="007B7ACF">
      <w:pPr>
        <w:widowControl w:val="0"/>
        <w:autoSpaceDE w:val="0"/>
        <w:autoSpaceDN w:val="0"/>
        <w:adjustRightInd w:val="0"/>
        <w:spacing w:after="0" w:line="276" w:lineRule="auto"/>
        <w:ind w:left="4248" w:firstLine="708"/>
        <w:jc w:val="both"/>
        <w:rPr>
          <w:rFonts w:ascii="Garamond" w:hAnsi="Garamond" w:cs="Calibri"/>
          <w:sz w:val="18"/>
          <w:szCs w:val="18"/>
        </w:rPr>
      </w:pPr>
      <w:r>
        <w:rPr>
          <w:rFonts w:ascii="Garamond" w:hAnsi="Garamond" w:cs="Garamond"/>
          <w:sz w:val="18"/>
          <w:szCs w:val="18"/>
          <w:lang w:val="cs"/>
        </w:rPr>
        <w:t>XXX</w:t>
      </w:r>
      <w:r w:rsidRPr="004C4D21">
        <w:rPr>
          <w:rFonts w:ascii="Garamond" w:hAnsi="Garamond" w:cs="Calibri"/>
          <w:sz w:val="18"/>
          <w:szCs w:val="18"/>
        </w:rPr>
        <w:t xml:space="preserve"> </w:t>
      </w:r>
      <w:r w:rsidR="00F3781D" w:rsidRPr="004C4D21">
        <w:rPr>
          <w:rFonts w:ascii="Garamond" w:hAnsi="Garamond" w:cs="Calibri"/>
          <w:sz w:val="18"/>
          <w:szCs w:val="18"/>
        </w:rPr>
        <w:t>upisovatel pojištěn</w:t>
      </w:r>
      <w:r w:rsidR="00F3781D" w:rsidRPr="004C4D21">
        <w:rPr>
          <w:rFonts w:ascii="Garamond" w:hAnsi="Garamond" w:cs="Calibri"/>
          <w:sz w:val="18"/>
          <w:szCs w:val="18"/>
          <w:lang w:val="en-US"/>
        </w:rPr>
        <w:t>í</w:t>
      </w:r>
      <w:r w:rsidR="00F3781D" w:rsidRPr="004C4D21">
        <w:rPr>
          <w:rFonts w:ascii="Garamond" w:hAnsi="Garamond" w:cs="Calibri"/>
          <w:sz w:val="18"/>
          <w:szCs w:val="18"/>
        </w:rPr>
        <w:t xml:space="preserve"> průmyslu</w:t>
      </w:r>
    </w:p>
    <w:p w14:paraId="7901FB9A" w14:textId="77777777" w:rsidR="00F3781D" w:rsidRPr="004C4D21" w:rsidRDefault="00F3781D" w:rsidP="00F3781D">
      <w:pPr>
        <w:widowControl w:val="0"/>
        <w:autoSpaceDE w:val="0"/>
        <w:autoSpaceDN w:val="0"/>
        <w:adjustRightInd w:val="0"/>
        <w:spacing w:after="0" w:line="276" w:lineRule="auto"/>
        <w:jc w:val="both"/>
        <w:rPr>
          <w:rFonts w:ascii="Garamond" w:hAnsi="Garamond" w:cs="Calibri"/>
          <w:sz w:val="18"/>
          <w:szCs w:val="18"/>
          <w:lang w:val="cs"/>
        </w:rPr>
      </w:pPr>
    </w:p>
    <w:p w14:paraId="55BB9632" w14:textId="77777777" w:rsidR="007860C2" w:rsidRPr="004C4D21" w:rsidRDefault="007860C2">
      <w:pPr>
        <w:rPr>
          <w:rFonts w:ascii="Garamond" w:hAnsi="Garamond"/>
          <w:sz w:val="18"/>
          <w:szCs w:val="18"/>
        </w:rPr>
      </w:pPr>
    </w:p>
    <w:sectPr w:rsidR="007860C2" w:rsidRPr="004C4D2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663F2"/>
    <w:multiLevelType w:val="hybridMultilevel"/>
    <w:tmpl w:val="2A986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3E0B81"/>
    <w:multiLevelType w:val="hybridMultilevel"/>
    <w:tmpl w:val="76E8393C"/>
    <w:lvl w:ilvl="0" w:tplc="341C72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1D"/>
    <w:rsid w:val="0006386E"/>
    <w:rsid w:val="00112039"/>
    <w:rsid w:val="002C3001"/>
    <w:rsid w:val="004C4D21"/>
    <w:rsid w:val="006D2C9B"/>
    <w:rsid w:val="006D352A"/>
    <w:rsid w:val="007860C2"/>
    <w:rsid w:val="007B7ACF"/>
    <w:rsid w:val="00B60A2C"/>
    <w:rsid w:val="00BE572F"/>
    <w:rsid w:val="00DD5193"/>
    <w:rsid w:val="00E62B0B"/>
    <w:rsid w:val="00EA479D"/>
    <w:rsid w:val="00EF260B"/>
    <w:rsid w:val="00F3781D"/>
    <w:rsid w:val="00F56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2C35"/>
  <w15:chartTrackingRefBased/>
  <w15:docId w15:val="{D570199B-2F39-409B-9355-6680F4E7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81D"/>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F3781D"/>
    <w:pPr>
      <w:spacing w:after="0" w:line="240" w:lineRule="auto"/>
      <w:jc w:val="both"/>
    </w:pPr>
    <w:rPr>
      <w:rFonts w:ascii="Arial" w:eastAsia="Times New Roman" w:hAnsi="Arial" w:cs="Times New Roman"/>
      <w:szCs w:val="20"/>
    </w:rPr>
  </w:style>
  <w:style w:type="character" w:customStyle="1" w:styleId="Zkladntext3Char">
    <w:name w:val="Základní text 3 Char"/>
    <w:basedOn w:val="Standardnpsmoodstavce"/>
    <w:link w:val="Zkladntext3"/>
    <w:rsid w:val="00F3781D"/>
    <w:rPr>
      <w:rFonts w:ascii="Arial" w:eastAsia="Times New Roman" w:hAnsi="Arial" w:cs="Times New Roman"/>
      <w:szCs w:val="20"/>
      <w:lang w:eastAsia="cs-CZ"/>
    </w:rPr>
  </w:style>
  <w:style w:type="paragraph" w:styleId="Odstavecseseznamem">
    <w:name w:val="List Paragraph"/>
    <w:basedOn w:val="Normln"/>
    <w:uiPriority w:val="34"/>
    <w:qFormat/>
    <w:rsid w:val="00F56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www.allian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allianz.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D0B0-3D44-4630-A33A-E349CB62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2632</Words>
  <Characters>15534</Characters>
  <Application>Microsoft Office Word</Application>
  <DocSecurity>0</DocSecurity>
  <Lines>129</Lines>
  <Paragraphs>36</Paragraphs>
  <ScaleCrop>false</ScaleCrop>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Hrychová Veronika Mgr.</dc:creator>
  <cp:keywords/>
  <dc:description/>
  <cp:lastModifiedBy>Hrychová Veronika Mgr.</cp:lastModifiedBy>
  <cp:revision>18</cp:revision>
  <cp:lastPrinted>2022-12-22T07:04:00Z</cp:lastPrinted>
  <dcterms:created xsi:type="dcterms:W3CDTF">2022-12-22T06:31:00Z</dcterms:created>
  <dcterms:modified xsi:type="dcterms:W3CDTF">2022-12-22T07:24:00Z</dcterms:modified>
</cp:coreProperties>
</file>