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7777777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55C073F4">
                <wp:simplePos x="0" y="0"/>
                <wp:positionH relativeFrom="column">
                  <wp:posOffset>2869565</wp:posOffset>
                </wp:positionH>
                <wp:positionV relativeFrom="paragraph">
                  <wp:posOffset>38735</wp:posOffset>
                </wp:positionV>
                <wp:extent cx="3623310" cy="18669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DAB4" w14:textId="77777777" w:rsidR="00CB0F7E" w:rsidRDefault="00CB0F7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103DE7F1" w14:textId="5A891F2A" w:rsidR="006D5E7D" w:rsidRDefault="008D6D7A" w:rsidP="005B3259">
                            <w:pPr>
                              <w:pStyle w:val="Nadpis3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 </w:t>
                            </w:r>
                            <w:r w:rsidR="00353D4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DA4CA0">
                              <w:rPr>
                                <w:rFonts w:ascii="Arial" w:hAnsi="Arial" w:cs="Arial"/>
                                <w:szCs w:val="24"/>
                              </w:rPr>
                              <w:t xml:space="preserve">POLYNET – </w:t>
                            </w:r>
                            <w:proofErr w:type="spellStart"/>
                            <w:r w:rsidR="00DA4CA0">
                              <w:rPr>
                                <w:rFonts w:ascii="Arial" w:hAnsi="Arial" w:cs="Arial"/>
                                <w:szCs w:val="24"/>
                              </w:rPr>
                              <w:t>impex</w:t>
                            </w:r>
                            <w:proofErr w:type="spellEnd"/>
                            <w:r w:rsidR="00DA4CA0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s. r. o.</w:t>
                            </w:r>
                            <w:r w:rsidR="00610E5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</w:p>
                          <w:p w14:paraId="2D0B0DE4" w14:textId="59793A9F" w:rsidR="00610E59" w:rsidRDefault="00610E59" w:rsidP="00610E59">
                            <w:r>
                              <w:t xml:space="preserve">  </w:t>
                            </w:r>
                          </w:p>
                          <w:p w14:paraId="1ACABC9B" w14:textId="0821624C" w:rsidR="00610E59" w:rsidRDefault="00610E59" w:rsidP="00610E59">
                            <w:r>
                              <w:t xml:space="preserve">       </w:t>
                            </w:r>
                            <w:r w:rsidR="00DA4CA0">
                              <w:t>Hrabětická 38</w:t>
                            </w:r>
                          </w:p>
                          <w:p w14:paraId="13F52263" w14:textId="0758B0E9" w:rsidR="00610E59" w:rsidRDefault="00610E59" w:rsidP="00610E59">
                            <w:r>
                              <w:t xml:space="preserve">       </w:t>
                            </w:r>
                            <w:r w:rsidR="00DA4CA0">
                              <w:t>460 15</w:t>
                            </w:r>
                            <w:r w:rsidR="00691F4C">
                              <w:t xml:space="preserve"> Liberec </w:t>
                            </w:r>
                          </w:p>
                          <w:p w14:paraId="4A28D551" w14:textId="4552B2AC" w:rsidR="00610E59" w:rsidRDefault="00610E59" w:rsidP="00610E59">
                            <w:r>
                              <w:t xml:space="preserve">       IČO: </w:t>
                            </w:r>
                            <w:r w:rsidR="009607CA">
                              <w:t>250 07 980</w:t>
                            </w:r>
                          </w:p>
                          <w:p w14:paraId="06771CE1" w14:textId="2B576C24" w:rsidR="009607CA" w:rsidRDefault="009607CA" w:rsidP="00610E59">
                            <w:r>
                              <w:t xml:space="preserve">       DIČ: CZ 250 07 980</w:t>
                            </w:r>
                          </w:p>
                          <w:p w14:paraId="1909F047" w14:textId="7E23E142" w:rsidR="009607CA" w:rsidRPr="00610E59" w:rsidRDefault="009607CA" w:rsidP="00610E59">
                            <w:r>
                              <w:t xml:space="preserve">      </w:t>
                            </w:r>
                          </w:p>
                          <w:p w14:paraId="48F67450" w14:textId="7C181756" w:rsidR="00FC3C78" w:rsidRDefault="00FC3C78" w:rsidP="00610E5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="006D5E7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353D4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A03AB95" w14:textId="77777777" w:rsidR="005F60D5" w:rsidRDefault="005F60D5" w:rsidP="0017160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2B136CC" w14:textId="1EACE298" w:rsidR="005F60D5" w:rsidRDefault="005F60D5" w:rsidP="0017160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</w:t>
                            </w:r>
                          </w:p>
                          <w:p w14:paraId="720A6064" w14:textId="77777777" w:rsidR="00353D43" w:rsidRPr="004D054E" w:rsidRDefault="00353D43" w:rsidP="0017160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55616019" w14:textId="690BAF12" w:rsidR="008D6D7A" w:rsidRPr="008D6D7A" w:rsidRDefault="008D6D7A" w:rsidP="008D6D7A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eastAsia="Arial Unicode MS" w:hAnsiTheme="minorHAnsi" w:cstheme="minorHAnsi"/>
                                <w:b/>
                                <w:szCs w:val="24"/>
                              </w:rPr>
                            </w:pPr>
                            <w:r w:rsidRPr="008D6D7A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    </w:t>
                            </w:r>
                            <w:r w:rsidR="004D054E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13B0946C" w14:textId="4F7707A6" w:rsidR="008D6D7A" w:rsidRPr="008D6D7A" w:rsidRDefault="008D6D7A" w:rsidP="008D6D7A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u w:val="single"/>
                              </w:rPr>
                            </w:pPr>
                            <w:r w:rsidRPr="008D6D7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94121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834A1A9" w14:textId="09C5A2BB" w:rsidR="00857465" w:rsidRPr="00857465" w:rsidRDefault="00857465" w:rsidP="00E85D2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62AAF54" w14:textId="77777777" w:rsidR="00857465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1AB0A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5.95pt;margin-top:3.05pt;width:285.3pt;height:1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" strokecolor="#b4c6e7 [1300]">
                <v:textbox>
                  <w:txbxContent>
                    <w:p w14:paraId="6611DAB4" w14:textId="77777777" w:rsidR="00CB0F7E" w:rsidRDefault="00CB0F7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</w:p>
                    <w:p w14:paraId="103DE7F1" w14:textId="5A891F2A" w:rsidR="006D5E7D" w:rsidRDefault="008D6D7A" w:rsidP="005B3259">
                      <w:pPr>
                        <w:pStyle w:val="Nadpis3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</w:t>
                      </w:r>
                      <w:r w:rsidR="00353D43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DA4CA0">
                        <w:rPr>
                          <w:rFonts w:ascii="Arial" w:hAnsi="Arial" w:cs="Arial"/>
                          <w:szCs w:val="24"/>
                        </w:rPr>
                        <w:t xml:space="preserve">POLYNET – </w:t>
                      </w:r>
                      <w:proofErr w:type="spellStart"/>
                      <w:r w:rsidR="00DA4CA0">
                        <w:rPr>
                          <w:rFonts w:ascii="Arial" w:hAnsi="Arial" w:cs="Arial"/>
                          <w:szCs w:val="24"/>
                        </w:rPr>
                        <w:t>impex</w:t>
                      </w:r>
                      <w:proofErr w:type="spellEnd"/>
                      <w:r w:rsidR="00DA4CA0">
                        <w:rPr>
                          <w:rFonts w:ascii="Arial" w:hAnsi="Arial" w:cs="Arial"/>
                          <w:szCs w:val="24"/>
                        </w:rPr>
                        <w:t xml:space="preserve"> s. r. o.</w:t>
                      </w:r>
                      <w:r w:rsidR="00610E5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</w:p>
                    <w:p w14:paraId="2D0B0DE4" w14:textId="59793A9F" w:rsidR="00610E59" w:rsidRDefault="00610E59" w:rsidP="00610E59">
                      <w:r>
                        <w:t xml:space="preserve">  </w:t>
                      </w:r>
                    </w:p>
                    <w:p w14:paraId="1ACABC9B" w14:textId="0821624C" w:rsidR="00610E59" w:rsidRDefault="00610E59" w:rsidP="00610E59">
                      <w:r>
                        <w:t xml:space="preserve">       </w:t>
                      </w:r>
                      <w:r w:rsidR="00DA4CA0">
                        <w:t>Hrabětická 38</w:t>
                      </w:r>
                    </w:p>
                    <w:p w14:paraId="13F52263" w14:textId="0758B0E9" w:rsidR="00610E59" w:rsidRDefault="00610E59" w:rsidP="00610E59">
                      <w:r>
                        <w:t xml:space="preserve">       </w:t>
                      </w:r>
                      <w:r w:rsidR="00DA4CA0">
                        <w:t>460 15</w:t>
                      </w:r>
                      <w:r w:rsidR="00691F4C">
                        <w:t xml:space="preserve"> Liberec </w:t>
                      </w:r>
                    </w:p>
                    <w:p w14:paraId="4A28D551" w14:textId="4552B2AC" w:rsidR="00610E59" w:rsidRDefault="00610E59" w:rsidP="00610E59">
                      <w:r>
                        <w:t xml:space="preserve">       IČO: </w:t>
                      </w:r>
                      <w:r w:rsidR="009607CA">
                        <w:t>250 07 980</w:t>
                      </w:r>
                    </w:p>
                    <w:p w14:paraId="06771CE1" w14:textId="2B576C24" w:rsidR="009607CA" w:rsidRDefault="009607CA" w:rsidP="00610E59">
                      <w:r>
                        <w:t xml:space="preserve">       DIČ: CZ 250 07 980</w:t>
                      </w:r>
                    </w:p>
                    <w:p w14:paraId="1909F047" w14:textId="7E23E142" w:rsidR="009607CA" w:rsidRPr="00610E59" w:rsidRDefault="009607CA" w:rsidP="00610E59">
                      <w:r>
                        <w:t xml:space="preserve">      </w:t>
                      </w:r>
                    </w:p>
                    <w:p w14:paraId="48F67450" w14:textId="7C181756" w:rsidR="00FC3C78" w:rsidRDefault="00FC3C78" w:rsidP="00610E5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t xml:space="preserve">       </w:t>
                      </w:r>
                      <w:r w:rsidR="006D5E7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353D4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0A03AB95" w14:textId="77777777" w:rsidR="005F60D5" w:rsidRDefault="005F60D5" w:rsidP="0017160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2B136CC" w14:textId="1EACE298" w:rsidR="005F60D5" w:rsidRDefault="005F60D5" w:rsidP="0017160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</w:t>
                      </w:r>
                    </w:p>
                    <w:p w14:paraId="720A6064" w14:textId="77777777" w:rsidR="00353D43" w:rsidRPr="004D054E" w:rsidRDefault="00353D43" w:rsidP="0017160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55616019" w14:textId="690BAF12" w:rsidR="008D6D7A" w:rsidRPr="008D6D7A" w:rsidRDefault="008D6D7A" w:rsidP="008D6D7A">
                      <w:pPr>
                        <w:pStyle w:val="Zhlav"/>
                        <w:tabs>
                          <w:tab w:val="left" w:pos="708"/>
                        </w:tabs>
                        <w:rPr>
                          <w:rFonts w:asciiTheme="minorHAnsi" w:eastAsia="Arial Unicode MS" w:hAnsiTheme="minorHAnsi" w:cstheme="minorHAnsi"/>
                          <w:b/>
                          <w:szCs w:val="24"/>
                        </w:rPr>
                      </w:pPr>
                      <w:r w:rsidRPr="008D6D7A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    </w:t>
                      </w:r>
                      <w:r w:rsidR="004D054E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</w:t>
                      </w:r>
                    </w:p>
                    <w:p w14:paraId="13B0946C" w14:textId="4F7707A6" w:rsidR="008D6D7A" w:rsidRPr="008D6D7A" w:rsidRDefault="008D6D7A" w:rsidP="008D6D7A">
                      <w:pPr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u w:val="single"/>
                        </w:rPr>
                      </w:pPr>
                      <w:r w:rsidRPr="008D6D7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  </w:t>
                      </w:r>
                      <w:r w:rsidR="0094121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</w:p>
                    <w:p w14:paraId="6834A1A9" w14:textId="09C5A2BB" w:rsidR="00857465" w:rsidRPr="00857465" w:rsidRDefault="00857465" w:rsidP="00E85D2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462AAF54" w14:textId="77777777" w:rsidR="00857465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6B07DEF7" w:rsidR="00CB0F7E" w:rsidRDefault="00CB0F7E" w:rsidP="00CB0F7E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7600D">
        <w:rPr>
          <w:b/>
          <w:sz w:val="16"/>
          <w:szCs w:val="16"/>
        </w:rPr>
        <w:t>VYŘIZUJE</w:t>
      </w:r>
      <w:r>
        <w:rPr>
          <w:b/>
          <w:sz w:val="16"/>
          <w:szCs w:val="16"/>
        </w:rPr>
        <w:t>/</w:t>
      </w:r>
      <w:r w:rsidRPr="00E7600D">
        <w:rPr>
          <w:b/>
          <w:sz w:val="16"/>
          <w:szCs w:val="16"/>
        </w:rPr>
        <w:t>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14:paraId="3090FC26" w14:textId="465168B1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85D21">
        <w:rPr>
          <w:b/>
          <w:sz w:val="16"/>
          <w:szCs w:val="16"/>
        </w:rPr>
        <w:t xml:space="preserve">PU  </w:t>
      </w:r>
      <w:r w:rsidR="009E5AEF">
        <w:rPr>
          <w:b/>
          <w:sz w:val="16"/>
          <w:szCs w:val="16"/>
        </w:rPr>
        <w:t>93</w:t>
      </w:r>
      <w:r w:rsidR="00E85D21">
        <w:rPr>
          <w:b/>
          <w:sz w:val="16"/>
          <w:szCs w:val="16"/>
        </w:rPr>
        <w:t>/</w:t>
      </w:r>
      <w:r w:rsidR="0012679C">
        <w:rPr>
          <w:b/>
          <w:sz w:val="16"/>
          <w:szCs w:val="16"/>
        </w:rPr>
        <w:t>1</w:t>
      </w:r>
      <w:r w:rsidR="009E5AEF">
        <w:rPr>
          <w:b/>
          <w:sz w:val="16"/>
          <w:szCs w:val="16"/>
        </w:rPr>
        <w:t>1</w:t>
      </w:r>
      <w:r w:rsidR="00E85D21">
        <w:rPr>
          <w:b/>
          <w:sz w:val="16"/>
          <w:szCs w:val="16"/>
        </w:rPr>
        <w:t>/2</w:t>
      </w:r>
      <w:r w:rsidR="00965319">
        <w:rPr>
          <w:b/>
          <w:sz w:val="16"/>
          <w:szCs w:val="16"/>
        </w:rPr>
        <w:t>2</w:t>
      </w:r>
      <w:r w:rsidR="00E85D2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BA3CB7">
        <w:rPr>
          <w:b/>
          <w:sz w:val="16"/>
          <w:szCs w:val="16"/>
        </w:rPr>
        <w:tab/>
        <w:t>XXXXXX</w:t>
      </w:r>
      <w:r>
        <w:rPr>
          <w:b/>
          <w:sz w:val="16"/>
          <w:szCs w:val="16"/>
        </w:rPr>
        <w:t xml:space="preserve"> 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       Jilemnice /</w:t>
      </w:r>
      <w:proofErr w:type="gramStart"/>
      <w:r w:rsidR="009E5AEF">
        <w:rPr>
          <w:b/>
          <w:sz w:val="16"/>
          <w:szCs w:val="16"/>
        </w:rPr>
        <w:t>22</w:t>
      </w:r>
      <w:r>
        <w:rPr>
          <w:b/>
          <w:sz w:val="16"/>
          <w:szCs w:val="16"/>
        </w:rPr>
        <w:t>.</w:t>
      </w:r>
      <w:r w:rsidR="0012679C">
        <w:rPr>
          <w:b/>
          <w:sz w:val="16"/>
          <w:szCs w:val="16"/>
        </w:rPr>
        <w:t>1</w:t>
      </w:r>
      <w:r w:rsidR="009E5AEF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.202</w:t>
      </w:r>
      <w:r w:rsidR="00965319">
        <w:rPr>
          <w:b/>
          <w:sz w:val="16"/>
          <w:szCs w:val="16"/>
        </w:rPr>
        <w:t>2</w:t>
      </w:r>
      <w:proofErr w:type="gramEnd"/>
    </w:p>
    <w:p w14:paraId="452608BC" w14:textId="527CF101" w:rsidR="00981CD8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1E369F1D" w14:textId="2671AA93" w:rsidR="00FC3C78" w:rsidRDefault="00FC3C7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</w:p>
    <w:p w14:paraId="10D55CBB" w14:textId="64FE3F67" w:rsidR="00610E59" w:rsidRDefault="00FC3C78" w:rsidP="00DA1BD2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 </w:t>
      </w:r>
      <w:r w:rsidR="00610E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Dobrý den, dle cenové nabídky číslo : </w:t>
      </w:r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21-11-LR-2022</w:t>
      </w:r>
      <w:r w:rsidR="009607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ze dne </w:t>
      </w:r>
      <w:proofErr w:type="gramStart"/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21.11.2022</w:t>
      </w:r>
      <w:proofErr w:type="gramEnd"/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607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 Vás objednáváme opravu teplovodu </w:t>
      </w:r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DN80 u polikliniky </w:t>
      </w:r>
      <w:r w:rsidR="009607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 areálu </w:t>
      </w:r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</w:t>
      </w:r>
      <w:r w:rsidR="009607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emocnice Jilemnice.</w:t>
      </w:r>
    </w:p>
    <w:p w14:paraId="5E3C4DA3" w14:textId="4A7B3CAF" w:rsidR="009607CA" w:rsidRDefault="009607CA" w:rsidP="00DA1BD2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4D3D093" w14:textId="09BF8DE7" w:rsidR="009607CA" w:rsidRDefault="009607CA" w:rsidP="00DA1BD2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Nabídka </w:t>
      </w:r>
      <w:proofErr w:type="gram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obsahuje :</w:t>
      </w:r>
      <w:proofErr w:type="gram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14B39171" w14:textId="6703E921" w:rsidR="009607CA" w:rsidRDefault="009E5AEF" w:rsidP="009607CA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nutné </w:t>
      </w:r>
      <w:r w:rsidR="006566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</w:t>
      </w:r>
      <w:r w:rsidR="009607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ýřez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 stávajícího potrubí</w:t>
      </w:r>
    </w:p>
    <w:p w14:paraId="06857051" w14:textId="63EB9CBD" w:rsidR="009607CA" w:rsidRDefault="009E5AEF" w:rsidP="009607CA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dodávku nových komponentů</w:t>
      </w:r>
    </w:p>
    <w:p w14:paraId="49DD8904" w14:textId="3AF77589" w:rsidR="009607CA" w:rsidRDefault="009E5AEF" w:rsidP="009607CA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svaření potrubí</w:t>
      </w:r>
    </w:p>
    <w:p w14:paraId="645379F1" w14:textId="7DAB17AE" w:rsidR="009607CA" w:rsidRDefault="00656653" w:rsidP="009607CA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doizolování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E5A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potrubí</w:t>
      </w:r>
    </w:p>
    <w:p w14:paraId="545EADCC" w14:textId="4F3E45C3" w:rsidR="00DA1BD2" w:rsidRDefault="00DA1BD2" w:rsidP="00DA1BD2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3073284" w14:textId="6629C246" w:rsidR="00DA1BD2" w:rsidRDefault="00DA1BD2" w:rsidP="00DA1BD2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B0EECD7" w14:textId="28E14885" w:rsidR="00DA1BD2" w:rsidRPr="00DA1BD2" w:rsidRDefault="00DA1BD2" w:rsidP="00DA1BD2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A1B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Celková cena </w:t>
      </w:r>
      <w:r w:rsidR="0065665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bez</w:t>
      </w:r>
      <w:r w:rsidRPr="00DA1B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Pr="00DA1B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DPH : </w:t>
      </w:r>
      <w:r w:rsidR="009E5A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153 900</w:t>
      </w:r>
      <w:proofErr w:type="gramEnd"/>
      <w:r w:rsidR="0065665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,- Kč</w:t>
      </w:r>
    </w:p>
    <w:p w14:paraId="5F29E059" w14:textId="77777777" w:rsidR="00CB0F7E" w:rsidRDefault="00CB0F7E" w:rsidP="00E80D0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9C0C62" w14:textId="257E5472" w:rsidR="00204082" w:rsidRPr="00204082" w:rsidRDefault="00204082" w:rsidP="00204082">
      <w:pPr>
        <w:spacing w:after="0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B8D7B4" w14:textId="2B335066" w:rsidR="001517B7" w:rsidRDefault="001517B7" w:rsidP="00CF36E9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A01718" w14:textId="77777777" w:rsidR="001517B7" w:rsidRDefault="001517B7" w:rsidP="00CF36E9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E898F0" w14:textId="77777777" w:rsidR="00D061A3" w:rsidRDefault="00D061A3" w:rsidP="0012679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B8BD4A" w14:textId="77777777" w:rsidR="00DA1BD2" w:rsidRDefault="00DA1BD2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04A25A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DA60EC" w14:textId="39B44ED8" w:rsidR="00981CD8" w:rsidRDefault="00E83855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2679C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8D6D7A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BA3CB7">
        <w:rPr>
          <w:rFonts w:asciiTheme="minorHAnsi" w:hAnsiTheme="minorHAnsi" w:cstheme="minorHAnsi"/>
          <w:bCs/>
          <w:sz w:val="24"/>
          <w:szCs w:val="24"/>
        </w:rPr>
        <w:t>XXXXXXXXXXX</w:t>
      </w:r>
      <w:bookmarkStart w:id="1" w:name="_GoBack"/>
      <w:bookmarkEnd w:id="1"/>
    </w:p>
    <w:p w14:paraId="5F18FA76" w14:textId="590CF8A8" w:rsidR="00D061A3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2679C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bCs/>
          <w:sz w:val="24"/>
          <w:szCs w:val="24"/>
        </w:rPr>
        <w:t>vedoucí provozního odd.</w:t>
      </w:r>
    </w:p>
    <w:p w14:paraId="76E3A970" w14:textId="6C0727EC" w:rsidR="00D061A3" w:rsidRPr="00981CD8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2679C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Cs/>
          <w:sz w:val="24"/>
          <w:szCs w:val="24"/>
        </w:rPr>
        <w:t>MMN, a.s.</w:t>
      </w:r>
    </w:p>
    <w:p w14:paraId="7AC52D26" w14:textId="4329771E" w:rsidR="00981CD8" w:rsidRPr="00981CD8" w:rsidRDefault="008D6D7A" w:rsidP="00981C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B4AA" w14:textId="77777777" w:rsidR="001B13D0" w:rsidRDefault="001B13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1BAEA" w14:textId="77777777" w:rsidR="001B13D0" w:rsidRDefault="001B13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64CD0" w14:textId="77777777" w:rsidR="001B13D0" w:rsidRDefault="001B13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E79226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1658F29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</w:t>
    </w:r>
    <w:r w:rsidR="001B13D0">
      <w:rPr>
        <w:color w:val="181717"/>
        <w:sz w:val="16"/>
        <w:szCs w:val="16"/>
      </w:rPr>
      <w:t>e</w:t>
    </w:r>
    <w:r w:rsidRPr="002431D5">
      <w:rPr>
        <w:color w:val="181717"/>
        <w:sz w:val="16"/>
        <w:szCs w:val="16"/>
      </w:rPr>
      <w:t>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A50B" w14:textId="77777777" w:rsidR="001B13D0" w:rsidRDefault="001B13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5E4"/>
    <w:multiLevelType w:val="hybridMultilevel"/>
    <w:tmpl w:val="C7407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55189"/>
    <w:multiLevelType w:val="hybridMultilevel"/>
    <w:tmpl w:val="8AE284B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20EAE"/>
    <w:rsid w:val="000450DF"/>
    <w:rsid w:val="000A4B76"/>
    <w:rsid w:val="000B3A6B"/>
    <w:rsid w:val="0012679C"/>
    <w:rsid w:val="00142250"/>
    <w:rsid w:val="001517B7"/>
    <w:rsid w:val="00171600"/>
    <w:rsid w:val="001B13D0"/>
    <w:rsid w:val="001C0C32"/>
    <w:rsid w:val="001F3834"/>
    <w:rsid w:val="00204082"/>
    <w:rsid w:val="00232FEF"/>
    <w:rsid w:val="002431D5"/>
    <w:rsid w:val="00253265"/>
    <w:rsid w:val="002D0033"/>
    <w:rsid w:val="002D41B8"/>
    <w:rsid w:val="002D61A0"/>
    <w:rsid w:val="002E0202"/>
    <w:rsid w:val="002E2187"/>
    <w:rsid w:val="002E55BE"/>
    <w:rsid w:val="002F5D77"/>
    <w:rsid w:val="003171AE"/>
    <w:rsid w:val="00341AC8"/>
    <w:rsid w:val="00353D43"/>
    <w:rsid w:val="003757A7"/>
    <w:rsid w:val="00421C8E"/>
    <w:rsid w:val="004B6F58"/>
    <w:rsid w:val="004D054E"/>
    <w:rsid w:val="005678C5"/>
    <w:rsid w:val="005A0A71"/>
    <w:rsid w:val="005B3259"/>
    <w:rsid w:val="005B7E77"/>
    <w:rsid w:val="005F0D17"/>
    <w:rsid w:val="005F60D5"/>
    <w:rsid w:val="00602C31"/>
    <w:rsid w:val="00610E59"/>
    <w:rsid w:val="006322E8"/>
    <w:rsid w:val="00656653"/>
    <w:rsid w:val="00664E32"/>
    <w:rsid w:val="00691F4C"/>
    <w:rsid w:val="00692831"/>
    <w:rsid w:val="006D5E7D"/>
    <w:rsid w:val="006E732F"/>
    <w:rsid w:val="007B4AEF"/>
    <w:rsid w:val="007C7659"/>
    <w:rsid w:val="0083759C"/>
    <w:rsid w:val="008469D6"/>
    <w:rsid w:val="00857465"/>
    <w:rsid w:val="008D6D7A"/>
    <w:rsid w:val="00941219"/>
    <w:rsid w:val="009607CA"/>
    <w:rsid w:val="009641F4"/>
    <w:rsid w:val="00965319"/>
    <w:rsid w:val="00981CD8"/>
    <w:rsid w:val="0099589C"/>
    <w:rsid w:val="009E5AEF"/>
    <w:rsid w:val="00A23D15"/>
    <w:rsid w:val="00A615DD"/>
    <w:rsid w:val="00A653D6"/>
    <w:rsid w:val="00B137E7"/>
    <w:rsid w:val="00B17523"/>
    <w:rsid w:val="00B352A1"/>
    <w:rsid w:val="00B849FF"/>
    <w:rsid w:val="00BA3CB7"/>
    <w:rsid w:val="00BC6CE2"/>
    <w:rsid w:val="00BE3CB1"/>
    <w:rsid w:val="00C10341"/>
    <w:rsid w:val="00C46BB3"/>
    <w:rsid w:val="00C51CCE"/>
    <w:rsid w:val="00C754F3"/>
    <w:rsid w:val="00CB0F7E"/>
    <w:rsid w:val="00CD604B"/>
    <w:rsid w:val="00CF36E9"/>
    <w:rsid w:val="00D061A3"/>
    <w:rsid w:val="00D63D0A"/>
    <w:rsid w:val="00D76730"/>
    <w:rsid w:val="00DA1BD2"/>
    <w:rsid w:val="00DA4CA0"/>
    <w:rsid w:val="00E80D0D"/>
    <w:rsid w:val="00E83855"/>
    <w:rsid w:val="00E85D21"/>
    <w:rsid w:val="00E96FF3"/>
    <w:rsid w:val="00FC3C78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10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1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2</cp:revision>
  <cp:lastPrinted>2022-10-31T08:38:00Z</cp:lastPrinted>
  <dcterms:created xsi:type="dcterms:W3CDTF">2022-12-22T13:16:00Z</dcterms:created>
  <dcterms:modified xsi:type="dcterms:W3CDTF">2022-12-22T13:16:00Z</dcterms:modified>
</cp:coreProperties>
</file>