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3528" w14:textId="5F823838" w:rsidR="002934F5" w:rsidRPr="002934F5" w:rsidRDefault="001F4446" w:rsidP="002934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1 ke smlouvě</w:t>
      </w:r>
      <w:r w:rsidRPr="002934F5">
        <w:rPr>
          <w:b/>
          <w:sz w:val="28"/>
          <w:szCs w:val="28"/>
          <w:u w:val="single"/>
        </w:rPr>
        <w:t xml:space="preserve"> o dílo</w:t>
      </w:r>
      <w:r w:rsidR="001F75D5">
        <w:rPr>
          <w:b/>
          <w:sz w:val="28"/>
          <w:szCs w:val="28"/>
          <w:u w:val="single"/>
        </w:rPr>
        <w:t xml:space="preserve"> č. EES </w:t>
      </w:r>
      <w:r w:rsidR="00B65AB8">
        <w:rPr>
          <w:b/>
          <w:sz w:val="28"/>
          <w:szCs w:val="28"/>
          <w:u w:val="single"/>
        </w:rPr>
        <w:t>242</w:t>
      </w:r>
      <w:r w:rsidR="001F75D5" w:rsidRPr="001F75D5">
        <w:rPr>
          <w:b/>
          <w:sz w:val="28"/>
          <w:szCs w:val="28"/>
          <w:u w:val="single"/>
        </w:rPr>
        <w:t>/00066567/2022</w:t>
      </w:r>
      <w:r w:rsidR="001F75D5">
        <w:rPr>
          <w:b/>
          <w:sz w:val="28"/>
          <w:szCs w:val="28"/>
          <w:u w:val="single"/>
        </w:rPr>
        <w:t xml:space="preserve"> </w:t>
      </w:r>
    </w:p>
    <w:p w14:paraId="0D3A16D4" w14:textId="745ECBE6" w:rsidR="002934F5" w:rsidRDefault="001F4446" w:rsidP="00B65AB8">
      <w:pPr>
        <w:spacing w:line="240" w:lineRule="auto"/>
        <w:jc w:val="center"/>
      </w:pPr>
      <w:r>
        <w:t>uzavřené</w:t>
      </w:r>
      <w:r w:rsidR="002934F5">
        <w:t xml:space="preserve"> podle § 2586 a násl. zákona č. 89/2012 Sb., občanského zákoníku, ve znění</w:t>
      </w:r>
    </w:p>
    <w:p w14:paraId="088A730C" w14:textId="64C7C3F5" w:rsidR="002934F5" w:rsidRDefault="002934F5" w:rsidP="00B65AB8">
      <w:pPr>
        <w:spacing w:line="240" w:lineRule="auto"/>
        <w:jc w:val="center"/>
      </w:pPr>
      <w:r>
        <w:t>pozdějších předpisů (dále jen „občanský zákoník“)</w:t>
      </w:r>
      <w:r w:rsidR="001F4446">
        <w:t xml:space="preserve">, </w:t>
      </w:r>
      <w:r w:rsidR="001F4446" w:rsidRPr="001F75D5">
        <w:rPr>
          <w:color w:val="auto"/>
        </w:rPr>
        <w:t xml:space="preserve">dne </w:t>
      </w:r>
      <w:r w:rsidR="001F75D5" w:rsidRPr="001F75D5">
        <w:rPr>
          <w:color w:val="auto"/>
        </w:rPr>
        <w:t>25. 10. 2022</w:t>
      </w:r>
      <w:r w:rsidR="00B65AB8">
        <w:rPr>
          <w:color w:val="auto"/>
        </w:rPr>
        <w:t xml:space="preserve"> mezi těmito smluvními stranami:</w:t>
      </w:r>
    </w:p>
    <w:p w14:paraId="2194E131" w14:textId="77777777" w:rsidR="00B65AB8" w:rsidRPr="000722ED" w:rsidRDefault="00B65AB8" w:rsidP="00B65AB8">
      <w:pPr>
        <w:spacing w:before="240" w:line="240" w:lineRule="auto"/>
        <w:rPr>
          <w:rFonts w:ascii="Arial Narrow" w:eastAsia="Arial Bold" w:hAnsi="Arial Narrow" w:cs="Arial Bold"/>
          <w:szCs w:val="18"/>
        </w:rPr>
      </w:pPr>
      <w:r w:rsidRPr="000722ED">
        <w:rPr>
          <w:rFonts w:ascii="Arial Narrow" w:hAnsi="Arial Narrow"/>
          <w:szCs w:val="18"/>
        </w:rPr>
        <w:t>Objednatelem</w:t>
      </w:r>
    </w:p>
    <w:p w14:paraId="678FC7D3" w14:textId="77777777" w:rsidR="00B65AB8" w:rsidRPr="000722ED" w:rsidRDefault="00B65AB8" w:rsidP="00B65AB8">
      <w:pPr>
        <w:spacing w:line="240" w:lineRule="auto"/>
        <w:rPr>
          <w:rFonts w:ascii="Arial Narrow" w:eastAsia="Arial" w:hAnsi="Arial Narrow" w:cs="Arial"/>
          <w:szCs w:val="18"/>
        </w:rPr>
      </w:pPr>
      <w:r w:rsidRPr="000722ED">
        <w:rPr>
          <w:rFonts w:ascii="Arial Narrow" w:hAnsi="Arial Narrow"/>
          <w:b/>
          <w:szCs w:val="18"/>
        </w:rPr>
        <w:t>Regionální muzeum Mělník, p. o.</w:t>
      </w:r>
      <w:r w:rsidRPr="000722ED">
        <w:rPr>
          <w:rFonts w:ascii="Arial Narrow" w:hAnsi="Arial Narrow"/>
          <w:szCs w:val="18"/>
        </w:rPr>
        <w:t xml:space="preserve">, zastoupený: </w:t>
      </w:r>
      <w:r w:rsidRPr="00CE3E6E">
        <w:rPr>
          <w:rFonts w:ascii="Arial Narrow" w:hAnsi="Arial Narrow"/>
          <w:color w:val="auto"/>
          <w:szCs w:val="18"/>
          <w:highlight w:val="black"/>
        </w:rPr>
        <w:t>Mgr. Jitka Králová</w:t>
      </w:r>
      <w:r w:rsidRPr="000722ED">
        <w:rPr>
          <w:rFonts w:ascii="Arial Narrow" w:hAnsi="Arial Narrow"/>
          <w:szCs w:val="18"/>
        </w:rPr>
        <w:t>, ředitelka</w:t>
      </w:r>
    </w:p>
    <w:p w14:paraId="11F1DE3E" w14:textId="77777777" w:rsidR="00B65AB8" w:rsidRPr="000722ED" w:rsidRDefault="00B65AB8" w:rsidP="00B65AB8">
      <w:pPr>
        <w:widowControl w:val="0"/>
        <w:tabs>
          <w:tab w:val="left" w:pos="4536"/>
        </w:tabs>
        <w:suppressAutoHyphens/>
        <w:spacing w:line="240" w:lineRule="auto"/>
        <w:ind w:left="5670" w:hanging="5670"/>
        <w:rPr>
          <w:rFonts w:ascii="Arial Narrow" w:eastAsia="Arial Bold" w:hAnsi="Arial Narrow" w:cs="Arial Bold"/>
          <w:szCs w:val="18"/>
        </w:rPr>
      </w:pPr>
      <w:r w:rsidRPr="000722ED">
        <w:rPr>
          <w:rFonts w:ascii="Arial Narrow" w:hAnsi="Arial Narrow"/>
          <w:szCs w:val="18"/>
        </w:rPr>
        <w:t>Sídlo: nám. Míru 54/20, 276 01 Mělník</w:t>
      </w:r>
    </w:p>
    <w:p w14:paraId="06E7BC48" w14:textId="77777777" w:rsidR="00B65AB8" w:rsidRPr="000722ED" w:rsidRDefault="00B65AB8" w:rsidP="00B65AB8">
      <w:pPr>
        <w:spacing w:line="240" w:lineRule="auto"/>
        <w:rPr>
          <w:rFonts w:ascii="Arial Narrow" w:eastAsia="Arial Bold" w:hAnsi="Arial Narrow" w:cs="Arial Bold"/>
          <w:szCs w:val="18"/>
        </w:rPr>
      </w:pPr>
      <w:r w:rsidRPr="000722ED">
        <w:rPr>
          <w:rFonts w:ascii="Arial Narrow" w:hAnsi="Arial Narrow"/>
          <w:szCs w:val="18"/>
        </w:rPr>
        <w:t xml:space="preserve">Ve smluvních záležitostech oprávněna jednat: </w:t>
      </w:r>
      <w:r w:rsidRPr="00CE3E6E">
        <w:rPr>
          <w:rFonts w:ascii="Arial Narrow" w:eastAsia="Arial" w:hAnsi="Arial Narrow" w:cs="Arial"/>
          <w:color w:val="auto"/>
          <w:szCs w:val="18"/>
          <w:highlight w:val="black"/>
        </w:rPr>
        <w:t>Mgr. Jitka Král</w:t>
      </w:r>
      <w:r w:rsidRPr="00CE3E6E">
        <w:rPr>
          <w:rFonts w:ascii="Arial Narrow" w:hAnsi="Arial Narrow"/>
          <w:color w:val="auto"/>
          <w:szCs w:val="18"/>
          <w:highlight w:val="black"/>
        </w:rPr>
        <w:t>ová</w:t>
      </w:r>
    </w:p>
    <w:p w14:paraId="032EBBC6" w14:textId="77777777" w:rsidR="00B65AB8" w:rsidRPr="000722ED" w:rsidRDefault="00B65AB8" w:rsidP="00B65AB8">
      <w:pPr>
        <w:pStyle w:val="Zkladntext"/>
        <w:rPr>
          <w:rFonts w:ascii="Arial Narrow" w:eastAsia="Arial" w:hAnsi="Arial Narrow" w:cs="Arial"/>
          <w:sz w:val="18"/>
          <w:szCs w:val="18"/>
        </w:rPr>
      </w:pPr>
      <w:r w:rsidRPr="000722ED">
        <w:rPr>
          <w:rFonts w:ascii="Arial Narrow" w:hAnsi="Arial Narrow"/>
          <w:sz w:val="18"/>
          <w:szCs w:val="18"/>
        </w:rPr>
        <w:t xml:space="preserve">V technických záležitostech oprávněn jednat: </w:t>
      </w:r>
      <w:r w:rsidRPr="00CE3E6E">
        <w:rPr>
          <w:rFonts w:ascii="Arial Narrow" w:hAnsi="Arial Narrow"/>
          <w:color w:val="auto"/>
          <w:sz w:val="18"/>
          <w:szCs w:val="18"/>
          <w:highlight w:val="black"/>
        </w:rPr>
        <w:t>Mgr. Lukáš Snopek</w:t>
      </w:r>
      <w:r w:rsidRPr="000722ED">
        <w:rPr>
          <w:rFonts w:ascii="Arial Narrow" w:eastAsia="Arial" w:hAnsi="Arial Narrow" w:cs="Arial"/>
          <w:sz w:val="18"/>
          <w:szCs w:val="18"/>
        </w:rPr>
        <w:tab/>
      </w:r>
      <w:r w:rsidRPr="000722ED">
        <w:rPr>
          <w:rFonts w:ascii="Arial Narrow" w:eastAsia="Arial" w:hAnsi="Arial Narrow" w:cs="Arial"/>
          <w:sz w:val="18"/>
          <w:szCs w:val="18"/>
        </w:rPr>
        <w:tab/>
      </w:r>
    </w:p>
    <w:p w14:paraId="32E65573" w14:textId="77777777" w:rsidR="00B65AB8" w:rsidRPr="000722ED" w:rsidRDefault="00B65AB8" w:rsidP="00B65AB8">
      <w:pPr>
        <w:widowControl w:val="0"/>
        <w:tabs>
          <w:tab w:val="left" w:pos="4536"/>
        </w:tabs>
        <w:suppressAutoHyphens/>
        <w:spacing w:line="240" w:lineRule="auto"/>
        <w:ind w:left="5670" w:hanging="5670"/>
        <w:rPr>
          <w:rFonts w:ascii="Arial Narrow" w:eastAsia="Arial" w:hAnsi="Arial Narrow" w:cs="Arial"/>
          <w:color w:val="FF0000"/>
          <w:szCs w:val="18"/>
          <w:u w:color="FF0000"/>
        </w:rPr>
      </w:pPr>
      <w:r w:rsidRPr="000722ED">
        <w:rPr>
          <w:rFonts w:ascii="Arial Narrow" w:hAnsi="Arial Narrow"/>
          <w:szCs w:val="18"/>
        </w:rPr>
        <w:t>Číslo účtu: 3139171/0100; IČ/DIČ: 00066567 / CZ00066567 (dále jen objednatel)</w:t>
      </w:r>
    </w:p>
    <w:p w14:paraId="59FDDD41" w14:textId="77777777" w:rsidR="00B65AB8" w:rsidRPr="000722ED" w:rsidRDefault="00B65AB8" w:rsidP="00B65AB8">
      <w:pPr>
        <w:spacing w:before="120" w:after="120" w:line="240" w:lineRule="auto"/>
        <w:rPr>
          <w:rFonts w:ascii="Arial Narrow" w:eastAsia="Arial" w:hAnsi="Arial Narrow" w:cs="Arial"/>
          <w:szCs w:val="18"/>
        </w:rPr>
      </w:pPr>
      <w:r w:rsidRPr="000722ED">
        <w:rPr>
          <w:rFonts w:ascii="Arial Narrow" w:hAnsi="Arial Narrow"/>
          <w:szCs w:val="18"/>
        </w:rPr>
        <w:t>a</w:t>
      </w:r>
    </w:p>
    <w:p w14:paraId="46663AB9" w14:textId="77777777" w:rsidR="00B65AB8" w:rsidRPr="000722ED" w:rsidRDefault="00B65AB8" w:rsidP="00B65AB8">
      <w:pPr>
        <w:spacing w:line="240" w:lineRule="auto"/>
        <w:rPr>
          <w:rFonts w:ascii="Arial Narrow" w:eastAsia="Arial Bold" w:hAnsi="Arial Narrow" w:cs="Arial Bold"/>
          <w:szCs w:val="18"/>
        </w:rPr>
      </w:pPr>
      <w:r w:rsidRPr="000722ED">
        <w:rPr>
          <w:rFonts w:ascii="Arial Narrow" w:hAnsi="Arial Narrow"/>
          <w:szCs w:val="18"/>
        </w:rPr>
        <w:t>Zhotovitelem</w:t>
      </w:r>
    </w:p>
    <w:p w14:paraId="5AE7AABD" w14:textId="77777777" w:rsidR="00B65AB8" w:rsidRPr="000722ED" w:rsidRDefault="00B65AB8" w:rsidP="00B65AB8">
      <w:pPr>
        <w:spacing w:line="240" w:lineRule="auto"/>
        <w:ind w:left="5664" w:hanging="5664"/>
        <w:rPr>
          <w:rFonts w:ascii="Arial Narrow" w:hAnsi="Arial Narrow"/>
          <w:szCs w:val="18"/>
        </w:rPr>
      </w:pPr>
      <w:r w:rsidRPr="000722ED">
        <w:rPr>
          <w:rFonts w:ascii="Arial Narrow" w:hAnsi="Arial Narrow"/>
          <w:b/>
          <w:szCs w:val="18"/>
        </w:rPr>
        <w:t xml:space="preserve">AGAMA </w:t>
      </w:r>
      <w:proofErr w:type="spellStart"/>
      <w:r w:rsidRPr="000722ED">
        <w:rPr>
          <w:rFonts w:ascii="Arial Narrow" w:hAnsi="Arial Narrow"/>
          <w:b/>
          <w:szCs w:val="18"/>
        </w:rPr>
        <w:t>poly</w:t>
      </w:r>
      <w:proofErr w:type="spellEnd"/>
      <w:r w:rsidRPr="000722ED">
        <w:rPr>
          <w:rFonts w:ascii="Arial Narrow" w:hAnsi="Arial Narrow"/>
          <w:b/>
          <w:szCs w:val="18"/>
        </w:rPr>
        <w:t>-grafický atelier, s.r.o.</w:t>
      </w:r>
      <w:r w:rsidRPr="000722ED">
        <w:rPr>
          <w:rFonts w:ascii="Arial Narrow" w:hAnsi="Arial Narrow"/>
          <w:szCs w:val="18"/>
        </w:rPr>
        <w:t xml:space="preserve">, zastoupený: </w:t>
      </w:r>
      <w:r w:rsidRPr="00CE3E6E">
        <w:rPr>
          <w:rFonts w:ascii="Arial Narrow" w:hAnsi="Arial Narrow"/>
          <w:color w:val="auto"/>
          <w:szCs w:val="18"/>
          <w:highlight w:val="black"/>
        </w:rPr>
        <w:t>David Macháček</w:t>
      </w:r>
    </w:p>
    <w:p w14:paraId="048E0535" w14:textId="77777777" w:rsidR="00B65AB8" w:rsidRPr="000722ED" w:rsidRDefault="00B65AB8" w:rsidP="00B65AB8">
      <w:pPr>
        <w:spacing w:line="240" w:lineRule="auto"/>
        <w:ind w:left="5664" w:hanging="5664"/>
        <w:rPr>
          <w:rFonts w:ascii="Arial Narrow" w:eastAsia="Arial Bold" w:hAnsi="Arial Narrow" w:cs="Arial Bold"/>
          <w:szCs w:val="18"/>
        </w:rPr>
      </w:pPr>
      <w:r w:rsidRPr="000722ED">
        <w:rPr>
          <w:rFonts w:ascii="Arial Narrow" w:hAnsi="Arial Narrow"/>
          <w:szCs w:val="18"/>
        </w:rPr>
        <w:t>Sídlo: Na výši 424/4, 150 00 Praha 5</w:t>
      </w:r>
    </w:p>
    <w:p w14:paraId="576A6EFC" w14:textId="77777777" w:rsidR="00B65AB8" w:rsidRPr="00CE3E6E" w:rsidRDefault="00B65AB8" w:rsidP="00B65AB8">
      <w:pPr>
        <w:spacing w:line="240" w:lineRule="auto"/>
        <w:rPr>
          <w:rFonts w:ascii="Arial Narrow" w:eastAsia="Arial Bold" w:hAnsi="Arial Narrow" w:cs="Arial Bold"/>
          <w:color w:val="auto"/>
          <w:szCs w:val="18"/>
        </w:rPr>
      </w:pPr>
      <w:r w:rsidRPr="000722ED">
        <w:rPr>
          <w:rFonts w:ascii="Arial Narrow" w:hAnsi="Arial Narrow"/>
          <w:szCs w:val="18"/>
        </w:rPr>
        <w:t xml:space="preserve">Ve smluvních záležitostech oprávněn jednat: </w:t>
      </w:r>
      <w:r w:rsidRPr="00CE3E6E">
        <w:rPr>
          <w:rFonts w:ascii="Arial Narrow" w:eastAsia="Arial" w:hAnsi="Arial Narrow" w:cs="Arial"/>
          <w:color w:val="auto"/>
          <w:szCs w:val="18"/>
          <w:highlight w:val="black"/>
        </w:rPr>
        <w:t xml:space="preserve">ak. </w:t>
      </w:r>
      <w:proofErr w:type="spellStart"/>
      <w:r w:rsidRPr="00CE3E6E">
        <w:rPr>
          <w:rFonts w:ascii="Arial Narrow" w:eastAsia="Arial" w:hAnsi="Arial Narrow" w:cs="Arial"/>
          <w:color w:val="auto"/>
          <w:szCs w:val="18"/>
          <w:highlight w:val="black"/>
        </w:rPr>
        <w:t>mal</w:t>
      </w:r>
      <w:proofErr w:type="spellEnd"/>
      <w:r w:rsidRPr="00CE3E6E">
        <w:rPr>
          <w:rFonts w:ascii="Arial Narrow" w:eastAsia="Arial" w:hAnsi="Arial Narrow" w:cs="Arial"/>
          <w:color w:val="auto"/>
          <w:szCs w:val="18"/>
          <w:highlight w:val="black"/>
        </w:rPr>
        <w:t xml:space="preserve">. Irena </w:t>
      </w:r>
      <w:r w:rsidRPr="00CE3E6E">
        <w:rPr>
          <w:rFonts w:ascii="Arial Narrow" w:hAnsi="Arial Narrow"/>
          <w:color w:val="auto"/>
          <w:szCs w:val="18"/>
          <w:highlight w:val="black"/>
        </w:rPr>
        <w:t>Macháčková</w:t>
      </w:r>
    </w:p>
    <w:p w14:paraId="2930A43F" w14:textId="77777777" w:rsidR="00B65AB8" w:rsidRPr="000722ED" w:rsidRDefault="00B65AB8" w:rsidP="00B65AB8">
      <w:pPr>
        <w:pStyle w:val="Zkladntext"/>
        <w:rPr>
          <w:rFonts w:ascii="Arial Narrow" w:eastAsia="Arial" w:hAnsi="Arial Narrow" w:cs="Arial"/>
          <w:sz w:val="18"/>
          <w:szCs w:val="18"/>
        </w:rPr>
      </w:pPr>
      <w:r w:rsidRPr="000722ED">
        <w:rPr>
          <w:rFonts w:ascii="Arial Narrow" w:hAnsi="Arial Narrow"/>
          <w:sz w:val="18"/>
          <w:szCs w:val="18"/>
        </w:rPr>
        <w:t>V technických záležitostech oprávněn jednat:</w:t>
      </w:r>
      <w:r w:rsidRPr="000722ED">
        <w:rPr>
          <w:rFonts w:ascii="Arial Narrow" w:eastAsia="Arial" w:hAnsi="Arial Narrow" w:cs="Arial"/>
          <w:sz w:val="18"/>
          <w:szCs w:val="18"/>
        </w:rPr>
        <w:t xml:space="preserve"> </w:t>
      </w:r>
      <w:r w:rsidRPr="00CE3E6E">
        <w:rPr>
          <w:rFonts w:ascii="Arial Narrow" w:eastAsia="Arial" w:hAnsi="Arial Narrow" w:cs="Arial"/>
          <w:color w:val="auto"/>
          <w:sz w:val="18"/>
          <w:szCs w:val="18"/>
          <w:highlight w:val="black"/>
        </w:rPr>
        <w:t xml:space="preserve">Iva </w:t>
      </w:r>
      <w:proofErr w:type="spellStart"/>
      <w:r w:rsidRPr="00CE3E6E">
        <w:rPr>
          <w:rFonts w:ascii="Arial Narrow" w:eastAsia="Arial" w:hAnsi="Arial Narrow" w:cs="Arial"/>
          <w:color w:val="auto"/>
          <w:sz w:val="18"/>
          <w:szCs w:val="18"/>
          <w:highlight w:val="black"/>
        </w:rPr>
        <w:t>Heranov</w:t>
      </w:r>
      <w:r w:rsidRPr="00CE3E6E">
        <w:rPr>
          <w:rFonts w:ascii="Arial Narrow" w:hAnsi="Arial Narrow"/>
          <w:color w:val="auto"/>
          <w:sz w:val="18"/>
          <w:szCs w:val="18"/>
          <w:highlight w:val="black"/>
        </w:rPr>
        <w:t>á</w:t>
      </w:r>
      <w:proofErr w:type="spellEnd"/>
    </w:p>
    <w:p w14:paraId="4A19D18A" w14:textId="77777777" w:rsidR="00B65AB8" w:rsidRPr="000722ED" w:rsidRDefault="00B65AB8" w:rsidP="00B65AB8">
      <w:pPr>
        <w:spacing w:line="240" w:lineRule="auto"/>
        <w:rPr>
          <w:rFonts w:ascii="Arial Narrow" w:eastAsia="Arial" w:hAnsi="Arial Narrow" w:cs="Arial"/>
          <w:szCs w:val="18"/>
        </w:rPr>
      </w:pPr>
      <w:r w:rsidRPr="000722ED">
        <w:rPr>
          <w:rFonts w:ascii="Arial Narrow" w:hAnsi="Arial Narrow"/>
          <w:szCs w:val="18"/>
        </w:rPr>
        <w:t>Číslo účtu:</w:t>
      </w:r>
      <w:r w:rsidRPr="000722ED">
        <w:rPr>
          <w:rFonts w:ascii="Arial Narrow" w:eastAsia="Arial" w:hAnsi="Arial Narrow" w:cs="Arial"/>
          <w:szCs w:val="18"/>
        </w:rPr>
        <w:t xml:space="preserve"> 2130607504/0600; </w:t>
      </w:r>
      <w:r w:rsidRPr="000722ED">
        <w:rPr>
          <w:rFonts w:ascii="Arial Narrow" w:hAnsi="Arial Narrow"/>
          <w:szCs w:val="18"/>
        </w:rPr>
        <w:t xml:space="preserve">IČ/DIČ: </w:t>
      </w:r>
      <w:r w:rsidRPr="000722ED">
        <w:rPr>
          <w:rFonts w:ascii="Arial Narrow" w:eastAsia="Arial" w:hAnsi="Arial Narrow" w:cs="Arial"/>
          <w:szCs w:val="18"/>
        </w:rPr>
        <w:t>63072793/CZ63072793</w:t>
      </w:r>
    </w:p>
    <w:p w14:paraId="5B886E01" w14:textId="6B9C646F" w:rsidR="00B65AB8" w:rsidRPr="000722ED" w:rsidRDefault="00B65AB8" w:rsidP="000722ED">
      <w:pPr>
        <w:spacing w:line="240" w:lineRule="auto"/>
        <w:jc w:val="left"/>
        <w:rPr>
          <w:rFonts w:ascii="Arial Narrow" w:eastAsia="Arial" w:hAnsi="Arial Narrow" w:cs="Arial"/>
          <w:szCs w:val="18"/>
        </w:rPr>
      </w:pPr>
      <w:r w:rsidRPr="000722ED">
        <w:rPr>
          <w:rFonts w:ascii="Arial Narrow" w:hAnsi="Arial Narrow"/>
          <w:szCs w:val="18"/>
        </w:rPr>
        <w:t xml:space="preserve">Společnost je Zapsána v obchodním rejstříku vedeného Městským soudem v Praze, </w:t>
      </w:r>
      <w:proofErr w:type="spellStart"/>
      <w:r w:rsidRPr="000722ED">
        <w:rPr>
          <w:rFonts w:ascii="Arial Narrow" w:hAnsi="Arial Narrow"/>
          <w:szCs w:val="18"/>
        </w:rPr>
        <w:t>oddí</w:t>
      </w:r>
      <w:proofErr w:type="spellEnd"/>
      <w:r w:rsidRPr="000722ED">
        <w:rPr>
          <w:rFonts w:ascii="Arial Narrow" w:hAnsi="Arial Narrow"/>
          <w:szCs w:val="18"/>
          <w:lang w:val="nl-NL"/>
        </w:rPr>
        <w:t>l C, vlo</w:t>
      </w:r>
      <w:proofErr w:type="spellStart"/>
      <w:r w:rsidRPr="000722ED">
        <w:rPr>
          <w:rFonts w:ascii="Arial Narrow" w:hAnsi="Arial Narrow"/>
          <w:szCs w:val="18"/>
        </w:rPr>
        <w:t>žka</w:t>
      </w:r>
      <w:proofErr w:type="spellEnd"/>
      <w:r w:rsidRPr="000722ED">
        <w:rPr>
          <w:rFonts w:ascii="Arial Narrow" w:hAnsi="Arial Narrow"/>
          <w:szCs w:val="18"/>
        </w:rPr>
        <w:t xml:space="preserve"> 35928 (dále jen zhotovitel)</w:t>
      </w:r>
    </w:p>
    <w:p w14:paraId="3FC70FD1" w14:textId="012158CB" w:rsidR="00555BB6" w:rsidRDefault="002934F5" w:rsidP="00B65AB8">
      <w:pPr>
        <w:spacing w:line="240" w:lineRule="auto"/>
      </w:pPr>
      <w:r>
        <w:tab/>
      </w:r>
      <w:r>
        <w:tab/>
      </w:r>
      <w:r>
        <w:tab/>
      </w:r>
    </w:p>
    <w:p w14:paraId="755297D0" w14:textId="3DD9890E" w:rsidR="002934F5" w:rsidRPr="002934F5" w:rsidRDefault="000722ED" w:rsidP="002934F5">
      <w:pPr>
        <w:pStyle w:val="Text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2934F5" w:rsidRPr="002934F5">
        <w:rPr>
          <w:b/>
          <w:sz w:val="24"/>
        </w:rPr>
        <w:t>I.</w:t>
      </w:r>
    </w:p>
    <w:p w14:paraId="27DD3636" w14:textId="4731F8E8" w:rsidR="001F4446" w:rsidRDefault="001F4446" w:rsidP="00B65AB8">
      <w:pPr>
        <w:pStyle w:val="Text"/>
        <w:spacing w:before="0" w:line="240" w:lineRule="auto"/>
      </w:pPr>
      <w:r>
        <w:t xml:space="preserve">Výše uvedení účastníci uzavírají tento dodatek ke smlouvě o dílo č. EES </w:t>
      </w:r>
      <w:r w:rsidR="00B65AB8">
        <w:t>242</w:t>
      </w:r>
      <w:r w:rsidR="001F75D5" w:rsidRPr="001F75D5">
        <w:t>/00066567/2022</w:t>
      </w:r>
      <w:r>
        <w:t>.</w:t>
      </w:r>
    </w:p>
    <w:p w14:paraId="464FF584" w14:textId="234C9AFC" w:rsidR="001F4446" w:rsidRDefault="001F4446" w:rsidP="001F4446">
      <w:pPr>
        <w:pStyle w:val="Text"/>
        <w:jc w:val="center"/>
        <w:rPr>
          <w:b/>
          <w:sz w:val="24"/>
        </w:rPr>
      </w:pPr>
      <w:r w:rsidRPr="002934F5">
        <w:rPr>
          <w:b/>
          <w:sz w:val="24"/>
        </w:rPr>
        <w:t>Článek I</w:t>
      </w:r>
      <w:r w:rsidR="000722ED">
        <w:rPr>
          <w:b/>
          <w:sz w:val="24"/>
        </w:rPr>
        <w:t>I</w:t>
      </w:r>
      <w:r w:rsidRPr="002934F5">
        <w:rPr>
          <w:b/>
          <w:sz w:val="24"/>
        </w:rPr>
        <w:t>.</w:t>
      </w:r>
    </w:p>
    <w:p w14:paraId="654590D6" w14:textId="29E1D5D1" w:rsidR="00E353B7" w:rsidRDefault="00E353B7" w:rsidP="000722ED">
      <w:pPr>
        <w:pStyle w:val="Text"/>
        <w:spacing w:before="0" w:line="240" w:lineRule="auto"/>
        <w:rPr>
          <w:szCs w:val="18"/>
        </w:rPr>
      </w:pPr>
      <w:r w:rsidRPr="00534229">
        <w:rPr>
          <w:szCs w:val="18"/>
        </w:rPr>
        <w:t xml:space="preserve">Dodatek mění </w:t>
      </w:r>
      <w:r w:rsidR="000722ED">
        <w:rPr>
          <w:szCs w:val="18"/>
        </w:rPr>
        <w:t xml:space="preserve">termín </w:t>
      </w:r>
      <w:r w:rsidR="00534229" w:rsidRPr="00534229">
        <w:rPr>
          <w:szCs w:val="18"/>
        </w:rPr>
        <w:t>provedení díla</w:t>
      </w:r>
      <w:r w:rsidR="000722ED">
        <w:rPr>
          <w:szCs w:val="18"/>
        </w:rPr>
        <w:t xml:space="preserve">, neboť Objednatel z objektivních příčin (nedodání textů některými autory, závažné personální změny na straně dodavatele klíčových ikonických podkladů a z toho plynoucí administrativně organizační průtahy při dodání těchto fotografií) nedodal Zhotoviteli všechny potřebné podklady. Článek III. „Doba a délka plnění“ </w:t>
      </w:r>
      <w:r w:rsidR="005C5EAD">
        <w:rPr>
          <w:szCs w:val="18"/>
        </w:rPr>
        <w:t>mění se následovně:</w:t>
      </w:r>
    </w:p>
    <w:p w14:paraId="57D4766F" w14:textId="1DB2D0FF" w:rsidR="005C5EAD" w:rsidRDefault="005C5EAD" w:rsidP="005C5EAD">
      <w:pPr>
        <w:pStyle w:val="Text"/>
        <w:numPr>
          <w:ilvl w:val="0"/>
          <w:numId w:val="24"/>
        </w:numPr>
        <w:spacing w:before="0" w:line="240" w:lineRule="auto"/>
        <w:rPr>
          <w:szCs w:val="18"/>
        </w:rPr>
      </w:pPr>
      <w:r>
        <w:rPr>
          <w:szCs w:val="18"/>
        </w:rPr>
        <w:t>Podklady pro grafiku a zlom budou kompletně předány nejpozději</w:t>
      </w:r>
      <w:r w:rsidR="003650B2">
        <w:rPr>
          <w:szCs w:val="18"/>
        </w:rPr>
        <w:t xml:space="preserve"> </w:t>
      </w:r>
      <w:r w:rsidR="00C75EA9" w:rsidRPr="006A58DF">
        <w:rPr>
          <w:b/>
          <w:szCs w:val="18"/>
        </w:rPr>
        <w:t>15</w:t>
      </w:r>
      <w:r w:rsidR="003650B2" w:rsidRPr="006A58DF">
        <w:rPr>
          <w:b/>
          <w:szCs w:val="18"/>
        </w:rPr>
        <w:t>. 3. 202</w:t>
      </w:r>
      <w:r w:rsidR="004E6ECA" w:rsidRPr="006A58DF">
        <w:rPr>
          <w:b/>
          <w:szCs w:val="18"/>
        </w:rPr>
        <w:t>3</w:t>
      </w:r>
      <w:r w:rsidR="003650B2">
        <w:rPr>
          <w:szCs w:val="18"/>
        </w:rPr>
        <w:t>.</w:t>
      </w:r>
    </w:p>
    <w:p w14:paraId="7DA158AF" w14:textId="7B8E63B7" w:rsidR="003650B2" w:rsidRDefault="003650B2" w:rsidP="005C5EAD">
      <w:pPr>
        <w:pStyle w:val="Text"/>
        <w:numPr>
          <w:ilvl w:val="0"/>
          <w:numId w:val="24"/>
        </w:numPr>
        <w:spacing w:before="0" w:line="240" w:lineRule="auto"/>
        <w:rPr>
          <w:szCs w:val="18"/>
        </w:rPr>
      </w:pPr>
      <w:r>
        <w:rPr>
          <w:szCs w:val="18"/>
        </w:rPr>
        <w:t xml:space="preserve">Dílo bude dokončeno nejpozději do </w:t>
      </w:r>
      <w:r w:rsidRPr="006A58DF">
        <w:rPr>
          <w:b/>
          <w:szCs w:val="18"/>
        </w:rPr>
        <w:t>15. 5. 2023</w:t>
      </w:r>
      <w:r>
        <w:rPr>
          <w:szCs w:val="18"/>
        </w:rPr>
        <w:t>.</w:t>
      </w:r>
    </w:p>
    <w:p w14:paraId="7EBC7979" w14:textId="44E25304" w:rsidR="004E6ECA" w:rsidRPr="002934F5" w:rsidRDefault="004E6ECA" w:rsidP="004E6ECA">
      <w:pPr>
        <w:pStyle w:val="Text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Pr="002934F5">
        <w:rPr>
          <w:b/>
          <w:sz w:val="24"/>
        </w:rPr>
        <w:t>I</w:t>
      </w:r>
      <w:r>
        <w:rPr>
          <w:b/>
          <w:sz w:val="24"/>
        </w:rPr>
        <w:t>II</w:t>
      </w:r>
      <w:r w:rsidRPr="002934F5">
        <w:rPr>
          <w:b/>
          <w:sz w:val="24"/>
        </w:rPr>
        <w:t>.</w:t>
      </w:r>
    </w:p>
    <w:p w14:paraId="6D1229F5" w14:textId="5B90358D" w:rsidR="00534229" w:rsidRPr="00534229" w:rsidRDefault="004E6ECA" w:rsidP="00965971">
      <w:pPr>
        <w:pStyle w:val="Text"/>
        <w:spacing w:before="0" w:line="240" w:lineRule="auto"/>
        <w:rPr>
          <w:szCs w:val="18"/>
        </w:rPr>
      </w:pPr>
      <w:r>
        <w:t xml:space="preserve">Objednatel se zavazuje uhradit část dosud odvedených prací Zhotovitele. Ve shodě s Technickou specifikací díla (Smlouva o dílo, strana 6 – Příloha 1) jde o tisk velkoformátové barevné přílohy publikace, tj. o genealogické schéma „Potomci sv. Ludmily: současní panovníci“, které bylo v nákladu 921 kusů již vytištěno. </w:t>
      </w:r>
      <w:r w:rsidR="00CB6AA2">
        <w:t xml:space="preserve">Za tisk </w:t>
      </w:r>
      <w:r w:rsidR="006A58DF">
        <w:t xml:space="preserve">tohoto </w:t>
      </w:r>
      <w:r w:rsidR="00CB6AA2">
        <w:t xml:space="preserve">genealogického schématu </w:t>
      </w:r>
      <w:r w:rsidR="00CB6AA2">
        <w:rPr>
          <w:szCs w:val="18"/>
        </w:rPr>
        <w:t xml:space="preserve">zhotovitel vydal </w:t>
      </w:r>
      <w:r w:rsidR="00C75EA9">
        <w:rPr>
          <w:szCs w:val="18"/>
        </w:rPr>
        <w:t>12 800 Kč</w:t>
      </w:r>
      <w:r w:rsidR="00534229" w:rsidRPr="00C75EA9">
        <w:rPr>
          <w:szCs w:val="18"/>
        </w:rPr>
        <w:t xml:space="preserve"> bez DPH</w:t>
      </w:r>
      <w:r w:rsidR="00C75EA9" w:rsidRPr="00C75EA9">
        <w:rPr>
          <w:szCs w:val="18"/>
        </w:rPr>
        <w:t xml:space="preserve"> (DPH 21%</w:t>
      </w:r>
      <w:r w:rsidR="00C75EA9">
        <w:rPr>
          <w:szCs w:val="18"/>
        </w:rPr>
        <w:t xml:space="preserve"> </w:t>
      </w:r>
      <w:r w:rsidR="00C75EA9" w:rsidRPr="00C75EA9">
        <w:rPr>
          <w:szCs w:val="18"/>
        </w:rPr>
        <w:t>2688</w:t>
      </w:r>
      <w:r w:rsidR="00C75EA9">
        <w:rPr>
          <w:szCs w:val="18"/>
        </w:rPr>
        <w:t xml:space="preserve"> Kč</w:t>
      </w:r>
      <w:r w:rsidR="00C75EA9" w:rsidRPr="00C75EA9">
        <w:rPr>
          <w:szCs w:val="18"/>
        </w:rPr>
        <w:t>)</w:t>
      </w:r>
      <w:r w:rsidR="004576C4" w:rsidRPr="00C75EA9">
        <w:rPr>
          <w:szCs w:val="18"/>
        </w:rPr>
        <w:t xml:space="preserve">, </w:t>
      </w:r>
      <w:r w:rsidR="00C75EA9" w:rsidRPr="00C75EA9">
        <w:rPr>
          <w:szCs w:val="18"/>
        </w:rPr>
        <w:t xml:space="preserve">tj. </w:t>
      </w:r>
      <w:r w:rsidR="00C75EA9" w:rsidRPr="006A58DF">
        <w:rPr>
          <w:b/>
          <w:szCs w:val="18"/>
        </w:rPr>
        <w:t>15 488 Kč</w:t>
      </w:r>
      <w:r w:rsidR="00742EDC" w:rsidRPr="006A58DF">
        <w:rPr>
          <w:b/>
          <w:szCs w:val="18"/>
        </w:rPr>
        <w:t xml:space="preserve"> včetně DPH</w:t>
      </w:r>
      <w:r w:rsidR="00CB6AA2">
        <w:rPr>
          <w:szCs w:val="18"/>
        </w:rPr>
        <w:t>. Celková cena díla deklarovaná ve Smlouvě o dílo (čl. IV.3) vč. DPH ve výši 2</w:t>
      </w:r>
      <w:r w:rsidR="00C75EA9">
        <w:rPr>
          <w:szCs w:val="18"/>
        </w:rPr>
        <w:t>17</w:t>
      </w:r>
      <w:r w:rsidR="00CB6AA2">
        <w:rPr>
          <w:szCs w:val="18"/>
        </w:rPr>
        <w:t> 7</w:t>
      </w:r>
      <w:r w:rsidR="00C75EA9">
        <w:rPr>
          <w:szCs w:val="18"/>
        </w:rPr>
        <w:t>0</w:t>
      </w:r>
      <w:r w:rsidR="00CB6AA2">
        <w:rPr>
          <w:szCs w:val="18"/>
        </w:rPr>
        <w:t xml:space="preserve">0 Kč </w:t>
      </w:r>
      <w:r w:rsidR="006A58DF">
        <w:rPr>
          <w:szCs w:val="18"/>
        </w:rPr>
        <w:t xml:space="preserve">(bez DPH) </w:t>
      </w:r>
      <w:r w:rsidR="00CB6AA2">
        <w:rPr>
          <w:szCs w:val="18"/>
        </w:rPr>
        <w:t xml:space="preserve">bude o </w:t>
      </w:r>
      <w:r w:rsidR="006A58DF">
        <w:rPr>
          <w:szCs w:val="18"/>
        </w:rPr>
        <w:t>výše</w:t>
      </w:r>
      <w:r w:rsidR="00CB6AA2">
        <w:rPr>
          <w:szCs w:val="18"/>
        </w:rPr>
        <w:t xml:space="preserve"> uvedenou částku </w:t>
      </w:r>
      <w:r w:rsidR="006A58DF">
        <w:rPr>
          <w:szCs w:val="18"/>
        </w:rPr>
        <w:t xml:space="preserve">12 800 Kč (bez DPH) </w:t>
      </w:r>
      <w:r w:rsidR="00CB6AA2">
        <w:rPr>
          <w:szCs w:val="18"/>
        </w:rPr>
        <w:t>nižší</w:t>
      </w:r>
      <w:r w:rsidR="006A58DF">
        <w:rPr>
          <w:szCs w:val="18"/>
        </w:rPr>
        <w:t xml:space="preserve">, tj. půjde o 204 900 Kč + </w:t>
      </w:r>
      <w:proofErr w:type="gramStart"/>
      <w:r w:rsidR="006A58DF">
        <w:rPr>
          <w:szCs w:val="18"/>
        </w:rPr>
        <w:t>10</w:t>
      </w:r>
      <w:r w:rsidR="006A58DF">
        <w:rPr>
          <w:rFonts w:cs="Arial"/>
          <w:szCs w:val="18"/>
        </w:rPr>
        <w:t>%</w:t>
      </w:r>
      <w:proofErr w:type="gramEnd"/>
      <w:r w:rsidR="006A58DF">
        <w:rPr>
          <w:rFonts w:cs="Arial"/>
          <w:szCs w:val="18"/>
        </w:rPr>
        <w:t xml:space="preserve"> </w:t>
      </w:r>
      <w:r w:rsidR="006A58DF">
        <w:rPr>
          <w:szCs w:val="18"/>
        </w:rPr>
        <w:t>DPH</w:t>
      </w:r>
      <w:r w:rsidR="00CB6AA2">
        <w:rPr>
          <w:szCs w:val="18"/>
        </w:rPr>
        <w:t>.</w:t>
      </w:r>
    </w:p>
    <w:p w14:paraId="7B2DB51D" w14:textId="6E3A7E14" w:rsidR="00D14B19" w:rsidRPr="00D14B19" w:rsidRDefault="00742EDC" w:rsidP="00D14B19">
      <w:pPr>
        <w:pStyle w:val="Text"/>
        <w:ind w:left="360"/>
        <w:jc w:val="center"/>
        <w:rPr>
          <w:b/>
          <w:sz w:val="24"/>
        </w:rPr>
      </w:pPr>
      <w:r>
        <w:rPr>
          <w:b/>
          <w:sz w:val="24"/>
        </w:rPr>
        <w:t>Článek IV</w:t>
      </w:r>
      <w:r w:rsidR="00D14B19" w:rsidRPr="00D14B19">
        <w:rPr>
          <w:b/>
          <w:sz w:val="24"/>
        </w:rPr>
        <w:t>.</w:t>
      </w:r>
    </w:p>
    <w:p w14:paraId="4EE21361" w14:textId="3AABC681" w:rsidR="00D14B19" w:rsidRDefault="00534229" w:rsidP="00965971">
      <w:pPr>
        <w:pStyle w:val="Text"/>
        <w:spacing w:before="0" w:line="240" w:lineRule="auto"/>
      </w:pPr>
      <w:r>
        <w:t xml:space="preserve">Ostatní ustanovení výše zmíněné smlouvy zůstávají nadále v platnosti. Tento dodatek se vyhotovuje ve dvou stejnopisech, z nichž každý má platnost originálu a každá ze smluvních stran obdrží jedno </w:t>
      </w:r>
      <w:proofErr w:type="spellStart"/>
      <w:r>
        <w:t>paré</w:t>
      </w:r>
      <w:proofErr w:type="spellEnd"/>
      <w:r>
        <w:t>. Tento dodatek nabývá platnosti dnem podpisu oběma smluvními stranami.</w:t>
      </w:r>
    </w:p>
    <w:p w14:paraId="3E449D86" w14:textId="69A87F2C" w:rsidR="00D14B19" w:rsidRPr="00786634" w:rsidRDefault="00786634" w:rsidP="00D14B19">
      <w:pPr>
        <w:pStyle w:val="Text"/>
        <w:rPr>
          <w:color w:val="auto"/>
        </w:rPr>
      </w:pPr>
      <w:r w:rsidRPr="00786634">
        <w:rPr>
          <w:color w:val="auto"/>
        </w:rPr>
        <w:t>V Mělníku</w:t>
      </w:r>
      <w:r w:rsidR="00D14B19" w:rsidRPr="00786634">
        <w:rPr>
          <w:color w:val="auto"/>
        </w:rPr>
        <w:t xml:space="preserve">, dne </w:t>
      </w:r>
      <w:r w:rsidR="00331C18">
        <w:rPr>
          <w:color w:val="auto"/>
        </w:rPr>
        <w:t>2.</w:t>
      </w:r>
      <w:r w:rsidR="00C75EA9">
        <w:rPr>
          <w:color w:val="auto"/>
        </w:rPr>
        <w:t xml:space="preserve"> </w:t>
      </w:r>
      <w:r w:rsidR="00331C18">
        <w:rPr>
          <w:color w:val="auto"/>
        </w:rPr>
        <w:t>1</w:t>
      </w:r>
      <w:r w:rsidR="000722ED">
        <w:rPr>
          <w:color w:val="auto"/>
        </w:rPr>
        <w:t>2</w:t>
      </w:r>
      <w:r w:rsidR="00331C18">
        <w:rPr>
          <w:color w:val="auto"/>
        </w:rPr>
        <w:t>.</w:t>
      </w:r>
      <w:r w:rsidR="00C75EA9">
        <w:rPr>
          <w:color w:val="auto"/>
        </w:rPr>
        <w:t xml:space="preserve"> </w:t>
      </w:r>
      <w:r w:rsidR="00331C18">
        <w:rPr>
          <w:color w:val="auto"/>
        </w:rPr>
        <w:t>2022</w:t>
      </w:r>
      <w:r w:rsidR="00D14B19" w:rsidRPr="00786634">
        <w:rPr>
          <w:color w:val="auto"/>
        </w:rPr>
        <w:t xml:space="preserve"> </w:t>
      </w:r>
      <w:r w:rsidR="00D14B19" w:rsidRPr="00786634">
        <w:rPr>
          <w:color w:val="auto"/>
        </w:rPr>
        <w:tab/>
      </w:r>
      <w:r w:rsidR="00D14B19" w:rsidRPr="00786634">
        <w:rPr>
          <w:color w:val="auto"/>
        </w:rPr>
        <w:tab/>
      </w:r>
      <w:r w:rsidR="00D14B19" w:rsidRPr="00786634">
        <w:rPr>
          <w:color w:val="auto"/>
        </w:rPr>
        <w:tab/>
      </w:r>
      <w:r w:rsidR="00D14B19" w:rsidRPr="00786634">
        <w:rPr>
          <w:color w:val="auto"/>
        </w:rPr>
        <w:tab/>
      </w:r>
      <w:r w:rsidRPr="00786634">
        <w:rPr>
          <w:color w:val="auto"/>
        </w:rPr>
        <w:t xml:space="preserve">V </w:t>
      </w:r>
      <w:r w:rsidR="000722ED">
        <w:rPr>
          <w:color w:val="auto"/>
        </w:rPr>
        <w:t>Praze</w:t>
      </w:r>
      <w:r w:rsidR="00D14B19" w:rsidRPr="00786634">
        <w:rPr>
          <w:color w:val="auto"/>
        </w:rPr>
        <w:t xml:space="preserve">, dne </w:t>
      </w:r>
      <w:r w:rsidR="00331C18">
        <w:rPr>
          <w:color w:val="auto"/>
        </w:rPr>
        <w:t>2.</w:t>
      </w:r>
      <w:r w:rsidR="00C75EA9">
        <w:rPr>
          <w:color w:val="auto"/>
        </w:rPr>
        <w:t xml:space="preserve"> </w:t>
      </w:r>
      <w:r w:rsidR="00331C18">
        <w:rPr>
          <w:color w:val="auto"/>
        </w:rPr>
        <w:t>1</w:t>
      </w:r>
      <w:r w:rsidR="000722ED">
        <w:rPr>
          <w:color w:val="auto"/>
        </w:rPr>
        <w:t>2</w:t>
      </w:r>
      <w:r w:rsidR="00331C18">
        <w:rPr>
          <w:color w:val="auto"/>
        </w:rPr>
        <w:t>.</w:t>
      </w:r>
      <w:r w:rsidR="00C75EA9">
        <w:rPr>
          <w:color w:val="auto"/>
        </w:rPr>
        <w:t xml:space="preserve"> </w:t>
      </w:r>
      <w:r w:rsidR="00331C18">
        <w:rPr>
          <w:color w:val="auto"/>
        </w:rPr>
        <w:t>2022</w:t>
      </w:r>
    </w:p>
    <w:p w14:paraId="1526B644" w14:textId="77777777" w:rsidR="00CB6AA2" w:rsidRDefault="00CB6AA2" w:rsidP="00EF0544">
      <w:pPr>
        <w:pStyle w:val="Text"/>
        <w:ind w:firstLine="708"/>
        <w:rPr>
          <w:color w:val="auto"/>
        </w:rPr>
      </w:pPr>
    </w:p>
    <w:p w14:paraId="695BEBD4" w14:textId="1DF32D8A" w:rsidR="00D14B19" w:rsidRPr="00EF0544" w:rsidRDefault="00D14B19" w:rsidP="00EF0544">
      <w:pPr>
        <w:pStyle w:val="Text"/>
        <w:ind w:firstLine="708"/>
        <w:rPr>
          <w:color w:val="auto"/>
        </w:rPr>
      </w:pPr>
      <w:r w:rsidRPr="00EF0544">
        <w:rPr>
          <w:color w:val="auto"/>
        </w:rPr>
        <w:t xml:space="preserve">....................................................... </w:t>
      </w:r>
      <w:r w:rsidRPr="00EF0544">
        <w:rPr>
          <w:color w:val="auto"/>
        </w:rPr>
        <w:tab/>
      </w:r>
      <w:r w:rsidRPr="00EF0544">
        <w:rPr>
          <w:color w:val="auto"/>
        </w:rPr>
        <w:tab/>
      </w:r>
      <w:r w:rsidRPr="00EF0544">
        <w:rPr>
          <w:color w:val="auto"/>
        </w:rPr>
        <w:tab/>
      </w:r>
      <w:r w:rsidR="00EF0544" w:rsidRPr="00EF0544">
        <w:rPr>
          <w:color w:val="auto"/>
        </w:rPr>
        <w:t xml:space="preserve">            </w:t>
      </w:r>
      <w:r w:rsidRPr="00EF0544">
        <w:rPr>
          <w:color w:val="auto"/>
        </w:rPr>
        <w:t>...............................................................</w:t>
      </w:r>
    </w:p>
    <w:p w14:paraId="06730F2B" w14:textId="28920855" w:rsidR="00D14B19" w:rsidRPr="00786634" w:rsidRDefault="00EF0544" w:rsidP="00EF0544">
      <w:pPr>
        <w:pStyle w:val="Text"/>
        <w:spacing w:before="0"/>
        <w:rPr>
          <w:b/>
          <w:color w:val="auto"/>
        </w:rPr>
      </w:pPr>
      <w:r w:rsidRPr="00786634">
        <w:rPr>
          <w:b/>
          <w:color w:val="auto"/>
        </w:rPr>
        <w:t xml:space="preserve">                              </w:t>
      </w:r>
      <w:r w:rsidR="00D14B19" w:rsidRPr="00786634">
        <w:rPr>
          <w:b/>
          <w:color w:val="auto"/>
        </w:rPr>
        <w:t xml:space="preserve">objednatel </w:t>
      </w:r>
      <w:r w:rsidRPr="00786634">
        <w:rPr>
          <w:b/>
          <w:color w:val="auto"/>
        </w:rPr>
        <w:tab/>
      </w:r>
      <w:r w:rsidRPr="00786634">
        <w:rPr>
          <w:b/>
          <w:color w:val="auto"/>
        </w:rPr>
        <w:tab/>
      </w:r>
      <w:r w:rsidRPr="00786634">
        <w:rPr>
          <w:b/>
          <w:color w:val="auto"/>
        </w:rPr>
        <w:tab/>
      </w:r>
      <w:r w:rsidRPr="00786634">
        <w:rPr>
          <w:b/>
          <w:color w:val="auto"/>
        </w:rPr>
        <w:tab/>
      </w:r>
      <w:r w:rsidRPr="00786634">
        <w:rPr>
          <w:b/>
          <w:color w:val="auto"/>
        </w:rPr>
        <w:tab/>
      </w:r>
      <w:r w:rsidRPr="00786634">
        <w:rPr>
          <w:b/>
          <w:color w:val="auto"/>
        </w:rPr>
        <w:tab/>
        <w:t xml:space="preserve">      </w:t>
      </w:r>
      <w:r w:rsidR="00D14B19" w:rsidRPr="00786634">
        <w:rPr>
          <w:b/>
          <w:color w:val="auto"/>
        </w:rPr>
        <w:t>zhotovitel</w:t>
      </w:r>
    </w:p>
    <w:p w14:paraId="07198E5C" w14:textId="315987CC" w:rsidR="00D14B19" w:rsidRPr="00CE3E6E" w:rsidRDefault="00786634" w:rsidP="00EF0544">
      <w:pPr>
        <w:pStyle w:val="Text"/>
        <w:spacing w:before="0"/>
        <w:rPr>
          <w:color w:val="auto"/>
        </w:rPr>
      </w:pPr>
      <w:r w:rsidRPr="00CE3E6E">
        <w:rPr>
          <w:color w:val="auto"/>
        </w:rPr>
        <w:t xml:space="preserve">                 </w:t>
      </w:r>
      <w:r w:rsidR="00EF0544" w:rsidRPr="00CE3E6E">
        <w:rPr>
          <w:color w:val="auto"/>
        </w:rPr>
        <w:t xml:space="preserve"> </w:t>
      </w:r>
      <w:r w:rsidRPr="00CE3E6E">
        <w:rPr>
          <w:color w:val="auto"/>
        </w:rPr>
        <w:t xml:space="preserve">        </w:t>
      </w:r>
      <w:r w:rsidRPr="00CE3E6E">
        <w:rPr>
          <w:color w:val="auto"/>
          <w:highlight w:val="black"/>
        </w:rPr>
        <w:t>Mgr. Jitka Králová</w:t>
      </w:r>
      <w:r w:rsidRPr="00786634">
        <w:rPr>
          <w:color w:val="auto"/>
        </w:rPr>
        <w:tab/>
      </w:r>
      <w:r w:rsidR="00EF0544" w:rsidRPr="00786634">
        <w:rPr>
          <w:color w:val="auto"/>
        </w:rPr>
        <w:tab/>
      </w:r>
      <w:r w:rsidR="00EF0544" w:rsidRPr="00786634">
        <w:rPr>
          <w:color w:val="auto"/>
        </w:rPr>
        <w:tab/>
      </w:r>
      <w:r w:rsidR="00EF0544" w:rsidRPr="00786634">
        <w:rPr>
          <w:color w:val="auto"/>
        </w:rPr>
        <w:tab/>
      </w:r>
      <w:r w:rsidRPr="00786634">
        <w:rPr>
          <w:color w:val="auto"/>
        </w:rPr>
        <w:t xml:space="preserve">                                </w:t>
      </w:r>
      <w:r w:rsidR="000722ED" w:rsidRPr="00CE3E6E">
        <w:rPr>
          <w:color w:val="auto"/>
          <w:highlight w:val="black"/>
        </w:rPr>
        <w:t>David Macháček</w:t>
      </w:r>
    </w:p>
    <w:p w14:paraId="40D5B976" w14:textId="20F23512" w:rsidR="00D14B19" w:rsidRPr="00786634" w:rsidRDefault="00786634" w:rsidP="00EF0544">
      <w:pPr>
        <w:pStyle w:val="Text"/>
        <w:spacing w:before="0"/>
        <w:rPr>
          <w:color w:val="auto"/>
        </w:rPr>
      </w:pPr>
      <w:r w:rsidRPr="00786634">
        <w:rPr>
          <w:color w:val="auto"/>
        </w:rPr>
        <w:t xml:space="preserve">                               </w:t>
      </w:r>
      <w:r w:rsidR="00EF0544" w:rsidRPr="00786634">
        <w:rPr>
          <w:color w:val="auto"/>
        </w:rPr>
        <w:t xml:space="preserve"> </w:t>
      </w:r>
      <w:r w:rsidRPr="00786634">
        <w:rPr>
          <w:color w:val="auto"/>
        </w:rPr>
        <w:t>ředitelka                                                                                        jednatel</w:t>
      </w:r>
    </w:p>
    <w:sectPr w:rsidR="00D14B19" w:rsidRPr="00786634" w:rsidSect="00965971">
      <w:headerReference w:type="default" r:id="rId11"/>
      <w:footerReference w:type="even" r:id="rId12"/>
      <w:footerReference w:type="default" r:id="rId13"/>
      <w:pgSz w:w="11906" w:h="16838"/>
      <w:pgMar w:top="2385" w:right="1417" w:bottom="1418" w:left="1701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132E" w14:textId="77777777" w:rsidR="008F2C75" w:rsidRDefault="008F2C75" w:rsidP="005243F9">
      <w:pPr>
        <w:spacing w:line="240" w:lineRule="auto"/>
      </w:pPr>
      <w:r>
        <w:separator/>
      </w:r>
    </w:p>
  </w:endnote>
  <w:endnote w:type="continuationSeparator" w:id="0">
    <w:p w14:paraId="4E5B2E80" w14:textId="77777777" w:rsidR="008F2C75" w:rsidRDefault="008F2C75" w:rsidP="00524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09159921"/>
      <w:docPartObj>
        <w:docPartGallery w:val="Page Numbers (Bottom of Page)"/>
        <w:docPartUnique/>
      </w:docPartObj>
    </w:sdtPr>
    <w:sdtContent>
      <w:p w14:paraId="26C9682C" w14:textId="10FBB031" w:rsidR="00016F6D" w:rsidRDefault="00016F6D" w:rsidP="00A30B7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9211FB0" w14:textId="77777777" w:rsidR="00016F6D" w:rsidRDefault="00016F6D" w:rsidP="00016F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30" w:type="dxa"/>
      </w:tblCellMar>
      <w:tblLook w:val="04A0" w:firstRow="1" w:lastRow="0" w:firstColumn="1" w:lastColumn="0" w:noHBand="0" w:noVBand="1"/>
    </w:tblPr>
    <w:tblGrid>
      <w:gridCol w:w="2551"/>
      <w:gridCol w:w="2835"/>
      <w:gridCol w:w="2694"/>
      <w:gridCol w:w="850"/>
    </w:tblGrid>
    <w:tr w:rsidR="00016F6D" w14:paraId="7EF9719A" w14:textId="52A4A9EA" w:rsidTr="00226922">
      <w:trPr>
        <w:trHeight w:val="20"/>
      </w:trPr>
      <w:tc>
        <w:tcPr>
          <w:tcW w:w="2551" w:type="dxa"/>
        </w:tcPr>
        <w:p w14:paraId="69146944" w14:textId="77777777" w:rsidR="00016F6D" w:rsidRPr="003A1995" w:rsidRDefault="00016F6D" w:rsidP="00FA1E0E">
          <w:pPr>
            <w:pStyle w:val="ZpatRMM"/>
            <w:ind w:right="360"/>
          </w:pPr>
          <w:r w:rsidRPr="003A1995">
            <w:t>Regionální muzeum Mělník</w:t>
          </w:r>
        </w:p>
        <w:p w14:paraId="4F173FBA" w14:textId="77777777" w:rsidR="00016F6D" w:rsidRPr="003A1995" w:rsidRDefault="00016F6D" w:rsidP="00FA1E0E">
          <w:pPr>
            <w:pStyle w:val="ZpatRMM"/>
          </w:pPr>
          <w:r w:rsidRPr="003A1995">
            <w:t>příspěvková organizace</w:t>
          </w:r>
        </w:p>
        <w:p w14:paraId="49F49D3C" w14:textId="77777777" w:rsidR="00016F6D" w:rsidRPr="003A1995" w:rsidRDefault="00016F6D" w:rsidP="00FA1E0E">
          <w:pPr>
            <w:pStyle w:val="ZpatRMM"/>
          </w:pPr>
          <w:r w:rsidRPr="003A1995">
            <w:t>nám. Míru 54, 276 01 Mělník</w:t>
          </w:r>
        </w:p>
        <w:p w14:paraId="4840D865" w14:textId="77777777" w:rsidR="00016F6D" w:rsidRDefault="00016F6D" w:rsidP="00FA1E0E">
          <w:pPr>
            <w:pStyle w:val="ZpatRMM"/>
          </w:pPr>
        </w:p>
      </w:tc>
      <w:tc>
        <w:tcPr>
          <w:tcW w:w="2835" w:type="dxa"/>
        </w:tcPr>
        <w:p w14:paraId="7ABA6D1C" w14:textId="77777777" w:rsidR="00016F6D" w:rsidRDefault="00016F6D" w:rsidP="00016F6D">
          <w:pPr>
            <w:pStyle w:val="ZpatRMM"/>
          </w:pPr>
          <w:r>
            <w:t xml:space="preserve">T:  </w:t>
          </w:r>
          <w:r w:rsidRPr="003A1995">
            <w:t>+420 315 630</w:t>
          </w:r>
          <w:r>
            <w:t> </w:t>
          </w:r>
          <w:r w:rsidRPr="003A1995">
            <w:t>922</w:t>
          </w:r>
        </w:p>
        <w:p w14:paraId="5CF8C3E1" w14:textId="77777777" w:rsidR="00016F6D" w:rsidRDefault="00016F6D" w:rsidP="00016F6D">
          <w:pPr>
            <w:pStyle w:val="ZpatRMM"/>
          </w:pPr>
          <w:r>
            <w:t xml:space="preserve">E:  </w:t>
          </w:r>
          <w:r w:rsidRPr="003A1995">
            <w:t xml:space="preserve">muzeum@muzeum-melnik.cz </w:t>
          </w:r>
          <w:r>
            <w:t xml:space="preserve">  </w:t>
          </w:r>
        </w:p>
        <w:p w14:paraId="4E7F808E" w14:textId="77777777" w:rsidR="00016F6D" w:rsidRDefault="00016F6D" w:rsidP="00016F6D">
          <w:pPr>
            <w:pStyle w:val="ZpatRMM"/>
          </w:pPr>
          <w:r>
            <w:t xml:space="preserve">    </w:t>
          </w:r>
          <w:r w:rsidRPr="003A1995">
            <w:rPr>
              <w:sz w:val="20"/>
              <w:szCs w:val="20"/>
            </w:rPr>
            <w:t xml:space="preserve"> </w:t>
          </w:r>
          <w:r w:rsidRPr="003A1995">
            <w:t>www.muzeum-melnik.cz</w:t>
          </w:r>
        </w:p>
      </w:tc>
      <w:tc>
        <w:tcPr>
          <w:tcW w:w="2694" w:type="dxa"/>
        </w:tcPr>
        <w:p w14:paraId="0C739E0F" w14:textId="05526FCC" w:rsidR="00016F6D" w:rsidRDefault="00016F6D" w:rsidP="00016F6D">
          <w:pPr>
            <w:pStyle w:val="ZpatRMM"/>
          </w:pPr>
          <w:r>
            <w:t xml:space="preserve">DS: </w:t>
          </w:r>
          <w:r w:rsidRPr="00A5586F">
            <w:rPr>
              <w:sz w:val="18"/>
              <w:szCs w:val="20"/>
            </w:rPr>
            <w:t xml:space="preserve"> </w:t>
          </w:r>
          <w:r w:rsidRPr="00A5586F">
            <w:t>nxzk7gx</w:t>
          </w:r>
        </w:p>
        <w:p w14:paraId="4A834A17" w14:textId="5B94EB36" w:rsidR="00016F6D" w:rsidRDefault="00016F6D" w:rsidP="00016F6D">
          <w:pPr>
            <w:pStyle w:val="ZpatRMM"/>
          </w:pPr>
          <w:r>
            <w:t xml:space="preserve"> IČ:  </w:t>
          </w:r>
          <w:r w:rsidRPr="00A5586F">
            <w:t>00066567, DIČ:</w:t>
          </w:r>
          <w:r w:rsidR="00127522">
            <w:t xml:space="preserve"> </w:t>
          </w:r>
          <w:r w:rsidRPr="00A5586F">
            <w:t>CZ00066567</w:t>
          </w:r>
        </w:p>
        <w:p w14:paraId="29BE2761" w14:textId="77777777" w:rsidR="00016F6D" w:rsidRDefault="00016F6D" w:rsidP="00016F6D">
          <w:pPr>
            <w:pStyle w:val="ZpatRMM"/>
          </w:pPr>
          <w:r>
            <w:t xml:space="preserve">BÚ:  </w:t>
          </w:r>
          <w:r w:rsidRPr="00A5586F">
            <w:t>KB Mělník 3139171/0100</w:t>
          </w:r>
        </w:p>
      </w:tc>
      <w:tc>
        <w:tcPr>
          <w:tcW w:w="850" w:type="dxa"/>
          <w:shd w:val="clear" w:color="auto" w:fill="auto"/>
        </w:tcPr>
        <w:p w14:paraId="6BC7AAD4" w14:textId="77777777" w:rsidR="00BF1A95" w:rsidRDefault="00BF1A95" w:rsidP="00BF1A95">
          <w:pPr>
            <w:pStyle w:val="ZpatRMM"/>
            <w:jc w:val="right"/>
          </w:pPr>
        </w:p>
        <w:p w14:paraId="7A28ABC4" w14:textId="77777777" w:rsidR="00BF1A95" w:rsidRDefault="00BF1A95" w:rsidP="00BF1A95">
          <w:pPr>
            <w:pStyle w:val="ZpatRMM"/>
            <w:jc w:val="right"/>
          </w:pPr>
        </w:p>
        <w:p w14:paraId="1217497B" w14:textId="08CABEDA" w:rsidR="00016F6D" w:rsidRDefault="00127522" w:rsidP="00127522">
          <w:pPr>
            <w:pStyle w:val="ZpatRMM"/>
            <w:tabs>
              <w:tab w:val="left" w:pos="408"/>
              <w:tab w:val="right" w:pos="742"/>
            </w:tabs>
          </w:pPr>
          <w:r>
            <w:tab/>
          </w:r>
          <w:r>
            <w:tab/>
          </w:r>
          <w:r w:rsidR="00016F6D">
            <w:fldChar w:fldCharType="begin"/>
          </w:r>
          <w:r w:rsidR="00016F6D">
            <w:instrText>PAGE  \* Arabic  \* MERGEFORMAT</w:instrText>
          </w:r>
          <w:r w:rsidR="00016F6D">
            <w:fldChar w:fldCharType="separate"/>
          </w:r>
          <w:r w:rsidR="006A58DF">
            <w:rPr>
              <w:noProof/>
            </w:rPr>
            <w:t>1</w:t>
          </w:r>
          <w:r w:rsidR="00016F6D">
            <w:fldChar w:fldCharType="end"/>
          </w:r>
          <w:r w:rsidR="00016F6D">
            <w:t>/</w:t>
          </w:r>
          <w:fldSimple w:instr="NUMPAGES  \* Arabic  \* MERGEFORMAT">
            <w:r w:rsidR="006A58DF">
              <w:rPr>
                <w:noProof/>
              </w:rPr>
              <w:t>1</w:t>
            </w:r>
          </w:fldSimple>
        </w:p>
      </w:tc>
    </w:tr>
  </w:tbl>
  <w:p w14:paraId="569C0B89" w14:textId="5B5C6105" w:rsidR="005243F9" w:rsidRPr="003A1995" w:rsidRDefault="00162A04" w:rsidP="003A1995">
    <w:pPr>
      <w:pStyle w:val="ZpatRMM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B160" w14:textId="77777777" w:rsidR="008F2C75" w:rsidRDefault="008F2C75" w:rsidP="005243F9">
      <w:pPr>
        <w:spacing w:line="240" w:lineRule="auto"/>
      </w:pPr>
      <w:r>
        <w:separator/>
      </w:r>
    </w:p>
  </w:footnote>
  <w:footnote w:type="continuationSeparator" w:id="0">
    <w:p w14:paraId="3D30B995" w14:textId="77777777" w:rsidR="008F2C75" w:rsidRDefault="008F2C75" w:rsidP="00524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8B1D" w14:textId="0A4BDBE8" w:rsidR="00FA1E0E" w:rsidRDefault="00FA1E0E" w:rsidP="00957052">
    <w:pPr>
      <w:pStyle w:val="Zhlav"/>
      <w:ind w:left="-851"/>
    </w:pPr>
  </w:p>
  <w:tbl>
    <w:tblPr>
      <w:tblStyle w:val="Mkatabulky"/>
      <w:tblW w:w="977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31"/>
      <w:gridCol w:w="5245"/>
    </w:tblGrid>
    <w:tr w:rsidR="006A722F" w:rsidRPr="002C29C1" w14:paraId="008E688C" w14:textId="77777777" w:rsidTr="00EB551E">
      <w:trPr>
        <w:trHeight w:val="841"/>
      </w:trPr>
      <w:tc>
        <w:tcPr>
          <w:tcW w:w="4531" w:type="dxa"/>
        </w:tcPr>
        <w:p w14:paraId="4D5B1873" w14:textId="77777777" w:rsidR="006A722F" w:rsidRDefault="006A722F" w:rsidP="006A722F">
          <w:pPr>
            <w:pStyle w:val="Zhlav"/>
            <w:rPr>
              <w:sz w:val="22"/>
              <w:szCs w:val="22"/>
            </w:rPr>
          </w:pPr>
          <w:r>
            <w:rPr>
              <w:noProof/>
              <w:lang w:eastAsia="cs-CZ"/>
            </w:rPr>
            <w:drawing>
              <wp:inline distT="0" distB="0" distL="0" distR="0" wp14:anchorId="724D7FEC" wp14:editId="2231825D">
                <wp:extent cx="1308100" cy="54610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AC5D988" w14:textId="24208403" w:rsidR="006A722F" w:rsidRPr="001F75D5" w:rsidRDefault="001F4446" w:rsidP="006A722F">
          <w:pPr>
            <w:pStyle w:val="Zhlav-RMM"/>
            <w:rPr>
              <w:rStyle w:val="Zhlav-RMMChar"/>
              <w:b/>
              <w:bCs/>
              <w:color w:val="auto"/>
            </w:rPr>
          </w:pPr>
          <w:r w:rsidRPr="001F75D5">
            <w:rPr>
              <w:rStyle w:val="Zhlav-RMMChar"/>
              <w:color w:val="auto"/>
            </w:rPr>
            <w:t>dodatek</w:t>
          </w:r>
          <w:r w:rsidR="00742EDC" w:rsidRPr="001F75D5">
            <w:rPr>
              <w:rStyle w:val="Zhlav-RMMChar"/>
              <w:color w:val="auto"/>
            </w:rPr>
            <w:t xml:space="preserve"> č. 1</w:t>
          </w:r>
          <w:r w:rsidRPr="001F75D5">
            <w:rPr>
              <w:rStyle w:val="Zhlav-RMMChar"/>
              <w:color w:val="auto"/>
            </w:rPr>
            <w:t xml:space="preserve"> ke smlouvě</w:t>
          </w:r>
          <w:r w:rsidR="006A722F" w:rsidRPr="001F75D5">
            <w:rPr>
              <w:rStyle w:val="Zhlav-RMMChar"/>
              <w:color w:val="auto"/>
            </w:rPr>
            <w:t xml:space="preserve"> o dílo</w:t>
          </w:r>
        </w:p>
        <w:p w14:paraId="53370382" w14:textId="26A101F3" w:rsidR="006A722F" w:rsidRPr="001F75D5" w:rsidRDefault="001F75D5" w:rsidP="00B65AB8">
          <w:pPr>
            <w:pStyle w:val="EES"/>
            <w:rPr>
              <w:color w:val="auto"/>
            </w:rPr>
          </w:pPr>
          <w:r w:rsidRPr="001F75D5">
            <w:rPr>
              <w:color w:val="auto"/>
            </w:rPr>
            <w:t xml:space="preserve">EES: </w:t>
          </w:r>
          <w:r w:rsidR="00B65AB8">
            <w:rPr>
              <w:color w:val="auto"/>
            </w:rPr>
            <w:t>242</w:t>
          </w:r>
          <w:r w:rsidRPr="001F75D5">
            <w:rPr>
              <w:color w:val="auto"/>
            </w:rPr>
            <w:t>/00066567</w:t>
          </w:r>
          <w:r w:rsidR="006A722F" w:rsidRPr="001F75D5">
            <w:rPr>
              <w:color w:val="auto"/>
            </w:rPr>
            <w:t>/2022</w:t>
          </w:r>
        </w:p>
      </w:tc>
    </w:tr>
  </w:tbl>
  <w:p w14:paraId="13127021" w14:textId="247C6671" w:rsidR="00350691" w:rsidRPr="00FA1E0E" w:rsidRDefault="00350691" w:rsidP="00B65A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406"/>
    <w:multiLevelType w:val="hybridMultilevel"/>
    <w:tmpl w:val="9CD29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64B"/>
    <w:multiLevelType w:val="multilevel"/>
    <w:tmpl w:val="C1E29A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286"/>
    <w:multiLevelType w:val="hybridMultilevel"/>
    <w:tmpl w:val="F02A2F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17032"/>
    <w:multiLevelType w:val="multilevel"/>
    <w:tmpl w:val="21E483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C0419"/>
    <w:multiLevelType w:val="hybridMultilevel"/>
    <w:tmpl w:val="1EDC2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50723"/>
    <w:multiLevelType w:val="hybridMultilevel"/>
    <w:tmpl w:val="D144C5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5540"/>
    <w:multiLevelType w:val="hybridMultilevel"/>
    <w:tmpl w:val="87DC8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127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0A68D0"/>
    <w:multiLevelType w:val="hybridMultilevel"/>
    <w:tmpl w:val="5E60FC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4368"/>
    <w:multiLevelType w:val="hybridMultilevel"/>
    <w:tmpl w:val="6D9EC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24F01"/>
    <w:multiLevelType w:val="hybridMultilevel"/>
    <w:tmpl w:val="67D25A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85EC1A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5230"/>
    <w:multiLevelType w:val="hybridMultilevel"/>
    <w:tmpl w:val="9DC63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D6C65"/>
    <w:multiLevelType w:val="hybridMultilevel"/>
    <w:tmpl w:val="751639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652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F75873"/>
    <w:multiLevelType w:val="hybridMultilevel"/>
    <w:tmpl w:val="21E48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B485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258EC"/>
    <w:multiLevelType w:val="hybridMultilevel"/>
    <w:tmpl w:val="5874F1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D6612"/>
    <w:multiLevelType w:val="hybridMultilevel"/>
    <w:tmpl w:val="AFFABF0E"/>
    <w:lvl w:ilvl="0" w:tplc="79E24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84762"/>
    <w:multiLevelType w:val="hybridMultilevel"/>
    <w:tmpl w:val="A0E608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C3B61"/>
    <w:multiLevelType w:val="hybridMultilevel"/>
    <w:tmpl w:val="B0648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435C0"/>
    <w:multiLevelType w:val="hybridMultilevel"/>
    <w:tmpl w:val="6B0041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27994"/>
    <w:multiLevelType w:val="hybridMultilevel"/>
    <w:tmpl w:val="31200CDE"/>
    <w:lvl w:ilvl="0" w:tplc="116264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A19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A6897"/>
    <w:multiLevelType w:val="hybridMultilevel"/>
    <w:tmpl w:val="39224E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9A4CEE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F55B4"/>
    <w:multiLevelType w:val="hybridMultilevel"/>
    <w:tmpl w:val="65B41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3CEA"/>
    <w:multiLevelType w:val="hybridMultilevel"/>
    <w:tmpl w:val="73526974"/>
    <w:lvl w:ilvl="0" w:tplc="D1D8D2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30841">
    <w:abstractNumId w:val="7"/>
  </w:num>
  <w:num w:numId="2" w16cid:durableId="2000498947">
    <w:abstractNumId w:val="9"/>
  </w:num>
  <w:num w:numId="3" w16cid:durableId="2121101853">
    <w:abstractNumId w:val="22"/>
  </w:num>
  <w:num w:numId="4" w16cid:durableId="2057122972">
    <w:abstractNumId w:val="14"/>
  </w:num>
  <w:num w:numId="5" w16cid:durableId="835265086">
    <w:abstractNumId w:val="20"/>
  </w:num>
  <w:num w:numId="6" w16cid:durableId="1758594998">
    <w:abstractNumId w:val="12"/>
  </w:num>
  <w:num w:numId="7" w16cid:durableId="283007500">
    <w:abstractNumId w:val="23"/>
  </w:num>
  <w:num w:numId="8" w16cid:durableId="265231500">
    <w:abstractNumId w:val="5"/>
  </w:num>
  <w:num w:numId="9" w16cid:durableId="191722442">
    <w:abstractNumId w:val="4"/>
  </w:num>
  <w:num w:numId="10" w16cid:durableId="834757827">
    <w:abstractNumId w:val="10"/>
  </w:num>
  <w:num w:numId="11" w16cid:durableId="1266226256">
    <w:abstractNumId w:val="0"/>
  </w:num>
  <w:num w:numId="12" w16cid:durableId="603000174">
    <w:abstractNumId w:val="17"/>
  </w:num>
  <w:num w:numId="13" w16cid:durableId="1244221191">
    <w:abstractNumId w:val="19"/>
  </w:num>
  <w:num w:numId="14" w16cid:durableId="752316551">
    <w:abstractNumId w:val="21"/>
  </w:num>
  <w:num w:numId="15" w16cid:durableId="516040246">
    <w:abstractNumId w:val="18"/>
  </w:num>
  <w:num w:numId="16" w16cid:durableId="1267738009">
    <w:abstractNumId w:val="15"/>
  </w:num>
  <w:num w:numId="17" w16cid:durableId="2076077618">
    <w:abstractNumId w:val="16"/>
  </w:num>
  <w:num w:numId="18" w16cid:durableId="361445366">
    <w:abstractNumId w:val="2"/>
  </w:num>
  <w:num w:numId="19" w16cid:durableId="153959163">
    <w:abstractNumId w:val="6"/>
  </w:num>
  <w:num w:numId="20" w16cid:durableId="558906419">
    <w:abstractNumId w:val="8"/>
  </w:num>
  <w:num w:numId="21" w16cid:durableId="707530399">
    <w:abstractNumId w:val="13"/>
  </w:num>
  <w:num w:numId="22" w16cid:durableId="641082046">
    <w:abstractNumId w:val="3"/>
  </w:num>
  <w:num w:numId="23" w16cid:durableId="737364532">
    <w:abstractNumId w:val="1"/>
  </w:num>
  <w:num w:numId="24" w16cid:durableId="1242107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DA"/>
    <w:rsid w:val="00016F6D"/>
    <w:rsid w:val="00043A54"/>
    <w:rsid w:val="000639BB"/>
    <w:rsid w:val="000722ED"/>
    <w:rsid w:val="0008170D"/>
    <w:rsid w:val="00081EFF"/>
    <w:rsid w:val="001154D1"/>
    <w:rsid w:val="00126F5F"/>
    <w:rsid w:val="00127522"/>
    <w:rsid w:val="00132529"/>
    <w:rsid w:val="00162A04"/>
    <w:rsid w:val="00183165"/>
    <w:rsid w:val="00184A18"/>
    <w:rsid w:val="001B06F4"/>
    <w:rsid w:val="001F2E92"/>
    <w:rsid w:val="001F4446"/>
    <w:rsid w:val="001F75D5"/>
    <w:rsid w:val="002223CD"/>
    <w:rsid w:val="00226922"/>
    <w:rsid w:val="002339E2"/>
    <w:rsid w:val="00280478"/>
    <w:rsid w:val="002934F5"/>
    <w:rsid w:val="002970F0"/>
    <w:rsid w:val="002B53C5"/>
    <w:rsid w:val="00302ABA"/>
    <w:rsid w:val="00331C18"/>
    <w:rsid w:val="00350691"/>
    <w:rsid w:val="003650B2"/>
    <w:rsid w:val="00376988"/>
    <w:rsid w:val="003A1995"/>
    <w:rsid w:val="003C7EC1"/>
    <w:rsid w:val="00400793"/>
    <w:rsid w:val="004576C4"/>
    <w:rsid w:val="00473170"/>
    <w:rsid w:val="004E6ECA"/>
    <w:rsid w:val="00505650"/>
    <w:rsid w:val="005243F9"/>
    <w:rsid w:val="00534229"/>
    <w:rsid w:val="00555BB6"/>
    <w:rsid w:val="005577D2"/>
    <w:rsid w:val="005928BA"/>
    <w:rsid w:val="005A4465"/>
    <w:rsid w:val="005C5EAD"/>
    <w:rsid w:val="005D5986"/>
    <w:rsid w:val="005E533B"/>
    <w:rsid w:val="005F4162"/>
    <w:rsid w:val="00606B80"/>
    <w:rsid w:val="0064174A"/>
    <w:rsid w:val="00663268"/>
    <w:rsid w:val="006A58DF"/>
    <w:rsid w:val="006A722F"/>
    <w:rsid w:val="00710428"/>
    <w:rsid w:val="00742EDC"/>
    <w:rsid w:val="00743566"/>
    <w:rsid w:val="007770F7"/>
    <w:rsid w:val="00786634"/>
    <w:rsid w:val="007A7C12"/>
    <w:rsid w:val="007B28F7"/>
    <w:rsid w:val="00861AB6"/>
    <w:rsid w:val="00890286"/>
    <w:rsid w:val="008A636D"/>
    <w:rsid w:val="008F2C75"/>
    <w:rsid w:val="00957052"/>
    <w:rsid w:val="00965971"/>
    <w:rsid w:val="00A130EF"/>
    <w:rsid w:val="00A133A7"/>
    <w:rsid w:val="00A36E2E"/>
    <w:rsid w:val="00A5586F"/>
    <w:rsid w:val="00A74E19"/>
    <w:rsid w:val="00B65AB8"/>
    <w:rsid w:val="00BB0D54"/>
    <w:rsid w:val="00BC25D3"/>
    <w:rsid w:val="00BF1A95"/>
    <w:rsid w:val="00C53ABF"/>
    <w:rsid w:val="00C75EA9"/>
    <w:rsid w:val="00C80032"/>
    <w:rsid w:val="00C86200"/>
    <w:rsid w:val="00CB6AA2"/>
    <w:rsid w:val="00CE3E6E"/>
    <w:rsid w:val="00CF48DD"/>
    <w:rsid w:val="00D14B19"/>
    <w:rsid w:val="00D164C7"/>
    <w:rsid w:val="00D81C58"/>
    <w:rsid w:val="00D84ADA"/>
    <w:rsid w:val="00D96F53"/>
    <w:rsid w:val="00DB2313"/>
    <w:rsid w:val="00DC1133"/>
    <w:rsid w:val="00E353B7"/>
    <w:rsid w:val="00E40EE6"/>
    <w:rsid w:val="00E475C9"/>
    <w:rsid w:val="00E630DC"/>
    <w:rsid w:val="00E938B3"/>
    <w:rsid w:val="00EE224E"/>
    <w:rsid w:val="00EF0544"/>
    <w:rsid w:val="00FA1E0E"/>
    <w:rsid w:val="00FA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05F1"/>
  <w15:docId w15:val="{F2B343B8-FA62-43E5-A9AD-61E922F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"/>
    <w:qFormat/>
    <w:rsid w:val="00162A04"/>
    <w:pPr>
      <w:spacing w:line="360" w:lineRule="auto"/>
      <w:jc w:val="both"/>
    </w:pPr>
    <w:rPr>
      <w:rFonts w:ascii="Arial" w:hAnsi="Arial"/>
      <w:color w:val="1A191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2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AdresaOrganizace">
    <w:name w:val="Adresa Organizace"/>
    <w:next w:val="Normln"/>
    <w:rsid w:val="00280478"/>
    <w:pPr>
      <w:framePr w:hSpace="141" w:wrap="around" w:vAnchor="page" w:hAnchor="margin" w:xAlign="right" w:y="2037"/>
    </w:pPr>
    <w:rPr>
      <w:rFonts w:ascii="Museo 500" w:hAnsi="Museo 500"/>
      <w:color w:val="000000" w:themeColor="text1"/>
      <w:sz w:val="18"/>
      <w:szCs w:val="18"/>
    </w:rPr>
  </w:style>
  <w:style w:type="paragraph" w:customStyle="1" w:styleId="AdresaPjemce">
    <w:name w:val="Adresa Příjemce"/>
    <w:basedOn w:val="Normln"/>
    <w:next w:val="AdresaOrganizace"/>
    <w:qFormat/>
    <w:rsid w:val="001154D1"/>
    <w:pPr>
      <w:framePr w:hSpace="141" w:wrap="around" w:vAnchor="page" w:hAnchor="margin" w:xAlign="right" w:y="2037"/>
      <w:spacing w:line="288" w:lineRule="auto"/>
      <w:ind w:left="113"/>
    </w:pPr>
    <w:rPr>
      <w:rFonts w:cs="Arial"/>
      <w:szCs w:val="18"/>
    </w:rPr>
  </w:style>
  <w:style w:type="paragraph" w:customStyle="1" w:styleId="AdresaOrganizaceRMM">
    <w:name w:val="Adresa Organizace RMM"/>
    <w:qFormat/>
    <w:rsid w:val="001154D1"/>
    <w:rPr>
      <w:rFonts w:ascii="Museo 500" w:hAnsi="Museo 500"/>
      <w:color w:val="1A1918"/>
      <w:sz w:val="18"/>
      <w:szCs w:val="18"/>
    </w:rPr>
  </w:style>
  <w:style w:type="paragraph" w:customStyle="1" w:styleId="Text">
    <w:name w:val="Text"/>
    <w:basedOn w:val="Normln"/>
    <w:qFormat/>
    <w:rsid w:val="001154D1"/>
    <w:pPr>
      <w:spacing w:before="240"/>
    </w:pPr>
  </w:style>
  <w:style w:type="paragraph" w:styleId="Zhlav">
    <w:name w:val="header"/>
    <w:basedOn w:val="Normln"/>
    <w:link w:val="ZhlavChar"/>
    <w:uiPriority w:val="99"/>
    <w:unhideWhenUsed/>
    <w:rsid w:val="005243F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3F9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243F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3F9"/>
    <w:rPr>
      <w:rFonts w:ascii="Arial" w:hAnsi="Arial"/>
      <w:sz w:val="18"/>
    </w:rPr>
  </w:style>
  <w:style w:type="character" w:styleId="slostrnky">
    <w:name w:val="page number"/>
    <w:basedOn w:val="Standardnpsmoodstavce"/>
    <w:uiPriority w:val="99"/>
    <w:semiHidden/>
    <w:unhideWhenUsed/>
    <w:rsid w:val="00016F6D"/>
  </w:style>
  <w:style w:type="paragraph" w:customStyle="1" w:styleId="ZpatRMM">
    <w:name w:val="Zápatí RMM"/>
    <w:basedOn w:val="Zpat"/>
    <w:link w:val="ZpatRMMChar"/>
    <w:qFormat/>
    <w:rsid w:val="003A1995"/>
    <w:rPr>
      <w:rFonts w:ascii="Museo 500" w:hAnsi="Museo 500" w:cs="Times New Roman (Základní text"/>
      <w:color w:val="595959" w:themeColor="text1" w:themeTint="A6"/>
      <w:spacing w:val="2"/>
      <w:sz w:val="14"/>
      <w:szCs w:val="14"/>
    </w:rPr>
  </w:style>
  <w:style w:type="character" w:customStyle="1" w:styleId="ZpatRMMChar">
    <w:name w:val="Zápatí RMM Char"/>
    <w:basedOn w:val="ZpatChar"/>
    <w:link w:val="ZpatRMM"/>
    <w:rsid w:val="003A1995"/>
    <w:rPr>
      <w:rFonts w:ascii="Museo 500" w:hAnsi="Museo 500" w:cs="Times New Roman (Základní text"/>
      <w:color w:val="595959" w:themeColor="text1" w:themeTint="A6"/>
      <w:spacing w:val="2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7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7D2"/>
    <w:rPr>
      <w:rFonts w:ascii="Tahoma" w:hAnsi="Tahoma" w:cs="Tahoma"/>
      <w:color w:val="1A1918"/>
      <w:sz w:val="16"/>
      <w:szCs w:val="16"/>
    </w:rPr>
  </w:style>
  <w:style w:type="paragraph" w:styleId="Seznam3">
    <w:name w:val="List 3"/>
    <w:basedOn w:val="Normln"/>
    <w:unhideWhenUsed/>
    <w:rsid w:val="00376988"/>
    <w:pPr>
      <w:spacing w:line="240" w:lineRule="auto"/>
      <w:ind w:left="849" w:hanging="283"/>
      <w:contextualSpacing/>
      <w:jc w:val="left"/>
    </w:pPr>
    <w:rPr>
      <w:rFonts w:ascii="Times New Roman" w:eastAsia="Times New Roman" w:hAnsi="Times New Roman" w:cs="Times New Roman"/>
      <w:color w:val="auto"/>
      <w:sz w:val="24"/>
      <w:lang w:eastAsia="cs-CZ"/>
    </w:rPr>
  </w:style>
  <w:style w:type="paragraph" w:customStyle="1" w:styleId="Zhlav-RMM">
    <w:name w:val="Záhlaví-RMM"/>
    <w:basedOn w:val="Zhlav"/>
    <w:link w:val="Zhlav-RMMChar"/>
    <w:qFormat/>
    <w:rsid w:val="006A722F"/>
    <w:pPr>
      <w:spacing w:before="142"/>
      <w:ind w:left="-567"/>
      <w:jc w:val="right"/>
    </w:pPr>
    <w:rPr>
      <w:rFonts w:cs="Arial"/>
      <w:b/>
      <w:bCs/>
      <w:sz w:val="23"/>
      <w:szCs w:val="22"/>
    </w:rPr>
  </w:style>
  <w:style w:type="character" w:customStyle="1" w:styleId="Zhlav-RMMChar">
    <w:name w:val="Záhlaví-RMM Char"/>
    <w:basedOn w:val="ZhlavChar"/>
    <w:link w:val="Zhlav-RMM"/>
    <w:rsid w:val="006A722F"/>
    <w:rPr>
      <w:rFonts w:ascii="Arial" w:hAnsi="Arial" w:cs="Arial"/>
      <w:b/>
      <w:bCs/>
      <w:color w:val="1A1918"/>
      <w:sz w:val="23"/>
      <w:szCs w:val="22"/>
    </w:rPr>
  </w:style>
  <w:style w:type="paragraph" w:customStyle="1" w:styleId="EES">
    <w:name w:val="EES"/>
    <w:basedOn w:val="Normln"/>
    <w:qFormat/>
    <w:rsid w:val="006A722F"/>
    <w:pPr>
      <w:jc w:val="right"/>
    </w:pPr>
  </w:style>
  <w:style w:type="character" w:styleId="Hypertextovodkaz">
    <w:name w:val="Hyperlink"/>
    <w:basedOn w:val="Standardnpsmoodstavce"/>
    <w:uiPriority w:val="99"/>
    <w:unhideWhenUsed/>
    <w:rsid w:val="001F75D5"/>
    <w:rPr>
      <w:color w:val="0563C1" w:themeColor="hyperlink"/>
      <w:u w:val="single"/>
    </w:rPr>
  </w:style>
  <w:style w:type="paragraph" w:styleId="Zkladntext">
    <w:name w:val="Body Text"/>
    <w:link w:val="ZkladntextChar"/>
    <w:rsid w:val="00B65AB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65AB8"/>
    <w:rPr>
      <w:rFonts w:ascii="Times New Roman" w:eastAsia="Arial Unicode MS" w:hAnsi="Arial Unicode MS" w:cs="Arial Unicode MS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131A794B11144AE80578A28AB4EB2" ma:contentTypeVersion="9" ma:contentTypeDescription="Vytvoří nový dokument" ma:contentTypeScope="" ma:versionID="fdb55dcccb4ff091bfb5855bdb726fbf">
  <xsd:schema xmlns:xsd="http://www.w3.org/2001/XMLSchema" xmlns:xs="http://www.w3.org/2001/XMLSchema" xmlns:p="http://schemas.microsoft.com/office/2006/metadata/properties" xmlns:ns3="a2c9fa22-0eaf-4640-8b55-30cf8813250b" targetNamespace="http://schemas.microsoft.com/office/2006/metadata/properties" ma:root="true" ma:fieldsID="2923fd62ec45fd744b0ecb2381a59674" ns3:_="">
    <xsd:import namespace="a2c9fa22-0eaf-4640-8b55-30cf88132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fa22-0eaf-4640-8b55-30cf88132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F19C4-7C9C-46BF-B55A-09EE08423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437C5-612B-47B0-880E-CEBE7D8D7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9fa22-0eaf-4640-8b55-30cf88132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6BD86-345B-4A41-B82F-E7AAAA439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08DF8C-7B69-4DA5-9364-59B9C2A3E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Kateřina Udržalová</cp:lastModifiedBy>
  <cp:revision>3</cp:revision>
  <cp:lastPrinted>2022-12-16T14:36:00Z</cp:lastPrinted>
  <dcterms:created xsi:type="dcterms:W3CDTF">2022-12-20T13:19:00Z</dcterms:created>
  <dcterms:modified xsi:type="dcterms:W3CDTF">2022-12-20T13:21:00Z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0x010100E83131A794B11144AE80578A28AB4EB2</vt:lpwstr>
  </property>
</Properties>
</file>