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83D" w:rsidRPr="00762817" w:rsidRDefault="0079683D" w:rsidP="002A2B3C">
      <w:pPr>
        <w:jc w:val="center"/>
        <w:rPr>
          <w:b/>
          <w:bCs/>
          <w:color w:val="000000" w:themeColor="text1"/>
          <w:sz w:val="28"/>
          <w:szCs w:val="28"/>
        </w:rPr>
      </w:pPr>
      <w:r w:rsidRPr="00762817">
        <w:rPr>
          <w:b/>
          <w:bCs/>
          <w:color w:val="000000" w:themeColor="text1"/>
          <w:sz w:val="28"/>
          <w:szCs w:val="28"/>
        </w:rPr>
        <w:t>SMLOUVA</w:t>
      </w:r>
      <w:r w:rsidR="00874E6E" w:rsidRPr="00762817">
        <w:rPr>
          <w:b/>
          <w:bCs/>
          <w:color w:val="000000" w:themeColor="text1"/>
          <w:sz w:val="28"/>
          <w:szCs w:val="28"/>
        </w:rPr>
        <w:t xml:space="preserve"> </w:t>
      </w:r>
      <w:r w:rsidR="00656C1E" w:rsidRPr="00762817">
        <w:rPr>
          <w:b/>
          <w:bCs/>
          <w:color w:val="000000" w:themeColor="text1"/>
          <w:sz w:val="28"/>
          <w:szCs w:val="28"/>
        </w:rPr>
        <w:t>O DÍLO</w:t>
      </w:r>
    </w:p>
    <w:p w:rsidR="0079683D" w:rsidRPr="00762817" w:rsidRDefault="009B5588" w:rsidP="00DC3ACE">
      <w:pPr>
        <w:spacing w:before="240"/>
        <w:jc w:val="center"/>
        <w:rPr>
          <w:color w:val="000000" w:themeColor="text1"/>
        </w:rPr>
      </w:pPr>
      <w:r w:rsidRPr="00762817">
        <w:rPr>
          <w:color w:val="000000" w:themeColor="text1"/>
        </w:rPr>
        <w:t xml:space="preserve">uzavřená </w:t>
      </w:r>
      <w:r w:rsidR="0079683D" w:rsidRPr="00762817">
        <w:rPr>
          <w:color w:val="000000" w:themeColor="text1"/>
        </w:rPr>
        <w:t xml:space="preserve">dle § </w:t>
      </w:r>
      <w:r w:rsidR="00B54F03" w:rsidRPr="00762817">
        <w:rPr>
          <w:color w:val="000000" w:themeColor="text1"/>
        </w:rPr>
        <w:t>1785</w:t>
      </w:r>
      <w:r w:rsidR="005B7A39" w:rsidRPr="00762817">
        <w:rPr>
          <w:color w:val="000000" w:themeColor="text1"/>
        </w:rPr>
        <w:t xml:space="preserve"> </w:t>
      </w:r>
      <w:r w:rsidR="00B54F03" w:rsidRPr="00762817">
        <w:rPr>
          <w:color w:val="000000" w:themeColor="text1"/>
        </w:rPr>
        <w:t>a násl.</w:t>
      </w:r>
      <w:r w:rsidR="0079683D" w:rsidRPr="00762817">
        <w:rPr>
          <w:color w:val="000000" w:themeColor="text1"/>
        </w:rPr>
        <w:t xml:space="preserve"> ob</w:t>
      </w:r>
      <w:r w:rsidR="00B54F03" w:rsidRPr="00762817">
        <w:rPr>
          <w:color w:val="000000" w:themeColor="text1"/>
        </w:rPr>
        <w:t>čanského</w:t>
      </w:r>
      <w:r w:rsidR="0079683D" w:rsidRPr="00762817">
        <w:rPr>
          <w:color w:val="000000" w:themeColor="text1"/>
        </w:rPr>
        <w:t xml:space="preserve"> zákoníku </w:t>
      </w:r>
      <w:r w:rsidR="00B54F03" w:rsidRPr="00762817">
        <w:rPr>
          <w:color w:val="000000" w:themeColor="text1"/>
        </w:rPr>
        <w:t xml:space="preserve">č. 89/2012 Sb. </w:t>
      </w:r>
      <w:r w:rsidR="0079683D" w:rsidRPr="00762817">
        <w:rPr>
          <w:color w:val="000000" w:themeColor="text1"/>
        </w:rPr>
        <w:t>v platném znění, mezi</w:t>
      </w:r>
      <w:r w:rsidR="00874E6E" w:rsidRPr="00762817">
        <w:rPr>
          <w:color w:val="000000" w:themeColor="text1"/>
        </w:rPr>
        <w:t xml:space="preserve"> níže uvedenými smluvními stranami</w:t>
      </w:r>
      <w:r w:rsidR="0079683D" w:rsidRPr="00762817">
        <w:rPr>
          <w:color w:val="000000" w:themeColor="text1"/>
        </w:rPr>
        <w:t>:</w:t>
      </w:r>
    </w:p>
    <w:p w:rsidR="00067B55" w:rsidRPr="00762817" w:rsidRDefault="0079683D" w:rsidP="00DB4E6A">
      <w:pPr>
        <w:tabs>
          <w:tab w:val="left" w:pos="426"/>
          <w:tab w:val="left" w:pos="2410"/>
          <w:tab w:val="left" w:pos="3686"/>
        </w:tabs>
        <w:spacing w:before="240"/>
        <w:rPr>
          <w:b/>
          <w:bCs/>
          <w:color w:val="000000" w:themeColor="text1"/>
          <w:sz w:val="22"/>
          <w:szCs w:val="22"/>
        </w:rPr>
      </w:pPr>
      <w:r w:rsidRPr="00762817">
        <w:rPr>
          <w:b/>
          <w:bCs/>
          <w:color w:val="000000" w:themeColor="text1"/>
          <w:sz w:val="22"/>
          <w:szCs w:val="22"/>
        </w:rPr>
        <w:t xml:space="preserve">1. </w:t>
      </w:r>
      <w:r w:rsidR="00874E6E" w:rsidRPr="00762817">
        <w:rPr>
          <w:b/>
          <w:bCs/>
          <w:color w:val="000000" w:themeColor="text1"/>
          <w:sz w:val="22"/>
          <w:szCs w:val="22"/>
        </w:rPr>
        <w:t>Budoucí p</w:t>
      </w:r>
      <w:r w:rsidR="00A419AB" w:rsidRPr="00762817">
        <w:rPr>
          <w:b/>
          <w:bCs/>
          <w:color w:val="000000" w:themeColor="text1"/>
          <w:sz w:val="22"/>
          <w:szCs w:val="22"/>
        </w:rPr>
        <w:t xml:space="preserve">rodávající </w:t>
      </w:r>
      <w:r w:rsidR="00067B55" w:rsidRPr="00762817">
        <w:rPr>
          <w:b/>
          <w:bCs/>
          <w:color w:val="000000" w:themeColor="text1"/>
          <w:sz w:val="22"/>
          <w:szCs w:val="22"/>
        </w:rPr>
        <w:t>(zhotovitel)</w:t>
      </w:r>
      <w:r w:rsidR="00DB4E6A" w:rsidRPr="00762817">
        <w:rPr>
          <w:b/>
          <w:bCs/>
          <w:color w:val="000000" w:themeColor="text1"/>
          <w:sz w:val="22"/>
          <w:szCs w:val="22"/>
        </w:rPr>
        <w:t>:</w:t>
      </w:r>
      <w:r w:rsidR="00DB4E6A" w:rsidRPr="00762817">
        <w:rPr>
          <w:b/>
          <w:bCs/>
          <w:color w:val="000000" w:themeColor="text1"/>
          <w:sz w:val="22"/>
          <w:szCs w:val="22"/>
        </w:rPr>
        <w:tab/>
      </w:r>
      <w:r w:rsidR="00841AD7" w:rsidRPr="00762817">
        <w:rPr>
          <w:b/>
          <w:bCs/>
          <w:color w:val="000000" w:themeColor="text1"/>
          <w:sz w:val="22"/>
          <w:szCs w:val="22"/>
        </w:rPr>
        <w:t xml:space="preserve">IRISA, </w:t>
      </w:r>
      <w:r w:rsidR="008F766C" w:rsidRPr="00762817">
        <w:rPr>
          <w:b/>
          <w:bCs/>
          <w:color w:val="000000" w:themeColor="text1"/>
          <w:sz w:val="22"/>
          <w:szCs w:val="22"/>
        </w:rPr>
        <w:t>výrobní družstvo</w:t>
      </w:r>
    </w:p>
    <w:p w:rsidR="0079683D" w:rsidRPr="00762817" w:rsidRDefault="00F61CDB" w:rsidP="00DB4E6A">
      <w:pPr>
        <w:tabs>
          <w:tab w:val="left" w:pos="2410"/>
          <w:tab w:val="left" w:pos="3686"/>
        </w:tabs>
        <w:rPr>
          <w:color w:val="000000" w:themeColor="text1"/>
          <w:sz w:val="22"/>
          <w:szCs w:val="22"/>
        </w:rPr>
      </w:pPr>
      <w:r w:rsidRPr="00762817">
        <w:rPr>
          <w:color w:val="000000" w:themeColor="text1"/>
          <w:sz w:val="22"/>
          <w:szCs w:val="22"/>
        </w:rPr>
        <w:t>s</w:t>
      </w:r>
      <w:r w:rsidR="0079683D" w:rsidRPr="00762817">
        <w:rPr>
          <w:color w:val="000000" w:themeColor="text1"/>
          <w:sz w:val="22"/>
          <w:szCs w:val="22"/>
        </w:rPr>
        <w:t>ídlo:</w:t>
      </w:r>
      <w:r w:rsidR="00DB4E6A" w:rsidRPr="00762817">
        <w:rPr>
          <w:color w:val="000000" w:themeColor="text1"/>
          <w:sz w:val="22"/>
          <w:szCs w:val="22"/>
        </w:rPr>
        <w:tab/>
      </w:r>
      <w:r w:rsidR="00DB4E6A" w:rsidRPr="00762817">
        <w:rPr>
          <w:color w:val="000000" w:themeColor="text1"/>
          <w:sz w:val="22"/>
          <w:szCs w:val="22"/>
        </w:rPr>
        <w:tab/>
      </w:r>
      <w:proofErr w:type="spellStart"/>
      <w:r w:rsidR="008F766C" w:rsidRPr="00762817">
        <w:rPr>
          <w:bCs/>
          <w:color w:val="000000" w:themeColor="text1"/>
          <w:sz w:val="22"/>
          <w:szCs w:val="22"/>
        </w:rPr>
        <w:t>Jasenická</w:t>
      </w:r>
      <w:proofErr w:type="spellEnd"/>
      <w:r w:rsidR="008F766C" w:rsidRPr="00762817">
        <w:rPr>
          <w:bCs/>
          <w:color w:val="000000" w:themeColor="text1"/>
          <w:sz w:val="22"/>
          <w:szCs w:val="22"/>
        </w:rPr>
        <w:t xml:space="preserve"> 697, 755 01 Vsetín</w:t>
      </w:r>
    </w:p>
    <w:p w:rsidR="0079683D" w:rsidRPr="00762817" w:rsidRDefault="0079683D" w:rsidP="00DB4E6A">
      <w:pPr>
        <w:tabs>
          <w:tab w:val="left" w:pos="2410"/>
          <w:tab w:val="left" w:pos="3686"/>
        </w:tabs>
        <w:rPr>
          <w:color w:val="000000" w:themeColor="text1"/>
          <w:sz w:val="22"/>
          <w:szCs w:val="22"/>
        </w:rPr>
      </w:pPr>
      <w:r w:rsidRPr="00762817">
        <w:rPr>
          <w:color w:val="000000" w:themeColor="text1"/>
          <w:sz w:val="22"/>
          <w:szCs w:val="22"/>
        </w:rPr>
        <w:t>IČ:</w:t>
      </w:r>
      <w:r w:rsidR="00DB4E6A" w:rsidRPr="00762817">
        <w:rPr>
          <w:color w:val="000000" w:themeColor="text1"/>
          <w:sz w:val="22"/>
          <w:szCs w:val="22"/>
        </w:rPr>
        <w:tab/>
      </w:r>
      <w:r w:rsidR="00DB4E6A" w:rsidRPr="00762817">
        <w:rPr>
          <w:color w:val="000000" w:themeColor="text1"/>
          <w:sz w:val="22"/>
          <w:szCs w:val="22"/>
        </w:rPr>
        <w:tab/>
      </w:r>
      <w:r w:rsidR="008F766C" w:rsidRPr="00762817">
        <w:rPr>
          <w:bCs/>
          <w:color w:val="000000" w:themeColor="text1"/>
          <w:sz w:val="22"/>
          <w:szCs w:val="22"/>
        </w:rPr>
        <w:t>00031445</w:t>
      </w:r>
    </w:p>
    <w:p w:rsidR="0079683D" w:rsidRPr="00762817" w:rsidRDefault="0079683D" w:rsidP="00DB4E6A">
      <w:pPr>
        <w:tabs>
          <w:tab w:val="left" w:pos="2410"/>
          <w:tab w:val="left" w:pos="3686"/>
        </w:tabs>
        <w:rPr>
          <w:color w:val="000000" w:themeColor="text1"/>
          <w:sz w:val="22"/>
          <w:szCs w:val="22"/>
        </w:rPr>
      </w:pPr>
      <w:r w:rsidRPr="00762817">
        <w:rPr>
          <w:color w:val="000000" w:themeColor="text1"/>
          <w:sz w:val="22"/>
          <w:szCs w:val="22"/>
        </w:rPr>
        <w:t>DIČ:</w:t>
      </w:r>
      <w:r w:rsidR="00DB4E6A" w:rsidRPr="00762817">
        <w:rPr>
          <w:color w:val="000000" w:themeColor="text1"/>
          <w:sz w:val="22"/>
          <w:szCs w:val="22"/>
        </w:rPr>
        <w:tab/>
      </w:r>
      <w:r w:rsidR="00DB4E6A" w:rsidRPr="00762817">
        <w:rPr>
          <w:color w:val="000000" w:themeColor="text1"/>
          <w:sz w:val="22"/>
          <w:szCs w:val="22"/>
        </w:rPr>
        <w:tab/>
      </w:r>
      <w:r w:rsidR="00DB4E6A" w:rsidRPr="00762817">
        <w:rPr>
          <w:bCs/>
          <w:color w:val="000000" w:themeColor="text1"/>
          <w:sz w:val="22"/>
          <w:szCs w:val="22"/>
        </w:rPr>
        <w:t>CZ</w:t>
      </w:r>
      <w:r w:rsidR="008F766C" w:rsidRPr="00762817">
        <w:rPr>
          <w:bCs/>
          <w:color w:val="000000" w:themeColor="text1"/>
          <w:sz w:val="22"/>
          <w:szCs w:val="22"/>
        </w:rPr>
        <w:t>00031445</w:t>
      </w:r>
    </w:p>
    <w:p w:rsidR="00BD2D86" w:rsidRPr="00762817" w:rsidRDefault="00F61CDB" w:rsidP="00DB4E6A">
      <w:pPr>
        <w:tabs>
          <w:tab w:val="left" w:pos="3686"/>
        </w:tabs>
        <w:ind w:left="3686" w:hanging="3686"/>
        <w:rPr>
          <w:color w:val="000000" w:themeColor="text1"/>
          <w:sz w:val="22"/>
          <w:szCs w:val="22"/>
        </w:rPr>
      </w:pPr>
      <w:r w:rsidRPr="00762817">
        <w:rPr>
          <w:color w:val="000000" w:themeColor="text1"/>
          <w:sz w:val="22"/>
          <w:szCs w:val="22"/>
        </w:rPr>
        <w:t>s</w:t>
      </w:r>
      <w:r w:rsidR="00E30ADF" w:rsidRPr="00762817">
        <w:rPr>
          <w:color w:val="000000" w:themeColor="text1"/>
          <w:sz w:val="22"/>
          <w:szCs w:val="22"/>
        </w:rPr>
        <w:t>pisová značka</w:t>
      </w:r>
      <w:r w:rsidR="0079683D" w:rsidRPr="00762817">
        <w:rPr>
          <w:color w:val="000000" w:themeColor="text1"/>
          <w:sz w:val="22"/>
          <w:szCs w:val="22"/>
        </w:rPr>
        <w:t>:</w:t>
      </w:r>
      <w:r w:rsidR="00DB4E6A" w:rsidRPr="00762817">
        <w:rPr>
          <w:color w:val="000000" w:themeColor="text1"/>
          <w:sz w:val="22"/>
          <w:szCs w:val="22"/>
        </w:rPr>
        <w:tab/>
      </w:r>
      <w:proofErr w:type="spellStart"/>
      <w:r w:rsidR="00E30ADF" w:rsidRPr="00762817">
        <w:rPr>
          <w:rStyle w:val="spiszn"/>
          <w:color w:val="000000" w:themeColor="text1"/>
          <w:sz w:val="22"/>
          <w:szCs w:val="22"/>
        </w:rPr>
        <w:t>DrXXIII</w:t>
      </w:r>
      <w:proofErr w:type="spellEnd"/>
      <w:r w:rsidR="00E30ADF" w:rsidRPr="00762817">
        <w:rPr>
          <w:rStyle w:val="spiszn"/>
          <w:color w:val="000000" w:themeColor="text1"/>
          <w:sz w:val="22"/>
          <w:szCs w:val="22"/>
        </w:rPr>
        <w:t xml:space="preserve"> 213 vedená u Krajského soudu v Ostravě</w:t>
      </w:r>
    </w:p>
    <w:p w:rsidR="00BD2D86" w:rsidRPr="00762817" w:rsidRDefault="00F61CDB" w:rsidP="00BD2D86">
      <w:pPr>
        <w:tabs>
          <w:tab w:val="left" w:pos="2410"/>
          <w:tab w:val="left" w:pos="3686"/>
        </w:tabs>
        <w:rPr>
          <w:color w:val="000000" w:themeColor="text1"/>
          <w:sz w:val="22"/>
          <w:szCs w:val="22"/>
        </w:rPr>
      </w:pPr>
      <w:r w:rsidRPr="00762817">
        <w:rPr>
          <w:color w:val="000000" w:themeColor="text1"/>
          <w:sz w:val="22"/>
          <w:szCs w:val="22"/>
        </w:rPr>
        <w:t>j</w:t>
      </w:r>
      <w:r w:rsidR="00BD2D86" w:rsidRPr="00762817">
        <w:rPr>
          <w:color w:val="000000" w:themeColor="text1"/>
          <w:sz w:val="22"/>
          <w:szCs w:val="22"/>
        </w:rPr>
        <w:t>ednající:</w:t>
      </w:r>
      <w:r w:rsidR="00BD2D86" w:rsidRPr="00762817">
        <w:rPr>
          <w:color w:val="000000" w:themeColor="text1"/>
          <w:sz w:val="22"/>
          <w:szCs w:val="22"/>
        </w:rPr>
        <w:tab/>
      </w:r>
      <w:r w:rsidR="00BD2D86" w:rsidRPr="00762817">
        <w:rPr>
          <w:color w:val="000000" w:themeColor="text1"/>
          <w:sz w:val="22"/>
          <w:szCs w:val="22"/>
        </w:rPr>
        <w:tab/>
      </w:r>
      <w:r w:rsidR="00BD2D86" w:rsidRPr="00762817">
        <w:rPr>
          <w:bCs/>
          <w:color w:val="000000" w:themeColor="text1"/>
          <w:sz w:val="22"/>
          <w:szCs w:val="22"/>
        </w:rPr>
        <w:t>Ivan</w:t>
      </w:r>
      <w:r w:rsidR="00004DA8" w:rsidRPr="00762817">
        <w:rPr>
          <w:bCs/>
          <w:color w:val="000000" w:themeColor="text1"/>
          <w:sz w:val="22"/>
          <w:szCs w:val="22"/>
        </w:rPr>
        <w:t>em</w:t>
      </w:r>
      <w:r w:rsidR="00BD2D86" w:rsidRPr="00762817">
        <w:rPr>
          <w:bCs/>
          <w:color w:val="000000" w:themeColor="text1"/>
          <w:sz w:val="22"/>
          <w:szCs w:val="22"/>
        </w:rPr>
        <w:t xml:space="preserve"> </w:t>
      </w:r>
      <w:proofErr w:type="spellStart"/>
      <w:r w:rsidR="00BD2D86" w:rsidRPr="00762817">
        <w:rPr>
          <w:bCs/>
          <w:color w:val="000000" w:themeColor="text1"/>
          <w:sz w:val="22"/>
          <w:szCs w:val="22"/>
        </w:rPr>
        <w:t>Abdul</w:t>
      </w:r>
      <w:r w:rsidR="00004DA8" w:rsidRPr="00762817">
        <w:rPr>
          <w:bCs/>
          <w:color w:val="000000" w:themeColor="text1"/>
          <w:sz w:val="22"/>
          <w:szCs w:val="22"/>
        </w:rPr>
        <w:t>em</w:t>
      </w:r>
      <w:proofErr w:type="spellEnd"/>
      <w:r w:rsidR="00BD2D86" w:rsidRPr="00762817">
        <w:rPr>
          <w:bCs/>
          <w:color w:val="000000" w:themeColor="text1"/>
          <w:sz w:val="22"/>
          <w:szCs w:val="22"/>
        </w:rPr>
        <w:t xml:space="preserve">, </w:t>
      </w:r>
      <w:r w:rsidR="00BD2D86" w:rsidRPr="00762817">
        <w:rPr>
          <w:color w:val="000000" w:themeColor="text1"/>
          <w:sz w:val="22"/>
          <w:szCs w:val="22"/>
        </w:rPr>
        <w:t>předsed</w:t>
      </w:r>
      <w:r w:rsidR="00004DA8" w:rsidRPr="00762817">
        <w:rPr>
          <w:color w:val="000000" w:themeColor="text1"/>
          <w:sz w:val="22"/>
          <w:szCs w:val="22"/>
        </w:rPr>
        <w:t>ou</w:t>
      </w:r>
      <w:r w:rsidR="00BD2D86" w:rsidRPr="00762817">
        <w:rPr>
          <w:color w:val="000000" w:themeColor="text1"/>
          <w:sz w:val="22"/>
          <w:szCs w:val="22"/>
        </w:rPr>
        <w:t xml:space="preserve"> představenstva</w:t>
      </w:r>
    </w:p>
    <w:p w:rsidR="00BD2D86" w:rsidRPr="00762817" w:rsidRDefault="00BD2D86" w:rsidP="00DB4E6A">
      <w:pPr>
        <w:tabs>
          <w:tab w:val="left" w:pos="2410"/>
          <w:tab w:val="left" w:pos="3686"/>
        </w:tabs>
        <w:rPr>
          <w:color w:val="000000" w:themeColor="text1"/>
          <w:sz w:val="22"/>
          <w:szCs w:val="22"/>
        </w:rPr>
      </w:pPr>
      <w:r w:rsidRPr="00762817">
        <w:rPr>
          <w:color w:val="000000" w:themeColor="text1"/>
          <w:sz w:val="22"/>
          <w:szCs w:val="22"/>
        </w:rPr>
        <w:tab/>
      </w:r>
      <w:r w:rsidRPr="00762817">
        <w:rPr>
          <w:color w:val="000000" w:themeColor="text1"/>
          <w:sz w:val="22"/>
          <w:szCs w:val="22"/>
        </w:rPr>
        <w:tab/>
      </w:r>
      <w:r w:rsidRPr="00762817">
        <w:rPr>
          <w:bCs/>
          <w:color w:val="000000" w:themeColor="text1"/>
          <w:sz w:val="22"/>
          <w:szCs w:val="22"/>
        </w:rPr>
        <w:t>Jiří</w:t>
      </w:r>
      <w:r w:rsidR="00004DA8" w:rsidRPr="00762817">
        <w:rPr>
          <w:bCs/>
          <w:color w:val="000000" w:themeColor="text1"/>
          <w:sz w:val="22"/>
          <w:szCs w:val="22"/>
        </w:rPr>
        <w:t>m</w:t>
      </w:r>
      <w:r w:rsidRPr="00762817">
        <w:rPr>
          <w:bCs/>
          <w:color w:val="000000" w:themeColor="text1"/>
          <w:sz w:val="22"/>
          <w:szCs w:val="22"/>
        </w:rPr>
        <w:t xml:space="preserve"> Kubíč</w:t>
      </w:r>
      <w:r w:rsidR="00004DA8" w:rsidRPr="00762817">
        <w:rPr>
          <w:bCs/>
          <w:color w:val="000000" w:themeColor="text1"/>
          <w:sz w:val="22"/>
          <w:szCs w:val="22"/>
        </w:rPr>
        <w:t>kem</w:t>
      </w:r>
      <w:r w:rsidRPr="00762817">
        <w:rPr>
          <w:color w:val="000000" w:themeColor="text1"/>
          <w:sz w:val="22"/>
          <w:szCs w:val="22"/>
        </w:rPr>
        <w:t xml:space="preserve">, </w:t>
      </w:r>
      <w:r w:rsidR="00E0187C" w:rsidRPr="00762817">
        <w:rPr>
          <w:color w:val="000000" w:themeColor="text1"/>
          <w:sz w:val="22"/>
          <w:szCs w:val="22"/>
        </w:rPr>
        <w:t>místopředsedou</w:t>
      </w:r>
      <w:r w:rsidRPr="00762817">
        <w:rPr>
          <w:color w:val="000000" w:themeColor="text1"/>
          <w:sz w:val="22"/>
          <w:szCs w:val="22"/>
        </w:rPr>
        <w:t xml:space="preserve"> představenstva</w:t>
      </w:r>
    </w:p>
    <w:p w:rsidR="0079683D" w:rsidRPr="00762817" w:rsidRDefault="00F61CDB" w:rsidP="00DB4E6A">
      <w:pPr>
        <w:tabs>
          <w:tab w:val="left" w:pos="2410"/>
          <w:tab w:val="left" w:pos="3686"/>
        </w:tabs>
        <w:rPr>
          <w:color w:val="000000" w:themeColor="text1"/>
          <w:sz w:val="22"/>
          <w:szCs w:val="22"/>
        </w:rPr>
      </w:pPr>
      <w:r w:rsidRPr="00762817">
        <w:rPr>
          <w:color w:val="000000" w:themeColor="text1"/>
          <w:sz w:val="22"/>
          <w:szCs w:val="22"/>
        </w:rPr>
        <w:t>b</w:t>
      </w:r>
      <w:r w:rsidR="0079683D" w:rsidRPr="00762817">
        <w:rPr>
          <w:color w:val="000000" w:themeColor="text1"/>
          <w:sz w:val="22"/>
          <w:szCs w:val="22"/>
        </w:rPr>
        <w:t>ankovní spojení:</w:t>
      </w:r>
      <w:r w:rsidR="00DB4E6A" w:rsidRPr="00762817">
        <w:rPr>
          <w:b/>
          <w:bCs/>
          <w:color w:val="000000" w:themeColor="text1"/>
          <w:sz w:val="22"/>
          <w:szCs w:val="22"/>
        </w:rPr>
        <w:tab/>
      </w:r>
      <w:r w:rsidR="00DB4E6A" w:rsidRPr="00762817">
        <w:rPr>
          <w:b/>
          <w:bCs/>
          <w:color w:val="000000" w:themeColor="text1"/>
          <w:sz w:val="22"/>
          <w:szCs w:val="22"/>
        </w:rPr>
        <w:tab/>
      </w:r>
      <w:r w:rsidR="00C97E3A" w:rsidRPr="00721FC9">
        <w:rPr>
          <w:bCs/>
          <w:color w:val="000000" w:themeColor="text1"/>
          <w:sz w:val="22"/>
          <w:szCs w:val="22"/>
          <w:highlight w:val="black"/>
        </w:rPr>
        <w:t>XXXXXXXXXXXX</w:t>
      </w:r>
      <w:r w:rsidR="0079683D" w:rsidRPr="00762817">
        <w:rPr>
          <w:color w:val="000000" w:themeColor="text1"/>
          <w:sz w:val="22"/>
          <w:szCs w:val="22"/>
        </w:rPr>
        <w:tab/>
      </w:r>
    </w:p>
    <w:p w:rsidR="00DB4E6A" w:rsidRPr="00762817" w:rsidRDefault="00F61CDB" w:rsidP="00DB4E6A">
      <w:pPr>
        <w:tabs>
          <w:tab w:val="left" w:pos="2410"/>
          <w:tab w:val="left" w:pos="3686"/>
        </w:tabs>
        <w:rPr>
          <w:color w:val="000000" w:themeColor="text1"/>
          <w:sz w:val="22"/>
          <w:szCs w:val="22"/>
        </w:rPr>
      </w:pPr>
      <w:r w:rsidRPr="00762817">
        <w:rPr>
          <w:color w:val="000000" w:themeColor="text1"/>
          <w:sz w:val="22"/>
          <w:szCs w:val="22"/>
        </w:rPr>
        <w:t>č</w:t>
      </w:r>
      <w:r w:rsidR="006C0212" w:rsidRPr="00762817">
        <w:rPr>
          <w:color w:val="000000" w:themeColor="text1"/>
          <w:sz w:val="22"/>
          <w:szCs w:val="22"/>
        </w:rPr>
        <w:t>íslo účtu:</w:t>
      </w:r>
      <w:r w:rsidR="00DB4E6A" w:rsidRPr="00762817">
        <w:rPr>
          <w:color w:val="000000" w:themeColor="text1"/>
          <w:sz w:val="22"/>
          <w:szCs w:val="22"/>
        </w:rPr>
        <w:tab/>
      </w:r>
      <w:r w:rsidR="00DB4E6A" w:rsidRPr="00762817">
        <w:rPr>
          <w:color w:val="000000" w:themeColor="text1"/>
          <w:sz w:val="22"/>
          <w:szCs w:val="22"/>
        </w:rPr>
        <w:tab/>
      </w:r>
      <w:r w:rsidR="00C97E3A" w:rsidRPr="00721FC9">
        <w:rPr>
          <w:color w:val="000000" w:themeColor="text1"/>
          <w:sz w:val="22"/>
          <w:szCs w:val="22"/>
          <w:highlight w:val="black"/>
        </w:rPr>
        <w:t>XXXXXXXX</w:t>
      </w:r>
    </w:p>
    <w:p w:rsidR="00AC770A" w:rsidRPr="00762817" w:rsidRDefault="00F61CDB" w:rsidP="002C683B">
      <w:pPr>
        <w:tabs>
          <w:tab w:val="left" w:pos="2410"/>
          <w:tab w:val="left" w:pos="3686"/>
        </w:tabs>
        <w:rPr>
          <w:color w:val="000000" w:themeColor="text1"/>
          <w:sz w:val="22"/>
          <w:szCs w:val="22"/>
        </w:rPr>
      </w:pPr>
      <w:r w:rsidRPr="00762817">
        <w:rPr>
          <w:color w:val="000000" w:themeColor="text1"/>
          <w:sz w:val="22"/>
          <w:szCs w:val="22"/>
        </w:rPr>
        <w:t>k</w:t>
      </w:r>
      <w:r w:rsidR="002C683B" w:rsidRPr="00762817">
        <w:rPr>
          <w:color w:val="000000" w:themeColor="text1"/>
          <w:sz w:val="22"/>
          <w:szCs w:val="22"/>
        </w:rPr>
        <w:t>ontakt</w:t>
      </w:r>
      <w:r w:rsidR="006C0212" w:rsidRPr="00762817">
        <w:rPr>
          <w:color w:val="000000" w:themeColor="text1"/>
          <w:sz w:val="22"/>
          <w:szCs w:val="22"/>
        </w:rPr>
        <w:t>:</w:t>
      </w:r>
      <w:r w:rsidR="002C683B" w:rsidRPr="00762817">
        <w:rPr>
          <w:color w:val="000000" w:themeColor="text1"/>
          <w:sz w:val="22"/>
          <w:szCs w:val="22"/>
        </w:rPr>
        <w:tab/>
      </w:r>
      <w:r w:rsidR="002C683B" w:rsidRPr="00762817">
        <w:rPr>
          <w:color w:val="000000" w:themeColor="text1"/>
          <w:sz w:val="22"/>
          <w:szCs w:val="22"/>
        </w:rPr>
        <w:tab/>
      </w:r>
      <w:r w:rsidR="00C97E3A" w:rsidRPr="00721FC9">
        <w:rPr>
          <w:color w:val="000000" w:themeColor="text1"/>
          <w:sz w:val="22"/>
          <w:szCs w:val="22"/>
          <w:highlight w:val="black"/>
        </w:rPr>
        <w:t>XXXXXXXX</w:t>
      </w:r>
    </w:p>
    <w:p w:rsidR="006C0212" w:rsidRPr="00762817" w:rsidRDefault="00F61CDB" w:rsidP="002C683B">
      <w:pPr>
        <w:tabs>
          <w:tab w:val="left" w:pos="2410"/>
          <w:tab w:val="left" w:pos="3686"/>
        </w:tabs>
        <w:rPr>
          <w:color w:val="000000" w:themeColor="text1"/>
          <w:sz w:val="22"/>
          <w:szCs w:val="22"/>
        </w:rPr>
      </w:pPr>
      <w:r w:rsidRPr="00762817">
        <w:rPr>
          <w:color w:val="000000" w:themeColor="text1"/>
          <w:sz w:val="22"/>
          <w:szCs w:val="22"/>
        </w:rPr>
        <w:t>k</w:t>
      </w:r>
      <w:r w:rsidR="002C683B" w:rsidRPr="00762817">
        <w:rPr>
          <w:color w:val="000000" w:themeColor="text1"/>
          <w:sz w:val="22"/>
          <w:szCs w:val="22"/>
        </w:rPr>
        <w:t>ontaktní osoba:</w:t>
      </w:r>
      <w:r w:rsidR="002C683B" w:rsidRPr="00762817">
        <w:rPr>
          <w:color w:val="000000" w:themeColor="text1"/>
          <w:sz w:val="22"/>
          <w:szCs w:val="22"/>
        </w:rPr>
        <w:tab/>
      </w:r>
      <w:r w:rsidR="002C683B" w:rsidRPr="00762817">
        <w:rPr>
          <w:color w:val="000000" w:themeColor="text1"/>
          <w:sz w:val="22"/>
          <w:szCs w:val="22"/>
        </w:rPr>
        <w:tab/>
      </w:r>
      <w:r w:rsidR="00C97E3A" w:rsidRPr="00721FC9">
        <w:rPr>
          <w:color w:val="000000" w:themeColor="text1"/>
          <w:sz w:val="22"/>
          <w:szCs w:val="22"/>
          <w:highlight w:val="black"/>
        </w:rPr>
        <w:t>XXXXXXX</w:t>
      </w:r>
    </w:p>
    <w:p w:rsidR="00976440" w:rsidRPr="00762817" w:rsidRDefault="00B92EC0" w:rsidP="005B7A39">
      <w:pPr>
        <w:tabs>
          <w:tab w:val="left" w:pos="2410"/>
        </w:tabs>
        <w:rPr>
          <w:b/>
          <w:bCs/>
          <w:color w:val="000000" w:themeColor="text1"/>
          <w:sz w:val="22"/>
          <w:szCs w:val="22"/>
        </w:rPr>
      </w:pPr>
      <w:r w:rsidRPr="00762817">
        <w:rPr>
          <w:color w:val="000000" w:themeColor="text1"/>
          <w:sz w:val="22"/>
          <w:szCs w:val="22"/>
        </w:rPr>
        <w:t>dále jen</w:t>
      </w:r>
      <w:r w:rsidR="0079683D" w:rsidRPr="00762817">
        <w:rPr>
          <w:color w:val="000000" w:themeColor="text1"/>
          <w:sz w:val="22"/>
          <w:szCs w:val="22"/>
        </w:rPr>
        <w:t xml:space="preserve"> „</w:t>
      </w:r>
      <w:r w:rsidR="0079683D" w:rsidRPr="00762817">
        <w:rPr>
          <w:b/>
          <w:bCs/>
          <w:color w:val="000000" w:themeColor="text1"/>
          <w:sz w:val="22"/>
          <w:szCs w:val="22"/>
        </w:rPr>
        <w:t>prodávající“</w:t>
      </w:r>
      <w:r w:rsidRPr="00762817">
        <w:rPr>
          <w:b/>
          <w:bCs/>
          <w:color w:val="000000" w:themeColor="text1"/>
          <w:sz w:val="22"/>
          <w:szCs w:val="22"/>
        </w:rPr>
        <w:t xml:space="preserve"> </w:t>
      </w:r>
    </w:p>
    <w:p w:rsidR="00976440" w:rsidRPr="00762817" w:rsidRDefault="00976440" w:rsidP="006611FF">
      <w:pPr>
        <w:spacing w:before="240"/>
        <w:jc w:val="center"/>
        <w:rPr>
          <w:b/>
          <w:bCs/>
          <w:color w:val="000000" w:themeColor="text1"/>
          <w:sz w:val="22"/>
          <w:szCs w:val="22"/>
        </w:rPr>
      </w:pPr>
      <w:r w:rsidRPr="00762817">
        <w:rPr>
          <w:b/>
          <w:bCs/>
          <w:color w:val="000000" w:themeColor="text1"/>
          <w:sz w:val="22"/>
          <w:szCs w:val="22"/>
        </w:rPr>
        <w:t>a</w:t>
      </w:r>
    </w:p>
    <w:p w:rsidR="00581D9D" w:rsidRPr="00762817" w:rsidRDefault="005F0324" w:rsidP="004B2F26">
      <w:pPr>
        <w:tabs>
          <w:tab w:val="left" w:pos="3686"/>
        </w:tabs>
        <w:rPr>
          <w:b/>
          <w:color w:val="000000" w:themeColor="text1"/>
          <w:sz w:val="22"/>
          <w:szCs w:val="22"/>
        </w:rPr>
      </w:pPr>
      <w:r w:rsidRPr="00762817">
        <w:rPr>
          <w:b/>
          <w:bCs/>
          <w:color w:val="000000" w:themeColor="text1"/>
          <w:sz w:val="22"/>
          <w:szCs w:val="22"/>
        </w:rPr>
        <w:t>2</w:t>
      </w:r>
      <w:r w:rsidR="0079683D" w:rsidRPr="00762817">
        <w:rPr>
          <w:b/>
          <w:bCs/>
          <w:color w:val="000000" w:themeColor="text1"/>
          <w:sz w:val="22"/>
          <w:szCs w:val="22"/>
        </w:rPr>
        <w:t xml:space="preserve">. </w:t>
      </w:r>
      <w:r w:rsidR="00874E6E" w:rsidRPr="00762817">
        <w:rPr>
          <w:b/>
          <w:bCs/>
          <w:color w:val="000000" w:themeColor="text1"/>
          <w:sz w:val="22"/>
          <w:szCs w:val="22"/>
        </w:rPr>
        <w:t>Budoucí k</w:t>
      </w:r>
      <w:r w:rsidR="00A419AB" w:rsidRPr="00762817">
        <w:rPr>
          <w:b/>
          <w:bCs/>
          <w:color w:val="000000" w:themeColor="text1"/>
          <w:sz w:val="22"/>
          <w:szCs w:val="22"/>
        </w:rPr>
        <w:t xml:space="preserve">upující </w:t>
      </w:r>
      <w:r w:rsidR="00067B55" w:rsidRPr="00762817">
        <w:rPr>
          <w:b/>
          <w:bCs/>
          <w:color w:val="000000" w:themeColor="text1"/>
          <w:sz w:val="22"/>
          <w:szCs w:val="22"/>
        </w:rPr>
        <w:t>(objednatel</w:t>
      </w:r>
      <w:r w:rsidR="004B2F26" w:rsidRPr="00762817">
        <w:rPr>
          <w:b/>
          <w:bCs/>
          <w:color w:val="000000" w:themeColor="text1"/>
          <w:sz w:val="22"/>
          <w:szCs w:val="22"/>
        </w:rPr>
        <w:t>):</w:t>
      </w:r>
      <w:r w:rsidR="004B2F26" w:rsidRPr="00762817">
        <w:rPr>
          <w:b/>
          <w:bCs/>
          <w:color w:val="000000" w:themeColor="text1"/>
          <w:sz w:val="22"/>
          <w:szCs w:val="22"/>
        </w:rPr>
        <w:tab/>
      </w:r>
      <w:r w:rsidR="00D34613" w:rsidRPr="00762817">
        <w:rPr>
          <w:b/>
          <w:color w:val="000000" w:themeColor="text1"/>
          <w:sz w:val="22"/>
          <w:szCs w:val="22"/>
        </w:rPr>
        <w:t>Revírní bratrská pokladna, zdravotní pojišťovna</w:t>
      </w:r>
    </w:p>
    <w:p w:rsidR="005F0324" w:rsidRPr="00762817" w:rsidRDefault="00F61CDB" w:rsidP="005F0324">
      <w:pPr>
        <w:tabs>
          <w:tab w:val="left" w:pos="3686"/>
        </w:tabs>
        <w:rPr>
          <w:b/>
          <w:color w:val="000000" w:themeColor="text1"/>
          <w:sz w:val="22"/>
          <w:szCs w:val="22"/>
        </w:rPr>
      </w:pPr>
      <w:r w:rsidRPr="00762817">
        <w:rPr>
          <w:color w:val="000000" w:themeColor="text1"/>
          <w:sz w:val="22"/>
          <w:szCs w:val="22"/>
        </w:rPr>
        <w:t>s</w:t>
      </w:r>
      <w:r w:rsidR="005F0324" w:rsidRPr="00762817">
        <w:rPr>
          <w:color w:val="000000" w:themeColor="text1"/>
          <w:sz w:val="22"/>
          <w:szCs w:val="22"/>
        </w:rPr>
        <w:t>ídlo:</w:t>
      </w:r>
      <w:r w:rsidR="005F0324" w:rsidRPr="00762817">
        <w:rPr>
          <w:color w:val="000000" w:themeColor="text1"/>
          <w:sz w:val="22"/>
          <w:szCs w:val="22"/>
        </w:rPr>
        <w:tab/>
      </w:r>
      <w:r w:rsidR="00D34613" w:rsidRPr="00762817">
        <w:rPr>
          <w:color w:val="000000" w:themeColor="text1"/>
          <w:sz w:val="22"/>
          <w:szCs w:val="22"/>
        </w:rPr>
        <w:t>Michálkovická 108</w:t>
      </w:r>
    </w:p>
    <w:p w:rsidR="005F0324" w:rsidRPr="00762817" w:rsidRDefault="0079683D" w:rsidP="005F0324">
      <w:pPr>
        <w:tabs>
          <w:tab w:val="left" w:pos="3686"/>
        </w:tabs>
        <w:rPr>
          <w:b/>
          <w:color w:val="000000" w:themeColor="text1"/>
          <w:sz w:val="22"/>
          <w:szCs w:val="22"/>
        </w:rPr>
      </w:pPr>
      <w:r w:rsidRPr="00762817">
        <w:rPr>
          <w:color w:val="000000" w:themeColor="text1"/>
          <w:sz w:val="22"/>
          <w:szCs w:val="22"/>
        </w:rPr>
        <w:t>IČ:</w:t>
      </w:r>
      <w:r w:rsidR="005F0324" w:rsidRPr="00762817">
        <w:rPr>
          <w:color w:val="000000" w:themeColor="text1"/>
          <w:sz w:val="22"/>
          <w:szCs w:val="22"/>
        </w:rPr>
        <w:tab/>
      </w:r>
      <w:r w:rsidR="00D34613" w:rsidRPr="00762817">
        <w:rPr>
          <w:color w:val="000000" w:themeColor="text1"/>
          <w:sz w:val="22"/>
          <w:szCs w:val="22"/>
        </w:rPr>
        <w:t>47673036</w:t>
      </w:r>
    </w:p>
    <w:p w:rsidR="00F275C6" w:rsidRPr="00762817" w:rsidRDefault="005F0324" w:rsidP="005F0324">
      <w:pPr>
        <w:tabs>
          <w:tab w:val="left" w:pos="3686"/>
        </w:tabs>
        <w:rPr>
          <w:color w:val="000000" w:themeColor="text1"/>
          <w:sz w:val="22"/>
          <w:szCs w:val="22"/>
        </w:rPr>
      </w:pPr>
      <w:r w:rsidRPr="00762817">
        <w:rPr>
          <w:color w:val="000000" w:themeColor="text1"/>
          <w:sz w:val="22"/>
          <w:szCs w:val="22"/>
        </w:rPr>
        <w:t>DIČ:</w:t>
      </w:r>
      <w:r w:rsidR="00246D1C" w:rsidRPr="00762817">
        <w:rPr>
          <w:color w:val="000000" w:themeColor="text1"/>
          <w:sz w:val="22"/>
          <w:szCs w:val="22"/>
        </w:rPr>
        <w:tab/>
      </w:r>
      <w:r w:rsidR="00452751" w:rsidRPr="00762817">
        <w:rPr>
          <w:color w:val="000000" w:themeColor="text1"/>
          <w:sz w:val="22"/>
          <w:szCs w:val="22"/>
        </w:rPr>
        <w:t>neplátce</w:t>
      </w:r>
    </w:p>
    <w:p w:rsidR="005F0324" w:rsidRPr="00762817" w:rsidRDefault="00F61CDB" w:rsidP="00E9295F">
      <w:pPr>
        <w:tabs>
          <w:tab w:val="left" w:pos="3686"/>
        </w:tabs>
        <w:ind w:left="3686" w:hanging="3686"/>
        <w:rPr>
          <w:b/>
          <w:color w:val="000000" w:themeColor="text1"/>
          <w:sz w:val="22"/>
          <w:szCs w:val="22"/>
        </w:rPr>
      </w:pPr>
      <w:r w:rsidRPr="00762817">
        <w:rPr>
          <w:color w:val="000000" w:themeColor="text1"/>
          <w:sz w:val="22"/>
          <w:szCs w:val="22"/>
        </w:rPr>
        <w:t>s</w:t>
      </w:r>
      <w:r w:rsidR="00D64153" w:rsidRPr="00762817">
        <w:rPr>
          <w:color w:val="000000" w:themeColor="text1"/>
          <w:sz w:val="22"/>
          <w:szCs w:val="22"/>
        </w:rPr>
        <w:t>pisová značka</w:t>
      </w:r>
      <w:r w:rsidR="00F275C6" w:rsidRPr="00762817">
        <w:rPr>
          <w:color w:val="000000" w:themeColor="text1"/>
          <w:sz w:val="22"/>
          <w:szCs w:val="22"/>
        </w:rPr>
        <w:t>:</w:t>
      </w:r>
      <w:r w:rsidR="00F275C6" w:rsidRPr="00762817">
        <w:rPr>
          <w:color w:val="000000" w:themeColor="text1"/>
          <w:sz w:val="22"/>
          <w:szCs w:val="22"/>
        </w:rPr>
        <w:tab/>
      </w:r>
      <w:r w:rsidR="00D34613" w:rsidRPr="00762817">
        <w:rPr>
          <w:color w:val="000000" w:themeColor="text1"/>
          <w:sz w:val="22"/>
          <w:szCs w:val="22"/>
        </w:rPr>
        <w:t xml:space="preserve">odd. AXIV, </w:t>
      </w:r>
      <w:proofErr w:type="spellStart"/>
      <w:r w:rsidR="00D34613" w:rsidRPr="00762817">
        <w:rPr>
          <w:color w:val="000000" w:themeColor="text1"/>
          <w:sz w:val="22"/>
          <w:szCs w:val="22"/>
        </w:rPr>
        <w:t>vl</w:t>
      </w:r>
      <w:proofErr w:type="spellEnd"/>
      <w:r w:rsidR="00D34613" w:rsidRPr="00762817">
        <w:rPr>
          <w:color w:val="000000" w:themeColor="text1"/>
          <w:sz w:val="22"/>
          <w:szCs w:val="22"/>
        </w:rPr>
        <w:t>. 554</w:t>
      </w:r>
      <w:r w:rsidRPr="00762817">
        <w:rPr>
          <w:color w:val="000000" w:themeColor="text1"/>
          <w:sz w:val="22"/>
          <w:szCs w:val="22"/>
        </w:rPr>
        <w:t xml:space="preserve">, </w:t>
      </w:r>
      <w:r w:rsidRPr="00762817">
        <w:rPr>
          <w:rStyle w:val="spiszn"/>
          <w:color w:val="000000" w:themeColor="text1"/>
          <w:sz w:val="22"/>
          <w:szCs w:val="22"/>
        </w:rPr>
        <w:t>vedená u Krajského soudu v Ostravě</w:t>
      </w:r>
    </w:p>
    <w:p w:rsidR="005F0324" w:rsidRPr="00762817" w:rsidRDefault="00F61CDB" w:rsidP="005F0324">
      <w:pPr>
        <w:tabs>
          <w:tab w:val="left" w:pos="3686"/>
        </w:tabs>
        <w:rPr>
          <w:color w:val="000000" w:themeColor="text1"/>
          <w:sz w:val="22"/>
          <w:szCs w:val="22"/>
        </w:rPr>
      </w:pPr>
      <w:r w:rsidRPr="00762817">
        <w:rPr>
          <w:color w:val="000000" w:themeColor="text1"/>
          <w:sz w:val="22"/>
          <w:szCs w:val="22"/>
        </w:rPr>
        <w:t>j</w:t>
      </w:r>
      <w:r w:rsidR="005F0324" w:rsidRPr="00762817">
        <w:rPr>
          <w:color w:val="000000" w:themeColor="text1"/>
          <w:sz w:val="22"/>
          <w:szCs w:val="22"/>
        </w:rPr>
        <w:t>ednající:</w:t>
      </w:r>
      <w:r w:rsidR="005F0324" w:rsidRPr="00762817">
        <w:rPr>
          <w:color w:val="000000" w:themeColor="text1"/>
          <w:sz w:val="22"/>
          <w:szCs w:val="22"/>
        </w:rPr>
        <w:tab/>
      </w:r>
      <w:r w:rsidR="00D34613" w:rsidRPr="00762817">
        <w:rPr>
          <w:color w:val="000000" w:themeColor="text1"/>
          <w:sz w:val="22"/>
          <w:szCs w:val="22"/>
        </w:rPr>
        <w:t>Ing. Lubomír Káňa, ředitel</w:t>
      </w:r>
    </w:p>
    <w:p w:rsidR="00F61CDB" w:rsidRPr="00762817" w:rsidRDefault="00F61CDB" w:rsidP="00F61CDB">
      <w:pPr>
        <w:jc w:val="both"/>
        <w:rPr>
          <w:color w:val="000000" w:themeColor="text1"/>
        </w:rPr>
      </w:pPr>
      <w:r w:rsidRPr="00762817">
        <w:rPr>
          <w:color w:val="000000" w:themeColor="text1"/>
        </w:rPr>
        <w:t>bankovní spojení:</w:t>
      </w:r>
      <w:r w:rsidRPr="00762817">
        <w:rPr>
          <w:color w:val="000000" w:themeColor="text1"/>
        </w:rPr>
        <w:tab/>
      </w:r>
      <w:r w:rsidRPr="00762817">
        <w:rPr>
          <w:color w:val="000000" w:themeColor="text1"/>
        </w:rPr>
        <w:tab/>
      </w:r>
      <w:r w:rsidRPr="00762817">
        <w:rPr>
          <w:color w:val="000000" w:themeColor="text1"/>
        </w:rPr>
        <w:tab/>
        <w:t xml:space="preserve">   </w:t>
      </w:r>
      <w:r w:rsidR="00C97E3A" w:rsidRPr="00721FC9">
        <w:rPr>
          <w:color w:val="000000" w:themeColor="text1"/>
          <w:highlight w:val="black"/>
        </w:rPr>
        <w:t>XXXXXXXXXXX</w:t>
      </w:r>
    </w:p>
    <w:p w:rsidR="00F61CDB" w:rsidRPr="00762817" w:rsidRDefault="00F61CDB" w:rsidP="00F61CDB">
      <w:pPr>
        <w:rPr>
          <w:color w:val="000000" w:themeColor="text1"/>
        </w:rPr>
      </w:pPr>
      <w:r w:rsidRPr="00762817">
        <w:rPr>
          <w:color w:val="000000" w:themeColor="text1"/>
        </w:rPr>
        <w:t xml:space="preserve">číslo účtu: </w:t>
      </w:r>
      <w:r w:rsidRPr="00762817">
        <w:rPr>
          <w:color w:val="000000" w:themeColor="text1"/>
        </w:rPr>
        <w:tab/>
      </w:r>
      <w:r w:rsidRPr="00762817">
        <w:rPr>
          <w:color w:val="000000" w:themeColor="text1"/>
        </w:rPr>
        <w:tab/>
      </w:r>
      <w:r w:rsidRPr="00762817">
        <w:rPr>
          <w:color w:val="000000" w:themeColor="text1"/>
        </w:rPr>
        <w:tab/>
      </w:r>
      <w:r w:rsidRPr="00762817">
        <w:rPr>
          <w:color w:val="000000" w:themeColor="text1"/>
        </w:rPr>
        <w:tab/>
        <w:t xml:space="preserve">   </w:t>
      </w:r>
      <w:r w:rsidR="00C97E3A" w:rsidRPr="00721FC9">
        <w:rPr>
          <w:color w:val="000000" w:themeColor="text1"/>
          <w:highlight w:val="black"/>
        </w:rPr>
        <w:t>XXXXXXXXXX</w:t>
      </w:r>
    </w:p>
    <w:p w:rsidR="005F0324" w:rsidRPr="00762817" w:rsidRDefault="00F61CDB" w:rsidP="005F0324">
      <w:pPr>
        <w:tabs>
          <w:tab w:val="left" w:pos="3686"/>
        </w:tabs>
        <w:rPr>
          <w:color w:val="000000" w:themeColor="text1"/>
          <w:sz w:val="22"/>
          <w:szCs w:val="22"/>
        </w:rPr>
      </w:pPr>
      <w:r w:rsidRPr="00762817">
        <w:rPr>
          <w:color w:val="000000" w:themeColor="text1"/>
          <w:sz w:val="22"/>
          <w:szCs w:val="22"/>
        </w:rPr>
        <w:t>k</w:t>
      </w:r>
      <w:r w:rsidR="00AC770A" w:rsidRPr="00762817">
        <w:rPr>
          <w:color w:val="000000" w:themeColor="text1"/>
          <w:sz w:val="22"/>
          <w:szCs w:val="22"/>
        </w:rPr>
        <w:t>ontakt:</w:t>
      </w:r>
      <w:r w:rsidRPr="00762817">
        <w:rPr>
          <w:color w:val="000000" w:themeColor="text1"/>
          <w:sz w:val="22"/>
          <w:szCs w:val="22"/>
        </w:rPr>
        <w:tab/>
      </w:r>
      <w:r w:rsidR="00C97E3A" w:rsidRPr="00721FC9">
        <w:rPr>
          <w:color w:val="000000" w:themeColor="text1"/>
          <w:sz w:val="22"/>
          <w:szCs w:val="22"/>
          <w:highlight w:val="black"/>
        </w:rPr>
        <w:t>XXXXXXX</w:t>
      </w:r>
    </w:p>
    <w:p w:rsidR="005F0324" w:rsidRPr="00762817" w:rsidRDefault="00F61CDB" w:rsidP="005F0324">
      <w:pPr>
        <w:tabs>
          <w:tab w:val="left" w:pos="3686"/>
        </w:tabs>
        <w:rPr>
          <w:color w:val="000000" w:themeColor="text1"/>
          <w:sz w:val="22"/>
          <w:szCs w:val="22"/>
        </w:rPr>
      </w:pPr>
      <w:r w:rsidRPr="00762817">
        <w:rPr>
          <w:color w:val="000000" w:themeColor="text1"/>
          <w:sz w:val="22"/>
          <w:szCs w:val="22"/>
        </w:rPr>
        <w:t>k</w:t>
      </w:r>
      <w:r w:rsidR="005F0324" w:rsidRPr="00762817">
        <w:rPr>
          <w:color w:val="000000" w:themeColor="text1"/>
          <w:sz w:val="22"/>
          <w:szCs w:val="22"/>
        </w:rPr>
        <w:t>o</w:t>
      </w:r>
      <w:r w:rsidR="00AC770A" w:rsidRPr="00762817">
        <w:rPr>
          <w:color w:val="000000" w:themeColor="text1"/>
          <w:sz w:val="22"/>
          <w:szCs w:val="22"/>
        </w:rPr>
        <w:t>ntaktní osoba:</w:t>
      </w:r>
      <w:r w:rsidR="005F0324" w:rsidRPr="00762817">
        <w:rPr>
          <w:color w:val="000000" w:themeColor="text1"/>
          <w:sz w:val="22"/>
          <w:szCs w:val="22"/>
        </w:rPr>
        <w:tab/>
      </w:r>
      <w:r w:rsidR="00C97E3A" w:rsidRPr="00721FC9">
        <w:rPr>
          <w:color w:val="000000" w:themeColor="text1"/>
          <w:sz w:val="22"/>
          <w:szCs w:val="22"/>
          <w:highlight w:val="black"/>
        </w:rPr>
        <w:t>XXXXXXXXXXXXX</w:t>
      </w:r>
    </w:p>
    <w:p w:rsidR="00976440" w:rsidRPr="00762817" w:rsidRDefault="0079683D" w:rsidP="00A861D8">
      <w:pPr>
        <w:rPr>
          <w:b/>
          <w:color w:val="000000" w:themeColor="text1"/>
          <w:sz w:val="22"/>
          <w:szCs w:val="22"/>
        </w:rPr>
      </w:pPr>
      <w:r w:rsidRPr="00762817">
        <w:rPr>
          <w:color w:val="000000" w:themeColor="text1"/>
          <w:sz w:val="22"/>
          <w:szCs w:val="22"/>
        </w:rPr>
        <w:t>dále jen</w:t>
      </w:r>
      <w:r w:rsidRPr="00762817">
        <w:rPr>
          <w:i/>
          <w:iCs/>
          <w:color w:val="000000" w:themeColor="text1"/>
          <w:sz w:val="22"/>
          <w:szCs w:val="22"/>
        </w:rPr>
        <w:t xml:space="preserve"> </w:t>
      </w:r>
      <w:r w:rsidRPr="00762817">
        <w:rPr>
          <w:b/>
          <w:color w:val="000000" w:themeColor="text1"/>
          <w:sz w:val="22"/>
          <w:szCs w:val="22"/>
        </w:rPr>
        <w:t>„kupující“</w:t>
      </w:r>
    </w:p>
    <w:p w:rsidR="00C72A2C" w:rsidRPr="00762817" w:rsidRDefault="00F910BD" w:rsidP="00F910BD">
      <w:pPr>
        <w:spacing w:before="360"/>
        <w:jc w:val="center"/>
        <w:rPr>
          <w:b/>
          <w:color w:val="000000" w:themeColor="text1"/>
        </w:rPr>
      </w:pPr>
      <w:r w:rsidRPr="00762817">
        <w:rPr>
          <w:b/>
          <w:color w:val="000000" w:themeColor="text1"/>
        </w:rPr>
        <w:t xml:space="preserve">I. </w:t>
      </w:r>
      <w:r w:rsidR="00874E6E" w:rsidRPr="00762817">
        <w:rPr>
          <w:b/>
          <w:color w:val="000000" w:themeColor="text1"/>
        </w:rPr>
        <w:t>Úvodní ustanovení</w:t>
      </w:r>
    </w:p>
    <w:p w:rsidR="00301B67" w:rsidRPr="00762817" w:rsidRDefault="00301B67" w:rsidP="00F61CDB">
      <w:pPr>
        <w:pStyle w:val="Odstavecseseznamem"/>
        <w:numPr>
          <w:ilvl w:val="0"/>
          <w:numId w:val="31"/>
        </w:numPr>
        <w:shd w:val="clear" w:color="auto" w:fill="FFFFFF"/>
        <w:spacing w:before="120"/>
        <w:jc w:val="both"/>
        <w:rPr>
          <w:color w:val="000000" w:themeColor="text1"/>
        </w:rPr>
      </w:pPr>
      <w:r w:rsidRPr="00762817">
        <w:rPr>
          <w:color w:val="000000" w:themeColor="text1"/>
        </w:rPr>
        <w:t>Prodávající dlouhodobě zaměstnává více než 50 % osob se zdravotním postižením a jeho hlavním záměrem při uzavírání této smlouvy je zajištění potřebného množství zakázek s cílem zajistit svým zaměstnancům stabilitu pracovního poměru a ochránit je před nezaměstnaností.</w:t>
      </w:r>
    </w:p>
    <w:p w:rsidR="0053107B" w:rsidRPr="00762817" w:rsidRDefault="0053107B" w:rsidP="0053107B">
      <w:pPr>
        <w:pStyle w:val="Odstavecseseznamem"/>
        <w:shd w:val="clear" w:color="auto" w:fill="FFFFFF"/>
        <w:spacing w:before="120"/>
        <w:ind w:left="360"/>
        <w:jc w:val="both"/>
        <w:rPr>
          <w:color w:val="000000" w:themeColor="text1"/>
          <w:sz w:val="16"/>
          <w:szCs w:val="16"/>
        </w:rPr>
      </w:pPr>
    </w:p>
    <w:p w:rsidR="00301B67" w:rsidRPr="00762817" w:rsidRDefault="00301B67" w:rsidP="0053107B">
      <w:pPr>
        <w:pStyle w:val="Odstavecseseznamem"/>
        <w:numPr>
          <w:ilvl w:val="0"/>
          <w:numId w:val="31"/>
        </w:numPr>
        <w:shd w:val="clear" w:color="auto" w:fill="FFFFFF"/>
        <w:spacing w:before="240"/>
        <w:jc w:val="both"/>
        <w:rPr>
          <w:color w:val="000000" w:themeColor="text1"/>
        </w:rPr>
      </w:pPr>
      <w:r w:rsidRPr="00762817">
        <w:rPr>
          <w:color w:val="000000" w:themeColor="text1"/>
        </w:rPr>
        <w:t>Kupující uzavřením této smlouvy podporuje záměr prodávajícího plnohodnotně začlenit osoby se zdravotním postižením do pracovního procesu a podporovat jejich uplatnění na trhu práce.</w:t>
      </w:r>
    </w:p>
    <w:p w:rsidR="0053107B" w:rsidRPr="00762817" w:rsidRDefault="0053107B" w:rsidP="0053107B">
      <w:pPr>
        <w:pStyle w:val="Odstavecseseznamem"/>
        <w:shd w:val="clear" w:color="auto" w:fill="FFFFFF"/>
        <w:spacing w:before="120"/>
        <w:ind w:left="360"/>
        <w:jc w:val="both"/>
        <w:rPr>
          <w:color w:val="000000" w:themeColor="text1"/>
          <w:sz w:val="16"/>
          <w:szCs w:val="16"/>
        </w:rPr>
      </w:pPr>
    </w:p>
    <w:p w:rsidR="00C72A2C" w:rsidRPr="00762817" w:rsidRDefault="00C72A2C" w:rsidP="00F61CDB">
      <w:pPr>
        <w:pStyle w:val="Odstavecseseznamem"/>
        <w:numPr>
          <w:ilvl w:val="0"/>
          <w:numId w:val="31"/>
        </w:numPr>
        <w:shd w:val="clear" w:color="auto" w:fill="FFFFFF"/>
        <w:spacing w:before="120"/>
        <w:jc w:val="both"/>
        <w:rPr>
          <w:color w:val="000000" w:themeColor="text1"/>
        </w:rPr>
      </w:pPr>
      <w:r w:rsidRPr="00762817">
        <w:rPr>
          <w:color w:val="000000" w:themeColor="text1"/>
        </w:rPr>
        <w:t>Smluvní strany prohlašují, že údaje uvedené v záhlaví této smlouvy a taktéž oprávnění k podnikání jsou v souladu s právní skutečností v době uzavření kupní smlouvy. Smluvní strany prohlašují, že změny dotčených údajů oznámí neprodleně druhé smluvní straně.</w:t>
      </w:r>
    </w:p>
    <w:p w:rsidR="0053107B" w:rsidRPr="00762817" w:rsidRDefault="0053107B" w:rsidP="0053107B">
      <w:pPr>
        <w:pStyle w:val="Odstavecseseznamem"/>
        <w:shd w:val="clear" w:color="auto" w:fill="FFFFFF"/>
        <w:spacing w:before="120"/>
        <w:ind w:left="360"/>
        <w:jc w:val="both"/>
        <w:rPr>
          <w:color w:val="000000" w:themeColor="text1"/>
          <w:sz w:val="16"/>
          <w:szCs w:val="16"/>
        </w:rPr>
      </w:pPr>
    </w:p>
    <w:p w:rsidR="00F957CA" w:rsidRPr="00762817" w:rsidRDefault="00C72A2C" w:rsidP="00F61CDB">
      <w:pPr>
        <w:pStyle w:val="Odstavecseseznamem"/>
        <w:numPr>
          <w:ilvl w:val="0"/>
          <w:numId w:val="31"/>
        </w:numPr>
        <w:shd w:val="clear" w:color="auto" w:fill="FFFFFF"/>
        <w:spacing w:before="120"/>
        <w:jc w:val="both"/>
        <w:rPr>
          <w:color w:val="000000" w:themeColor="text1"/>
        </w:rPr>
      </w:pPr>
      <w:r w:rsidRPr="00762817">
        <w:rPr>
          <w:color w:val="000000" w:themeColor="text1"/>
        </w:rPr>
        <w:t>Smluvní strany prohlašují, že osoby podepisující tuto smlouvu</w:t>
      </w:r>
      <w:r w:rsidR="001241AA" w:rsidRPr="00762817">
        <w:rPr>
          <w:color w:val="000000" w:themeColor="text1"/>
        </w:rPr>
        <w:t xml:space="preserve"> jsou k tomuto úkonu oprávněny.</w:t>
      </w:r>
    </w:p>
    <w:p w:rsidR="0053107B" w:rsidRPr="00762817" w:rsidRDefault="0053107B" w:rsidP="0053107B">
      <w:pPr>
        <w:pStyle w:val="Odstavecseseznamem"/>
        <w:shd w:val="clear" w:color="auto" w:fill="FFFFFF"/>
        <w:spacing w:before="120"/>
        <w:ind w:left="360"/>
        <w:jc w:val="both"/>
        <w:rPr>
          <w:color w:val="000000" w:themeColor="text1"/>
          <w:sz w:val="16"/>
          <w:szCs w:val="16"/>
        </w:rPr>
      </w:pPr>
    </w:p>
    <w:p w:rsidR="00C72A2C" w:rsidRPr="00762817" w:rsidRDefault="00B92EC0" w:rsidP="00F61CDB">
      <w:pPr>
        <w:pStyle w:val="Odstavecseseznamem"/>
        <w:numPr>
          <w:ilvl w:val="0"/>
          <w:numId w:val="31"/>
        </w:numPr>
        <w:shd w:val="clear" w:color="auto" w:fill="FFFFFF"/>
        <w:spacing w:before="120"/>
        <w:jc w:val="both"/>
        <w:rPr>
          <w:color w:val="000000" w:themeColor="text1"/>
        </w:rPr>
      </w:pPr>
      <w:r w:rsidRPr="00762817">
        <w:rPr>
          <w:color w:val="000000" w:themeColor="text1"/>
        </w:rPr>
        <w:t xml:space="preserve">Kupující </w:t>
      </w:r>
      <w:r w:rsidR="00C72A2C" w:rsidRPr="00762817">
        <w:rPr>
          <w:color w:val="000000" w:themeColor="text1"/>
        </w:rPr>
        <w:t>prohlašuje, že v době uzavření této smlouvy není v úpadku, nebylo proti němu zahájeno insolvenční řízení, na jeho majetek nebyl prohlášen konkurz a není proti němu veden soudní výkon rozhodnutí</w:t>
      </w:r>
      <w:r w:rsidR="006756CE" w:rsidRPr="00762817">
        <w:rPr>
          <w:color w:val="000000" w:themeColor="text1"/>
        </w:rPr>
        <w:t xml:space="preserve"> ani exekuce</w:t>
      </w:r>
      <w:r w:rsidR="00C72A2C" w:rsidRPr="00762817">
        <w:rPr>
          <w:color w:val="000000" w:themeColor="text1"/>
        </w:rPr>
        <w:t>. Pokud by některá z těchto skutečností nastala, je kupující neprodleně povinen o tom vyrozumět prodávajícího.</w:t>
      </w:r>
    </w:p>
    <w:p w:rsidR="0079683D" w:rsidRPr="00762817" w:rsidRDefault="0079683D" w:rsidP="005B7A39">
      <w:pPr>
        <w:shd w:val="clear" w:color="auto" w:fill="FFFFFF"/>
        <w:spacing w:before="360"/>
        <w:jc w:val="center"/>
        <w:rPr>
          <w:b/>
          <w:color w:val="000000" w:themeColor="text1"/>
        </w:rPr>
      </w:pPr>
      <w:r w:rsidRPr="00762817">
        <w:rPr>
          <w:b/>
          <w:bCs/>
          <w:color w:val="000000" w:themeColor="text1"/>
        </w:rPr>
        <w:lastRenderedPageBreak/>
        <w:t>I</w:t>
      </w:r>
      <w:r w:rsidR="0096177B" w:rsidRPr="00762817">
        <w:rPr>
          <w:b/>
          <w:bCs/>
          <w:color w:val="000000" w:themeColor="text1"/>
        </w:rPr>
        <w:t>I</w:t>
      </w:r>
      <w:r w:rsidRPr="00762817">
        <w:rPr>
          <w:b/>
          <w:bCs/>
          <w:color w:val="000000" w:themeColor="text1"/>
        </w:rPr>
        <w:t>. Předmět</w:t>
      </w:r>
      <w:r w:rsidRPr="00762817">
        <w:rPr>
          <w:b/>
          <w:color w:val="000000" w:themeColor="text1"/>
        </w:rPr>
        <w:t xml:space="preserve"> smlouvy</w:t>
      </w:r>
    </w:p>
    <w:p w:rsidR="00DA7D39" w:rsidRPr="00762817" w:rsidRDefault="0079683D" w:rsidP="00F61CDB">
      <w:pPr>
        <w:pStyle w:val="Odstavecseseznamem"/>
        <w:numPr>
          <w:ilvl w:val="0"/>
          <w:numId w:val="32"/>
        </w:numPr>
        <w:spacing w:before="120"/>
        <w:jc w:val="both"/>
        <w:rPr>
          <w:color w:val="000000" w:themeColor="text1"/>
        </w:rPr>
      </w:pPr>
      <w:r w:rsidRPr="00762817">
        <w:rPr>
          <w:color w:val="000000" w:themeColor="text1"/>
        </w:rPr>
        <w:t xml:space="preserve">Předmětem </w:t>
      </w:r>
      <w:r w:rsidR="00DD0302" w:rsidRPr="00762817">
        <w:rPr>
          <w:color w:val="000000" w:themeColor="text1"/>
        </w:rPr>
        <w:t xml:space="preserve">této </w:t>
      </w:r>
      <w:r w:rsidRPr="00762817">
        <w:rPr>
          <w:color w:val="000000" w:themeColor="text1"/>
        </w:rPr>
        <w:t>smlouvy je</w:t>
      </w:r>
      <w:r w:rsidR="00DA7D39" w:rsidRPr="00762817">
        <w:rPr>
          <w:color w:val="000000" w:themeColor="text1"/>
        </w:rPr>
        <w:t xml:space="preserve"> úprava vzájemných práv a</w:t>
      </w:r>
      <w:r w:rsidRPr="00762817">
        <w:rPr>
          <w:color w:val="000000" w:themeColor="text1"/>
        </w:rPr>
        <w:t xml:space="preserve"> závazk</w:t>
      </w:r>
      <w:r w:rsidR="00C8483A" w:rsidRPr="00762817">
        <w:rPr>
          <w:color w:val="000000" w:themeColor="text1"/>
        </w:rPr>
        <w:t>ů</w:t>
      </w:r>
      <w:r w:rsidR="00DA7D39" w:rsidRPr="00762817">
        <w:rPr>
          <w:color w:val="000000" w:themeColor="text1"/>
        </w:rPr>
        <w:t xml:space="preserve"> výše uvedených smluvních stran pří uzavírání</w:t>
      </w:r>
      <w:r w:rsidR="00067B55" w:rsidRPr="00762817">
        <w:rPr>
          <w:color w:val="000000" w:themeColor="text1"/>
        </w:rPr>
        <w:t xml:space="preserve"> budoucích</w:t>
      </w:r>
      <w:r w:rsidR="00DA7D39" w:rsidRPr="00762817">
        <w:rPr>
          <w:color w:val="000000" w:themeColor="text1"/>
        </w:rPr>
        <w:t xml:space="preserve"> kupních smluv</w:t>
      </w:r>
      <w:r w:rsidR="00067B55" w:rsidRPr="00762817">
        <w:rPr>
          <w:color w:val="000000" w:themeColor="text1"/>
        </w:rPr>
        <w:t xml:space="preserve"> a smluv o dílo</w:t>
      </w:r>
      <w:r w:rsidR="00DA7D39" w:rsidRPr="00762817">
        <w:rPr>
          <w:color w:val="000000" w:themeColor="text1"/>
        </w:rPr>
        <w:t xml:space="preserve"> po dobu platnosti této smlouvy.</w:t>
      </w:r>
    </w:p>
    <w:p w:rsidR="0053107B" w:rsidRPr="00762817" w:rsidRDefault="0053107B" w:rsidP="0053107B">
      <w:pPr>
        <w:pStyle w:val="Odstavecseseznamem"/>
        <w:spacing w:before="120"/>
        <w:ind w:left="360"/>
        <w:jc w:val="both"/>
        <w:rPr>
          <w:color w:val="000000" w:themeColor="text1"/>
        </w:rPr>
      </w:pPr>
    </w:p>
    <w:p w:rsidR="00067B55" w:rsidRPr="00762817" w:rsidRDefault="00067B55" w:rsidP="005B7A39">
      <w:pPr>
        <w:jc w:val="center"/>
        <w:rPr>
          <w:b/>
          <w:color w:val="000000" w:themeColor="text1"/>
        </w:rPr>
      </w:pPr>
      <w:r w:rsidRPr="00762817">
        <w:rPr>
          <w:b/>
          <w:color w:val="000000" w:themeColor="text1"/>
        </w:rPr>
        <w:t>III.</w:t>
      </w:r>
      <w:r w:rsidR="006611FF" w:rsidRPr="00762817">
        <w:rPr>
          <w:b/>
          <w:color w:val="000000" w:themeColor="text1"/>
        </w:rPr>
        <w:t xml:space="preserve"> </w:t>
      </w:r>
      <w:r w:rsidRPr="00762817">
        <w:rPr>
          <w:b/>
          <w:color w:val="000000" w:themeColor="text1"/>
        </w:rPr>
        <w:t>Povinnosti kupujícího</w:t>
      </w:r>
    </w:p>
    <w:p w:rsidR="00452751" w:rsidRPr="00762817" w:rsidRDefault="005F6212" w:rsidP="0053107B">
      <w:pPr>
        <w:pStyle w:val="Odstavecseseznamem"/>
        <w:numPr>
          <w:ilvl w:val="0"/>
          <w:numId w:val="33"/>
        </w:numPr>
        <w:tabs>
          <w:tab w:val="left" w:pos="9000"/>
          <w:tab w:val="left" w:pos="11880"/>
        </w:tabs>
        <w:spacing w:before="240"/>
        <w:ind w:right="72"/>
        <w:jc w:val="both"/>
        <w:rPr>
          <w:bCs/>
          <w:color w:val="000000" w:themeColor="text1"/>
        </w:rPr>
      </w:pPr>
      <w:r w:rsidRPr="00762817">
        <w:rPr>
          <w:color w:val="000000" w:themeColor="text1"/>
        </w:rPr>
        <w:t>K</w:t>
      </w:r>
      <w:r w:rsidR="00067B55" w:rsidRPr="00762817">
        <w:rPr>
          <w:color w:val="000000" w:themeColor="text1"/>
        </w:rPr>
        <w:t xml:space="preserve">upující se zavazuje odebrat </w:t>
      </w:r>
      <w:r w:rsidR="009800FB" w:rsidRPr="00762817">
        <w:rPr>
          <w:color w:val="000000" w:themeColor="text1"/>
        </w:rPr>
        <w:t xml:space="preserve">po dobu účinnosti </w:t>
      </w:r>
      <w:r w:rsidR="009F33E7" w:rsidRPr="00762817">
        <w:rPr>
          <w:color w:val="000000" w:themeColor="text1"/>
        </w:rPr>
        <w:t xml:space="preserve">této smlouvy </w:t>
      </w:r>
      <w:r w:rsidR="00F256BD" w:rsidRPr="00762817">
        <w:rPr>
          <w:color w:val="000000" w:themeColor="text1"/>
        </w:rPr>
        <w:t xml:space="preserve">od prodávajících </w:t>
      </w:r>
      <w:r w:rsidR="009D6472" w:rsidRPr="00762817">
        <w:rPr>
          <w:color w:val="000000" w:themeColor="text1"/>
        </w:rPr>
        <w:t>zboží, výrobky a služby v celkové</w:t>
      </w:r>
      <w:r w:rsidR="001241AA" w:rsidRPr="00762817">
        <w:rPr>
          <w:color w:val="000000" w:themeColor="text1"/>
        </w:rPr>
        <w:t xml:space="preserve"> částce </w:t>
      </w:r>
      <w:r w:rsidR="009B7F69" w:rsidRPr="00762817">
        <w:rPr>
          <w:b/>
          <w:color w:val="000000" w:themeColor="text1"/>
        </w:rPr>
        <w:t>1</w:t>
      </w:r>
      <w:r w:rsidR="0053107B" w:rsidRPr="00762817">
        <w:rPr>
          <w:b/>
          <w:color w:val="000000" w:themeColor="text1"/>
        </w:rPr>
        <w:t>.</w:t>
      </w:r>
      <w:r w:rsidR="009B7F69" w:rsidRPr="00762817">
        <w:rPr>
          <w:b/>
          <w:color w:val="000000" w:themeColor="text1"/>
        </w:rPr>
        <w:t>898</w:t>
      </w:r>
      <w:r w:rsidR="0053107B" w:rsidRPr="00762817">
        <w:rPr>
          <w:b/>
          <w:color w:val="000000" w:themeColor="text1"/>
        </w:rPr>
        <w:t>.</w:t>
      </w:r>
      <w:r w:rsidR="009B7F69" w:rsidRPr="00762817">
        <w:rPr>
          <w:b/>
          <w:color w:val="000000" w:themeColor="text1"/>
        </w:rPr>
        <w:t>300,</w:t>
      </w:r>
      <w:r w:rsidR="0053107B" w:rsidRPr="00762817">
        <w:rPr>
          <w:b/>
          <w:color w:val="000000" w:themeColor="text1"/>
        </w:rPr>
        <w:t xml:space="preserve">00 </w:t>
      </w:r>
      <w:r w:rsidR="005B7A39" w:rsidRPr="00762817">
        <w:rPr>
          <w:b/>
          <w:color w:val="000000" w:themeColor="text1"/>
        </w:rPr>
        <w:t>Kč bez DPH</w:t>
      </w:r>
      <w:r w:rsidR="00452751" w:rsidRPr="00762817">
        <w:rPr>
          <w:b/>
          <w:color w:val="000000" w:themeColor="text1"/>
        </w:rPr>
        <w:t xml:space="preserve">, </w:t>
      </w:r>
      <w:r w:rsidR="00452751" w:rsidRPr="00762817">
        <w:rPr>
          <w:color w:val="000000" w:themeColor="text1"/>
        </w:rPr>
        <w:t>odpovídající produktu, množství a termínu dodávek:</w:t>
      </w:r>
    </w:p>
    <w:p w:rsidR="00452751" w:rsidRPr="00762817" w:rsidRDefault="00452751" w:rsidP="00452751">
      <w:pPr>
        <w:pStyle w:val="Odstavecseseznamem"/>
        <w:numPr>
          <w:ilvl w:val="0"/>
          <w:numId w:val="38"/>
        </w:numPr>
        <w:tabs>
          <w:tab w:val="left" w:pos="9000"/>
          <w:tab w:val="left" w:pos="11880"/>
        </w:tabs>
        <w:spacing w:before="240"/>
        <w:ind w:left="714" w:right="74" w:hanging="357"/>
        <w:jc w:val="both"/>
        <w:rPr>
          <w:bCs/>
          <w:color w:val="000000" w:themeColor="text1"/>
        </w:rPr>
      </w:pPr>
      <w:r w:rsidRPr="00762817">
        <w:rPr>
          <w:color w:val="000000" w:themeColor="text1"/>
        </w:rPr>
        <w:t xml:space="preserve">35.000 ks   do </w:t>
      </w:r>
      <w:proofErr w:type="gramStart"/>
      <w:r w:rsidRPr="00762817">
        <w:rPr>
          <w:color w:val="000000" w:themeColor="text1"/>
        </w:rPr>
        <w:t>30.06.2017</w:t>
      </w:r>
      <w:proofErr w:type="gramEnd"/>
      <w:r w:rsidRPr="00762817">
        <w:rPr>
          <w:color w:val="000000" w:themeColor="text1"/>
        </w:rPr>
        <w:t>,     35.000 ks   do 30.06.2018,</w:t>
      </w:r>
    </w:p>
    <w:p w:rsidR="00452751" w:rsidRPr="00762817" w:rsidRDefault="00452751" w:rsidP="00452751">
      <w:pPr>
        <w:pStyle w:val="Odstavecseseznamem"/>
        <w:numPr>
          <w:ilvl w:val="0"/>
          <w:numId w:val="38"/>
        </w:numPr>
        <w:tabs>
          <w:tab w:val="left" w:pos="9000"/>
          <w:tab w:val="left" w:pos="11880"/>
        </w:tabs>
        <w:spacing w:before="240"/>
        <w:ind w:left="714" w:right="74" w:hanging="357"/>
        <w:jc w:val="both"/>
        <w:rPr>
          <w:bCs/>
          <w:color w:val="000000" w:themeColor="text1"/>
        </w:rPr>
      </w:pPr>
      <w:r w:rsidRPr="00762817">
        <w:rPr>
          <w:color w:val="000000" w:themeColor="text1"/>
        </w:rPr>
        <w:t xml:space="preserve">10.000 ks   do </w:t>
      </w:r>
      <w:proofErr w:type="gramStart"/>
      <w:r w:rsidRPr="00762817">
        <w:rPr>
          <w:color w:val="000000" w:themeColor="text1"/>
        </w:rPr>
        <w:t>30.0</w:t>
      </w:r>
      <w:r w:rsidR="00F408C0" w:rsidRPr="00762817">
        <w:rPr>
          <w:color w:val="000000" w:themeColor="text1"/>
        </w:rPr>
        <w:t>9</w:t>
      </w:r>
      <w:r w:rsidRPr="00762817">
        <w:rPr>
          <w:color w:val="000000" w:themeColor="text1"/>
        </w:rPr>
        <w:t>.2017</w:t>
      </w:r>
      <w:proofErr w:type="gramEnd"/>
      <w:r w:rsidRPr="00762817">
        <w:rPr>
          <w:color w:val="000000" w:themeColor="text1"/>
        </w:rPr>
        <w:t>,     10.000 ks   do 30.0</w:t>
      </w:r>
      <w:r w:rsidR="00F408C0" w:rsidRPr="00762817">
        <w:rPr>
          <w:color w:val="000000" w:themeColor="text1"/>
        </w:rPr>
        <w:t>9</w:t>
      </w:r>
      <w:r w:rsidRPr="00762817">
        <w:rPr>
          <w:color w:val="000000" w:themeColor="text1"/>
        </w:rPr>
        <w:t>.2018,</w:t>
      </w:r>
    </w:p>
    <w:p w:rsidR="00067B55" w:rsidRPr="00762817" w:rsidRDefault="00452751" w:rsidP="00452751">
      <w:pPr>
        <w:pStyle w:val="Odstavecseseznamem"/>
        <w:numPr>
          <w:ilvl w:val="0"/>
          <w:numId w:val="38"/>
        </w:numPr>
        <w:tabs>
          <w:tab w:val="left" w:pos="9000"/>
          <w:tab w:val="left" w:pos="11880"/>
        </w:tabs>
        <w:spacing w:before="240"/>
        <w:ind w:left="714" w:right="74" w:hanging="357"/>
        <w:jc w:val="both"/>
        <w:rPr>
          <w:bCs/>
          <w:color w:val="000000" w:themeColor="text1"/>
        </w:rPr>
      </w:pPr>
      <w:r w:rsidRPr="00762817">
        <w:rPr>
          <w:color w:val="000000" w:themeColor="text1"/>
        </w:rPr>
        <w:t xml:space="preserve">10.000 ks   do </w:t>
      </w:r>
      <w:proofErr w:type="gramStart"/>
      <w:r w:rsidRPr="00762817">
        <w:rPr>
          <w:color w:val="000000" w:themeColor="text1"/>
        </w:rPr>
        <w:t>30.0</w:t>
      </w:r>
      <w:r w:rsidR="00F408C0" w:rsidRPr="00762817">
        <w:rPr>
          <w:color w:val="000000" w:themeColor="text1"/>
        </w:rPr>
        <w:t>9</w:t>
      </w:r>
      <w:r w:rsidRPr="00762817">
        <w:rPr>
          <w:color w:val="000000" w:themeColor="text1"/>
        </w:rPr>
        <w:t>.2017</w:t>
      </w:r>
      <w:proofErr w:type="gramEnd"/>
      <w:r w:rsidRPr="00762817">
        <w:rPr>
          <w:color w:val="000000" w:themeColor="text1"/>
        </w:rPr>
        <w:t>,     10.000 ks   do 30.0</w:t>
      </w:r>
      <w:r w:rsidR="00F408C0" w:rsidRPr="00762817">
        <w:rPr>
          <w:color w:val="000000" w:themeColor="text1"/>
        </w:rPr>
        <w:t>9</w:t>
      </w:r>
      <w:r w:rsidRPr="00762817">
        <w:rPr>
          <w:color w:val="000000" w:themeColor="text1"/>
        </w:rPr>
        <w:t>.2018</w:t>
      </w:r>
      <w:r w:rsidR="00116D2C" w:rsidRPr="00762817">
        <w:rPr>
          <w:color w:val="000000" w:themeColor="text1"/>
        </w:rPr>
        <w:t>.</w:t>
      </w:r>
    </w:p>
    <w:p w:rsidR="0053107B" w:rsidRPr="00762817" w:rsidRDefault="0053107B" w:rsidP="0053107B">
      <w:pPr>
        <w:pStyle w:val="Odstavecseseznamem"/>
        <w:shd w:val="clear" w:color="auto" w:fill="FFFFFF"/>
        <w:spacing w:before="120"/>
        <w:ind w:left="360"/>
        <w:jc w:val="both"/>
        <w:rPr>
          <w:color w:val="000000" w:themeColor="text1"/>
          <w:sz w:val="16"/>
          <w:szCs w:val="16"/>
        </w:rPr>
      </w:pPr>
    </w:p>
    <w:p w:rsidR="009B7F69" w:rsidRPr="00762817" w:rsidRDefault="009B7F69" w:rsidP="0053107B">
      <w:pPr>
        <w:pStyle w:val="Odstavecseseznamem"/>
        <w:numPr>
          <w:ilvl w:val="0"/>
          <w:numId w:val="33"/>
        </w:numPr>
        <w:tabs>
          <w:tab w:val="left" w:pos="9000"/>
          <w:tab w:val="left" w:pos="11880"/>
        </w:tabs>
        <w:spacing w:before="120"/>
        <w:ind w:right="72"/>
        <w:jc w:val="both"/>
        <w:rPr>
          <w:bCs/>
          <w:color w:val="000000" w:themeColor="text1"/>
        </w:rPr>
      </w:pPr>
      <w:r w:rsidRPr="00762817">
        <w:rPr>
          <w:color w:val="000000" w:themeColor="text1"/>
        </w:rPr>
        <w:t>Ceny za jednotlivé produkty:</w:t>
      </w:r>
    </w:p>
    <w:p w:rsidR="009B7F69" w:rsidRPr="00762817" w:rsidRDefault="009B7F69" w:rsidP="00452751">
      <w:pPr>
        <w:pStyle w:val="Odstavecseseznamem"/>
        <w:numPr>
          <w:ilvl w:val="0"/>
          <w:numId w:val="39"/>
        </w:numPr>
        <w:tabs>
          <w:tab w:val="left" w:pos="9000"/>
          <w:tab w:val="left" w:pos="11880"/>
        </w:tabs>
        <w:spacing w:before="120"/>
        <w:ind w:left="714" w:right="74" w:hanging="357"/>
        <w:jc w:val="both"/>
        <w:rPr>
          <w:bCs/>
          <w:color w:val="000000" w:themeColor="text1"/>
        </w:rPr>
      </w:pPr>
      <w:proofErr w:type="spellStart"/>
      <w:r w:rsidRPr="00762817">
        <w:rPr>
          <w:b/>
          <w:bCs/>
          <w:color w:val="000000" w:themeColor="text1"/>
        </w:rPr>
        <w:t>Multivitamín</w:t>
      </w:r>
      <w:proofErr w:type="spellEnd"/>
      <w:r w:rsidRPr="00762817">
        <w:rPr>
          <w:b/>
          <w:bCs/>
          <w:color w:val="000000" w:themeColor="text1"/>
        </w:rPr>
        <w:t xml:space="preserve"> se železem</w:t>
      </w:r>
      <w:r w:rsidRPr="00762817">
        <w:rPr>
          <w:bCs/>
          <w:color w:val="000000" w:themeColor="text1"/>
        </w:rPr>
        <w:t xml:space="preserve"> 30 </w:t>
      </w:r>
      <w:proofErr w:type="spellStart"/>
      <w:r w:rsidRPr="00762817">
        <w:rPr>
          <w:bCs/>
          <w:color w:val="000000" w:themeColor="text1"/>
        </w:rPr>
        <w:t>tbl</w:t>
      </w:r>
      <w:proofErr w:type="spellEnd"/>
      <w:r w:rsidRPr="00762817">
        <w:rPr>
          <w:bCs/>
          <w:color w:val="000000" w:themeColor="text1"/>
        </w:rPr>
        <w:t xml:space="preserve">.: </w:t>
      </w:r>
      <w:r w:rsidRPr="00762817">
        <w:rPr>
          <w:b/>
          <w:bCs/>
          <w:color w:val="000000" w:themeColor="text1"/>
        </w:rPr>
        <w:t>19,45 Kč bez DPH</w:t>
      </w:r>
      <w:r w:rsidR="00A358EA" w:rsidRPr="00762817">
        <w:rPr>
          <w:bCs/>
          <w:color w:val="000000" w:themeColor="text1"/>
        </w:rPr>
        <w:t>, DPH 2,92 Kč, cena vč. DPH 22,37 Kč/ ks</w:t>
      </w:r>
      <w:r w:rsidR="0053107B" w:rsidRPr="00762817">
        <w:rPr>
          <w:bCs/>
          <w:color w:val="000000" w:themeColor="text1"/>
        </w:rPr>
        <w:t>,</w:t>
      </w:r>
    </w:p>
    <w:p w:rsidR="009B7F69" w:rsidRPr="00762817" w:rsidRDefault="009B7F69" w:rsidP="00452751">
      <w:pPr>
        <w:pStyle w:val="Odstavecseseznamem"/>
        <w:numPr>
          <w:ilvl w:val="0"/>
          <w:numId w:val="39"/>
        </w:numPr>
        <w:tabs>
          <w:tab w:val="left" w:pos="9000"/>
          <w:tab w:val="left" w:pos="11880"/>
        </w:tabs>
        <w:spacing w:before="120"/>
        <w:ind w:left="714" w:right="74" w:hanging="357"/>
        <w:jc w:val="both"/>
        <w:rPr>
          <w:bCs/>
          <w:color w:val="000000" w:themeColor="text1"/>
        </w:rPr>
      </w:pPr>
      <w:r w:rsidRPr="00762817">
        <w:rPr>
          <w:b/>
          <w:bCs/>
          <w:color w:val="000000" w:themeColor="text1"/>
        </w:rPr>
        <w:t xml:space="preserve">Vitamín C </w:t>
      </w:r>
      <w:r w:rsidRPr="00762817">
        <w:rPr>
          <w:bCs/>
          <w:color w:val="000000" w:themeColor="text1"/>
        </w:rPr>
        <w:t xml:space="preserve">20 </w:t>
      </w:r>
      <w:proofErr w:type="spellStart"/>
      <w:r w:rsidRPr="00762817">
        <w:rPr>
          <w:bCs/>
          <w:color w:val="000000" w:themeColor="text1"/>
        </w:rPr>
        <w:t>tbl</w:t>
      </w:r>
      <w:proofErr w:type="spellEnd"/>
      <w:r w:rsidRPr="00762817">
        <w:rPr>
          <w:bCs/>
          <w:color w:val="000000" w:themeColor="text1"/>
        </w:rPr>
        <w:t xml:space="preserve">.: </w:t>
      </w:r>
      <w:r w:rsidRPr="00762817">
        <w:rPr>
          <w:b/>
          <w:bCs/>
          <w:color w:val="000000" w:themeColor="text1"/>
        </w:rPr>
        <w:t>12,92 Kč bez DPH</w:t>
      </w:r>
      <w:r w:rsidRPr="00762817">
        <w:rPr>
          <w:bCs/>
          <w:color w:val="000000" w:themeColor="text1"/>
        </w:rPr>
        <w:t xml:space="preserve">, DPH 1,94 Kč, </w:t>
      </w:r>
      <w:r w:rsidR="00A358EA" w:rsidRPr="00762817">
        <w:rPr>
          <w:bCs/>
          <w:color w:val="000000" w:themeColor="text1"/>
        </w:rPr>
        <w:t xml:space="preserve">cena vč. DPH </w:t>
      </w:r>
      <w:r w:rsidRPr="00762817">
        <w:rPr>
          <w:bCs/>
          <w:color w:val="000000" w:themeColor="text1"/>
        </w:rPr>
        <w:t>14,86</w:t>
      </w:r>
      <w:r w:rsidR="00A358EA" w:rsidRPr="00762817">
        <w:rPr>
          <w:bCs/>
          <w:color w:val="000000" w:themeColor="text1"/>
        </w:rPr>
        <w:t xml:space="preserve"> Kč/ ks</w:t>
      </w:r>
      <w:r w:rsidR="0053107B" w:rsidRPr="00762817">
        <w:rPr>
          <w:bCs/>
          <w:color w:val="000000" w:themeColor="text1"/>
        </w:rPr>
        <w:t>,</w:t>
      </w:r>
    </w:p>
    <w:p w:rsidR="009B7F69" w:rsidRPr="00762817" w:rsidRDefault="009B7F69" w:rsidP="00452751">
      <w:pPr>
        <w:pStyle w:val="Odstavecseseznamem"/>
        <w:numPr>
          <w:ilvl w:val="0"/>
          <w:numId w:val="39"/>
        </w:numPr>
        <w:tabs>
          <w:tab w:val="left" w:pos="9000"/>
          <w:tab w:val="left" w:pos="11880"/>
        </w:tabs>
        <w:spacing w:before="120"/>
        <w:ind w:left="714" w:right="74" w:hanging="357"/>
        <w:jc w:val="both"/>
        <w:rPr>
          <w:bCs/>
          <w:color w:val="000000" w:themeColor="text1"/>
        </w:rPr>
      </w:pPr>
      <w:proofErr w:type="spellStart"/>
      <w:r w:rsidRPr="00762817">
        <w:rPr>
          <w:b/>
          <w:bCs/>
          <w:color w:val="000000" w:themeColor="text1"/>
        </w:rPr>
        <w:t>Multivitamín</w:t>
      </w:r>
      <w:proofErr w:type="spellEnd"/>
      <w:r w:rsidRPr="00762817">
        <w:rPr>
          <w:bCs/>
          <w:color w:val="000000" w:themeColor="text1"/>
        </w:rPr>
        <w:t xml:space="preserve"> 20 </w:t>
      </w:r>
      <w:proofErr w:type="spellStart"/>
      <w:r w:rsidRPr="00762817">
        <w:rPr>
          <w:bCs/>
          <w:color w:val="000000" w:themeColor="text1"/>
        </w:rPr>
        <w:t>tbl</w:t>
      </w:r>
      <w:proofErr w:type="spellEnd"/>
      <w:r w:rsidRPr="00762817">
        <w:rPr>
          <w:bCs/>
          <w:color w:val="000000" w:themeColor="text1"/>
        </w:rPr>
        <w:t xml:space="preserve">: </w:t>
      </w:r>
      <w:r w:rsidRPr="00762817">
        <w:rPr>
          <w:b/>
          <w:bCs/>
          <w:color w:val="000000" w:themeColor="text1"/>
        </w:rPr>
        <w:t>13,92Kč</w:t>
      </w:r>
      <w:r w:rsidRPr="00762817">
        <w:rPr>
          <w:bCs/>
          <w:color w:val="000000" w:themeColor="text1"/>
        </w:rPr>
        <w:t xml:space="preserve"> </w:t>
      </w:r>
      <w:r w:rsidRPr="00762817">
        <w:rPr>
          <w:b/>
          <w:bCs/>
          <w:color w:val="000000" w:themeColor="text1"/>
        </w:rPr>
        <w:t>bez DPH</w:t>
      </w:r>
      <w:r w:rsidRPr="00762817">
        <w:rPr>
          <w:bCs/>
          <w:color w:val="000000" w:themeColor="text1"/>
        </w:rPr>
        <w:t>, DPH 2,09 Kč, cena vč. DPH 16,01 Kč</w:t>
      </w:r>
      <w:r w:rsidR="00A358EA" w:rsidRPr="00762817">
        <w:rPr>
          <w:bCs/>
          <w:color w:val="000000" w:themeColor="text1"/>
        </w:rPr>
        <w:t>/ ks</w:t>
      </w:r>
      <w:r w:rsidR="0053107B" w:rsidRPr="00762817">
        <w:rPr>
          <w:bCs/>
          <w:color w:val="000000" w:themeColor="text1"/>
        </w:rPr>
        <w:t>.</w:t>
      </w:r>
    </w:p>
    <w:p w:rsidR="0053107B" w:rsidRPr="00762817" w:rsidRDefault="0053107B" w:rsidP="0053107B">
      <w:pPr>
        <w:pStyle w:val="Odstavecseseznamem"/>
        <w:shd w:val="clear" w:color="auto" w:fill="FFFFFF"/>
        <w:spacing w:before="120"/>
        <w:ind w:left="360"/>
        <w:jc w:val="both"/>
        <w:rPr>
          <w:color w:val="000000" w:themeColor="text1"/>
          <w:sz w:val="16"/>
          <w:szCs w:val="16"/>
        </w:rPr>
      </w:pPr>
    </w:p>
    <w:p w:rsidR="00934EEC" w:rsidRPr="00762817" w:rsidRDefault="00934EEC" w:rsidP="00934EEC">
      <w:pPr>
        <w:pStyle w:val="Odstavecseseznamem"/>
        <w:numPr>
          <w:ilvl w:val="0"/>
          <w:numId w:val="33"/>
        </w:numPr>
        <w:jc w:val="both"/>
        <w:rPr>
          <w:color w:val="000000" w:themeColor="text1"/>
        </w:rPr>
      </w:pPr>
      <w:r w:rsidRPr="00762817">
        <w:rPr>
          <w:color w:val="000000" w:themeColor="text1"/>
        </w:rPr>
        <w:t xml:space="preserve">Úhradu provede kupující na základě daňového dokladu vystaveného prodávajícím, a to do </w:t>
      </w:r>
      <w:proofErr w:type="gramStart"/>
      <w:r w:rsidRPr="00762817">
        <w:rPr>
          <w:color w:val="000000" w:themeColor="text1"/>
        </w:rPr>
        <w:t>30</w:t>
      </w:r>
      <w:proofErr w:type="gramEnd"/>
      <w:r w:rsidRPr="00762817">
        <w:rPr>
          <w:color w:val="000000" w:themeColor="text1"/>
        </w:rPr>
        <w:t>-</w:t>
      </w:r>
      <w:proofErr w:type="gramStart"/>
      <w:r w:rsidRPr="00762817">
        <w:rPr>
          <w:color w:val="000000" w:themeColor="text1"/>
        </w:rPr>
        <w:t>ti</w:t>
      </w:r>
      <w:proofErr w:type="gramEnd"/>
      <w:r w:rsidRPr="00762817">
        <w:rPr>
          <w:color w:val="000000" w:themeColor="text1"/>
        </w:rPr>
        <w:t xml:space="preserve"> dnů ode dne doručení daňového dokladu kupujícímu.</w:t>
      </w:r>
    </w:p>
    <w:p w:rsidR="00934EEC" w:rsidRPr="00762817" w:rsidRDefault="00934EEC" w:rsidP="00934EEC">
      <w:pPr>
        <w:pStyle w:val="Odstavecseseznamem"/>
        <w:ind w:left="360"/>
        <w:jc w:val="both"/>
        <w:rPr>
          <w:color w:val="000000" w:themeColor="text1"/>
          <w:sz w:val="16"/>
          <w:szCs w:val="16"/>
        </w:rPr>
      </w:pPr>
    </w:p>
    <w:p w:rsidR="00934EEC" w:rsidRPr="00762817" w:rsidRDefault="00934EEC" w:rsidP="00934EEC">
      <w:pPr>
        <w:pStyle w:val="Zkladntext"/>
        <w:numPr>
          <w:ilvl w:val="0"/>
          <w:numId w:val="33"/>
        </w:numPr>
        <w:suppressAutoHyphens/>
        <w:autoSpaceDE/>
        <w:autoSpaceDN/>
        <w:jc w:val="both"/>
        <w:rPr>
          <w:rFonts w:ascii="Times New Roman" w:hAnsi="Times New Roman" w:cs="Times New Roman"/>
          <w:color w:val="000000" w:themeColor="text1"/>
        </w:rPr>
      </w:pPr>
      <w:r w:rsidRPr="00762817">
        <w:rPr>
          <w:rFonts w:ascii="Times New Roman" w:hAnsi="Times New Roman" w:cs="Times New Roman"/>
          <w:color w:val="000000" w:themeColor="text1"/>
        </w:rPr>
        <w:t xml:space="preserve">V případě prodlení kupujícího s úhradou fakturované částky zavazuje se kupující uhradit prodávajícímu </w:t>
      </w:r>
      <w:r w:rsidRPr="00762817">
        <w:rPr>
          <w:rFonts w:ascii="Times New Roman" w:hAnsi="Times New Roman" w:cs="Times New Roman"/>
          <w:b/>
          <w:bCs/>
          <w:color w:val="000000" w:themeColor="text1"/>
        </w:rPr>
        <w:t>úrok z prodlení ve výši 0,01%</w:t>
      </w:r>
      <w:r w:rsidRPr="00762817">
        <w:rPr>
          <w:rFonts w:ascii="Times New Roman" w:hAnsi="Times New Roman" w:cs="Times New Roman"/>
          <w:color w:val="000000" w:themeColor="text1"/>
        </w:rPr>
        <w:t xml:space="preserve"> z dlužné částky za každý den prodlení.</w:t>
      </w:r>
    </w:p>
    <w:p w:rsidR="009D6472" w:rsidRPr="00762817" w:rsidRDefault="00551D76" w:rsidP="0053107B">
      <w:pPr>
        <w:pStyle w:val="Odstavecseseznamem"/>
        <w:numPr>
          <w:ilvl w:val="0"/>
          <w:numId w:val="33"/>
        </w:numPr>
        <w:tabs>
          <w:tab w:val="left" w:pos="9000"/>
          <w:tab w:val="left" w:pos="11880"/>
        </w:tabs>
        <w:spacing w:before="120"/>
        <w:ind w:right="72"/>
        <w:jc w:val="both"/>
        <w:rPr>
          <w:bCs/>
          <w:color w:val="000000" w:themeColor="text1"/>
        </w:rPr>
      </w:pPr>
      <w:r w:rsidRPr="00762817">
        <w:rPr>
          <w:bCs/>
          <w:color w:val="000000" w:themeColor="text1"/>
        </w:rPr>
        <w:t>Smluvní strany se dohodly, že v případě prodlení kupujícího s úhradou kupní ceny po dobu delší než 30 dnů po splatnosti řádně vystavené faktury</w:t>
      </w:r>
      <w:r w:rsidR="008A5CCE" w:rsidRPr="00762817">
        <w:rPr>
          <w:bCs/>
          <w:color w:val="000000" w:themeColor="text1"/>
        </w:rPr>
        <w:t>, ztrácí kupující nárok uplatnit na odebrané zboží</w:t>
      </w:r>
      <w:r w:rsidR="00F24F09" w:rsidRPr="00762817">
        <w:rPr>
          <w:bCs/>
          <w:color w:val="000000" w:themeColor="text1"/>
        </w:rPr>
        <w:t xml:space="preserve">, </w:t>
      </w:r>
      <w:r w:rsidR="008A5CCE" w:rsidRPr="00762817">
        <w:rPr>
          <w:bCs/>
          <w:color w:val="000000" w:themeColor="text1"/>
        </w:rPr>
        <w:t xml:space="preserve">výrobky </w:t>
      </w:r>
      <w:r w:rsidR="00F24F09" w:rsidRPr="00762817">
        <w:rPr>
          <w:bCs/>
          <w:color w:val="000000" w:themeColor="text1"/>
        </w:rPr>
        <w:t>a</w:t>
      </w:r>
      <w:r w:rsidR="008A5CCE" w:rsidRPr="00762817">
        <w:rPr>
          <w:bCs/>
          <w:color w:val="000000" w:themeColor="text1"/>
        </w:rPr>
        <w:t xml:space="preserve"> služby náhradní plnění.</w:t>
      </w:r>
    </w:p>
    <w:p w:rsidR="0053107B" w:rsidRPr="00762817" w:rsidRDefault="0053107B" w:rsidP="0053107B">
      <w:pPr>
        <w:pStyle w:val="Odstavecseseznamem"/>
        <w:shd w:val="clear" w:color="auto" w:fill="FFFFFF"/>
        <w:spacing w:before="120"/>
        <w:ind w:left="360"/>
        <w:jc w:val="both"/>
        <w:rPr>
          <w:color w:val="000000" w:themeColor="text1"/>
          <w:sz w:val="16"/>
          <w:szCs w:val="16"/>
        </w:rPr>
      </w:pPr>
    </w:p>
    <w:p w:rsidR="009D6472" w:rsidRPr="00762817" w:rsidRDefault="00116D2C" w:rsidP="0053107B">
      <w:pPr>
        <w:pStyle w:val="Odstavecseseznamem"/>
        <w:numPr>
          <w:ilvl w:val="0"/>
          <w:numId w:val="33"/>
        </w:numPr>
        <w:tabs>
          <w:tab w:val="left" w:pos="9000"/>
          <w:tab w:val="left" w:pos="11880"/>
        </w:tabs>
        <w:spacing w:before="120"/>
        <w:ind w:right="72"/>
        <w:jc w:val="both"/>
        <w:rPr>
          <w:bCs/>
          <w:color w:val="000000" w:themeColor="text1"/>
        </w:rPr>
      </w:pPr>
      <w:r w:rsidRPr="00762817">
        <w:rPr>
          <w:bCs/>
          <w:color w:val="000000" w:themeColor="text1"/>
        </w:rPr>
        <w:t xml:space="preserve">Pro případ, </w:t>
      </w:r>
      <w:r w:rsidR="009D6472" w:rsidRPr="00762817">
        <w:rPr>
          <w:bCs/>
          <w:color w:val="000000" w:themeColor="text1"/>
        </w:rPr>
        <w:t xml:space="preserve">že </w:t>
      </w:r>
      <w:r w:rsidR="005F6212" w:rsidRPr="00762817">
        <w:rPr>
          <w:bCs/>
          <w:color w:val="000000" w:themeColor="text1"/>
        </w:rPr>
        <w:t>k</w:t>
      </w:r>
      <w:r w:rsidR="009D6472" w:rsidRPr="00762817">
        <w:rPr>
          <w:bCs/>
          <w:color w:val="000000" w:themeColor="text1"/>
        </w:rPr>
        <w:t xml:space="preserve">upující v dohodnutém období </w:t>
      </w:r>
      <w:r w:rsidR="004F248F" w:rsidRPr="00762817">
        <w:rPr>
          <w:bCs/>
          <w:color w:val="000000" w:themeColor="text1"/>
        </w:rPr>
        <w:t xml:space="preserve">neodebere od </w:t>
      </w:r>
      <w:r w:rsidR="005F6212" w:rsidRPr="00762817">
        <w:rPr>
          <w:bCs/>
          <w:color w:val="000000" w:themeColor="text1"/>
        </w:rPr>
        <w:t>p</w:t>
      </w:r>
      <w:r w:rsidR="004F248F" w:rsidRPr="00762817">
        <w:rPr>
          <w:bCs/>
          <w:color w:val="000000" w:themeColor="text1"/>
        </w:rPr>
        <w:t>rodávající</w:t>
      </w:r>
      <w:r w:rsidRPr="00762817">
        <w:rPr>
          <w:bCs/>
          <w:color w:val="000000" w:themeColor="text1"/>
        </w:rPr>
        <w:t>ho</w:t>
      </w:r>
      <w:r w:rsidR="004F248F" w:rsidRPr="00762817">
        <w:rPr>
          <w:bCs/>
          <w:color w:val="000000" w:themeColor="text1"/>
        </w:rPr>
        <w:t xml:space="preserve"> zboží, výrobky a služby v množství dohodn</w:t>
      </w:r>
      <w:r w:rsidR="00BD7154" w:rsidRPr="00762817">
        <w:rPr>
          <w:bCs/>
          <w:color w:val="000000" w:themeColor="text1"/>
        </w:rPr>
        <w:t>u</w:t>
      </w:r>
      <w:r w:rsidR="004F248F" w:rsidRPr="00762817">
        <w:rPr>
          <w:bCs/>
          <w:color w:val="000000" w:themeColor="text1"/>
        </w:rPr>
        <w:t>tém v čl.</w:t>
      </w:r>
      <w:r w:rsidR="00CF7C78" w:rsidRPr="00762817">
        <w:rPr>
          <w:bCs/>
          <w:color w:val="000000" w:themeColor="text1"/>
        </w:rPr>
        <w:t xml:space="preserve"> </w:t>
      </w:r>
      <w:r w:rsidR="004F248F" w:rsidRPr="00762817">
        <w:rPr>
          <w:bCs/>
          <w:color w:val="000000" w:themeColor="text1"/>
        </w:rPr>
        <w:t>III. odst.</w:t>
      </w:r>
      <w:r w:rsidR="00CF7C78" w:rsidRPr="00762817">
        <w:rPr>
          <w:bCs/>
          <w:color w:val="000000" w:themeColor="text1"/>
        </w:rPr>
        <w:t xml:space="preserve"> </w:t>
      </w:r>
      <w:r w:rsidR="004F248F" w:rsidRPr="00762817">
        <w:rPr>
          <w:bCs/>
          <w:color w:val="000000" w:themeColor="text1"/>
        </w:rPr>
        <w:t>1</w:t>
      </w:r>
      <w:r w:rsidR="00CF7C78" w:rsidRPr="00762817">
        <w:rPr>
          <w:bCs/>
          <w:color w:val="000000" w:themeColor="text1"/>
        </w:rPr>
        <w:t>.</w:t>
      </w:r>
      <w:r w:rsidR="004F248F" w:rsidRPr="00762817">
        <w:rPr>
          <w:bCs/>
          <w:color w:val="000000" w:themeColor="text1"/>
        </w:rPr>
        <w:t xml:space="preserve"> této smlouvy, zavazuje se uhradit </w:t>
      </w:r>
      <w:r w:rsidR="005F6212" w:rsidRPr="00762817">
        <w:rPr>
          <w:bCs/>
          <w:color w:val="000000" w:themeColor="text1"/>
        </w:rPr>
        <w:t>p</w:t>
      </w:r>
      <w:r w:rsidR="004F248F" w:rsidRPr="00762817">
        <w:rPr>
          <w:bCs/>
          <w:color w:val="000000" w:themeColor="text1"/>
        </w:rPr>
        <w:t>rodávajícím</w:t>
      </w:r>
      <w:r w:rsidR="00770F1F" w:rsidRPr="00762817">
        <w:rPr>
          <w:bCs/>
          <w:color w:val="000000" w:themeColor="text1"/>
        </w:rPr>
        <w:t>u</w:t>
      </w:r>
      <w:r w:rsidR="004F248F" w:rsidRPr="00762817">
        <w:rPr>
          <w:bCs/>
          <w:color w:val="000000" w:themeColor="text1"/>
        </w:rPr>
        <w:t xml:space="preserve"> </w:t>
      </w:r>
      <w:r w:rsidR="00D30BD0" w:rsidRPr="00762817">
        <w:rPr>
          <w:bCs/>
          <w:color w:val="000000" w:themeColor="text1"/>
        </w:rPr>
        <w:t>smluvní pokutu</w:t>
      </w:r>
      <w:r w:rsidR="004261B2" w:rsidRPr="00762817">
        <w:rPr>
          <w:bCs/>
          <w:color w:val="000000" w:themeColor="text1"/>
        </w:rPr>
        <w:t xml:space="preserve"> ve výši</w:t>
      </w:r>
      <w:r w:rsidR="00C2540D" w:rsidRPr="00762817">
        <w:rPr>
          <w:bCs/>
          <w:color w:val="000000" w:themeColor="text1"/>
        </w:rPr>
        <w:t xml:space="preserve"> </w:t>
      </w:r>
      <w:r w:rsidR="00E45689" w:rsidRPr="00762817">
        <w:rPr>
          <w:bCs/>
          <w:color w:val="000000" w:themeColor="text1"/>
        </w:rPr>
        <w:t>5</w:t>
      </w:r>
      <w:r w:rsidR="00C2540D" w:rsidRPr="00762817">
        <w:rPr>
          <w:bCs/>
          <w:color w:val="000000" w:themeColor="text1"/>
        </w:rPr>
        <w:t xml:space="preserve"> % </w:t>
      </w:r>
      <w:r w:rsidR="004261B2" w:rsidRPr="00762817">
        <w:rPr>
          <w:bCs/>
          <w:color w:val="000000" w:themeColor="text1"/>
        </w:rPr>
        <w:t xml:space="preserve">rozdílu </w:t>
      </w:r>
      <w:r w:rsidR="00CF7C78" w:rsidRPr="00762817">
        <w:rPr>
          <w:bCs/>
          <w:color w:val="000000" w:themeColor="text1"/>
        </w:rPr>
        <w:t>mezi částkou stanovenou v</w:t>
      </w:r>
      <w:r w:rsidR="00711638" w:rsidRPr="00762817">
        <w:rPr>
          <w:bCs/>
          <w:color w:val="000000" w:themeColor="text1"/>
        </w:rPr>
        <w:t> čl.</w:t>
      </w:r>
      <w:r w:rsidR="00CF7C78" w:rsidRPr="00762817">
        <w:rPr>
          <w:bCs/>
          <w:color w:val="000000" w:themeColor="text1"/>
        </w:rPr>
        <w:t xml:space="preserve"> III, </w:t>
      </w:r>
      <w:r w:rsidR="004261B2" w:rsidRPr="00762817">
        <w:rPr>
          <w:bCs/>
          <w:color w:val="000000" w:themeColor="text1"/>
        </w:rPr>
        <w:t>odst.</w:t>
      </w:r>
      <w:r w:rsidR="00CF7C78" w:rsidRPr="00762817">
        <w:rPr>
          <w:bCs/>
          <w:color w:val="000000" w:themeColor="text1"/>
        </w:rPr>
        <w:t xml:space="preserve"> </w:t>
      </w:r>
      <w:smartTag w:uri="urn:schemas-microsoft-com:office:smarttags" w:element="metricconverter">
        <w:smartTagPr>
          <w:attr w:name="ProductID" w:val="1. a"/>
        </w:smartTagPr>
        <w:r w:rsidR="004261B2" w:rsidRPr="00762817">
          <w:rPr>
            <w:bCs/>
            <w:color w:val="000000" w:themeColor="text1"/>
          </w:rPr>
          <w:t>1</w:t>
        </w:r>
        <w:r w:rsidR="00CF7C78" w:rsidRPr="00762817">
          <w:rPr>
            <w:bCs/>
            <w:color w:val="000000" w:themeColor="text1"/>
          </w:rPr>
          <w:t>.</w:t>
        </w:r>
        <w:r w:rsidR="004261B2" w:rsidRPr="00762817">
          <w:rPr>
            <w:bCs/>
            <w:color w:val="000000" w:themeColor="text1"/>
          </w:rPr>
          <w:t xml:space="preserve"> a</w:t>
        </w:r>
      </w:smartTag>
      <w:r w:rsidR="004261B2" w:rsidRPr="00762817">
        <w:rPr>
          <w:bCs/>
          <w:color w:val="000000" w:themeColor="text1"/>
        </w:rPr>
        <w:t xml:space="preserve"> skutečně odebraným množstvím výrobků a služeb</w:t>
      </w:r>
      <w:r w:rsidR="00C2540D" w:rsidRPr="00762817">
        <w:rPr>
          <w:bCs/>
          <w:color w:val="000000" w:themeColor="text1"/>
        </w:rPr>
        <w:t>.</w:t>
      </w:r>
      <w:r w:rsidR="0074129C" w:rsidRPr="00762817">
        <w:rPr>
          <w:bCs/>
          <w:color w:val="000000" w:themeColor="text1"/>
        </w:rPr>
        <w:t xml:space="preserve"> Smluvní pokuta bude kupujícímu vyúčtována vždy k </w:t>
      </w:r>
      <w:proofErr w:type="gramStart"/>
      <w:r w:rsidR="0074129C" w:rsidRPr="00762817">
        <w:rPr>
          <w:bCs/>
          <w:color w:val="000000" w:themeColor="text1"/>
        </w:rPr>
        <w:t>31.12</w:t>
      </w:r>
      <w:proofErr w:type="gramEnd"/>
      <w:r w:rsidR="0074129C" w:rsidRPr="00762817">
        <w:rPr>
          <w:bCs/>
          <w:color w:val="000000" w:themeColor="text1"/>
        </w:rPr>
        <w:t>.</w:t>
      </w:r>
      <w:r w:rsidR="00CF7C78" w:rsidRPr="00762817">
        <w:rPr>
          <w:bCs/>
          <w:color w:val="000000" w:themeColor="text1"/>
        </w:rPr>
        <w:t xml:space="preserve"> </w:t>
      </w:r>
      <w:r w:rsidR="0074129C" w:rsidRPr="00762817">
        <w:rPr>
          <w:bCs/>
          <w:color w:val="000000" w:themeColor="text1"/>
        </w:rPr>
        <w:t>kalendářního roku samostatným daňovým dokladem se splatností 15 dnů od data jeho vystavení.</w:t>
      </w:r>
    </w:p>
    <w:p w:rsidR="005E1DE5" w:rsidRPr="00762817" w:rsidRDefault="005E1DE5" w:rsidP="005E1DE5">
      <w:pPr>
        <w:pStyle w:val="Odstavecseseznamem"/>
        <w:shd w:val="clear" w:color="auto" w:fill="FFFFFF"/>
        <w:spacing w:before="120"/>
        <w:ind w:left="360"/>
        <w:jc w:val="both"/>
        <w:rPr>
          <w:color w:val="000000" w:themeColor="text1"/>
          <w:sz w:val="16"/>
          <w:szCs w:val="16"/>
        </w:rPr>
      </w:pPr>
    </w:p>
    <w:p w:rsidR="005E1DE5" w:rsidRPr="00762817" w:rsidRDefault="005E1DE5" w:rsidP="005E1DE5">
      <w:pPr>
        <w:pStyle w:val="Odstavecseseznamem"/>
        <w:numPr>
          <w:ilvl w:val="0"/>
          <w:numId w:val="33"/>
        </w:numPr>
        <w:tabs>
          <w:tab w:val="left" w:pos="9000"/>
          <w:tab w:val="left" w:pos="11880"/>
        </w:tabs>
        <w:spacing w:before="120"/>
        <w:ind w:right="72"/>
        <w:jc w:val="both"/>
        <w:rPr>
          <w:bCs/>
          <w:color w:val="000000" w:themeColor="text1"/>
        </w:rPr>
      </w:pPr>
      <w:r w:rsidRPr="00762817">
        <w:rPr>
          <w:bCs/>
          <w:color w:val="000000" w:themeColor="text1"/>
        </w:rPr>
        <w:t xml:space="preserve">Pro případ, že prodávající v dohodnutém období nedodá kupujícímu dohodnuté zboží, výrobky a služby v množství dohodnutém v čl. III. odst. 1. této smlouvy, zavazuje se uhradit kupujícímu smluvní pokutu ve výši 5 % rozdílu mezi částkou stanovenou v čl. III, odst. </w:t>
      </w:r>
      <w:smartTag w:uri="urn:schemas-microsoft-com:office:smarttags" w:element="metricconverter">
        <w:smartTagPr>
          <w:attr w:name="ProductID" w:val="1. a"/>
        </w:smartTagPr>
        <w:r w:rsidRPr="00762817">
          <w:rPr>
            <w:bCs/>
            <w:color w:val="000000" w:themeColor="text1"/>
          </w:rPr>
          <w:t>1. a</w:t>
        </w:r>
      </w:smartTag>
      <w:r w:rsidRPr="00762817">
        <w:rPr>
          <w:bCs/>
          <w:color w:val="000000" w:themeColor="text1"/>
        </w:rPr>
        <w:t xml:space="preserve"> skutečně dodaným množstvím výrobků a služeb. Smluvní pokuta bude prodávajícímu vyúčtována vždy k </w:t>
      </w:r>
      <w:proofErr w:type="gramStart"/>
      <w:r w:rsidRPr="00762817">
        <w:rPr>
          <w:bCs/>
          <w:color w:val="000000" w:themeColor="text1"/>
        </w:rPr>
        <w:t>31.12</w:t>
      </w:r>
      <w:proofErr w:type="gramEnd"/>
      <w:r w:rsidRPr="00762817">
        <w:rPr>
          <w:bCs/>
          <w:color w:val="000000" w:themeColor="text1"/>
        </w:rPr>
        <w:t>. kalendářního roku samostatným daňovým dokladem se splatností 15 dnů od data jeho vystavení.</w:t>
      </w:r>
    </w:p>
    <w:p w:rsidR="005E1DE5" w:rsidRPr="00762817" w:rsidRDefault="005E1DE5" w:rsidP="005E1DE5">
      <w:pPr>
        <w:pStyle w:val="Odstavecseseznamem"/>
        <w:tabs>
          <w:tab w:val="left" w:pos="9000"/>
          <w:tab w:val="left" w:pos="11880"/>
        </w:tabs>
        <w:spacing w:before="120"/>
        <w:ind w:left="360" w:right="72"/>
        <w:jc w:val="both"/>
        <w:rPr>
          <w:bCs/>
          <w:color w:val="000000" w:themeColor="text1"/>
        </w:rPr>
      </w:pPr>
    </w:p>
    <w:p w:rsidR="00DA7D39" w:rsidRPr="00762817" w:rsidRDefault="00DA7D39" w:rsidP="005B7A39">
      <w:pPr>
        <w:spacing w:before="360"/>
        <w:jc w:val="center"/>
        <w:rPr>
          <w:b/>
          <w:color w:val="000000" w:themeColor="text1"/>
        </w:rPr>
      </w:pPr>
      <w:r w:rsidRPr="00762817">
        <w:rPr>
          <w:b/>
          <w:color w:val="000000" w:themeColor="text1"/>
        </w:rPr>
        <w:t>I</w:t>
      </w:r>
      <w:r w:rsidR="00067B55" w:rsidRPr="00762817">
        <w:rPr>
          <w:b/>
          <w:color w:val="000000" w:themeColor="text1"/>
        </w:rPr>
        <w:t>V</w:t>
      </w:r>
      <w:r w:rsidRPr="00762817">
        <w:rPr>
          <w:b/>
          <w:color w:val="000000" w:themeColor="text1"/>
        </w:rPr>
        <w:t>.</w:t>
      </w:r>
      <w:r w:rsidR="00CF7C78" w:rsidRPr="00762817">
        <w:rPr>
          <w:b/>
          <w:color w:val="000000" w:themeColor="text1"/>
        </w:rPr>
        <w:t xml:space="preserve"> </w:t>
      </w:r>
      <w:r w:rsidRPr="00762817">
        <w:rPr>
          <w:b/>
          <w:color w:val="000000" w:themeColor="text1"/>
        </w:rPr>
        <w:t>Povinnosti prodávajícího</w:t>
      </w:r>
    </w:p>
    <w:p w:rsidR="00656C1E" w:rsidRPr="00762817" w:rsidRDefault="0048615A" w:rsidP="0053107B">
      <w:pPr>
        <w:pStyle w:val="Odstavecseseznamem"/>
        <w:numPr>
          <w:ilvl w:val="0"/>
          <w:numId w:val="35"/>
        </w:numPr>
        <w:tabs>
          <w:tab w:val="left" w:pos="9000"/>
          <w:tab w:val="left" w:pos="11880"/>
        </w:tabs>
        <w:spacing w:before="120"/>
        <w:ind w:right="72"/>
        <w:jc w:val="both"/>
        <w:rPr>
          <w:bCs/>
          <w:color w:val="000000" w:themeColor="text1"/>
        </w:rPr>
      </w:pPr>
      <w:r w:rsidRPr="00762817">
        <w:rPr>
          <w:color w:val="000000" w:themeColor="text1"/>
        </w:rPr>
        <w:t>P</w:t>
      </w:r>
      <w:r w:rsidR="00DA7D39" w:rsidRPr="00762817">
        <w:rPr>
          <w:color w:val="000000" w:themeColor="text1"/>
        </w:rPr>
        <w:t>rodávající se zavazuje</w:t>
      </w:r>
      <w:r w:rsidR="00656C1E" w:rsidRPr="00762817">
        <w:rPr>
          <w:color w:val="000000" w:themeColor="text1"/>
        </w:rPr>
        <w:t>, že celkový objem dodaného zboží</w:t>
      </w:r>
      <w:r w:rsidR="00656C1E" w:rsidRPr="00762817">
        <w:rPr>
          <w:bCs/>
          <w:color w:val="000000" w:themeColor="text1"/>
        </w:rPr>
        <w:t>, výrobků a služeb dohodnutý v čl.</w:t>
      </w:r>
      <w:r w:rsidR="00CF7C78" w:rsidRPr="00762817">
        <w:rPr>
          <w:bCs/>
          <w:color w:val="000000" w:themeColor="text1"/>
        </w:rPr>
        <w:t xml:space="preserve"> III, odst. 1</w:t>
      </w:r>
      <w:r w:rsidR="00656C1E" w:rsidRPr="00762817">
        <w:rPr>
          <w:bCs/>
          <w:color w:val="000000" w:themeColor="text1"/>
        </w:rPr>
        <w:t xml:space="preserve"> této smlouvy</w:t>
      </w:r>
      <w:r w:rsidR="00CC02E3" w:rsidRPr="00762817">
        <w:rPr>
          <w:bCs/>
          <w:color w:val="000000" w:themeColor="text1"/>
        </w:rPr>
        <w:t>,</w:t>
      </w:r>
      <w:r w:rsidR="00656C1E" w:rsidRPr="00762817">
        <w:rPr>
          <w:bCs/>
          <w:color w:val="000000" w:themeColor="text1"/>
        </w:rPr>
        <w:t xml:space="preserve"> bude splňovat podmínky dle zákona o zaměstnanosti č. 435/2004 Sb., v platném znění, pro odběr tzv. náhradního plnění ve smyslu § 81 tohoto zákona.</w:t>
      </w:r>
      <w:r w:rsidR="002B61FC" w:rsidRPr="00762817">
        <w:rPr>
          <w:color w:val="000000" w:themeColor="text1"/>
        </w:rPr>
        <w:t xml:space="preserve"> </w:t>
      </w:r>
      <w:r w:rsidRPr="00762817">
        <w:rPr>
          <w:bCs/>
          <w:color w:val="000000" w:themeColor="text1"/>
        </w:rPr>
        <w:t>P</w:t>
      </w:r>
      <w:r w:rsidR="00656C1E" w:rsidRPr="00762817">
        <w:rPr>
          <w:bCs/>
          <w:color w:val="000000" w:themeColor="text1"/>
        </w:rPr>
        <w:t xml:space="preserve">rodávající na žádost </w:t>
      </w:r>
      <w:r w:rsidRPr="00762817">
        <w:rPr>
          <w:bCs/>
          <w:color w:val="000000" w:themeColor="text1"/>
        </w:rPr>
        <w:t>k</w:t>
      </w:r>
      <w:r w:rsidR="00656C1E" w:rsidRPr="00762817">
        <w:rPr>
          <w:bCs/>
          <w:color w:val="000000" w:themeColor="text1"/>
        </w:rPr>
        <w:t>upujícího dodá o této skutečnos</w:t>
      </w:r>
      <w:r w:rsidR="00116D2C" w:rsidRPr="00762817">
        <w:rPr>
          <w:bCs/>
          <w:color w:val="000000" w:themeColor="text1"/>
        </w:rPr>
        <w:t>ti kupujícímu příslušný doklad.</w:t>
      </w:r>
    </w:p>
    <w:p w:rsidR="0053107B" w:rsidRPr="00762817" w:rsidRDefault="0053107B" w:rsidP="0053107B">
      <w:pPr>
        <w:pStyle w:val="Odstavecseseznamem"/>
        <w:shd w:val="clear" w:color="auto" w:fill="FFFFFF"/>
        <w:spacing w:before="120"/>
        <w:ind w:left="360"/>
        <w:jc w:val="both"/>
        <w:rPr>
          <w:color w:val="000000" w:themeColor="text1"/>
          <w:sz w:val="16"/>
          <w:szCs w:val="16"/>
        </w:rPr>
      </w:pPr>
    </w:p>
    <w:p w:rsidR="00067B55" w:rsidRPr="00762817" w:rsidRDefault="00067B55" w:rsidP="0053107B">
      <w:pPr>
        <w:pStyle w:val="Odstavecseseznamem"/>
        <w:numPr>
          <w:ilvl w:val="0"/>
          <w:numId w:val="35"/>
        </w:numPr>
        <w:tabs>
          <w:tab w:val="left" w:pos="9000"/>
          <w:tab w:val="left" w:pos="11880"/>
        </w:tabs>
        <w:spacing w:before="240"/>
        <w:ind w:right="72"/>
        <w:jc w:val="both"/>
        <w:rPr>
          <w:color w:val="000000" w:themeColor="text1"/>
        </w:rPr>
      </w:pPr>
      <w:r w:rsidRPr="00762817">
        <w:rPr>
          <w:color w:val="000000" w:themeColor="text1"/>
        </w:rPr>
        <w:lastRenderedPageBreak/>
        <w:t>Na žádost</w:t>
      </w:r>
      <w:r w:rsidR="00CC02E3" w:rsidRPr="00762817">
        <w:rPr>
          <w:color w:val="000000" w:themeColor="text1"/>
        </w:rPr>
        <w:t xml:space="preserve"> </w:t>
      </w:r>
      <w:r w:rsidR="00691DA3" w:rsidRPr="00762817">
        <w:rPr>
          <w:color w:val="000000" w:themeColor="text1"/>
        </w:rPr>
        <w:t>k</w:t>
      </w:r>
      <w:r w:rsidRPr="00762817">
        <w:rPr>
          <w:color w:val="000000" w:themeColor="text1"/>
        </w:rPr>
        <w:t xml:space="preserve">upujícího poskytne </w:t>
      </w:r>
      <w:r w:rsidR="00691DA3" w:rsidRPr="00762817">
        <w:rPr>
          <w:color w:val="000000" w:themeColor="text1"/>
        </w:rPr>
        <w:t>p</w:t>
      </w:r>
      <w:r w:rsidRPr="00762817">
        <w:rPr>
          <w:color w:val="000000" w:themeColor="text1"/>
        </w:rPr>
        <w:t>rodávající potřebnou součinnost v případě potřeby doložení</w:t>
      </w:r>
      <w:r w:rsidR="00CC02E3" w:rsidRPr="00762817">
        <w:rPr>
          <w:color w:val="000000" w:themeColor="text1"/>
        </w:rPr>
        <w:t xml:space="preserve"> </w:t>
      </w:r>
      <w:r w:rsidRPr="00762817">
        <w:rPr>
          <w:color w:val="000000" w:themeColor="text1"/>
        </w:rPr>
        <w:t>skutečností rozhodných pro výpočet náhradního plnění a řádného splnění povinnosti kup</w:t>
      </w:r>
      <w:r w:rsidR="00CC02E3" w:rsidRPr="00762817">
        <w:rPr>
          <w:color w:val="000000" w:themeColor="text1"/>
        </w:rPr>
        <w:t>ujícího jako zaměstnavatele dle</w:t>
      </w:r>
      <w:r w:rsidRPr="00762817">
        <w:rPr>
          <w:color w:val="000000" w:themeColor="text1"/>
        </w:rPr>
        <w:t xml:space="preserve"> zák. 435/2004 Sb.</w:t>
      </w:r>
      <w:r w:rsidR="00CC02E3" w:rsidRPr="00762817">
        <w:rPr>
          <w:color w:val="000000" w:themeColor="text1"/>
        </w:rPr>
        <w:t xml:space="preserve"> </w:t>
      </w:r>
      <w:r w:rsidRPr="00762817">
        <w:rPr>
          <w:color w:val="000000" w:themeColor="text1"/>
        </w:rPr>
        <w:t>v platném znění</w:t>
      </w:r>
      <w:r w:rsidR="00116D2C" w:rsidRPr="00762817">
        <w:rPr>
          <w:color w:val="000000" w:themeColor="text1"/>
        </w:rPr>
        <w:t xml:space="preserve"> ve vztahu ke třetím subjektům.</w:t>
      </w:r>
    </w:p>
    <w:p w:rsidR="005E1DE5" w:rsidRPr="00762817" w:rsidRDefault="005E1DE5" w:rsidP="005E1DE5">
      <w:pPr>
        <w:pStyle w:val="Odstavecseseznamem"/>
        <w:tabs>
          <w:tab w:val="left" w:pos="9000"/>
          <w:tab w:val="left" w:pos="11880"/>
        </w:tabs>
        <w:spacing w:before="240"/>
        <w:ind w:left="360" w:right="72"/>
        <w:jc w:val="both"/>
        <w:rPr>
          <w:color w:val="000000" w:themeColor="text1"/>
        </w:rPr>
      </w:pPr>
    </w:p>
    <w:p w:rsidR="0079683D" w:rsidRPr="00762817" w:rsidRDefault="00ED665C" w:rsidP="0053107B">
      <w:pPr>
        <w:tabs>
          <w:tab w:val="left" w:pos="9000"/>
          <w:tab w:val="left" w:pos="11880"/>
        </w:tabs>
        <w:spacing w:before="240"/>
        <w:ind w:right="72"/>
        <w:jc w:val="center"/>
        <w:rPr>
          <w:b/>
          <w:color w:val="000000" w:themeColor="text1"/>
        </w:rPr>
      </w:pPr>
      <w:r w:rsidRPr="00762817">
        <w:rPr>
          <w:b/>
          <w:color w:val="000000" w:themeColor="text1"/>
        </w:rPr>
        <w:t>V</w:t>
      </w:r>
      <w:r w:rsidR="0079683D" w:rsidRPr="00762817">
        <w:rPr>
          <w:b/>
          <w:color w:val="000000" w:themeColor="text1"/>
        </w:rPr>
        <w:t>. Ochrana důvěrných informací</w:t>
      </w:r>
    </w:p>
    <w:p w:rsidR="0079683D" w:rsidRPr="00762817" w:rsidRDefault="0079683D" w:rsidP="0053107B">
      <w:pPr>
        <w:pStyle w:val="Odstavecseseznamem"/>
        <w:numPr>
          <w:ilvl w:val="0"/>
          <w:numId w:val="36"/>
        </w:numPr>
        <w:tabs>
          <w:tab w:val="left" w:pos="9000"/>
          <w:tab w:val="left" w:pos="11880"/>
        </w:tabs>
        <w:spacing w:before="120"/>
        <w:ind w:right="72"/>
        <w:jc w:val="both"/>
        <w:rPr>
          <w:color w:val="000000" w:themeColor="text1"/>
        </w:rPr>
      </w:pPr>
      <w:r w:rsidRPr="00762817">
        <w:rPr>
          <w:color w:val="000000" w:themeColor="text1"/>
        </w:rPr>
        <w:t>Smluvní strany se zavazují, že uchovají v tajnosti veškeré informace, které získaly v průběhu plnění předmětu této smlouvy, a které nejsou veřejně přístupné anebo se pokládají za důvěrné. V této souvislosti se dále zavazují zajistit utajování těchto informací též všemi svými zaměstnanci i dalšími osobami, které pověří dílčími úkoly v souvislosti s realizací této smlouvy. Za důvěrné a utajované informace ve smyslu tohoto článku se považují veškeré informace, které jsou jako důvěrné označeny anebo jsou takového charakteru, že mohou v případě zveřejnění přivodit kterékoliv smluvní straně újmu, bez ohledu na to, zda mají povahu osobních, obchodních či jiných informací, dokud se tyto informace nestanou všeobecně známými. Současně se zavazují, že uvedené informace nepoužijí pro jiné účely než pro plnění na základě této smlouvy.</w:t>
      </w:r>
    </w:p>
    <w:p w:rsidR="0053107B" w:rsidRPr="00762817" w:rsidRDefault="0053107B" w:rsidP="0053107B">
      <w:pPr>
        <w:pStyle w:val="Odstavecseseznamem"/>
        <w:shd w:val="clear" w:color="auto" w:fill="FFFFFF"/>
        <w:spacing w:before="120"/>
        <w:ind w:left="360"/>
        <w:jc w:val="both"/>
        <w:rPr>
          <w:color w:val="000000" w:themeColor="text1"/>
          <w:sz w:val="16"/>
          <w:szCs w:val="16"/>
        </w:rPr>
      </w:pPr>
    </w:p>
    <w:p w:rsidR="00C802FB" w:rsidRPr="00762817" w:rsidRDefault="0079683D" w:rsidP="0053107B">
      <w:pPr>
        <w:pStyle w:val="Odstavecseseznamem"/>
        <w:numPr>
          <w:ilvl w:val="0"/>
          <w:numId w:val="36"/>
        </w:numPr>
        <w:tabs>
          <w:tab w:val="left" w:pos="9000"/>
          <w:tab w:val="left" w:pos="11880"/>
        </w:tabs>
        <w:spacing w:before="120"/>
        <w:ind w:right="72"/>
        <w:jc w:val="both"/>
        <w:rPr>
          <w:color w:val="000000" w:themeColor="text1"/>
        </w:rPr>
      </w:pPr>
      <w:r w:rsidRPr="00762817">
        <w:rPr>
          <w:color w:val="000000" w:themeColor="text1"/>
        </w:rPr>
        <w:t xml:space="preserve">Ustanovení bodu 1. se vztahuje jak na období účinnosti této smlouvy, tak na období po jejím ukončení. Ustanovení § </w:t>
      </w:r>
      <w:r w:rsidR="000C5BED" w:rsidRPr="00762817">
        <w:rPr>
          <w:color w:val="000000" w:themeColor="text1"/>
        </w:rPr>
        <w:t>504</w:t>
      </w:r>
      <w:r w:rsidRPr="00762817">
        <w:rPr>
          <w:color w:val="000000" w:themeColor="text1"/>
        </w:rPr>
        <w:t xml:space="preserve"> </w:t>
      </w:r>
      <w:r w:rsidR="000C5BED" w:rsidRPr="00762817">
        <w:rPr>
          <w:color w:val="000000" w:themeColor="text1"/>
        </w:rPr>
        <w:t xml:space="preserve">Občanského zákoníku č. 89/2012 Sb., </w:t>
      </w:r>
      <w:r w:rsidRPr="00762817">
        <w:rPr>
          <w:color w:val="000000" w:themeColor="text1"/>
        </w:rPr>
        <w:t>nejsou tímto článkem dotčena.</w:t>
      </w:r>
    </w:p>
    <w:p w:rsidR="00ED665C" w:rsidRPr="00762817" w:rsidRDefault="00C802FB" w:rsidP="005B7A39">
      <w:pPr>
        <w:tabs>
          <w:tab w:val="left" w:pos="9000"/>
          <w:tab w:val="left" w:pos="11880"/>
        </w:tabs>
        <w:spacing w:before="360"/>
        <w:ind w:right="72"/>
        <w:jc w:val="center"/>
        <w:rPr>
          <w:b/>
          <w:color w:val="000000" w:themeColor="text1"/>
        </w:rPr>
      </w:pPr>
      <w:r w:rsidRPr="00762817">
        <w:rPr>
          <w:b/>
          <w:color w:val="000000" w:themeColor="text1"/>
        </w:rPr>
        <w:t>V</w:t>
      </w:r>
      <w:r w:rsidR="00AC3156" w:rsidRPr="00762817">
        <w:rPr>
          <w:b/>
          <w:color w:val="000000" w:themeColor="text1"/>
        </w:rPr>
        <w:t>I</w:t>
      </w:r>
      <w:r w:rsidR="0079683D" w:rsidRPr="00762817">
        <w:rPr>
          <w:b/>
          <w:color w:val="000000" w:themeColor="text1"/>
        </w:rPr>
        <w:t>. Závěrečná ustanoven</w:t>
      </w:r>
      <w:r w:rsidR="0045657B" w:rsidRPr="00762817">
        <w:rPr>
          <w:b/>
          <w:color w:val="000000" w:themeColor="text1"/>
        </w:rPr>
        <w:t>í</w:t>
      </w:r>
    </w:p>
    <w:p w:rsidR="00297393" w:rsidRPr="00762817" w:rsidRDefault="0079683D" w:rsidP="0053107B">
      <w:pPr>
        <w:pStyle w:val="Odstavecseseznamem"/>
        <w:numPr>
          <w:ilvl w:val="0"/>
          <w:numId w:val="37"/>
        </w:numPr>
        <w:spacing w:before="120"/>
        <w:jc w:val="both"/>
        <w:rPr>
          <w:color w:val="000000" w:themeColor="text1"/>
        </w:rPr>
      </w:pPr>
      <w:r w:rsidRPr="00762817">
        <w:rPr>
          <w:color w:val="000000" w:themeColor="text1"/>
        </w:rPr>
        <w:t>Není-li v této Smlouvě ujednáno jinak, řídí se právní vztahy z ní vyplývající příslušnými ustanoveními O</w:t>
      </w:r>
      <w:r w:rsidR="00766EB7" w:rsidRPr="00762817">
        <w:rPr>
          <w:color w:val="000000" w:themeColor="text1"/>
        </w:rPr>
        <w:t>bčanského</w:t>
      </w:r>
      <w:r w:rsidRPr="00762817">
        <w:rPr>
          <w:color w:val="000000" w:themeColor="text1"/>
        </w:rPr>
        <w:t xml:space="preserve"> zákoníku</w:t>
      </w:r>
      <w:r w:rsidR="005607ED" w:rsidRPr="00762817">
        <w:rPr>
          <w:color w:val="000000" w:themeColor="text1"/>
        </w:rPr>
        <w:t xml:space="preserve"> a předpisů souvisejících</w:t>
      </w:r>
      <w:r w:rsidR="004377D2" w:rsidRPr="00762817">
        <w:rPr>
          <w:color w:val="000000" w:themeColor="text1"/>
        </w:rPr>
        <w:t>.</w:t>
      </w:r>
    </w:p>
    <w:p w:rsidR="007B5FD8" w:rsidRPr="00762817" w:rsidRDefault="00ED665C" w:rsidP="0053107B">
      <w:pPr>
        <w:pStyle w:val="Zkladntext"/>
        <w:numPr>
          <w:ilvl w:val="0"/>
          <w:numId w:val="37"/>
        </w:numPr>
        <w:spacing w:before="120"/>
        <w:jc w:val="both"/>
        <w:rPr>
          <w:rFonts w:ascii="Times New Roman" w:hAnsi="Times New Roman" w:cs="Times New Roman"/>
          <w:bCs/>
          <w:color w:val="000000" w:themeColor="text1"/>
        </w:rPr>
      </w:pPr>
      <w:r w:rsidRPr="00762817">
        <w:rPr>
          <w:rFonts w:ascii="Times New Roman" w:hAnsi="Times New Roman" w:cs="Times New Roman"/>
          <w:bCs/>
          <w:color w:val="000000" w:themeColor="text1"/>
        </w:rPr>
        <w:t>Tato smlouva nabývá platnosti dnem jejího podpisu a účinnosti dnem 1</w:t>
      </w:r>
      <w:r w:rsidR="00A358EA" w:rsidRPr="00762817">
        <w:rPr>
          <w:rFonts w:ascii="Times New Roman" w:hAnsi="Times New Roman" w:cs="Times New Roman"/>
          <w:bCs/>
          <w:color w:val="000000" w:themeColor="text1"/>
        </w:rPr>
        <w:t>2</w:t>
      </w:r>
      <w:r w:rsidRPr="00762817">
        <w:rPr>
          <w:rFonts w:ascii="Times New Roman" w:hAnsi="Times New Roman" w:cs="Times New Roman"/>
          <w:bCs/>
          <w:color w:val="000000" w:themeColor="text1"/>
        </w:rPr>
        <w:t xml:space="preserve">. </w:t>
      </w:r>
      <w:r w:rsidR="00A358EA" w:rsidRPr="00762817">
        <w:rPr>
          <w:rFonts w:ascii="Times New Roman" w:hAnsi="Times New Roman" w:cs="Times New Roman"/>
          <w:bCs/>
          <w:color w:val="000000" w:themeColor="text1"/>
        </w:rPr>
        <w:t>dubna</w:t>
      </w:r>
      <w:bookmarkStart w:id="0" w:name="_GoBack"/>
      <w:bookmarkEnd w:id="0"/>
      <w:r w:rsidRPr="00762817">
        <w:rPr>
          <w:rFonts w:ascii="Times New Roman" w:hAnsi="Times New Roman" w:cs="Times New Roman"/>
          <w:bCs/>
          <w:color w:val="000000" w:themeColor="text1"/>
        </w:rPr>
        <w:t xml:space="preserve"> 201</w:t>
      </w:r>
      <w:r w:rsidR="00374F44" w:rsidRPr="00762817">
        <w:rPr>
          <w:rFonts w:ascii="Times New Roman" w:hAnsi="Times New Roman" w:cs="Times New Roman"/>
          <w:bCs/>
          <w:color w:val="000000" w:themeColor="text1"/>
        </w:rPr>
        <w:t>7</w:t>
      </w:r>
      <w:r w:rsidRPr="00762817">
        <w:rPr>
          <w:rFonts w:ascii="Times New Roman" w:hAnsi="Times New Roman" w:cs="Times New Roman"/>
          <w:bCs/>
          <w:color w:val="000000" w:themeColor="text1"/>
        </w:rPr>
        <w:t xml:space="preserve"> a uzavírá se na dobu určitou do 31.</w:t>
      </w:r>
      <w:r w:rsidR="00CC02E3" w:rsidRPr="00762817">
        <w:rPr>
          <w:rFonts w:ascii="Times New Roman" w:hAnsi="Times New Roman" w:cs="Times New Roman"/>
          <w:bCs/>
          <w:color w:val="000000" w:themeColor="text1"/>
        </w:rPr>
        <w:t xml:space="preserve"> prosince </w:t>
      </w:r>
      <w:r w:rsidRPr="00762817">
        <w:rPr>
          <w:rFonts w:ascii="Times New Roman" w:hAnsi="Times New Roman" w:cs="Times New Roman"/>
          <w:bCs/>
          <w:color w:val="000000" w:themeColor="text1"/>
        </w:rPr>
        <w:t>201</w:t>
      </w:r>
      <w:r w:rsidR="00A358EA" w:rsidRPr="00762817">
        <w:rPr>
          <w:rFonts w:ascii="Times New Roman" w:hAnsi="Times New Roman" w:cs="Times New Roman"/>
          <w:bCs/>
          <w:color w:val="000000" w:themeColor="text1"/>
        </w:rPr>
        <w:t>8</w:t>
      </w:r>
      <w:r w:rsidRPr="00762817">
        <w:rPr>
          <w:rFonts w:ascii="Times New Roman" w:hAnsi="Times New Roman" w:cs="Times New Roman"/>
          <w:bCs/>
          <w:color w:val="000000" w:themeColor="text1"/>
        </w:rPr>
        <w:t>.</w:t>
      </w:r>
    </w:p>
    <w:p w:rsidR="00003599" w:rsidRPr="00762817" w:rsidRDefault="0079683D" w:rsidP="0053107B">
      <w:pPr>
        <w:pStyle w:val="Odstavecseseznamem"/>
        <w:numPr>
          <w:ilvl w:val="0"/>
          <w:numId w:val="37"/>
        </w:numPr>
        <w:spacing w:before="120"/>
        <w:jc w:val="both"/>
        <w:rPr>
          <w:color w:val="000000" w:themeColor="text1"/>
        </w:rPr>
      </w:pPr>
      <w:r w:rsidRPr="00762817">
        <w:rPr>
          <w:color w:val="000000" w:themeColor="text1"/>
        </w:rPr>
        <w:t xml:space="preserve">Smluvní strany </w:t>
      </w:r>
      <w:r w:rsidR="00297393" w:rsidRPr="00762817">
        <w:rPr>
          <w:color w:val="000000" w:themeColor="text1"/>
        </w:rPr>
        <w:t xml:space="preserve">svým </w:t>
      </w:r>
      <w:r w:rsidRPr="00762817">
        <w:rPr>
          <w:color w:val="000000" w:themeColor="text1"/>
        </w:rPr>
        <w:t>podpisem stvrzují, že smlouva je pro ně určitá a srozumitelná a je uzavřena dle jejich svobodné vůle</w:t>
      </w:r>
      <w:r w:rsidR="00297393" w:rsidRPr="00762817">
        <w:rPr>
          <w:color w:val="000000" w:themeColor="text1"/>
        </w:rPr>
        <w:t xml:space="preserve"> a nik</w:t>
      </w:r>
      <w:r w:rsidR="004D57F5" w:rsidRPr="00762817">
        <w:rPr>
          <w:color w:val="000000" w:themeColor="text1"/>
        </w:rPr>
        <w:t>o</w:t>
      </w:r>
      <w:r w:rsidR="00297393" w:rsidRPr="00762817">
        <w:rPr>
          <w:color w:val="000000" w:themeColor="text1"/>
        </w:rPr>
        <w:t>liv v tísni a za nápadně nevýhodných podmínek</w:t>
      </w:r>
      <w:r w:rsidRPr="00762817">
        <w:rPr>
          <w:color w:val="000000" w:themeColor="text1"/>
        </w:rPr>
        <w:t xml:space="preserve">. Smlouva je </w:t>
      </w:r>
      <w:r w:rsidR="009B5588" w:rsidRPr="00762817">
        <w:rPr>
          <w:color w:val="000000" w:themeColor="text1"/>
        </w:rPr>
        <w:t xml:space="preserve">vyhotovena ve dvou </w:t>
      </w:r>
      <w:r w:rsidRPr="00762817">
        <w:rPr>
          <w:color w:val="000000" w:themeColor="text1"/>
        </w:rPr>
        <w:t xml:space="preserve">stejnopisech, z nichž každý má platnost originálu a každá </w:t>
      </w:r>
      <w:r w:rsidR="009B5588" w:rsidRPr="00762817">
        <w:rPr>
          <w:color w:val="000000" w:themeColor="text1"/>
        </w:rPr>
        <w:t>smluvní strana obdrží po jednom</w:t>
      </w:r>
      <w:r w:rsidRPr="00762817">
        <w:rPr>
          <w:color w:val="000000" w:themeColor="text1"/>
        </w:rPr>
        <w:t xml:space="preserve"> st</w:t>
      </w:r>
      <w:r w:rsidR="00297393" w:rsidRPr="00762817">
        <w:rPr>
          <w:color w:val="000000" w:themeColor="text1"/>
        </w:rPr>
        <w:t>ejnopisu této smlouvy.</w:t>
      </w:r>
    </w:p>
    <w:p w:rsidR="00ED665C" w:rsidRPr="00762817" w:rsidRDefault="00ED665C" w:rsidP="0079683D">
      <w:pPr>
        <w:jc w:val="both"/>
        <w:rPr>
          <w:color w:val="000000" w:themeColor="text1"/>
        </w:rPr>
      </w:pPr>
    </w:p>
    <w:p w:rsidR="00190001" w:rsidRPr="00762817" w:rsidRDefault="00190001" w:rsidP="0079683D">
      <w:pPr>
        <w:jc w:val="both"/>
        <w:rPr>
          <w:color w:val="000000" w:themeColor="text1"/>
        </w:rPr>
      </w:pPr>
    </w:p>
    <w:p w:rsidR="0079683D" w:rsidRPr="00762817" w:rsidRDefault="0079683D" w:rsidP="0079683D">
      <w:pPr>
        <w:jc w:val="both"/>
        <w:rPr>
          <w:color w:val="000000" w:themeColor="text1"/>
        </w:rPr>
      </w:pPr>
      <w:r w:rsidRPr="00762817">
        <w:rPr>
          <w:color w:val="000000" w:themeColor="text1"/>
        </w:rPr>
        <w:t>V</w:t>
      </w:r>
      <w:r w:rsidR="008F766C" w:rsidRPr="00762817">
        <w:rPr>
          <w:color w:val="000000" w:themeColor="text1"/>
        </w:rPr>
        <w:t>e Vsetíně</w:t>
      </w:r>
      <w:r w:rsidR="00D61525" w:rsidRPr="00762817">
        <w:rPr>
          <w:color w:val="000000" w:themeColor="text1"/>
        </w:rPr>
        <w:t xml:space="preserve"> </w:t>
      </w:r>
      <w:r w:rsidR="00452751" w:rsidRPr="00762817">
        <w:rPr>
          <w:color w:val="000000" w:themeColor="text1"/>
        </w:rPr>
        <w:t>dne ……………………</w:t>
      </w:r>
      <w:r w:rsidR="00452751" w:rsidRPr="00762817">
        <w:rPr>
          <w:color w:val="000000" w:themeColor="text1"/>
        </w:rPr>
        <w:tab/>
      </w:r>
      <w:r w:rsidR="00297393" w:rsidRPr="00762817">
        <w:rPr>
          <w:color w:val="000000" w:themeColor="text1"/>
        </w:rPr>
        <w:t xml:space="preserve">        </w:t>
      </w:r>
      <w:r w:rsidR="00224615" w:rsidRPr="00762817">
        <w:rPr>
          <w:color w:val="000000" w:themeColor="text1"/>
        </w:rPr>
        <w:t xml:space="preserve">            </w:t>
      </w:r>
      <w:r w:rsidR="00711638" w:rsidRPr="00762817">
        <w:rPr>
          <w:color w:val="000000" w:themeColor="text1"/>
        </w:rPr>
        <w:tab/>
      </w:r>
      <w:r w:rsidR="00297393" w:rsidRPr="00762817">
        <w:rPr>
          <w:color w:val="000000" w:themeColor="text1"/>
        </w:rPr>
        <w:t>V</w:t>
      </w:r>
      <w:r w:rsidR="004157D2" w:rsidRPr="00762817">
        <w:rPr>
          <w:color w:val="000000" w:themeColor="text1"/>
        </w:rPr>
        <w:t xml:space="preserve"> </w:t>
      </w:r>
      <w:r w:rsidR="003D6E4D" w:rsidRPr="00762817">
        <w:rPr>
          <w:color w:val="000000" w:themeColor="text1"/>
        </w:rPr>
        <w:t>Ostravě</w:t>
      </w:r>
      <w:r w:rsidR="004157D2" w:rsidRPr="00762817">
        <w:rPr>
          <w:color w:val="000000" w:themeColor="text1"/>
        </w:rPr>
        <w:t xml:space="preserve"> </w:t>
      </w:r>
      <w:r w:rsidR="00297393" w:rsidRPr="00762817">
        <w:rPr>
          <w:color w:val="000000" w:themeColor="text1"/>
        </w:rPr>
        <w:t>dne</w:t>
      </w:r>
      <w:r w:rsidR="00871D48" w:rsidRPr="00762817">
        <w:rPr>
          <w:color w:val="000000" w:themeColor="text1"/>
        </w:rPr>
        <w:t xml:space="preserve"> </w:t>
      </w:r>
      <w:r w:rsidR="000D1FAC" w:rsidRPr="00762817">
        <w:rPr>
          <w:color w:val="000000" w:themeColor="text1"/>
        </w:rPr>
        <w:t>……………</w:t>
      </w:r>
      <w:r w:rsidR="00297393" w:rsidRPr="00762817">
        <w:rPr>
          <w:color w:val="000000" w:themeColor="text1"/>
        </w:rPr>
        <w:t>………</w:t>
      </w:r>
    </w:p>
    <w:p w:rsidR="00190001" w:rsidRPr="00762817" w:rsidRDefault="00190001" w:rsidP="0079683D">
      <w:pPr>
        <w:pStyle w:val="Zhlav"/>
        <w:tabs>
          <w:tab w:val="left" w:pos="708"/>
        </w:tabs>
        <w:jc w:val="both"/>
        <w:rPr>
          <w:rFonts w:ascii="Times New Roman" w:hAnsi="Times New Roman" w:cs="Times New Roman"/>
          <w:color w:val="000000" w:themeColor="text1"/>
          <w:sz w:val="24"/>
          <w:szCs w:val="24"/>
        </w:rPr>
      </w:pPr>
    </w:p>
    <w:p w:rsidR="00ED665C" w:rsidRPr="00762817" w:rsidRDefault="008A61DA" w:rsidP="008A61DA">
      <w:pPr>
        <w:pStyle w:val="Zhlav"/>
        <w:tabs>
          <w:tab w:val="clear" w:pos="4536"/>
          <w:tab w:val="left" w:pos="708"/>
          <w:tab w:val="left" w:pos="4962"/>
        </w:tabs>
        <w:jc w:val="both"/>
        <w:rPr>
          <w:rFonts w:ascii="Times New Roman" w:hAnsi="Times New Roman" w:cs="Times New Roman"/>
          <w:color w:val="000000" w:themeColor="text1"/>
          <w:sz w:val="24"/>
          <w:szCs w:val="24"/>
        </w:rPr>
      </w:pPr>
      <w:r w:rsidRPr="00762817">
        <w:rPr>
          <w:rFonts w:ascii="Times New Roman" w:hAnsi="Times New Roman" w:cs="Times New Roman"/>
          <w:color w:val="000000" w:themeColor="text1"/>
          <w:sz w:val="24"/>
          <w:szCs w:val="24"/>
        </w:rPr>
        <w:t>Prodávající:</w:t>
      </w:r>
      <w:r w:rsidRPr="00762817">
        <w:rPr>
          <w:rFonts w:ascii="Times New Roman" w:hAnsi="Times New Roman" w:cs="Times New Roman"/>
          <w:color w:val="000000" w:themeColor="text1"/>
          <w:sz w:val="24"/>
          <w:szCs w:val="24"/>
        </w:rPr>
        <w:tab/>
      </w:r>
      <w:r w:rsidR="00871D48" w:rsidRPr="00762817">
        <w:rPr>
          <w:rFonts w:ascii="Times New Roman" w:hAnsi="Times New Roman" w:cs="Times New Roman"/>
          <w:color w:val="000000" w:themeColor="text1"/>
          <w:sz w:val="24"/>
          <w:szCs w:val="24"/>
        </w:rPr>
        <w:t>Kupující:</w:t>
      </w:r>
    </w:p>
    <w:p w:rsidR="0079683D" w:rsidRPr="00762817" w:rsidRDefault="0079683D" w:rsidP="0079683D">
      <w:pPr>
        <w:pStyle w:val="Zkladntext2"/>
        <w:rPr>
          <w:rFonts w:ascii="Times New Roman" w:hAnsi="Times New Roman"/>
          <w:color w:val="000000" w:themeColor="text1"/>
          <w:sz w:val="24"/>
          <w:szCs w:val="24"/>
        </w:rPr>
      </w:pPr>
    </w:p>
    <w:p w:rsidR="00456F09" w:rsidRPr="00762817" w:rsidRDefault="00456F09" w:rsidP="0079683D">
      <w:pPr>
        <w:pStyle w:val="Zkladntext2"/>
        <w:rPr>
          <w:rFonts w:ascii="Times New Roman" w:hAnsi="Times New Roman"/>
          <w:color w:val="000000" w:themeColor="text1"/>
          <w:sz w:val="24"/>
          <w:szCs w:val="24"/>
        </w:rPr>
      </w:pPr>
    </w:p>
    <w:p w:rsidR="00116D2C" w:rsidRPr="00762817" w:rsidRDefault="00116D2C" w:rsidP="0079683D">
      <w:pPr>
        <w:pStyle w:val="Zkladntext2"/>
        <w:rPr>
          <w:rFonts w:ascii="Times New Roman" w:hAnsi="Times New Roman"/>
          <w:color w:val="000000" w:themeColor="text1"/>
          <w:sz w:val="24"/>
          <w:szCs w:val="24"/>
        </w:rPr>
      </w:pPr>
    </w:p>
    <w:p w:rsidR="00116D2C" w:rsidRPr="00762817" w:rsidRDefault="00116D2C" w:rsidP="0079683D">
      <w:pPr>
        <w:pStyle w:val="Zkladntext2"/>
        <w:rPr>
          <w:rFonts w:ascii="Times New Roman" w:hAnsi="Times New Roman"/>
          <w:color w:val="000000" w:themeColor="text1"/>
          <w:sz w:val="24"/>
          <w:szCs w:val="24"/>
        </w:rPr>
      </w:pPr>
    </w:p>
    <w:p w:rsidR="00116D2C" w:rsidRPr="00762817" w:rsidRDefault="00116D2C" w:rsidP="00116D2C">
      <w:pPr>
        <w:rPr>
          <w:color w:val="000000" w:themeColor="text1"/>
        </w:rPr>
      </w:pPr>
      <w:r w:rsidRPr="00762817">
        <w:rPr>
          <w:color w:val="000000" w:themeColor="text1"/>
        </w:rPr>
        <w:t>...............................................                                                       .................................................</w:t>
      </w:r>
    </w:p>
    <w:p w:rsidR="00116D2C" w:rsidRPr="00762817" w:rsidRDefault="00116D2C" w:rsidP="00116D2C">
      <w:pPr>
        <w:rPr>
          <w:color w:val="000000" w:themeColor="text1"/>
        </w:rPr>
      </w:pPr>
      <w:r w:rsidRPr="00762817">
        <w:rPr>
          <w:color w:val="000000" w:themeColor="text1"/>
        </w:rPr>
        <w:t xml:space="preserve">            </w:t>
      </w:r>
      <w:r w:rsidR="008A61DA" w:rsidRPr="00762817">
        <w:rPr>
          <w:color w:val="000000" w:themeColor="text1"/>
        </w:rPr>
        <w:t xml:space="preserve">   Ivan </w:t>
      </w:r>
      <w:proofErr w:type="spellStart"/>
      <w:r w:rsidR="008A61DA" w:rsidRPr="00762817">
        <w:rPr>
          <w:color w:val="000000" w:themeColor="text1"/>
        </w:rPr>
        <w:t>Abdul</w:t>
      </w:r>
      <w:proofErr w:type="spellEnd"/>
      <w:r w:rsidR="008A61DA" w:rsidRPr="00762817">
        <w:rPr>
          <w:color w:val="000000" w:themeColor="text1"/>
        </w:rPr>
        <w:tab/>
      </w:r>
      <w:r w:rsidR="008A61DA" w:rsidRPr="00762817">
        <w:rPr>
          <w:color w:val="000000" w:themeColor="text1"/>
        </w:rPr>
        <w:tab/>
      </w:r>
      <w:r w:rsidR="008A61DA" w:rsidRPr="00762817">
        <w:rPr>
          <w:color w:val="000000" w:themeColor="text1"/>
        </w:rPr>
        <w:tab/>
      </w:r>
      <w:r w:rsidR="008A61DA" w:rsidRPr="00762817">
        <w:rPr>
          <w:color w:val="000000" w:themeColor="text1"/>
        </w:rPr>
        <w:tab/>
      </w:r>
      <w:r w:rsidR="008A61DA" w:rsidRPr="00762817">
        <w:rPr>
          <w:color w:val="000000" w:themeColor="text1"/>
        </w:rPr>
        <w:tab/>
        <w:t xml:space="preserve">            </w:t>
      </w:r>
      <w:r w:rsidR="008A61DA" w:rsidRPr="00762817">
        <w:rPr>
          <w:color w:val="000000" w:themeColor="text1"/>
        </w:rPr>
        <w:tab/>
        <w:t xml:space="preserve">      </w:t>
      </w:r>
      <w:r w:rsidR="003D6E4D" w:rsidRPr="00762817">
        <w:rPr>
          <w:color w:val="000000" w:themeColor="text1"/>
        </w:rPr>
        <w:t>Ing. Lubomír Káňa</w:t>
      </w:r>
      <w:r w:rsidR="008A61DA" w:rsidRPr="00762817">
        <w:rPr>
          <w:color w:val="000000" w:themeColor="text1"/>
        </w:rPr>
        <w:t xml:space="preserve"> </w:t>
      </w:r>
    </w:p>
    <w:p w:rsidR="00116D2C" w:rsidRPr="00762817" w:rsidRDefault="003D6E4D" w:rsidP="00116D2C">
      <w:pPr>
        <w:rPr>
          <w:color w:val="000000" w:themeColor="text1"/>
        </w:rPr>
      </w:pPr>
      <w:r w:rsidRPr="00762817">
        <w:rPr>
          <w:color w:val="000000" w:themeColor="text1"/>
        </w:rPr>
        <w:t xml:space="preserve">     předseda představenstva</w:t>
      </w:r>
      <w:r w:rsidRPr="00762817">
        <w:rPr>
          <w:color w:val="000000" w:themeColor="text1"/>
        </w:rPr>
        <w:tab/>
      </w:r>
      <w:r w:rsidRPr="00762817">
        <w:rPr>
          <w:color w:val="000000" w:themeColor="text1"/>
        </w:rPr>
        <w:tab/>
      </w:r>
      <w:r w:rsidRPr="00762817">
        <w:rPr>
          <w:color w:val="000000" w:themeColor="text1"/>
        </w:rPr>
        <w:tab/>
      </w:r>
      <w:r w:rsidRPr="00762817">
        <w:rPr>
          <w:color w:val="000000" w:themeColor="text1"/>
        </w:rPr>
        <w:tab/>
      </w:r>
      <w:r w:rsidRPr="00762817">
        <w:rPr>
          <w:color w:val="000000" w:themeColor="text1"/>
        </w:rPr>
        <w:tab/>
      </w:r>
      <w:r w:rsidRPr="00762817">
        <w:rPr>
          <w:color w:val="000000" w:themeColor="text1"/>
        </w:rPr>
        <w:tab/>
      </w:r>
      <w:r w:rsidRPr="00762817">
        <w:rPr>
          <w:color w:val="000000" w:themeColor="text1"/>
        </w:rPr>
        <w:tab/>
      </w:r>
      <w:r w:rsidR="00EA27AE" w:rsidRPr="00762817">
        <w:rPr>
          <w:color w:val="000000" w:themeColor="text1"/>
        </w:rPr>
        <w:t xml:space="preserve">   </w:t>
      </w:r>
      <w:r w:rsidRPr="00762817">
        <w:rPr>
          <w:color w:val="000000" w:themeColor="text1"/>
        </w:rPr>
        <w:t>ředitel</w:t>
      </w:r>
    </w:p>
    <w:p w:rsidR="00116D2C" w:rsidRPr="00762817" w:rsidRDefault="00116D2C" w:rsidP="00116D2C">
      <w:pPr>
        <w:rPr>
          <w:color w:val="000000" w:themeColor="text1"/>
        </w:rPr>
      </w:pPr>
    </w:p>
    <w:p w:rsidR="00762817" w:rsidRPr="00762817" w:rsidRDefault="00762817" w:rsidP="00116D2C">
      <w:pPr>
        <w:rPr>
          <w:color w:val="000000" w:themeColor="text1"/>
        </w:rPr>
      </w:pPr>
    </w:p>
    <w:p w:rsidR="00116D2C" w:rsidRPr="00762817" w:rsidRDefault="00116D2C" w:rsidP="00116D2C">
      <w:pPr>
        <w:rPr>
          <w:color w:val="000000" w:themeColor="text1"/>
        </w:rPr>
      </w:pPr>
    </w:p>
    <w:p w:rsidR="00116D2C" w:rsidRPr="00762817" w:rsidRDefault="00116D2C" w:rsidP="00116D2C">
      <w:pPr>
        <w:rPr>
          <w:color w:val="000000" w:themeColor="text1"/>
        </w:rPr>
      </w:pPr>
      <w:r w:rsidRPr="00762817">
        <w:rPr>
          <w:color w:val="000000" w:themeColor="text1"/>
        </w:rPr>
        <w:t>.................................................</w:t>
      </w:r>
    </w:p>
    <w:p w:rsidR="00116D2C" w:rsidRPr="00762817" w:rsidRDefault="00116D2C" w:rsidP="00116D2C">
      <w:pPr>
        <w:rPr>
          <w:color w:val="000000" w:themeColor="text1"/>
        </w:rPr>
      </w:pPr>
      <w:r w:rsidRPr="00762817">
        <w:rPr>
          <w:color w:val="000000" w:themeColor="text1"/>
        </w:rPr>
        <w:tab/>
        <w:t xml:space="preserve">   Jiří Kubíček</w:t>
      </w:r>
    </w:p>
    <w:p w:rsidR="0079683D" w:rsidRPr="00762817" w:rsidRDefault="003D6E4D" w:rsidP="005E1DE5">
      <w:pPr>
        <w:ind w:right="-108"/>
        <w:jc w:val="both"/>
        <w:rPr>
          <w:color w:val="000000" w:themeColor="text1"/>
        </w:rPr>
      </w:pPr>
      <w:r w:rsidRPr="00762817">
        <w:rPr>
          <w:color w:val="000000" w:themeColor="text1"/>
        </w:rPr>
        <w:t>místopředseda představenstva</w:t>
      </w:r>
    </w:p>
    <w:sectPr w:rsidR="0079683D" w:rsidRPr="00762817" w:rsidSect="00B23D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1506"/>
    <w:multiLevelType w:val="hybridMultilevel"/>
    <w:tmpl w:val="66E27B48"/>
    <w:lvl w:ilvl="0" w:tplc="0405000F">
      <w:start w:val="1"/>
      <w:numFmt w:val="decimal"/>
      <w:lvlText w:val="%1."/>
      <w:lvlJc w:val="left"/>
      <w:pPr>
        <w:ind w:left="720" w:hanging="360"/>
      </w:pPr>
    </w:lvl>
    <w:lvl w:ilvl="1" w:tplc="703E92CE">
      <w:start w:val="1"/>
      <w:numFmt w:val="lowerLetter"/>
      <w:suff w:val="space"/>
      <w:lvlText w:val="%2."/>
      <w:lvlJc w:val="left"/>
      <w:pPr>
        <w:ind w:left="1077" w:firstLine="3"/>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D418C3"/>
    <w:multiLevelType w:val="hybridMultilevel"/>
    <w:tmpl w:val="F2BA78AC"/>
    <w:lvl w:ilvl="0" w:tplc="BB506BAA">
      <w:start w:val="1"/>
      <w:numFmt w:val="decimal"/>
      <w:suff w:val="space"/>
      <w:lvlText w:val="%1."/>
      <w:lvlJc w:val="left"/>
      <w:pPr>
        <w:ind w:left="0" w:firstLine="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7950C12"/>
    <w:multiLevelType w:val="hybridMultilevel"/>
    <w:tmpl w:val="2FBE1734"/>
    <w:lvl w:ilvl="0" w:tplc="0405000F">
      <w:start w:val="1"/>
      <w:numFmt w:val="decimal"/>
      <w:lvlText w:val="%1."/>
      <w:lvlJc w:val="left"/>
      <w:pPr>
        <w:ind w:left="720" w:hanging="360"/>
      </w:pPr>
    </w:lvl>
    <w:lvl w:ilvl="1" w:tplc="295C2B92">
      <w:start w:val="1"/>
      <w:numFmt w:val="decimal"/>
      <w:suff w:val="space"/>
      <w:lvlText w:val="%2."/>
      <w:lvlJc w:val="left"/>
      <w:pPr>
        <w:ind w:left="0" w:firstLine="0"/>
      </w:pPr>
      <w:rPr>
        <w:rFonts w:hint="default"/>
      </w:rPr>
    </w:lvl>
    <w:lvl w:ilvl="2" w:tplc="8C18179C">
      <w:start w:val="1"/>
      <w:numFmt w:val="decimal"/>
      <w:suff w:val="space"/>
      <w:lvlText w:val="%3."/>
      <w:lvlJc w:val="left"/>
      <w:pPr>
        <w:ind w:left="18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E76DA2"/>
    <w:multiLevelType w:val="hybridMultilevel"/>
    <w:tmpl w:val="C84CC82E"/>
    <w:lvl w:ilvl="0" w:tplc="0405000F">
      <w:start w:val="1"/>
      <w:numFmt w:val="decimal"/>
      <w:lvlText w:val="%1."/>
      <w:lvlJc w:val="left"/>
      <w:pPr>
        <w:ind w:left="720" w:hanging="360"/>
      </w:pPr>
    </w:lvl>
    <w:lvl w:ilvl="1" w:tplc="295C2B92">
      <w:start w:val="1"/>
      <w:numFmt w:val="decimal"/>
      <w:suff w:val="space"/>
      <w:lvlText w:val="%2."/>
      <w:lvlJc w:val="left"/>
      <w:pPr>
        <w:ind w:left="0" w:firstLine="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14E0339"/>
    <w:multiLevelType w:val="hybridMultilevel"/>
    <w:tmpl w:val="62B2C888"/>
    <w:lvl w:ilvl="0" w:tplc="0620467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EC2C6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4A064EC"/>
    <w:multiLevelType w:val="hybridMultilevel"/>
    <w:tmpl w:val="3F5C39C6"/>
    <w:lvl w:ilvl="0" w:tplc="345E7516">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53F449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54416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7C22847"/>
    <w:multiLevelType w:val="hybridMultilevel"/>
    <w:tmpl w:val="1A546E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8995B81"/>
    <w:multiLevelType w:val="hybridMultilevel"/>
    <w:tmpl w:val="C81217F4"/>
    <w:lvl w:ilvl="0" w:tplc="B31CBA3A">
      <w:start w:val="1"/>
      <w:numFmt w:val="decimal"/>
      <w:suff w:val="space"/>
      <w:lvlText w:val="%1."/>
      <w:lvlJc w:val="left"/>
      <w:pPr>
        <w:ind w:left="0" w:firstLine="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21D7C96"/>
    <w:multiLevelType w:val="hybridMultilevel"/>
    <w:tmpl w:val="50F42F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4656ED5"/>
    <w:multiLevelType w:val="hybridMultilevel"/>
    <w:tmpl w:val="2550B1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B8A0643"/>
    <w:multiLevelType w:val="hybridMultilevel"/>
    <w:tmpl w:val="745C7CEC"/>
    <w:lvl w:ilvl="0" w:tplc="62746CB2">
      <w:start w:val="1"/>
      <w:numFmt w:val="decimal"/>
      <w:suff w:val="space"/>
      <w:lvlText w:val="%1."/>
      <w:lvlJc w:val="left"/>
      <w:pPr>
        <w:ind w:left="0" w:firstLine="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2F12132A"/>
    <w:multiLevelType w:val="hybridMultilevel"/>
    <w:tmpl w:val="093462E8"/>
    <w:lvl w:ilvl="0" w:tplc="5994F808">
      <w:start w:val="3"/>
      <w:numFmt w:val="bullet"/>
      <w:lvlText w:val="-"/>
      <w:lvlJc w:val="left"/>
      <w:pPr>
        <w:ind w:left="600" w:hanging="360"/>
      </w:pPr>
      <w:rPr>
        <w:rFonts w:ascii="Times New Roman" w:eastAsia="Times New Roman" w:hAnsi="Times New Roman" w:cs="Times New Roman" w:hint="default"/>
      </w:rPr>
    </w:lvl>
    <w:lvl w:ilvl="1" w:tplc="04050003" w:tentative="1">
      <w:start w:val="1"/>
      <w:numFmt w:val="bullet"/>
      <w:lvlText w:val="o"/>
      <w:lvlJc w:val="left"/>
      <w:pPr>
        <w:ind w:left="1320" w:hanging="360"/>
      </w:pPr>
      <w:rPr>
        <w:rFonts w:ascii="Courier New" w:hAnsi="Courier New" w:cs="Courier New" w:hint="default"/>
      </w:rPr>
    </w:lvl>
    <w:lvl w:ilvl="2" w:tplc="04050005" w:tentative="1">
      <w:start w:val="1"/>
      <w:numFmt w:val="bullet"/>
      <w:lvlText w:val=""/>
      <w:lvlJc w:val="left"/>
      <w:pPr>
        <w:ind w:left="2040" w:hanging="360"/>
      </w:pPr>
      <w:rPr>
        <w:rFonts w:ascii="Wingdings" w:hAnsi="Wingdings" w:hint="default"/>
      </w:rPr>
    </w:lvl>
    <w:lvl w:ilvl="3" w:tplc="04050001" w:tentative="1">
      <w:start w:val="1"/>
      <w:numFmt w:val="bullet"/>
      <w:lvlText w:val=""/>
      <w:lvlJc w:val="left"/>
      <w:pPr>
        <w:ind w:left="2760" w:hanging="360"/>
      </w:pPr>
      <w:rPr>
        <w:rFonts w:ascii="Symbol" w:hAnsi="Symbol" w:hint="default"/>
      </w:rPr>
    </w:lvl>
    <w:lvl w:ilvl="4" w:tplc="04050003" w:tentative="1">
      <w:start w:val="1"/>
      <w:numFmt w:val="bullet"/>
      <w:lvlText w:val="o"/>
      <w:lvlJc w:val="left"/>
      <w:pPr>
        <w:ind w:left="3480" w:hanging="360"/>
      </w:pPr>
      <w:rPr>
        <w:rFonts w:ascii="Courier New" w:hAnsi="Courier New" w:cs="Courier New" w:hint="default"/>
      </w:rPr>
    </w:lvl>
    <w:lvl w:ilvl="5" w:tplc="04050005" w:tentative="1">
      <w:start w:val="1"/>
      <w:numFmt w:val="bullet"/>
      <w:lvlText w:val=""/>
      <w:lvlJc w:val="left"/>
      <w:pPr>
        <w:ind w:left="4200" w:hanging="360"/>
      </w:pPr>
      <w:rPr>
        <w:rFonts w:ascii="Wingdings" w:hAnsi="Wingdings" w:hint="default"/>
      </w:rPr>
    </w:lvl>
    <w:lvl w:ilvl="6" w:tplc="04050001" w:tentative="1">
      <w:start w:val="1"/>
      <w:numFmt w:val="bullet"/>
      <w:lvlText w:val=""/>
      <w:lvlJc w:val="left"/>
      <w:pPr>
        <w:ind w:left="4920" w:hanging="360"/>
      </w:pPr>
      <w:rPr>
        <w:rFonts w:ascii="Symbol" w:hAnsi="Symbol" w:hint="default"/>
      </w:rPr>
    </w:lvl>
    <w:lvl w:ilvl="7" w:tplc="04050003" w:tentative="1">
      <w:start w:val="1"/>
      <w:numFmt w:val="bullet"/>
      <w:lvlText w:val="o"/>
      <w:lvlJc w:val="left"/>
      <w:pPr>
        <w:ind w:left="5640" w:hanging="360"/>
      </w:pPr>
      <w:rPr>
        <w:rFonts w:ascii="Courier New" w:hAnsi="Courier New" w:cs="Courier New" w:hint="default"/>
      </w:rPr>
    </w:lvl>
    <w:lvl w:ilvl="8" w:tplc="04050005" w:tentative="1">
      <w:start w:val="1"/>
      <w:numFmt w:val="bullet"/>
      <w:lvlText w:val=""/>
      <w:lvlJc w:val="left"/>
      <w:pPr>
        <w:ind w:left="6360" w:hanging="360"/>
      </w:pPr>
      <w:rPr>
        <w:rFonts w:ascii="Wingdings" w:hAnsi="Wingdings" w:hint="default"/>
      </w:rPr>
    </w:lvl>
  </w:abstractNum>
  <w:abstractNum w:abstractNumId="15">
    <w:nsid w:val="362736D1"/>
    <w:multiLevelType w:val="multilevel"/>
    <w:tmpl w:val="FAF2B9FE"/>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C7B7242"/>
    <w:multiLevelType w:val="multilevel"/>
    <w:tmpl w:val="1C9010C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F374F96"/>
    <w:multiLevelType w:val="hybridMultilevel"/>
    <w:tmpl w:val="703AF2C6"/>
    <w:lvl w:ilvl="0" w:tplc="A18C0E36">
      <w:start w:val="1"/>
      <w:numFmt w:val="decimal"/>
      <w:suff w:val="space"/>
      <w:lvlText w:val="%1."/>
      <w:lvlJc w:val="left"/>
      <w:pPr>
        <w:ind w:left="0" w:firstLine="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45B02394"/>
    <w:multiLevelType w:val="multilevel"/>
    <w:tmpl w:val="1CC2A81E"/>
    <w:lvl w:ilvl="0">
      <w:start w:val="1"/>
      <w:numFmt w:val="bullet"/>
      <w:lvlText w:val="-"/>
      <w:lvlJc w:val="left"/>
      <w:pPr>
        <w:ind w:left="360" w:hanging="360"/>
      </w:pPr>
      <w:rPr>
        <w:rFonts w:ascii="Calibri" w:eastAsiaTheme="minorHAnsi" w:hAnsi="Calibri" w:cs="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7582CC1"/>
    <w:multiLevelType w:val="hybridMultilevel"/>
    <w:tmpl w:val="5D223E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85B1FB1"/>
    <w:multiLevelType w:val="hybridMultilevel"/>
    <w:tmpl w:val="B7B429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A0B494A"/>
    <w:multiLevelType w:val="hybridMultilevel"/>
    <w:tmpl w:val="F08A87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A16693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B151F73"/>
    <w:multiLevelType w:val="hybridMultilevel"/>
    <w:tmpl w:val="82D6ACEE"/>
    <w:lvl w:ilvl="0" w:tplc="0405000F">
      <w:start w:val="1"/>
      <w:numFmt w:val="decimal"/>
      <w:lvlText w:val="%1."/>
      <w:lvlJc w:val="left"/>
      <w:pPr>
        <w:ind w:left="360" w:hanging="360"/>
      </w:pPr>
    </w:lvl>
    <w:lvl w:ilvl="1" w:tplc="0405000F">
      <w:start w:val="1"/>
      <w:numFmt w:val="decimal"/>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4B62458D"/>
    <w:multiLevelType w:val="singleLevel"/>
    <w:tmpl w:val="0405000F"/>
    <w:lvl w:ilvl="0">
      <w:start w:val="1"/>
      <w:numFmt w:val="decimal"/>
      <w:lvlText w:val="%1."/>
      <w:lvlJc w:val="left"/>
      <w:pPr>
        <w:tabs>
          <w:tab w:val="num" w:pos="360"/>
        </w:tabs>
        <w:ind w:left="360" w:hanging="360"/>
      </w:pPr>
    </w:lvl>
  </w:abstractNum>
  <w:abstractNum w:abstractNumId="25">
    <w:nsid w:val="4D161A11"/>
    <w:multiLevelType w:val="hybridMultilevel"/>
    <w:tmpl w:val="C97885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027301A"/>
    <w:multiLevelType w:val="hybridMultilevel"/>
    <w:tmpl w:val="04521FA6"/>
    <w:lvl w:ilvl="0" w:tplc="F7B20BCC">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51DD49E4"/>
    <w:multiLevelType w:val="hybridMultilevel"/>
    <w:tmpl w:val="03B6A51C"/>
    <w:lvl w:ilvl="0" w:tplc="04050019">
      <w:start w:val="1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22463FE"/>
    <w:multiLevelType w:val="hybridMultilevel"/>
    <w:tmpl w:val="C7FCA21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nsid w:val="583D5DDF"/>
    <w:multiLevelType w:val="multilevel"/>
    <w:tmpl w:val="F0F695D6"/>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DD21D1C"/>
    <w:multiLevelType w:val="hybridMultilevel"/>
    <w:tmpl w:val="A2E6D148"/>
    <w:lvl w:ilvl="0" w:tplc="D6B446A2">
      <w:start w:val="1"/>
      <w:numFmt w:val="upperRoman"/>
      <w:lvlText w:val="%1."/>
      <w:lvlJc w:val="left"/>
      <w:pPr>
        <w:ind w:left="1140" w:hanging="720"/>
      </w:pPr>
      <w:rPr>
        <w:rFonts w:hint="default"/>
      </w:rPr>
    </w:lvl>
    <w:lvl w:ilvl="1" w:tplc="81E4784E">
      <w:start w:val="1"/>
      <w:numFmt w:val="decimal"/>
      <w:lvlText w:val="%2."/>
      <w:lvlJc w:val="left"/>
      <w:pPr>
        <w:ind w:left="1500" w:hanging="360"/>
      </w:pPr>
      <w:rPr>
        <w:rFonts w:hint="default"/>
      </w:r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1">
    <w:nsid w:val="5EB62925"/>
    <w:multiLevelType w:val="hybridMultilevel"/>
    <w:tmpl w:val="0038A8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2C1596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80B4C28"/>
    <w:multiLevelType w:val="hybridMultilevel"/>
    <w:tmpl w:val="60A62C7A"/>
    <w:lvl w:ilvl="0" w:tplc="B0346AE6">
      <w:start w:val="1"/>
      <w:numFmt w:val="decimal"/>
      <w:suff w:val="space"/>
      <w:lvlText w:val="%1."/>
      <w:lvlJc w:val="left"/>
      <w:pPr>
        <w:ind w:left="0" w:firstLine="0"/>
      </w:pPr>
      <w:rPr>
        <w:rFonts w:hint="default"/>
      </w:rPr>
    </w:lvl>
    <w:lvl w:ilvl="1" w:tplc="0405000F">
      <w:start w:val="1"/>
      <w:numFmt w:val="decimal"/>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nsid w:val="6B805E07"/>
    <w:multiLevelType w:val="multilevel"/>
    <w:tmpl w:val="B9E066FA"/>
    <w:lvl w:ilvl="0">
      <w:start w:val="1"/>
      <w:numFmt w:val="decimal"/>
      <w:lvlText w:val="%1."/>
      <w:lvlJc w:val="left"/>
      <w:pPr>
        <w:tabs>
          <w:tab w:val="num" w:pos="360"/>
        </w:tabs>
        <w:ind w:left="360" w:hanging="360"/>
      </w:pPr>
    </w:lvl>
    <w:lvl w:ilvl="1" w:tentative="1">
      <w:start w:val="1"/>
      <w:numFmt w:val="lowerLetter"/>
      <w:lvlText w:val="%2."/>
      <w:lvlJc w:val="left"/>
      <w:pPr>
        <w:tabs>
          <w:tab w:val="num" w:pos="1065"/>
        </w:tabs>
        <w:ind w:left="1065" w:hanging="360"/>
      </w:pPr>
    </w:lvl>
    <w:lvl w:ilvl="2" w:tentative="1">
      <w:start w:val="1"/>
      <w:numFmt w:val="lowerRoman"/>
      <w:lvlText w:val="%3."/>
      <w:lvlJc w:val="right"/>
      <w:pPr>
        <w:tabs>
          <w:tab w:val="num" w:pos="1785"/>
        </w:tabs>
        <w:ind w:left="1785" w:hanging="180"/>
      </w:pPr>
    </w:lvl>
    <w:lvl w:ilvl="3" w:tentative="1">
      <w:start w:val="1"/>
      <w:numFmt w:val="decimal"/>
      <w:lvlText w:val="%4."/>
      <w:lvlJc w:val="left"/>
      <w:pPr>
        <w:tabs>
          <w:tab w:val="num" w:pos="2505"/>
        </w:tabs>
        <w:ind w:left="2505" w:hanging="360"/>
      </w:pPr>
    </w:lvl>
    <w:lvl w:ilvl="4" w:tentative="1">
      <w:start w:val="1"/>
      <w:numFmt w:val="lowerLetter"/>
      <w:lvlText w:val="%5."/>
      <w:lvlJc w:val="left"/>
      <w:pPr>
        <w:tabs>
          <w:tab w:val="num" w:pos="3225"/>
        </w:tabs>
        <w:ind w:left="3225" w:hanging="360"/>
      </w:pPr>
    </w:lvl>
    <w:lvl w:ilvl="5" w:tentative="1">
      <w:start w:val="1"/>
      <w:numFmt w:val="lowerRoman"/>
      <w:lvlText w:val="%6."/>
      <w:lvlJc w:val="right"/>
      <w:pPr>
        <w:tabs>
          <w:tab w:val="num" w:pos="3945"/>
        </w:tabs>
        <w:ind w:left="3945" w:hanging="180"/>
      </w:pPr>
    </w:lvl>
    <w:lvl w:ilvl="6" w:tentative="1">
      <w:start w:val="1"/>
      <w:numFmt w:val="decimal"/>
      <w:lvlText w:val="%7."/>
      <w:lvlJc w:val="left"/>
      <w:pPr>
        <w:tabs>
          <w:tab w:val="num" w:pos="4665"/>
        </w:tabs>
        <w:ind w:left="4665" w:hanging="360"/>
      </w:pPr>
    </w:lvl>
    <w:lvl w:ilvl="7" w:tentative="1">
      <w:start w:val="1"/>
      <w:numFmt w:val="lowerLetter"/>
      <w:lvlText w:val="%8."/>
      <w:lvlJc w:val="left"/>
      <w:pPr>
        <w:tabs>
          <w:tab w:val="num" w:pos="5385"/>
        </w:tabs>
        <w:ind w:left="5385" w:hanging="360"/>
      </w:pPr>
    </w:lvl>
    <w:lvl w:ilvl="8" w:tentative="1">
      <w:start w:val="1"/>
      <w:numFmt w:val="lowerRoman"/>
      <w:lvlText w:val="%9."/>
      <w:lvlJc w:val="right"/>
      <w:pPr>
        <w:tabs>
          <w:tab w:val="num" w:pos="6105"/>
        </w:tabs>
        <w:ind w:left="6105" w:hanging="180"/>
      </w:pPr>
    </w:lvl>
  </w:abstractNum>
  <w:abstractNum w:abstractNumId="35">
    <w:nsid w:val="6CB644B2"/>
    <w:multiLevelType w:val="hybridMultilevel"/>
    <w:tmpl w:val="E1CE21E4"/>
    <w:lvl w:ilvl="0" w:tplc="7864251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723E11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25042A6"/>
    <w:multiLevelType w:val="multilevel"/>
    <w:tmpl w:val="F640B9B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65"/>
        </w:tabs>
        <w:ind w:left="1065" w:hanging="360"/>
      </w:pPr>
    </w:lvl>
    <w:lvl w:ilvl="2" w:tentative="1">
      <w:start w:val="1"/>
      <w:numFmt w:val="lowerRoman"/>
      <w:lvlText w:val="%3."/>
      <w:lvlJc w:val="right"/>
      <w:pPr>
        <w:tabs>
          <w:tab w:val="num" w:pos="1785"/>
        </w:tabs>
        <w:ind w:left="1785" w:hanging="180"/>
      </w:pPr>
    </w:lvl>
    <w:lvl w:ilvl="3" w:tentative="1">
      <w:start w:val="1"/>
      <w:numFmt w:val="decimal"/>
      <w:lvlText w:val="%4."/>
      <w:lvlJc w:val="left"/>
      <w:pPr>
        <w:tabs>
          <w:tab w:val="num" w:pos="2505"/>
        </w:tabs>
        <w:ind w:left="2505" w:hanging="360"/>
      </w:pPr>
    </w:lvl>
    <w:lvl w:ilvl="4" w:tentative="1">
      <w:start w:val="1"/>
      <w:numFmt w:val="lowerLetter"/>
      <w:lvlText w:val="%5."/>
      <w:lvlJc w:val="left"/>
      <w:pPr>
        <w:tabs>
          <w:tab w:val="num" w:pos="3225"/>
        </w:tabs>
        <w:ind w:left="3225" w:hanging="360"/>
      </w:pPr>
    </w:lvl>
    <w:lvl w:ilvl="5" w:tentative="1">
      <w:start w:val="1"/>
      <w:numFmt w:val="lowerRoman"/>
      <w:lvlText w:val="%6."/>
      <w:lvlJc w:val="right"/>
      <w:pPr>
        <w:tabs>
          <w:tab w:val="num" w:pos="3945"/>
        </w:tabs>
        <w:ind w:left="3945" w:hanging="180"/>
      </w:pPr>
    </w:lvl>
    <w:lvl w:ilvl="6" w:tentative="1">
      <w:start w:val="1"/>
      <w:numFmt w:val="decimal"/>
      <w:lvlText w:val="%7."/>
      <w:lvlJc w:val="left"/>
      <w:pPr>
        <w:tabs>
          <w:tab w:val="num" w:pos="4665"/>
        </w:tabs>
        <w:ind w:left="4665" w:hanging="360"/>
      </w:pPr>
    </w:lvl>
    <w:lvl w:ilvl="7" w:tentative="1">
      <w:start w:val="1"/>
      <w:numFmt w:val="lowerLetter"/>
      <w:lvlText w:val="%8."/>
      <w:lvlJc w:val="left"/>
      <w:pPr>
        <w:tabs>
          <w:tab w:val="num" w:pos="5385"/>
        </w:tabs>
        <w:ind w:left="5385" w:hanging="360"/>
      </w:pPr>
    </w:lvl>
    <w:lvl w:ilvl="8" w:tentative="1">
      <w:start w:val="1"/>
      <w:numFmt w:val="lowerRoman"/>
      <w:lvlText w:val="%9."/>
      <w:lvlJc w:val="right"/>
      <w:pPr>
        <w:tabs>
          <w:tab w:val="num" w:pos="6105"/>
        </w:tabs>
        <w:ind w:left="6105" w:hanging="180"/>
      </w:pPr>
    </w:lvl>
  </w:abstractNum>
  <w:abstractNum w:abstractNumId="38">
    <w:nsid w:val="73943DE3"/>
    <w:multiLevelType w:val="hybridMultilevel"/>
    <w:tmpl w:val="32EE65CE"/>
    <w:lvl w:ilvl="0" w:tplc="353C9E94">
      <w:start w:val="1"/>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39">
    <w:nsid w:val="772F1391"/>
    <w:multiLevelType w:val="singleLevel"/>
    <w:tmpl w:val="0405000F"/>
    <w:lvl w:ilvl="0">
      <w:start w:val="1"/>
      <w:numFmt w:val="decimal"/>
      <w:lvlText w:val="%1."/>
      <w:lvlJc w:val="left"/>
      <w:pPr>
        <w:tabs>
          <w:tab w:val="num" w:pos="360"/>
        </w:tabs>
        <w:ind w:left="360" w:hanging="360"/>
      </w:pPr>
    </w:lvl>
  </w:abstractNum>
  <w:num w:numId="1">
    <w:abstractNumId w:val="35"/>
  </w:num>
  <w:num w:numId="2">
    <w:abstractNumId w:val="24"/>
  </w:num>
  <w:num w:numId="3">
    <w:abstractNumId w:val="39"/>
  </w:num>
  <w:num w:numId="4">
    <w:abstractNumId w:val="26"/>
  </w:num>
  <w:num w:numId="5">
    <w:abstractNumId w:val="25"/>
  </w:num>
  <w:num w:numId="6">
    <w:abstractNumId w:val="12"/>
  </w:num>
  <w:num w:numId="7">
    <w:abstractNumId w:val="9"/>
  </w:num>
  <w:num w:numId="8">
    <w:abstractNumId w:val="21"/>
  </w:num>
  <w:num w:numId="9">
    <w:abstractNumId w:val="20"/>
  </w:num>
  <w:num w:numId="10">
    <w:abstractNumId w:val="27"/>
  </w:num>
  <w:num w:numId="11">
    <w:abstractNumId w:val="11"/>
  </w:num>
  <w:num w:numId="12">
    <w:abstractNumId w:val="6"/>
  </w:num>
  <w:num w:numId="13">
    <w:abstractNumId w:val="34"/>
  </w:num>
  <w:num w:numId="14">
    <w:abstractNumId w:val="37"/>
  </w:num>
  <w:num w:numId="15">
    <w:abstractNumId w:val="4"/>
  </w:num>
  <w:num w:numId="16">
    <w:abstractNumId w:val="30"/>
  </w:num>
  <w:num w:numId="17">
    <w:abstractNumId w:val="31"/>
  </w:num>
  <w:num w:numId="18">
    <w:abstractNumId w:val="13"/>
  </w:num>
  <w:num w:numId="19">
    <w:abstractNumId w:val="0"/>
  </w:num>
  <w:num w:numId="20">
    <w:abstractNumId w:val="38"/>
  </w:num>
  <w:num w:numId="21">
    <w:abstractNumId w:val="19"/>
  </w:num>
  <w:num w:numId="22">
    <w:abstractNumId w:val="33"/>
  </w:num>
  <w:num w:numId="23">
    <w:abstractNumId w:val="28"/>
  </w:num>
  <w:num w:numId="24">
    <w:abstractNumId w:val="23"/>
  </w:num>
  <w:num w:numId="25">
    <w:abstractNumId w:val="3"/>
  </w:num>
  <w:num w:numId="26">
    <w:abstractNumId w:val="2"/>
  </w:num>
  <w:num w:numId="27">
    <w:abstractNumId w:val="10"/>
  </w:num>
  <w:num w:numId="28">
    <w:abstractNumId w:val="17"/>
  </w:num>
  <w:num w:numId="29">
    <w:abstractNumId w:val="1"/>
  </w:num>
  <w:num w:numId="30">
    <w:abstractNumId w:val="14"/>
  </w:num>
  <w:num w:numId="31">
    <w:abstractNumId w:val="7"/>
  </w:num>
  <w:num w:numId="32">
    <w:abstractNumId w:val="32"/>
  </w:num>
  <w:num w:numId="33">
    <w:abstractNumId w:val="15"/>
  </w:num>
  <w:num w:numId="34">
    <w:abstractNumId w:val="18"/>
  </w:num>
  <w:num w:numId="35">
    <w:abstractNumId w:val="8"/>
  </w:num>
  <w:num w:numId="36">
    <w:abstractNumId w:val="5"/>
  </w:num>
  <w:num w:numId="37">
    <w:abstractNumId w:val="22"/>
  </w:num>
  <w:num w:numId="38">
    <w:abstractNumId w:val="16"/>
  </w:num>
  <w:num w:numId="39">
    <w:abstractNumId w:val="29"/>
  </w:num>
  <w:num w:numId="4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79683D"/>
    <w:rsid w:val="00003599"/>
    <w:rsid w:val="00004DA8"/>
    <w:rsid w:val="0001793F"/>
    <w:rsid w:val="0002762F"/>
    <w:rsid w:val="00035EB9"/>
    <w:rsid w:val="00060C6A"/>
    <w:rsid w:val="00062B59"/>
    <w:rsid w:val="00067B55"/>
    <w:rsid w:val="000B17AE"/>
    <w:rsid w:val="000B4570"/>
    <w:rsid w:val="000B77F1"/>
    <w:rsid w:val="000C5BED"/>
    <w:rsid w:val="000D1FAC"/>
    <w:rsid w:val="000E5303"/>
    <w:rsid w:val="000F24CB"/>
    <w:rsid w:val="000F569C"/>
    <w:rsid w:val="00104961"/>
    <w:rsid w:val="00116D2C"/>
    <w:rsid w:val="001241AA"/>
    <w:rsid w:val="001460A8"/>
    <w:rsid w:val="001464ED"/>
    <w:rsid w:val="00151F57"/>
    <w:rsid w:val="001756CC"/>
    <w:rsid w:val="0017575B"/>
    <w:rsid w:val="00190001"/>
    <w:rsid w:val="00194714"/>
    <w:rsid w:val="001A4320"/>
    <w:rsid w:val="001A4CF9"/>
    <w:rsid w:val="001B2362"/>
    <w:rsid w:val="001C20F1"/>
    <w:rsid w:val="001D518D"/>
    <w:rsid w:val="001F0D85"/>
    <w:rsid w:val="001F0E0E"/>
    <w:rsid w:val="001F1E9B"/>
    <w:rsid w:val="001F5D6E"/>
    <w:rsid w:val="0020520B"/>
    <w:rsid w:val="0021197F"/>
    <w:rsid w:val="00212733"/>
    <w:rsid w:val="00224615"/>
    <w:rsid w:val="00227B6C"/>
    <w:rsid w:val="00246D1C"/>
    <w:rsid w:val="0026060A"/>
    <w:rsid w:val="00260C59"/>
    <w:rsid w:val="00277854"/>
    <w:rsid w:val="00277D00"/>
    <w:rsid w:val="00286C45"/>
    <w:rsid w:val="0029252F"/>
    <w:rsid w:val="00297393"/>
    <w:rsid w:val="002A2B3C"/>
    <w:rsid w:val="002B2F45"/>
    <w:rsid w:val="002B34ED"/>
    <w:rsid w:val="002B61FC"/>
    <w:rsid w:val="002C683B"/>
    <w:rsid w:val="002C6BC7"/>
    <w:rsid w:val="002F1FB6"/>
    <w:rsid w:val="00301B67"/>
    <w:rsid w:val="003118A9"/>
    <w:rsid w:val="003156DA"/>
    <w:rsid w:val="00322D3D"/>
    <w:rsid w:val="00327F94"/>
    <w:rsid w:val="00342F7B"/>
    <w:rsid w:val="00351C24"/>
    <w:rsid w:val="003645CC"/>
    <w:rsid w:val="00374F44"/>
    <w:rsid w:val="00396EE4"/>
    <w:rsid w:val="00397FE7"/>
    <w:rsid w:val="003A40A5"/>
    <w:rsid w:val="003D6E4D"/>
    <w:rsid w:val="003F3CAD"/>
    <w:rsid w:val="0041136E"/>
    <w:rsid w:val="004157D2"/>
    <w:rsid w:val="004261B2"/>
    <w:rsid w:val="004377D2"/>
    <w:rsid w:val="00450C64"/>
    <w:rsid w:val="00452751"/>
    <w:rsid w:val="0045594B"/>
    <w:rsid w:val="00455F37"/>
    <w:rsid w:val="0045657B"/>
    <w:rsid w:val="00456DB0"/>
    <w:rsid w:val="00456F09"/>
    <w:rsid w:val="0047457F"/>
    <w:rsid w:val="0048615A"/>
    <w:rsid w:val="004B2F26"/>
    <w:rsid w:val="004D57F5"/>
    <w:rsid w:val="004F0275"/>
    <w:rsid w:val="004F248F"/>
    <w:rsid w:val="00514A7F"/>
    <w:rsid w:val="005250A1"/>
    <w:rsid w:val="0053107B"/>
    <w:rsid w:val="00540E4E"/>
    <w:rsid w:val="00550178"/>
    <w:rsid w:val="00551D76"/>
    <w:rsid w:val="005607ED"/>
    <w:rsid w:val="005642CC"/>
    <w:rsid w:val="005750B0"/>
    <w:rsid w:val="00581D9D"/>
    <w:rsid w:val="00584DA2"/>
    <w:rsid w:val="00590A41"/>
    <w:rsid w:val="00594C4A"/>
    <w:rsid w:val="005B7A39"/>
    <w:rsid w:val="005C62D4"/>
    <w:rsid w:val="005C74CB"/>
    <w:rsid w:val="005E1DE5"/>
    <w:rsid w:val="005F0324"/>
    <w:rsid w:val="005F6212"/>
    <w:rsid w:val="005F7EBD"/>
    <w:rsid w:val="00622BB3"/>
    <w:rsid w:val="00656C1E"/>
    <w:rsid w:val="006611FF"/>
    <w:rsid w:val="006702D2"/>
    <w:rsid w:val="006756CE"/>
    <w:rsid w:val="00691DA3"/>
    <w:rsid w:val="006B78B7"/>
    <w:rsid w:val="006C0212"/>
    <w:rsid w:val="006C6CAE"/>
    <w:rsid w:val="006D56B7"/>
    <w:rsid w:val="006F055C"/>
    <w:rsid w:val="00706ADA"/>
    <w:rsid w:val="00711638"/>
    <w:rsid w:val="0072113C"/>
    <w:rsid w:val="00721FC9"/>
    <w:rsid w:val="0073778E"/>
    <w:rsid w:val="0074039D"/>
    <w:rsid w:val="0074129C"/>
    <w:rsid w:val="0074753A"/>
    <w:rsid w:val="0075429B"/>
    <w:rsid w:val="00760866"/>
    <w:rsid w:val="00761AA3"/>
    <w:rsid w:val="00762817"/>
    <w:rsid w:val="00766682"/>
    <w:rsid w:val="00766944"/>
    <w:rsid w:val="00766EB7"/>
    <w:rsid w:val="00770F1F"/>
    <w:rsid w:val="00783D98"/>
    <w:rsid w:val="00786BF0"/>
    <w:rsid w:val="0079530F"/>
    <w:rsid w:val="0079683D"/>
    <w:rsid w:val="007B5FD8"/>
    <w:rsid w:val="007C0E22"/>
    <w:rsid w:val="007D02CD"/>
    <w:rsid w:val="007E6C78"/>
    <w:rsid w:val="0080006E"/>
    <w:rsid w:val="0080427F"/>
    <w:rsid w:val="00804863"/>
    <w:rsid w:val="00821001"/>
    <w:rsid w:val="00837845"/>
    <w:rsid w:val="00841AD7"/>
    <w:rsid w:val="008500E7"/>
    <w:rsid w:val="00850C94"/>
    <w:rsid w:val="008556C8"/>
    <w:rsid w:val="00871D48"/>
    <w:rsid w:val="00874E6E"/>
    <w:rsid w:val="008845BB"/>
    <w:rsid w:val="008928A4"/>
    <w:rsid w:val="008A5CCE"/>
    <w:rsid w:val="008A61DA"/>
    <w:rsid w:val="008B170D"/>
    <w:rsid w:val="008B3A18"/>
    <w:rsid w:val="008D2581"/>
    <w:rsid w:val="008F527E"/>
    <w:rsid w:val="008F766C"/>
    <w:rsid w:val="00903EBF"/>
    <w:rsid w:val="00920514"/>
    <w:rsid w:val="00930E54"/>
    <w:rsid w:val="00934EEC"/>
    <w:rsid w:val="009444A8"/>
    <w:rsid w:val="00955B81"/>
    <w:rsid w:val="0096177B"/>
    <w:rsid w:val="00961F05"/>
    <w:rsid w:val="00962C21"/>
    <w:rsid w:val="009700C1"/>
    <w:rsid w:val="00976440"/>
    <w:rsid w:val="009800FB"/>
    <w:rsid w:val="00982229"/>
    <w:rsid w:val="009B5588"/>
    <w:rsid w:val="009B6170"/>
    <w:rsid w:val="009B7F69"/>
    <w:rsid w:val="009D43F9"/>
    <w:rsid w:val="009D6472"/>
    <w:rsid w:val="009F33E7"/>
    <w:rsid w:val="009F6B57"/>
    <w:rsid w:val="00A1471F"/>
    <w:rsid w:val="00A3470E"/>
    <w:rsid w:val="00A358EA"/>
    <w:rsid w:val="00A419AB"/>
    <w:rsid w:val="00A4385E"/>
    <w:rsid w:val="00A445B4"/>
    <w:rsid w:val="00A46598"/>
    <w:rsid w:val="00A55715"/>
    <w:rsid w:val="00A55785"/>
    <w:rsid w:val="00A861AE"/>
    <w:rsid w:val="00A861D8"/>
    <w:rsid w:val="00A965EB"/>
    <w:rsid w:val="00AB67B9"/>
    <w:rsid w:val="00AC3156"/>
    <w:rsid w:val="00AC770A"/>
    <w:rsid w:val="00B16669"/>
    <w:rsid w:val="00B237C7"/>
    <w:rsid w:val="00B23D5D"/>
    <w:rsid w:val="00B4748E"/>
    <w:rsid w:val="00B54F03"/>
    <w:rsid w:val="00B64232"/>
    <w:rsid w:val="00B85EDC"/>
    <w:rsid w:val="00B92EC0"/>
    <w:rsid w:val="00B93433"/>
    <w:rsid w:val="00B977CF"/>
    <w:rsid w:val="00BD2D86"/>
    <w:rsid w:val="00BD7154"/>
    <w:rsid w:val="00C12BD4"/>
    <w:rsid w:val="00C14D79"/>
    <w:rsid w:val="00C162C0"/>
    <w:rsid w:val="00C2540D"/>
    <w:rsid w:val="00C32616"/>
    <w:rsid w:val="00C70486"/>
    <w:rsid w:val="00C72A2C"/>
    <w:rsid w:val="00C74AC0"/>
    <w:rsid w:val="00C8014D"/>
    <w:rsid w:val="00C802FB"/>
    <w:rsid w:val="00C8149E"/>
    <w:rsid w:val="00C819E6"/>
    <w:rsid w:val="00C8483A"/>
    <w:rsid w:val="00C9162B"/>
    <w:rsid w:val="00C97E3A"/>
    <w:rsid w:val="00CB56CD"/>
    <w:rsid w:val="00CB6AC5"/>
    <w:rsid w:val="00CC01E6"/>
    <w:rsid w:val="00CC02E3"/>
    <w:rsid w:val="00CD5E06"/>
    <w:rsid w:val="00CD6005"/>
    <w:rsid w:val="00CF0F45"/>
    <w:rsid w:val="00CF7C78"/>
    <w:rsid w:val="00D1501D"/>
    <w:rsid w:val="00D161E6"/>
    <w:rsid w:val="00D30BD0"/>
    <w:rsid w:val="00D34613"/>
    <w:rsid w:val="00D376F4"/>
    <w:rsid w:val="00D50955"/>
    <w:rsid w:val="00D51B39"/>
    <w:rsid w:val="00D61525"/>
    <w:rsid w:val="00D64153"/>
    <w:rsid w:val="00D71519"/>
    <w:rsid w:val="00D87D09"/>
    <w:rsid w:val="00D955EE"/>
    <w:rsid w:val="00DA4171"/>
    <w:rsid w:val="00DA562D"/>
    <w:rsid w:val="00DA7D39"/>
    <w:rsid w:val="00DB4E6A"/>
    <w:rsid w:val="00DB5AB0"/>
    <w:rsid w:val="00DC3ACE"/>
    <w:rsid w:val="00DC4742"/>
    <w:rsid w:val="00DD0302"/>
    <w:rsid w:val="00DE563D"/>
    <w:rsid w:val="00DE6823"/>
    <w:rsid w:val="00DF0513"/>
    <w:rsid w:val="00DF4A48"/>
    <w:rsid w:val="00E0187C"/>
    <w:rsid w:val="00E05846"/>
    <w:rsid w:val="00E17511"/>
    <w:rsid w:val="00E25953"/>
    <w:rsid w:val="00E30ADF"/>
    <w:rsid w:val="00E44586"/>
    <w:rsid w:val="00E45689"/>
    <w:rsid w:val="00E53FD7"/>
    <w:rsid w:val="00E65E17"/>
    <w:rsid w:val="00E73DA8"/>
    <w:rsid w:val="00E9295F"/>
    <w:rsid w:val="00EA27AE"/>
    <w:rsid w:val="00EA7C1A"/>
    <w:rsid w:val="00EB27E1"/>
    <w:rsid w:val="00ED441C"/>
    <w:rsid w:val="00ED665C"/>
    <w:rsid w:val="00EF34DD"/>
    <w:rsid w:val="00F22162"/>
    <w:rsid w:val="00F24F09"/>
    <w:rsid w:val="00F256BD"/>
    <w:rsid w:val="00F275C6"/>
    <w:rsid w:val="00F408C0"/>
    <w:rsid w:val="00F56B9D"/>
    <w:rsid w:val="00F61CDB"/>
    <w:rsid w:val="00F7038B"/>
    <w:rsid w:val="00F70BD4"/>
    <w:rsid w:val="00F910BD"/>
    <w:rsid w:val="00F957CA"/>
    <w:rsid w:val="00F97E7D"/>
    <w:rsid w:val="00FB0C00"/>
    <w:rsid w:val="00FC01E8"/>
    <w:rsid w:val="00FD4B88"/>
    <w:rsid w:val="00FD767C"/>
    <w:rsid w:val="00FE05AC"/>
    <w:rsid w:val="00FE721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683D"/>
    <w:rPr>
      <w:sz w:val="24"/>
      <w:szCs w:val="24"/>
    </w:rPr>
  </w:style>
  <w:style w:type="paragraph" w:styleId="Nadpis3">
    <w:name w:val="heading 3"/>
    <w:basedOn w:val="Normln"/>
    <w:next w:val="Normln"/>
    <w:qFormat/>
    <w:rsid w:val="001F0E0E"/>
    <w:pPr>
      <w:keepNext/>
      <w:spacing w:before="240" w:after="60"/>
      <w:outlineLvl w:val="2"/>
    </w:pPr>
    <w:rPr>
      <w:rFonts w:ascii="Arial" w:hAnsi="Arial" w:cs="Arial"/>
      <w:b/>
      <w:bCs/>
      <w:sz w:val="26"/>
      <w:szCs w:val="26"/>
    </w:rPr>
  </w:style>
  <w:style w:type="paragraph" w:styleId="Nadpis6">
    <w:name w:val="heading 6"/>
    <w:basedOn w:val="Normln"/>
    <w:next w:val="Normln"/>
    <w:qFormat/>
    <w:rsid w:val="0079683D"/>
    <w:pPr>
      <w:keepNext/>
      <w:autoSpaceDE w:val="0"/>
      <w:autoSpaceDN w:val="0"/>
      <w:jc w:val="center"/>
      <w:outlineLvl w:val="5"/>
    </w:pPr>
    <w:rPr>
      <w:rFonts w:ascii="Arial" w:hAnsi="Arial" w:cs="Arial"/>
      <w:b/>
      <w:bCs/>
    </w:rPr>
  </w:style>
  <w:style w:type="paragraph" w:styleId="Nadpis7">
    <w:name w:val="heading 7"/>
    <w:basedOn w:val="Normln"/>
    <w:next w:val="Normln"/>
    <w:qFormat/>
    <w:rsid w:val="001F0E0E"/>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79683D"/>
    <w:pPr>
      <w:spacing w:before="100" w:beforeAutospacing="1" w:after="100" w:afterAutospacing="1"/>
    </w:pPr>
  </w:style>
  <w:style w:type="paragraph" w:styleId="Zhlav">
    <w:name w:val="header"/>
    <w:basedOn w:val="Normln"/>
    <w:rsid w:val="0079683D"/>
    <w:pPr>
      <w:tabs>
        <w:tab w:val="center" w:pos="4536"/>
        <w:tab w:val="right" w:pos="9072"/>
      </w:tabs>
      <w:autoSpaceDE w:val="0"/>
      <w:autoSpaceDN w:val="0"/>
    </w:pPr>
    <w:rPr>
      <w:rFonts w:ascii="Arial" w:hAnsi="Arial" w:cs="Arial"/>
      <w:sz w:val="22"/>
      <w:szCs w:val="22"/>
    </w:rPr>
  </w:style>
  <w:style w:type="paragraph" w:styleId="Zkladntext">
    <w:name w:val="Body Text"/>
    <w:basedOn w:val="Normln"/>
    <w:rsid w:val="0079683D"/>
    <w:pPr>
      <w:autoSpaceDE w:val="0"/>
      <w:autoSpaceDN w:val="0"/>
    </w:pPr>
    <w:rPr>
      <w:rFonts w:ascii="Arial" w:hAnsi="Arial" w:cs="Arial"/>
    </w:rPr>
  </w:style>
  <w:style w:type="paragraph" w:styleId="Zkladntext2">
    <w:name w:val="Body Text 2"/>
    <w:basedOn w:val="Normln"/>
    <w:rsid w:val="0079683D"/>
    <w:pPr>
      <w:autoSpaceDE w:val="0"/>
      <w:autoSpaceDN w:val="0"/>
      <w:jc w:val="both"/>
    </w:pPr>
    <w:rPr>
      <w:rFonts w:ascii="Arial" w:hAnsi="Arial"/>
      <w:sz w:val="22"/>
      <w:szCs w:val="22"/>
    </w:rPr>
  </w:style>
  <w:style w:type="paragraph" w:customStyle="1" w:styleId="Styl">
    <w:name w:val="Styl"/>
    <w:rsid w:val="0079683D"/>
    <w:pPr>
      <w:widowControl w:val="0"/>
      <w:autoSpaceDE w:val="0"/>
      <w:autoSpaceDN w:val="0"/>
      <w:adjustRightInd w:val="0"/>
    </w:pPr>
    <w:rPr>
      <w:sz w:val="24"/>
      <w:szCs w:val="24"/>
    </w:rPr>
  </w:style>
  <w:style w:type="paragraph" w:customStyle="1" w:styleId="Adresaodesilatele">
    <w:name w:val="Adresa odesilatele"/>
    <w:basedOn w:val="Normln"/>
    <w:rsid w:val="0079683D"/>
    <w:pPr>
      <w:keepLines/>
      <w:framePr w:w="5040" w:hSpace="187" w:vSpace="187" w:wrap="notBeside" w:vAnchor="page" w:hAnchor="margin" w:y="966" w:anchorLock="1"/>
      <w:tabs>
        <w:tab w:val="left" w:pos="27814"/>
      </w:tabs>
      <w:spacing w:line="200" w:lineRule="atLeast"/>
    </w:pPr>
    <w:rPr>
      <w:rFonts w:ascii="Arial" w:hAnsi="Arial"/>
      <w:spacing w:val="-2"/>
      <w:sz w:val="16"/>
      <w:szCs w:val="20"/>
    </w:rPr>
  </w:style>
  <w:style w:type="character" w:customStyle="1" w:styleId="platne1">
    <w:name w:val="platne1"/>
    <w:rsid w:val="0079683D"/>
    <w:rPr>
      <w:w w:val="120"/>
    </w:rPr>
  </w:style>
  <w:style w:type="character" w:styleId="Siln">
    <w:name w:val="Strong"/>
    <w:qFormat/>
    <w:rsid w:val="0079683D"/>
    <w:rPr>
      <w:b/>
      <w:bCs/>
    </w:rPr>
  </w:style>
  <w:style w:type="character" w:styleId="Hypertextovodkaz">
    <w:name w:val="Hyperlink"/>
    <w:rsid w:val="00C12BD4"/>
    <w:rPr>
      <w:color w:val="0000FF"/>
      <w:u w:val="single"/>
    </w:rPr>
  </w:style>
  <w:style w:type="character" w:styleId="Odkaznakoment">
    <w:name w:val="annotation reference"/>
    <w:rsid w:val="00514A7F"/>
    <w:rPr>
      <w:sz w:val="16"/>
      <w:szCs w:val="16"/>
    </w:rPr>
  </w:style>
  <w:style w:type="paragraph" w:styleId="Textkomente">
    <w:name w:val="annotation text"/>
    <w:basedOn w:val="Normln"/>
    <w:link w:val="TextkomenteChar"/>
    <w:rsid w:val="00514A7F"/>
    <w:rPr>
      <w:sz w:val="20"/>
      <w:szCs w:val="20"/>
    </w:rPr>
  </w:style>
  <w:style w:type="character" w:customStyle="1" w:styleId="TextkomenteChar">
    <w:name w:val="Text komentáře Char"/>
    <w:basedOn w:val="Standardnpsmoodstavce"/>
    <w:link w:val="Textkomente"/>
    <w:rsid w:val="00514A7F"/>
  </w:style>
  <w:style w:type="paragraph" w:styleId="Pedmtkomente">
    <w:name w:val="annotation subject"/>
    <w:basedOn w:val="Textkomente"/>
    <w:next w:val="Textkomente"/>
    <w:link w:val="PedmtkomenteChar"/>
    <w:rsid w:val="00514A7F"/>
    <w:rPr>
      <w:b/>
      <w:bCs/>
    </w:rPr>
  </w:style>
  <w:style w:type="character" w:customStyle="1" w:styleId="PedmtkomenteChar">
    <w:name w:val="Předmět komentáře Char"/>
    <w:link w:val="Pedmtkomente"/>
    <w:rsid w:val="00514A7F"/>
    <w:rPr>
      <w:b/>
      <w:bCs/>
    </w:rPr>
  </w:style>
  <w:style w:type="paragraph" w:styleId="Textbubliny">
    <w:name w:val="Balloon Text"/>
    <w:basedOn w:val="Normln"/>
    <w:link w:val="TextbublinyChar"/>
    <w:rsid w:val="00514A7F"/>
    <w:rPr>
      <w:rFonts w:ascii="Tahoma" w:hAnsi="Tahoma"/>
      <w:sz w:val="16"/>
      <w:szCs w:val="16"/>
    </w:rPr>
  </w:style>
  <w:style w:type="character" w:customStyle="1" w:styleId="TextbublinyChar">
    <w:name w:val="Text bubliny Char"/>
    <w:link w:val="Textbubliny"/>
    <w:rsid w:val="00514A7F"/>
    <w:rPr>
      <w:rFonts w:ascii="Tahoma" w:hAnsi="Tahoma" w:cs="Tahoma"/>
      <w:sz w:val="16"/>
      <w:szCs w:val="16"/>
    </w:rPr>
  </w:style>
  <w:style w:type="character" w:customStyle="1" w:styleId="spiszn">
    <w:name w:val="spiszn"/>
    <w:basedOn w:val="Standardnpsmoodstavce"/>
    <w:rsid w:val="00E30ADF"/>
  </w:style>
  <w:style w:type="paragraph" w:styleId="Odstavecseseznamem">
    <w:name w:val="List Paragraph"/>
    <w:basedOn w:val="Normln"/>
    <w:uiPriority w:val="34"/>
    <w:qFormat/>
    <w:rsid w:val="009B7F69"/>
    <w:pPr>
      <w:ind w:left="720"/>
      <w:contextualSpacing/>
    </w:pPr>
  </w:style>
</w:styles>
</file>

<file path=word/webSettings.xml><?xml version="1.0" encoding="utf-8"?>
<w:webSettings xmlns:r="http://schemas.openxmlformats.org/officeDocument/2006/relationships" xmlns:w="http://schemas.openxmlformats.org/wordprocessingml/2006/main">
  <w:divs>
    <w:div w:id="372655841">
      <w:bodyDiv w:val="1"/>
      <w:marLeft w:val="0"/>
      <w:marRight w:val="0"/>
      <w:marTop w:val="0"/>
      <w:marBottom w:val="0"/>
      <w:divBdr>
        <w:top w:val="none" w:sz="0" w:space="0" w:color="auto"/>
        <w:left w:val="none" w:sz="0" w:space="0" w:color="auto"/>
        <w:bottom w:val="none" w:sz="0" w:space="0" w:color="auto"/>
        <w:right w:val="none" w:sz="0" w:space="0" w:color="auto"/>
      </w:divBdr>
    </w:div>
    <w:div w:id="88660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1045</Words>
  <Characters>6167</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KUPNÍ  SMLOUVA</vt:lpstr>
    </vt:vector>
  </TitlesOfParts>
  <Company>HP</Company>
  <LinksUpToDate>false</LinksUpToDate>
  <CharactersWithSpaces>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USP</dc:creator>
  <cp:lastModifiedBy>mikula-pavel-1</cp:lastModifiedBy>
  <cp:revision>5</cp:revision>
  <cp:lastPrinted>2017-05-02T12:57:00Z</cp:lastPrinted>
  <dcterms:created xsi:type="dcterms:W3CDTF">2017-05-05T06:10:00Z</dcterms:created>
  <dcterms:modified xsi:type="dcterms:W3CDTF">2017-05-24T05:44:00Z</dcterms:modified>
</cp:coreProperties>
</file>