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2" w:rightFromText="142" w:vertAnchor="page" w:horzAnchor="margin" w:tblpXSpec="right" w:tblpY="2014"/>
        <w:tblW w:w="8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234"/>
        <w:gridCol w:w="3536"/>
      </w:tblGrid>
      <w:tr w:rsidR="003067FF" w14:paraId="1009770B" w14:textId="77777777" w:rsidTr="007E7A63">
        <w:trPr>
          <w:gridAfter w:val="1"/>
          <w:wAfter w:w="3536" w:type="dxa"/>
          <w:trHeight w:val="850"/>
        </w:trPr>
        <w:tc>
          <w:tcPr>
            <w:tcW w:w="5234" w:type="dxa"/>
          </w:tcPr>
          <w:p w14:paraId="2EE6D6CB" w14:textId="77777777" w:rsidR="003067FF" w:rsidRPr="001154D1" w:rsidRDefault="003067FF" w:rsidP="007E7A63">
            <w:pPr>
              <w:pStyle w:val="AdresaOrganizaceRMM"/>
            </w:pPr>
            <w:r w:rsidRPr="001154D1">
              <w:t>Regionální muzeum Mělník</w:t>
            </w:r>
          </w:p>
          <w:p w14:paraId="68CB012F" w14:textId="77777777" w:rsidR="003067FF" w:rsidRPr="001154D1" w:rsidRDefault="003067FF" w:rsidP="007E7A63">
            <w:pPr>
              <w:pStyle w:val="AdresaOrganizaceRMM"/>
            </w:pPr>
            <w:r w:rsidRPr="001154D1">
              <w:t>příspěvková organizace</w:t>
            </w:r>
          </w:p>
          <w:p w14:paraId="4EF9674D" w14:textId="77777777" w:rsidR="003067FF" w:rsidRPr="001154D1" w:rsidRDefault="003067FF" w:rsidP="007E7A63">
            <w:pPr>
              <w:pStyle w:val="AdresaOrganizaceRMM"/>
            </w:pPr>
            <w:r w:rsidRPr="001154D1">
              <w:t>náměstí Míru 54</w:t>
            </w:r>
          </w:p>
          <w:p w14:paraId="50FCDF25" w14:textId="77777777" w:rsidR="003067FF" w:rsidRPr="00D84ADA" w:rsidRDefault="003067FF" w:rsidP="007E7A63">
            <w:pPr>
              <w:pStyle w:val="AdresaOrganizaceRMM"/>
              <w:rPr>
                <w:color w:val="595A59"/>
                <w:sz w:val="15"/>
                <w:szCs w:val="15"/>
              </w:rPr>
            </w:pPr>
            <w:r w:rsidRPr="001154D1">
              <w:t>276 01 Mělník</w:t>
            </w:r>
          </w:p>
        </w:tc>
      </w:tr>
      <w:tr w:rsidR="003067FF" w14:paraId="141EFF99" w14:textId="77777777" w:rsidTr="007E7A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35" w:type="dxa"/>
          <w:trHeight w:val="1908"/>
        </w:trPr>
        <w:tc>
          <w:tcPr>
            <w:tcW w:w="3535" w:type="dxa"/>
          </w:tcPr>
          <w:p w14:paraId="30CEB4C2" w14:textId="4351AC09" w:rsidR="00273091" w:rsidRDefault="00716E23" w:rsidP="007E7A63">
            <w:pPr>
              <w:pStyle w:val="AdresaPjemce"/>
              <w:framePr w:hSpace="0" w:wrap="auto" w:vAnchor="margin" w:hAnchor="text" w:xAlign="left" w:yAlign="inline"/>
            </w:pPr>
            <w:r>
              <w:t>Office – centrum s.r.o.</w:t>
            </w:r>
          </w:p>
          <w:p w14:paraId="5628AA5A" w14:textId="47B93A7B" w:rsidR="003067FF" w:rsidRPr="00850E4C" w:rsidRDefault="00273091" w:rsidP="00273091">
            <w:pPr>
              <w:pStyle w:val="AdresaPjemce"/>
              <w:framePr w:hSpace="0" w:wrap="auto" w:vAnchor="margin" w:hAnchor="text" w:xAlign="left" w:yAlign="inline"/>
              <w:ind w:left="0"/>
            </w:pPr>
            <w:r>
              <w:t xml:space="preserve">  </w:t>
            </w:r>
            <w:r w:rsidR="00716E23">
              <w:t>Českobrodská 53</w:t>
            </w:r>
          </w:p>
          <w:p w14:paraId="711C11DD" w14:textId="268007DB" w:rsidR="003067FF" w:rsidRPr="00850E4C" w:rsidRDefault="00716E23" w:rsidP="00273091">
            <w:pPr>
              <w:pStyle w:val="AdresaPjemce"/>
              <w:framePr w:hSpace="0" w:wrap="auto" w:vAnchor="margin" w:hAnchor="text" w:xAlign="left" w:yAlign="inline"/>
              <w:ind w:left="0"/>
            </w:pPr>
            <w:r>
              <w:t xml:space="preserve">  190 11 Praha 9</w:t>
            </w:r>
          </w:p>
          <w:p w14:paraId="16604F39" w14:textId="3D5B4544" w:rsidR="00E23C1F" w:rsidRDefault="00F73AA5" w:rsidP="00F73AA5">
            <w:pPr>
              <w:pStyle w:val="AdresaPjemce"/>
              <w:framePr w:hSpace="0" w:wrap="auto" w:vAnchor="margin" w:hAnchor="text" w:xAlign="left" w:yAlign="inline"/>
              <w:ind w:left="0"/>
            </w:pPr>
            <w:r>
              <w:t xml:space="preserve">  </w:t>
            </w:r>
          </w:p>
          <w:p w14:paraId="6644DA05" w14:textId="70CB7459" w:rsidR="00E23C1F" w:rsidRPr="00E23C1F" w:rsidRDefault="00AC2EF1" w:rsidP="00E23C1F">
            <w:pPr>
              <w:pStyle w:val="AdresaOrganizace"/>
              <w:framePr w:hSpace="0" w:wrap="auto" w:vAnchor="margin" w:hAnchor="text" w:xAlign="left" w:yAlign="inline"/>
            </w:pPr>
            <w:r>
              <w:t xml:space="preserve">  </w:t>
            </w:r>
          </w:p>
          <w:p w14:paraId="5548ECE7" w14:textId="77777777" w:rsidR="00E23C1F" w:rsidRPr="00E23C1F" w:rsidRDefault="00E23C1F" w:rsidP="00E23C1F">
            <w:pPr>
              <w:pStyle w:val="AdresaOrganizace"/>
              <w:framePr w:hSpace="0" w:wrap="auto" w:vAnchor="margin" w:hAnchor="text" w:xAlign="left" w:yAlign="inline"/>
            </w:pPr>
          </w:p>
          <w:p w14:paraId="07BD2540" w14:textId="0F7CDDE1" w:rsidR="003067FF" w:rsidRDefault="003067FF" w:rsidP="007E7A63">
            <w:pPr>
              <w:pStyle w:val="AdresaPjemce"/>
              <w:framePr w:hSpace="0" w:wrap="auto" w:vAnchor="margin" w:hAnchor="text" w:xAlign="left" w:yAlign="inline"/>
            </w:pPr>
          </w:p>
          <w:p w14:paraId="7E4ABC19" w14:textId="58E66CF9" w:rsidR="003067FF" w:rsidRPr="006A383E" w:rsidRDefault="003067FF" w:rsidP="007E7A63">
            <w:pPr>
              <w:pStyle w:val="AdresaPjemce"/>
              <w:framePr w:hSpace="0" w:wrap="auto" w:vAnchor="margin" w:hAnchor="text" w:xAlign="left" w:yAlign="inline"/>
            </w:pPr>
          </w:p>
        </w:tc>
      </w:tr>
    </w:tbl>
    <w:tbl>
      <w:tblPr>
        <w:tblStyle w:val="Mkatabulky"/>
        <w:tblW w:w="8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1863"/>
        <w:gridCol w:w="2268"/>
      </w:tblGrid>
      <w:tr w:rsidR="00A801C0" w14:paraId="2C4071F7" w14:textId="77777777" w:rsidTr="008C2251">
        <w:tc>
          <w:tcPr>
            <w:tcW w:w="2972" w:type="dxa"/>
          </w:tcPr>
          <w:p w14:paraId="69AAAC01" w14:textId="77E1D80F" w:rsidR="00EA303B" w:rsidRPr="00DC39E6" w:rsidRDefault="00DC39E6" w:rsidP="00A801C0">
            <w:pPr>
              <w:rPr>
                <w:b/>
                <w:bCs/>
                <w:sz w:val="15"/>
                <w:szCs w:val="21"/>
              </w:rPr>
            </w:pPr>
            <w:r w:rsidRPr="00DC39E6">
              <w:rPr>
                <w:b/>
                <w:bCs/>
                <w:sz w:val="15"/>
                <w:szCs w:val="21"/>
              </w:rPr>
              <w:t>VÁŠ DOPIS ZNAČKY / ZE DNE</w:t>
            </w:r>
          </w:p>
        </w:tc>
        <w:tc>
          <w:tcPr>
            <w:tcW w:w="1701" w:type="dxa"/>
          </w:tcPr>
          <w:p w14:paraId="53958591" w14:textId="38D14809" w:rsidR="00EA303B" w:rsidRPr="00DC39E6" w:rsidRDefault="00DC39E6" w:rsidP="00A801C0">
            <w:pPr>
              <w:rPr>
                <w:b/>
                <w:bCs/>
                <w:sz w:val="15"/>
                <w:szCs w:val="21"/>
              </w:rPr>
            </w:pPr>
            <w:r w:rsidRPr="00DC39E6">
              <w:rPr>
                <w:b/>
                <w:bCs/>
                <w:sz w:val="15"/>
                <w:szCs w:val="21"/>
              </w:rPr>
              <w:t>NAŠE ZNAČKA</w:t>
            </w:r>
          </w:p>
        </w:tc>
        <w:tc>
          <w:tcPr>
            <w:tcW w:w="1863" w:type="dxa"/>
          </w:tcPr>
          <w:p w14:paraId="2A31F866" w14:textId="1E1075C0" w:rsidR="00EA303B" w:rsidRPr="00DC39E6" w:rsidRDefault="00DC39E6" w:rsidP="00A801C0">
            <w:pPr>
              <w:rPr>
                <w:b/>
                <w:bCs/>
                <w:sz w:val="15"/>
                <w:szCs w:val="21"/>
              </w:rPr>
            </w:pPr>
            <w:r w:rsidRPr="00DC39E6">
              <w:rPr>
                <w:b/>
                <w:bCs/>
                <w:sz w:val="15"/>
                <w:szCs w:val="21"/>
              </w:rPr>
              <w:t>VYŘIZUJE / LINKA</w:t>
            </w:r>
          </w:p>
        </w:tc>
        <w:tc>
          <w:tcPr>
            <w:tcW w:w="2268" w:type="dxa"/>
          </w:tcPr>
          <w:p w14:paraId="5A132A09" w14:textId="2D15F87E" w:rsidR="00EA303B" w:rsidRPr="00DC39E6" w:rsidRDefault="00DC39E6" w:rsidP="00A801C0">
            <w:pPr>
              <w:rPr>
                <w:b/>
                <w:bCs/>
                <w:sz w:val="15"/>
                <w:szCs w:val="21"/>
              </w:rPr>
            </w:pPr>
            <w:r w:rsidRPr="00DC39E6">
              <w:rPr>
                <w:b/>
                <w:bCs/>
                <w:sz w:val="15"/>
                <w:szCs w:val="21"/>
              </w:rPr>
              <w:t>MÍSTO ODESLÁNÍ / DNE</w:t>
            </w:r>
          </w:p>
        </w:tc>
      </w:tr>
      <w:tr w:rsidR="00A801C0" w14:paraId="7F4FB598" w14:textId="77777777" w:rsidTr="008C2251">
        <w:tc>
          <w:tcPr>
            <w:tcW w:w="2972" w:type="dxa"/>
          </w:tcPr>
          <w:p w14:paraId="3F60CA47" w14:textId="77777777" w:rsidR="00EA303B" w:rsidRDefault="00EA303B" w:rsidP="00A801C0"/>
        </w:tc>
        <w:tc>
          <w:tcPr>
            <w:tcW w:w="1701" w:type="dxa"/>
          </w:tcPr>
          <w:p w14:paraId="7F3CCC72" w14:textId="10035462" w:rsidR="00EA303B" w:rsidRDefault="00716E23" w:rsidP="00A801C0">
            <w:r>
              <w:t>1678</w:t>
            </w:r>
            <w:r w:rsidR="00C72DDE">
              <w:t>/22/</w:t>
            </w:r>
            <w:proofErr w:type="spellStart"/>
            <w:r>
              <w:t>Frel</w:t>
            </w:r>
            <w:proofErr w:type="spellEnd"/>
            <w:r w:rsidR="00F73AA5">
              <w:t xml:space="preserve"> </w:t>
            </w:r>
          </w:p>
        </w:tc>
        <w:tc>
          <w:tcPr>
            <w:tcW w:w="1863" w:type="dxa"/>
          </w:tcPr>
          <w:p w14:paraId="5A7C3CA1" w14:textId="524612DF" w:rsidR="00EA303B" w:rsidRDefault="00EA303B" w:rsidP="00A801C0"/>
        </w:tc>
        <w:tc>
          <w:tcPr>
            <w:tcW w:w="2268" w:type="dxa"/>
          </w:tcPr>
          <w:p w14:paraId="6B2ED935" w14:textId="5940DC47" w:rsidR="00EA303B" w:rsidRDefault="00DC39E6" w:rsidP="00A801C0">
            <w:r>
              <w:t xml:space="preserve">Mělník / </w:t>
            </w:r>
            <w:r w:rsidR="00716E23">
              <w:t>28.11</w:t>
            </w:r>
            <w:r w:rsidR="00273091">
              <w:t>.</w:t>
            </w:r>
            <w:r w:rsidR="00C72DDE">
              <w:t>2022</w:t>
            </w:r>
          </w:p>
        </w:tc>
      </w:tr>
    </w:tbl>
    <w:p w14:paraId="0D80A8C0" w14:textId="77777777" w:rsidR="00AC1EDF" w:rsidRDefault="00AC1EDF" w:rsidP="00716E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F1A0064" w14:textId="77777777" w:rsidR="00AC1EDF" w:rsidRDefault="00AC1EDF" w:rsidP="00716E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75FA030" w14:textId="1BD680DB" w:rsidR="00716E23" w:rsidRDefault="00716E23" w:rsidP="00716E2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Tímto závazně objednáváme multifunkční zařízení Konica Minolta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bizhub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C300i dle Vaší nabídky ze dne 4. 11. 2022.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E63E7D" w14:textId="77777777" w:rsidR="00716E23" w:rsidRDefault="00716E23" w:rsidP="00716E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0A380B9" w14:textId="77777777" w:rsidR="00AC1EDF" w:rsidRDefault="00716E23" w:rsidP="00716E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Konfigurace stroje: </w:t>
      </w:r>
      <w:r>
        <w:rPr>
          <w:rStyle w:val="scxw19506365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</w:p>
    <w:p w14:paraId="6A912D5F" w14:textId="738DC3F5" w:rsidR="00716E23" w:rsidRDefault="00716E23" w:rsidP="00716E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Reverzní podavač originálů na 100 listů DF-632 </w:t>
      </w:r>
      <w:r>
        <w:rPr>
          <w:rStyle w:val="scxw19506365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Rychlost skenování je min 100-200 str. za min. </w:t>
      </w:r>
      <w:r>
        <w:rPr>
          <w:rStyle w:val="scxw19506365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Barevný oboustranný skener </w:t>
      </w:r>
      <w:r>
        <w:rPr>
          <w:rStyle w:val="scxw19506365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Oboustranný tisk, kopie a skener </w:t>
      </w:r>
      <w:r>
        <w:rPr>
          <w:rStyle w:val="scxw19506365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Kazeta na 2x500 listů </w:t>
      </w:r>
      <w:r>
        <w:rPr>
          <w:rStyle w:val="scxw19506365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Boční vstup na 150 listů/tisk na 300 g papír </w:t>
      </w:r>
      <w:r>
        <w:rPr>
          <w:rStyle w:val="scxw19506365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Originální stolek pod stroj DK-516 </w:t>
      </w:r>
      <w:r>
        <w:rPr>
          <w:rStyle w:val="scxw19506365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Automatický duplex Rychlost tisku je 30 str. za min. </w:t>
      </w:r>
      <w:r>
        <w:rPr>
          <w:rStyle w:val="scxw19506365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Síťové připojení pro síťový tisk a síťové skenování </w:t>
      </w:r>
      <w:r>
        <w:rPr>
          <w:rStyle w:val="scxw19506365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Tisk z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Flash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Disku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PostScript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scxw19506365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Stroj je vybaven hard diskem 8 GB+SSD disk 256 GB </w:t>
      </w:r>
      <w:r>
        <w:rPr>
          <w:rStyle w:val="scxw19506365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Skenování do formátu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Compact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PDF, v základním provedení, JPG, TIFF, možnost OCR, chráněný tisk/kopie/skener </w:t>
      </w:r>
      <w:r>
        <w:rPr>
          <w:rStyle w:val="scxw19506365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USB čtečka </w:t>
      </w:r>
      <w:r>
        <w:rPr>
          <w:rStyle w:val="scxw19506365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Brožovací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finišer FS-539 </w:t>
      </w:r>
      <w:r w:rsidR="00AC1EDF">
        <w:rPr>
          <w:rStyle w:val="normaltextrun"/>
          <w:rFonts w:ascii="Calibri" w:hAnsi="Calibri" w:cs="Calibri"/>
          <w:sz w:val="22"/>
          <w:szCs w:val="22"/>
        </w:rPr>
        <w:t>SD – sešívání</w:t>
      </w:r>
      <w:r>
        <w:rPr>
          <w:rStyle w:val="normaltextrun"/>
          <w:rFonts w:ascii="Calibri" w:hAnsi="Calibri" w:cs="Calibri"/>
          <w:sz w:val="22"/>
          <w:szCs w:val="22"/>
        </w:rPr>
        <w:t xml:space="preserve"> 50 listů, max. výstup 2 300 listů, 3 výstupní přihrádky (z toho 1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přihr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s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odsaz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.), sešívání a ohyb ve hřbetu až 20 listů (80 str. brožura), poloviční a dopisní sklad; sponky SK-602; vyžaduje dopravní jednotku RU</w:t>
      </w:r>
      <w:r>
        <w:rPr>
          <w:rStyle w:val="scxw19506365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dopravní jednotka pro finišery RU-513.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8690D8" w14:textId="0EF7FA49" w:rsidR="00716E23" w:rsidRDefault="00716E23" w:rsidP="00716E2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Včetně sady tonerů, dopravy a instalace stroje.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4970D3" w14:textId="77777777" w:rsidR="00716E23" w:rsidRDefault="00716E23" w:rsidP="00716E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B6F878E" w14:textId="7205A3AE" w:rsidR="00716E23" w:rsidRDefault="00716E23" w:rsidP="00716E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Prodejní cena za uvedenou sestavu zařízení </w:t>
      </w:r>
      <w:r>
        <w:rPr>
          <w:rStyle w:val="scxw19506365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92 286,- Kč bez DPH </w:t>
      </w:r>
      <w:r>
        <w:rPr>
          <w:rStyle w:val="scxw19506365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19 380,06 DPH </w:t>
      </w:r>
      <w:r w:rsidR="00AC1EDF">
        <w:rPr>
          <w:rStyle w:val="normaltextrun"/>
          <w:rFonts w:ascii="Calibri" w:hAnsi="Calibri" w:cs="Calibri"/>
          <w:sz w:val="22"/>
          <w:szCs w:val="22"/>
        </w:rPr>
        <w:t>21 %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scxw19506365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 w:rsidRPr="00716E23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111 666,06 včetně DPH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B051AA" w14:textId="77777777" w:rsidR="00716E23" w:rsidRDefault="00716E23" w:rsidP="00716E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Požadovaná záruka: 36 měsíců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39C2FE" w14:textId="77777777" w:rsidR="00716E23" w:rsidRDefault="00716E23" w:rsidP="00716E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Místo instalace: Regionální muzeum Mělník, p. o., nám. Míru 54, 276 01 Mělník, </w:t>
      </w:r>
      <w:r>
        <w:rPr>
          <w:rStyle w:val="scxw19506365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2. podlaží budovy muzea </w:t>
      </w:r>
      <w:r>
        <w:rPr>
          <w:rStyle w:val="scxw19506365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Požadovaný termín plnění: do 20. 12. 2022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5CCF3C" w14:textId="33D50F5E" w:rsidR="00C72DDE" w:rsidRPr="00C72DDE" w:rsidRDefault="00C72DDE" w:rsidP="00C72DDE">
      <w:pPr>
        <w:pStyle w:val="Text"/>
      </w:pPr>
      <w:r>
        <w:t xml:space="preserve">S pozdravem </w:t>
      </w:r>
    </w:p>
    <w:p w14:paraId="2DFDC81B" w14:textId="77777777" w:rsidR="00C72DDE" w:rsidRPr="00C72DDE" w:rsidRDefault="00C72DDE" w:rsidP="00C72DDE">
      <w:pPr>
        <w:pStyle w:val="Text"/>
      </w:pPr>
    </w:p>
    <w:p w14:paraId="5142D8C5" w14:textId="77777777" w:rsidR="00C72DDE" w:rsidRPr="00C72DDE" w:rsidRDefault="00C72DDE" w:rsidP="00C72DDE">
      <w:pPr>
        <w:pStyle w:val="Text"/>
      </w:pPr>
    </w:p>
    <w:p w14:paraId="2881365F" w14:textId="77777777" w:rsidR="00DC39E6" w:rsidRPr="00DC39E6" w:rsidRDefault="00DC39E6" w:rsidP="00A801C0">
      <w:pPr>
        <w:pStyle w:val="Text"/>
      </w:pPr>
    </w:p>
    <w:p w14:paraId="16687323" w14:textId="549FEF2F" w:rsidR="00E16D5A" w:rsidRDefault="00C72DDE" w:rsidP="00E16D5A">
      <w:pPr>
        <w:pStyle w:val="Seznam3"/>
        <w:tabs>
          <w:tab w:val="left" w:pos="5670"/>
        </w:tabs>
        <w:spacing w:before="1080" w:line="276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="00273091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="003407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D93CAE" w:rsidRPr="00644484">
        <w:rPr>
          <w:rFonts w:ascii="Arial" w:hAnsi="Arial" w:cs="Arial"/>
          <w:sz w:val="18"/>
          <w:szCs w:val="18"/>
          <w:highlight w:val="black"/>
        </w:rPr>
        <w:t>Mgr. Jitka Králová</w:t>
      </w:r>
    </w:p>
    <w:p w14:paraId="4015B140" w14:textId="2706E382" w:rsidR="00E16D5A" w:rsidRPr="00DC39E6" w:rsidRDefault="003407EE" w:rsidP="00E16D5A">
      <w:pPr>
        <w:pStyle w:val="Seznam3"/>
        <w:tabs>
          <w:tab w:val="left" w:pos="5670"/>
        </w:tabs>
        <w:spacing w:before="1080" w:line="276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 w:rsidR="00E16D5A" w:rsidRPr="00DC39E6">
        <w:rPr>
          <w:rFonts w:ascii="Arial" w:hAnsi="Arial" w:cs="Arial"/>
          <w:sz w:val="18"/>
          <w:szCs w:val="18"/>
        </w:rPr>
        <w:t>ředitelka Regionálního muzea Mělník, p. o</w:t>
      </w:r>
      <w:r w:rsidR="00E16D5A">
        <w:rPr>
          <w:rFonts w:ascii="Arial" w:hAnsi="Arial" w:cs="Arial"/>
          <w:sz w:val="18"/>
          <w:szCs w:val="18"/>
        </w:rPr>
        <w:t>.</w:t>
      </w:r>
      <w:r w:rsidR="00E16D5A" w:rsidRPr="00DC39E6">
        <w:rPr>
          <w:rFonts w:ascii="Arial" w:hAnsi="Arial" w:cs="Arial"/>
          <w:sz w:val="18"/>
          <w:szCs w:val="18"/>
        </w:rPr>
        <w:t xml:space="preserve">  </w:t>
      </w:r>
    </w:p>
    <w:p w14:paraId="7B98445D" w14:textId="17684695" w:rsidR="003B7178" w:rsidRPr="00DC39E6" w:rsidRDefault="003B7178" w:rsidP="00E16D5A">
      <w:pPr>
        <w:pStyle w:val="Seznam3"/>
        <w:tabs>
          <w:tab w:val="left" w:pos="5670"/>
        </w:tabs>
        <w:spacing w:before="1080" w:line="276" w:lineRule="auto"/>
        <w:ind w:left="0" w:firstLine="0"/>
        <w:rPr>
          <w:rFonts w:ascii="Arial" w:hAnsi="Arial" w:cs="Arial"/>
          <w:sz w:val="18"/>
          <w:szCs w:val="18"/>
        </w:rPr>
      </w:pPr>
    </w:p>
    <w:sectPr w:rsidR="003B7178" w:rsidRPr="00DC39E6" w:rsidSect="00A801C0">
      <w:headerReference w:type="default" r:id="rId8"/>
      <w:footerReference w:type="even" r:id="rId9"/>
      <w:footerReference w:type="default" r:id="rId10"/>
      <w:pgSz w:w="11906" w:h="16838"/>
      <w:pgMar w:top="3108" w:right="1417" w:bottom="2130" w:left="1701" w:header="592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2562" w14:textId="77777777" w:rsidR="00E01459" w:rsidRDefault="00E01459" w:rsidP="005243F9">
      <w:pPr>
        <w:spacing w:line="240" w:lineRule="auto"/>
      </w:pPr>
      <w:r>
        <w:separator/>
      </w:r>
    </w:p>
  </w:endnote>
  <w:endnote w:type="continuationSeparator" w:id="0">
    <w:p w14:paraId="0967314E" w14:textId="77777777" w:rsidR="00E01459" w:rsidRDefault="00E01459" w:rsidP="00524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seo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09159921"/>
      <w:docPartObj>
        <w:docPartGallery w:val="Page Numbers (Bottom of Page)"/>
        <w:docPartUnique/>
      </w:docPartObj>
    </w:sdtPr>
    <w:sdtContent>
      <w:p w14:paraId="26C9682C" w14:textId="10FBB031" w:rsidR="00016F6D" w:rsidRDefault="00016F6D" w:rsidP="00A30B74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9211FB0" w14:textId="77777777" w:rsidR="00016F6D" w:rsidRDefault="00016F6D" w:rsidP="00016F6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89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30" w:type="dxa"/>
      </w:tblCellMar>
      <w:tblLook w:val="04A0" w:firstRow="1" w:lastRow="0" w:firstColumn="1" w:lastColumn="0" w:noHBand="0" w:noVBand="1"/>
    </w:tblPr>
    <w:tblGrid>
      <w:gridCol w:w="2551"/>
      <w:gridCol w:w="2835"/>
      <w:gridCol w:w="2694"/>
      <w:gridCol w:w="850"/>
    </w:tblGrid>
    <w:tr w:rsidR="00016F6D" w14:paraId="7EF9719A" w14:textId="52A4A9EA" w:rsidTr="00A801C0">
      <w:trPr>
        <w:trHeight w:val="20"/>
      </w:trPr>
      <w:tc>
        <w:tcPr>
          <w:tcW w:w="2551" w:type="dxa"/>
        </w:tcPr>
        <w:p w14:paraId="69146944" w14:textId="1D112B5B" w:rsidR="00016F6D" w:rsidRPr="003A1995" w:rsidRDefault="00016F6D" w:rsidP="00FA1E0E">
          <w:pPr>
            <w:pStyle w:val="ZpatRMM"/>
            <w:ind w:right="360"/>
          </w:pPr>
          <w:r w:rsidRPr="003A1995">
            <w:t>Regionální muzeum Mělník</w:t>
          </w:r>
        </w:p>
        <w:p w14:paraId="4F173FBA" w14:textId="77777777" w:rsidR="00016F6D" w:rsidRPr="003A1995" w:rsidRDefault="00016F6D" w:rsidP="00FA1E0E">
          <w:pPr>
            <w:pStyle w:val="ZpatRMM"/>
          </w:pPr>
          <w:r w:rsidRPr="003A1995">
            <w:t>příspěvková organizace</w:t>
          </w:r>
        </w:p>
        <w:p w14:paraId="49F49D3C" w14:textId="77777777" w:rsidR="00016F6D" w:rsidRPr="003A1995" w:rsidRDefault="00016F6D" w:rsidP="00FA1E0E">
          <w:pPr>
            <w:pStyle w:val="ZpatRMM"/>
          </w:pPr>
          <w:r w:rsidRPr="003A1995">
            <w:t>nám. Míru 54, 276 01 Mělník</w:t>
          </w:r>
        </w:p>
        <w:p w14:paraId="4840D865" w14:textId="77777777" w:rsidR="00016F6D" w:rsidRDefault="00016F6D" w:rsidP="00FA1E0E">
          <w:pPr>
            <w:pStyle w:val="ZpatRMM"/>
          </w:pPr>
        </w:p>
      </w:tc>
      <w:tc>
        <w:tcPr>
          <w:tcW w:w="2835" w:type="dxa"/>
        </w:tcPr>
        <w:p w14:paraId="7ABA6D1C" w14:textId="77777777" w:rsidR="00016F6D" w:rsidRDefault="00016F6D" w:rsidP="00016F6D">
          <w:pPr>
            <w:pStyle w:val="ZpatRMM"/>
          </w:pPr>
          <w:proofErr w:type="gramStart"/>
          <w:r>
            <w:t xml:space="preserve">T:  </w:t>
          </w:r>
          <w:r w:rsidRPr="003A1995">
            <w:t>+</w:t>
          </w:r>
          <w:proofErr w:type="gramEnd"/>
          <w:r w:rsidRPr="003A1995">
            <w:t>420 315 630</w:t>
          </w:r>
          <w:r>
            <w:t> </w:t>
          </w:r>
          <w:r w:rsidRPr="003A1995">
            <w:t>922</w:t>
          </w:r>
        </w:p>
        <w:p w14:paraId="5CF8C3E1" w14:textId="77777777" w:rsidR="00016F6D" w:rsidRDefault="00016F6D" w:rsidP="00016F6D">
          <w:pPr>
            <w:pStyle w:val="ZpatRMM"/>
          </w:pPr>
          <w:proofErr w:type="gramStart"/>
          <w:r>
            <w:t xml:space="preserve">E:  </w:t>
          </w:r>
          <w:r w:rsidRPr="003A1995">
            <w:t>muzeum@muzeum-melnik.cz</w:t>
          </w:r>
          <w:proofErr w:type="gramEnd"/>
          <w:r w:rsidRPr="003A1995">
            <w:t xml:space="preserve"> </w:t>
          </w:r>
          <w:r>
            <w:t xml:space="preserve">  </w:t>
          </w:r>
        </w:p>
        <w:p w14:paraId="4E7F808E" w14:textId="77777777" w:rsidR="00016F6D" w:rsidRDefault="00016F6D" w:rsidP="00016F6D">
          <w:pPr>
            <w:pStyle w:val="ZpatRMM"/>
          </w:pPr>
          <w:r>
            <w:t xml:space="preserve">    </w:t>
          </w:r>
          <w:r w:rsidRPr="003A1995">
            <w:rPr>
              <w:sz w:val="20"/>
              <w:szCs w:val="20"/>
            </w:rPr>
            <w:t xml:space="preserve"> </w:t>
          </w:r>
          <w:r w:rsidRPr="003A1995">
            <w:t>www.muzeum-melnik.cz</w:t>
          </w:r>
        </w:p>
      </w:tc>
      <w:tc>
        <w:tcPr>
          <w:tcW w:w="2694" w:type="dxa"/>
        </w:tcPr>
        <w:p w14:paraId="0C739E0F" w14:textId="05526FCC" w:rsidR="00016F6D" w:rsidRDefault="00016F6D" w:rsidP="00016F6D">
          <w:pPr>
            <w:pStyle w:val="ZpatRMM"/>
          </w:pPr>
          <w:proofErr w:type="gramStart"/>
          <w:r>
            <w:t xml:space="preserve">DS: </w:t>
          </w:r>
          <w:r w:rsidRPr="00A5586F">
            <w:rPr>
              <w:sz w:val="18"/>
              <w:szCs w:val="20"/>
            </w:rPr>
            <w:t xml:space="preserve"> </w:t>
          </w:r>
          <w:r w:rsidRPr="00A5586F">
            <w:t>nxzk</w:t>
          </w:r>
          <w:proofErr w:type="gramEnd"/>
          <w:r w:rsidRPr="00A5586F">
            <w:t>7gx</w:t>
          </w:r>
        </w:p>
        <w:p w14:paraId="4A834A17" w14:textId="5B94EB36" w:rsidR="00016F6D" w:rsidRDefault="00016F6D" w:rsidP="00016F6D">
          <w:pPr>
            <w:pStyle w:val="ZpatRMM"/>
          </w:pPr>
          <w:r>
            <w:t xml:space="preserve"> </w:t>
          </w:r>
          <w:proofErr w:type="gramStart"/>
          <w:r>
            <w:t xml:space="preserve">IČ:  </w:t>
          </w:r>
          <w:r w:rsidRPr="00A5586F">
            <w:t>00066567</w:t>
          </w:r>
          <w:proofErr w:type="gramEnd"/>
          <w:r w:rsidRPr="00A5586F">
            <w:t>, DIČ:</w:t>
          </w:r>
          <w:r w:rsidR="00127522">
            <w:t xml:space="preserve"> </w:t>
          </w:r>
          <w:r w:rsidRPr="00A5586F">
            <w:t>CZ00066567</w:t>
          </w:r>
        </w:p>
        <w:p w14:paraId="29BE2761" w14:textId="77777777" w:rsidR="00016F6D" w:rsidRDefault="00016F6D" w:rsidP="00016F6D">
          <w:pPr>
            <w:pStyle w:val="ZpatRMM"/>
          </w:pPr>
          <w:proofErr w:type="gramStart"/>
          <w:r>
            <w:t xml:space="preserve">BÚ:  </w:t>
          </w:r>
          <w:r w:rsidRPr="00A5586F">
            <w:t>KB</w:t>
          </w:r>
          <w:proofErr w:type="gramEnd"/>
          <w:r w:rsidRPr="00A5586F">
            <w:t xml:space="preserve"> Mělník 3139171/0100</w:t>
          </w:r>
        </w:p>
      </w:tc>
      <w:tc>
        <w:tcPr>
          <w:tcW w:w="850" w:type="dxa"/>
          <w:shd w:val="clear" w:color="auto" w:fill="auto"/>
        </w:tcPr>
        <w:p w14:paraId="6BC7AAD4" w14:textId="77777777" w:rsidR="00BF1A95" w:rsidRDefault="00BF1A95" w:rsidP="00BF1A95">
          <w:pPr>
            <w:pStyle w:val="ZpatRMM"/>
            <w:jc w:val="right"/>
          </w:pPr>
        </w:p>
        <w:p w14:paraId="7A28ABC4" w14:textId="77777777" w:rsidR="00BF1A95" w:rsidRDefault="00BF1A95" w:rsidP="00BF1A95">
          <w:pPr>
            <w:pStyle w:val="ZpatRMM"/>
            <w:jc w:val="right"/>
          </w:pPr>
        </w:p>
        <w:p w14:paraId="1217497B" w14:textId="3ED108CF" w:rsidR="00016F6D" w:rsidRDefault="00127522" w:rsidP="00127522">
          <w:pPr>
            <w:pStyle w:val="ZpatRMM"/>
            <w:tabs>
              <w:tab w:val="left" w:pos="408"/>
              <w:tab w:val="right" w:pos="742"/>
            </w:tabs>
          </w:pPr>
          <w:r>
            <w:tab/>
          </w:r>
          <w:r>
            <w:tab/>
          </w:r>
          <w:r w:rsidR="00016F6D">
            <w:fldChar w:fldCharType="begin"/>
          </w:r>
          <w:r w:rsidR="00016F6D">
            <w:instrText>PAGE  \* Arabic  \* MERGEFORMAT</w:instrText>
          </w:r>
          <w:r w:rsidR="00016F6D">
            <w:fldChar w:fldCharType="separate"/>
          </w:r>
          <w:r w:rsidR="00E16D5A">
            <w:rPr>
              <w:noProof/>
            </w:rPr>
            <w:t>1</w:t>
          </w:r>
          <w:r w:rsidR="00016F6D">
            <w:fldChar w:fldCharType="end"/>
          </w:r>
          <w:r w:rsidR="00016F6D">
            <w:t>/</w:t>
          </w:r>
          <w:fldSimple w:instr="NUMPAGES  \* Arabic  \* MERGEFORMAT">
            <w:r w:rsidR="00E16D5A">
              <w:rPr>
                <w:noProof/>
              </w:rPr>
              <w:t>1</w:t>
            </w:r>
          </w:fldSimple>
        </w:p>
      </w:tc>
    </w:tr>
  </w:tbl>
  <w:p w14:paraId="569C0B89" w14:textId="0FB9ADBE" w:rsidR="005243F9" w:rsidRPr="003A1995" w:rsidRDefault="005243F9" w:rsidP="003A1995">
    <w:pPr>
      <w:pStyle w:val="ZpatRM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BB93" w14:textId="77777777" w:rsidR="00E01459" w:rsidRDefault="00E01459" w:rsidP="005243F9">
      <w:pPr>
        <w:spacing w:line="240" w:lineRule="auto"/>
      </w:pPr>
      <w:r>
        <w:separator/>
      </w:r>
    </w:p>
  </w:footnote>
  <w:footnote w:type="continuationSeparator" w:id="0">
    <w:p w14:paraId="4B49A81D" w14:textId="77777777" w:rsidR="00E01459" w:rsidRDefault="00E01459" w:rsidP="005243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1B78" w14:textId="1AA27CF5" w:rsidR="005A229A" w:rsidRPr="005A229A" w:rsidRDefault="005A229A" w:rsidP="005A229A">
    <w:pPr>
      <w:pStyle w:val="Zhlav"/>
      <w:rPr>
        <w:sz w:val="22"/>
        <w:szCs w:val="22"/>
      </w:rPr>
    </w:pPr>
  </w:p>
  <w:tbl>
    <w:tblPr>
      <w:tblStyle w:val="Mkatabulky"/>
      <w:tblW w:w="9776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30" w:type="dxa"/>
      </w:tblCellMar>
      <w:tblLook w:val="04A0" w:firstRow="1" w:lastRow="0" w:firstColumn="1" w:lastColumn="0" w:noHBand="0" w:noVBand="1"/>
    </w:tblPr>
    <w:tblGrid>
      <w:gridCol w:w="4531"/>
      <w:gridCol w:w="5245"/>
    </w:tblGrid>
    <w:tr w:rsidR="005A229A" w:rsidRPr="002C29C1" w14:paraId="3EFEEF9F" w14:textId="77777777" w:rsidTr="00A801C0">
      <w:trPr>
        <w:trHeight w:val="841"/>
      </w:trPr>
      <w:tc>
        <w:tcPr>
          <w:tcW w:w="4531" w:type="dxa"/>
        </w:tcPr>
        <w:p w14:paraId="7A142102" w14:textId="7F5FDC47" w:rsidR="005A229A" w:rsidRDefault="005A229A" w:rsidP="00A801C0">
          <w:pPr>
            <w:pStyle w:val="Zhlav"/>
            <w:ind w:left="142" w:hanging="142"/>
            <w:rPr>
              <w:sz w:val="22"/>
              <w:szCs w:val="22"/>
            </w:rPr>
          </w:pPr>
          <w:r>
            <w:rPr>
              <w:noProof/>
              <w:lang w:eastAsia="cs-CZ"/>
            </w:rPr>
            <w:drawing>
              <wp:inline distT="0" distB="0" distL="0" distR="0" wp14:anchorId="078DDC02" wp14:editId="5DAE82BF">
                <wp:extent cx="1308100" cy="54610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100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7C87AEBD" w14:textId="18FF0D46" w:rsidR="005A229A" w:rsidRDefault="00713294" w:rsidP="002C29C1">
          <w:pPr>
            <w:pStyle w:val="Zhlav-RMM"/>
            <w:rPr>
              <w:rStyle w:val="Zhlav-RMMChar"/>
              <w:b/>
              <w:bCs/>
            </w:rPr>
          </w:pPr>
          <w:r>
            <w:rPr>
              <w:rStyle w:val="Zhlav-RMMChar"/>
              <w:b/>
              <w:bCs/>
            </w:rPr>
            <w:t>objednávka</w:t>
          </w:r>
        </w:p>
        <w:p w14:paraId="7143541E" w14:textId="3AB4733D" w:rsidR="002C29C1" w:rsidRPr="002C29C1" w:rsidRDefault="00E16D5A" w:rsidP="002C29C1">
          <w:pPr>
            <w:pStyle w:val="EES"/>
          </w:pPr>
          <w:r>
            <w:t>EES:</w:t>
          </w:r>
          <w:r w:rsidR="002D2E88">
            <w:t xml:space="preserve"> </w:t>
          </w:r>
          <w:r w:rsidR="00716E23">
            <w:t>306</w:t>
          </w:r>
          <w:r w:rsidR="008C2251">
            <w:t>/</w:t>
          </w:r>
          <w:r w:rsidR="002C29C1" w:rsidRPr="002C29C1">
            <w:t>0</w:t>
          </w:r>
          <w:r w:rsidR="008C2251">
            <w:t>0</w:t>
          </w:r>
          <w:r w:rsidR="002C29C1" w:rsidRPr="002C29C1">
            <w:t>0</w:t>
          </w:r>
          <w:r w:rsidR="006B37F1">
            <w:t>66567</w:t>
          </w:r>
          <w:r w:rsidR="002C29C1" w:rsidRPr="002C29C1">
            <w:t>/2022</w:t>
          </w:r>
        </w:p>
      </w:tc>
    </w:tr>
  </w:tbl>
  <w:p w14:paraId="6E26F2CD" w14:textId="176192B0" w:rsidR="005A229A" w:rsidRPr="005A229A" w:rsidRDefault="005A229A" w:rsidP="005A229A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0878"/>
    <w:multiLevelType w:val="multilevel"/>
    <w:tmpl w:val="36CCB660"/>
    <w:lvl w:ilvl="0">
      <w:start w:val="1"/>
      <w:numFmt w:val="decimal"/>
      <w:pStyle w:val="Kapitoly-smlouvy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1C144CF"/>
    <w:multiLevelType w:val="multilevel"/>
    <w:tmpl w:val="ADBE080C"/>
    <w:styleLink w:val="Aktulnseznam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100030"/>
    <w:multiLevelType w:val="multilevel"/>
    <w:tmpl w:val="7494F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A7507E"/>
    <w:multiLevelType w:val="multilevel"/>
    <w:tmpl w:val="1DDE40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4" w15:restartNumberingAfterBreak="0">
    <w:nsid w:val="27D127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05110E"/>
    <w:multiLevelType w:val="multilevel"/>
    <w:tmpl w:val="7FE637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6" w15:restartNumberingAfterBreak="0">
    <w:nsid w:val="3DE24584"/>
    <w:multiLevelType w:val="multilevel"/>
    <w:tmpl w:val="46FC9542"/>
    <w:styleLink w:val="Aktulnseznam3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BDC6DE1"/>
    <w:multiLevelType w:val="multilevel"/>
    <w:tmpl w:val="21947884"/>
    <w:styleLink w:val="Aktulnseznam4"/>
    <w:lvl w:ilvl="0">
      <w:start w:val="1"/>
      <w:numFmt w:val="decimal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CAE7CED"/>
    <w:multiLevelType w:val="hybridMultilevel"/>
    <w:tmpl w:val="FE9E8460"/>
    <w:lvl w:ilvl="0" w:tplc="FABE06B0">
      <w:start w:val="2"/>
      <w:numFmt w:val="decimal"/>
      <w:pStyle w:val="Nadpis1"/>
      <w:lvlText w:val="%1."/>
      <w:lvlJc w:val="left"/>
      <w:pPr>
        <w:ind w:left="2771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67778"/>
    <w:multiLevelType w:val="multilevel"/>
    <w:tmpl w:val="0838C2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10" w15:restartNumberingAfterBreak="0">
    <w:nsid w:val="6C5B2B1A"/>
    <w:multiLevelType w:val="multilevel"/>
    <w:tmpl w:val="BBEE247C"/>
    <w:styleLink w:val="Aktulnseznam2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23159274">
    <w:abstractNumId w:val="4"/>
  </w:num>
  <w:num w:numId="2" w16cid:durableId="2070494883">
    <w:abstractNumId w:val="0"/>
  </w:num>
  <w:num w:numId="3" w16cid:durableId="1080369348">
    <w:abstractNumId w:val="1"/>
  </w:num>
  <w:num w:numId="4" w16cid:durableId="1134562928">
    <w:abstractNumId w:val="10"/>
  </w:num>
  <w:num w:numId="5" w16cid:durableId="918095190">
    <w:abstractNumId w:val="6"/>
  </w:num>
  <w:num w:numId="6" w16cid:durableId="462238644">
    <w:abstractNumId w:val="7"/>
  </w:num>
  <w:num w:numId="7" w16cid:durableId="496265597">
    <w:abstractNumId w:val="8"/>
  </w:num>
  <w:num w:numId="8" w16cid:durableId="1238589805">
    <w:abstractNumId w:val="5"/>
  </w:num>
  <w:num w:numId="9" w16cid:durableId="58097000">
    <w:abstractNumId w:val="9"/>
  </w:num>
  <w:num w:numId="10" w16cid:durableId="2088913420">
    <w:abstractNumId w:val="2"/>
  </w:num>
  <w:num w:numId="11" w16cid:durableId="228655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DA"/>
    <w:rsid w:val="00001D60"/>
    <w:rsid w:val="00005F39"/>
    <w:rsid w:val="00011305"/>
    <w:rsid w:val="00016F6D"/>
    <w:rsid w:val="000623A3"/>
    <w:rsid w:val="000639BB"/>
    <w:rsid w:val="0007616E"/>
    <w:rsid w:val="00081EFF"/>
    <w:rsid w:val="000D2DB6"/>
    <w:rsid w:val="00102DB5"/>
    <w:rsid w:val="001154D1"/>
    <w:rsid w:val="00127522"/>
    <w:rsid w:val="00132529"/>
    <w:rsid w:val="0016303B"/>
    <w:rsid w:val="00184A18"/>
    <w:rsid w:val="002022FF"/>
    <w:rsid w:val="00203245"/>
    <w:rsid w:val="00254079"/>
    <w:rsid w:val="00273091"/>
    <w:rsid w:val="00280478"/>
    <w:rsid w:val="002970F0"/>
    <w:rsid w:val="002C29C1"/>
    <w:rsid w:val="002D2E88"/>
    <w:rsid w:val="002E7C8D"/>
    <w:rsid w:val="0030007D"/>
    <w:rsid w:val="003067FF"/>
    <w:rsid w:val="003407EE"/>
    <w:rsid w:val="003A1995"/>
    <w:rsid w:val="003B7178"/>
    <w:rsid w:val="003E6535"/>
    <w:rsid w:val="0040485A"/>
    <w:rsid w:val="00430528"/>
    <w:rsid w:val="00436A93"/>
    <w:rsid w:val="00443E4F"/>
    <w:rsid w:val="004570E4"/>
    <w:rsid w:val="00496E0C"/>
    <w:rsid w:val="005243F9"/>
    <w:rsid w:val="00532A30"/>
    <w:rsid w:val="00586E31"/>
    <w:rsid w:val="005928BA"/>
    <w:rsid w:val="005A229A"/>
    <w:rsid w:val="005A4465"/>
    <w:rsid w:val="005B4DAF"/>
    <w:rsid w:val="005D11EE"/>
    <w:rsid w:val="005D4DE5"/>
    <w:rsid w:val="00644484"/>
    <w:rsid w:val="006B37F1"/>
    <w:rsid w:val="00713294"/>
    <w:rsid w:val="00716E23"/>
    <w:rsid w:val="00760800"/>
    <w:rsid w:val="007823F0"/>
    <w:rsid w:val="007A7C12"/>
    <w:rsid w:val="007D0A76"/>
    <w:rsid w:val="007F7DF0"/>
    <w:rsid w:val="00807B7C"/>
    <w:rsid w:val="00866408"/>
    <w:rsid w:val="008C2251"/>
    <w:rsid w:val="008E7E2E"/>
    <w:rsid w:val="008F3DE7"/>
    <w:rsid w:val="008F447A"/>
    <w:rsid w:val="00904749"/>
    <w:rsid w:val="00921578"/>
    <w:rsid w:val="009409F1"/>
    <w:rsid w:val="009475FE"/>
    <w:rsid w:val="00955328"/>
    <w:rsid w:val="009C16DC"/>
    <w:rsid w:val="00A02349"/>
    <w:rsid w:val="00A02C10"/>
    <w:rsid w:val="00A05DF6"/>
    <w:rsid w:val="00A5586F"/>
    <w:rsid w:val="00A801C0"/>
    <w:rsid w:val="00A827C2"/>
    <w:rsid w:val="00AC1EDF"/>
    <w:rsid w:val="00AC2EF1"/>
    <w:rsid w:val="00AD4979"/>
    <w:rsid w:val="00B221D0"/>
    <w:rsid w:val="00B53A0B"/>
    <w:rsid w:val="00B87DC6"/>
    <w:rsid w:val="00BF1A95"/>
    <w:rsid w:val="00C411DC"/>
    <w:rsid w:val="00C72DDE"/>
    <w:rsid w:val="00C83597"/>
    <w:rsid w:val="00C86200"/>
    <w:rsid w:val="00CA195B"/>
    <w:rsid w:val="00CE29B0"/>
    <w:rsid w:val="00D06A04"/>
    <w:rsid w:val="00D66F81"/>
    <w:rsid w:val="00D76F85"/>
    <w:rsid w:val="00D84ADA"/>
    <w:rsid w:val="00D93CAE"/>
    <w:rsid w:val="00DB1579"/>
    <w:rsid w:val="00DC1133"/>
    <w:rsid w:val="00DC39E6"/>
    <w:rsid w:val="00E01459"/>
    <w:rsid w:val="00E16D5A"/>
    <w:rsid w:val="00E23C1F"/>
    <w:rsid w:val="00E252FB"/>
    <w:rsid w:val="00E40EE6"/>
    <w:rsid w:val="00E475C9"/>
    <w:rsid w:val="00E82309"/>
    <w:rsid w:val="00EA303B"/>
    <w:rsid w:val="00EB5364"/>
    <w:rsid w:val="00ED45EA"/>
    <w:rsid w:val="00EE224E"/>
    <w:rsid w:val="00F143FA"/>
    <w:rsid w:val="00F54990"/>
    <w:rsid w:val="00F73AA5"/>
    <w:rsid w:val="00F73B93"/>
    <w:rsid w:val="00F86B72"/>
    <w:rsid w:val="00FA1E0E"/>
    <w:rsid w:val="00FA6BB3"/>
    <w:rsid w:val="00FD1787"/>
    <w:rsid w:val="00FE795E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C05F1"/>
  <w15:docId w15:val="{472CC3AA-9102-413C-9201-8707F9D4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"/>
    <w:qFormat/>
    <w:rsid w:val="001154D1"/>
    <w:pPr>
      <w:spacing w:line="360" w:lineRule="auto"/>
    </w:pPr>
    <w:rPr>
      <w:rFonts w:ascii="Arial" w:hAnsi="Arial"/>
      <w:color w:val="1A1918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221D0"/>
    <w:pPr>
      <w:keepNext/>
      <w:keepLines/>
      <w:numPr>
        <w:numId w:val="7"/>
      </w:numPr>
      <w:tabs>
        <w:tab w:val="num" w:pos="360"/>
      </w:tabs>
      <w:spacing w:before="360" w:after="240" w:line="276" w:lineRule="auto"/>
      <w:ind w:left="714" w:hanging="357"/>
      <w:jc w:val="center"/>
      <w:outlineLvl w:val="0"/>
    </w:pPr>
    <w:rPr>
      <w:rFonts w:eastAsiaTheme="majorEastAsia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2C10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2C10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2C10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2C10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2C10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2C10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2C10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2C10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2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AdresaOrganizace">
    <w:name w:val="Adresa Organizace"/>
    <w:next w:val="Normln"/>
    <w:rsid w:val="00280478"/>
    <w:pPr>
      <w:framePr w:hSpace="141" w:wrap="around" w:vAnchor="page" w:hAnchor="margin" w:xAlign="right" w:y="2037"/>
    </w:pPr>
    <w:rPr>
      <w:rFonts w:ascii="Museo 500" w:hAnsi="Museo 500"/>
      <w:color w:val="000000" w:themeColor="text1"/>
      <w:sz w:val="18"/>
      <w:szCs w:val="18"/>
    </w:rPr>
  </w:style>
  <w:style w:type="paragraph" w:customStyle="1" w:styleId="AdresaPjemce">
    <w:name w:val="Adresa Příjemce"/>
    <w:basedOn w:val="Normln"/>
    <w:next w:val="AdresaOrganizace"/>
    <w:qFormat/>
    <w:rsid w:val="001154D1"/>
    <w:pPr>
      <w:framePr w:hSpace="141" w:wrap="around" w:vAnchor="page" w:hAnchor="margin" w:xAlign="right" w:y="2037"/>
      <w:spacing w:line="288" w:lineRule="auto"/>
      <w:ind w:left="113"/>
    </w:pPr>
    <w:rPr>
      <w:rFonts w:cs="Arial"/>
      <w:szCs w:val="18"/>
    </w:rPr>
  </w:style>
  <w:style w:type="paragraph" w:customStyle="1" w:styleId="AdresaOrganizaceRMM">
    <w:name w:val="Adresa Organizace RMM"/>
    <w:qFormat/>
    <w:rsid w:val="001154D1"/>
    <w:rPr>
      <w:rFonts w:ascii="Museo 500" w:hAnsi="Museo 500"/>
      <w:color w:val="1A1918"/>
      <w:sz w:val="18"/>
      <w:szCs w:val="18"/>
    </w:rPr>
  </w:style>
  <w:style w:type="paragraph" w:customStyle="1" w:styleId="Text">
    <w:name w:val="Text"/>
    <w:basedOn w:val="Normln"/>
    <w:qFormat/>
    <w:rsid w:val="001154D1"/>
    <w:p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5243F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3F9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243F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3F9"/>
    <w:rPr>
      <w:rFonts w:ascii="Arial" w:hAnsi="Arial"/>
      <w:sz w:val="18"/>
    </w:rPr>
  </w:style>
  <w:style w:type="character" w:styleId="slostrnky">
    <w:name w:val="page number"/>
    <w:basedOn w:val="Standardnpsmoodstavce"/>
    <w:uiPriority w:val="99"/>
    <w:semiHidden/>
    <w:unhideWhenUsed/>
    <w:rsid w:val="00016F6D"/>
  </w:style>
  <w:style w:type="paragraph" w:customStyle="1" w:styleId="ZpatRMM">
    <w:name w:val="Zápatí RMM"/>
    <w:basedOn w:val="Zpat"/>
    <w:link w:val="ZpatRMMChar"/>
    <w:qFormat/>
    <w:rsid w:val="003A1995"/>
    <w:rPr>
      <w:rFonts w:ascii="Museo 500" w:hAnsi="Museo 500" w:cs="Times New Roman (Základní text"/>
      <w:color w:val="595959" w:themeColor="text1" w:themeTint="A6"/>
      <w:spacing w:val="2"/>
      <w:sz w:val="14"/>
      <w:szCs w:val="14"/>
    </w:rPr>
  </w:style>
  <w:style w:type="character" w:customStyle="1" w:styleId="ZpatRMMChar">
    <w:name w:val="Zápatí RMM Char"/>
    <w:basedOn w:val="ZpatChar"/>
    <w:link w:val="ZpatRMM"/>
    <w:rsid w:val="003A1995"/>
    <w:rPr>
      <w:rFonts w:ascii="Museo 500" w:hAnsi="Museo 500" w:cs="Times New Roman (Základní text"/>
      <w:color w:val="595959" w:themeColor="text1" w:themeTint="A6"/>
      <w:spacing w:val="2"/>
      <w:sz w:val="14"/>
      <w:szCs w:val="14"/>
    </w:rPr>
  </w:style>
  <w:style w:type="paragraph" w:customStyle="1" w:styleId="Zhlav-RMM">
    <w:name w:val="Záhlaví-RMM"/>
    <w:basedOn w:val="Zhlav"/>
    <w:link w:val="Zhlav-RMMChar"/>
    <w:qFormat/>
    <w:rsid w:val="00ED45EA"/>
    <w:pPr>
      <w:spacing w:before="142"/>
      <w:ind w:left="-567"/>
      <w:jc w:val="right"/>
    </w:pPr>
    <w:rPr>
      <w:rFonts w:cs="Arial"/>
      <w:b/>
      <w:bCs/>
      <w:sz w:val="23"/>
      <w:szCs w:val="22"/>
    </w:rPr>
  </w:style>
  <w:style w:type="character" w:customStyle="1" w:styleId="Zhlav-RMMChar">
    <w:name w:val="Záhlaví-RMM Char"/>
    <w:basedOn w:val="ZhlavChar"/>
    <w:link w:val="Zhlav-RMM"/>
    <w:rsid w:val="00ED45EA"/>
    <w:rPr>
      <w:rFonts w:ascii="Arial" w:hAnsi="Arial" w:cs="Arial"/>
      <w:b/>
      <w:bCs/>
      <w:color w:val="1A1918"/>
      <w:sz w:val="23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B221D0"/>
    <w:rPr>
      <w:rFonts w:ascii="Arial" w:eastAsiaTheme="majorEastAsia" w:hAnsi="Arial" w:cs="Arial"/>
      <w:b/>
      <w:color w:val="1A1918"/>
      <w:sz w:val="18"/>
    </w:rPr>
  </w:style>
  <w:style w:type="paragraph" w:customStyle="1" w:styleId="ObdorarovanyDarce">
    <w:name w:val="Obdorarovany/Darce"/>
    <w:basedOn w:val="Normln"/>
    <w:qFormat/>
    <w:rsid w:val="007D0A76"/>
    <w:pPr>
      <w:spacing w:line="240" w:lineRule="auto"/>
    </w:pPr>
  </w:style>
  <w:style w:type="paragraph" w:customStyle="1" w:styleId="kapitoly-smlouvy0">
    <w:name w:val="kapitoly-smlouvy"/>
    <w:basedOn w:val="Normln"/>
    <w:qFormat/>
    <w:rsid w:val="00CE29B0"/>
    <w:pPr>
      <w:ind w:left="284"/>
      <w:jc w:val="center"/>
    </w:pPr>
    <w:rPr>
      <w:b/>
    </w:rPr>
  </w:style>
  <w:style w:type="paragraph" w:customStyle="1" w:styleId="Kapitoly-smlouvy">
    <w:name w:val="Kapitoly-smlouvy"/>
    <w:basedOn w:val="Normln"/>
    <w:qFormat/>
    <w:rsid w:val="00A02C10"/>
    <w:pPr>
      <w:numPr>
        <w:numId w:val="2"/>
      </w:numPr>
      <w:jc w:val="center"/>
    </w:pPr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A02C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2C1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2C10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2C10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2C10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2C10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2C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2C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Aktulnseznam1">
    <w:name w:val="Aktuální seznam1"/>
    <w:uiPriority w:val="99"/>
    <w:rsid w:val="00A02C10"/>
    <w:pPr>
      <w:numPr>
        <w:numId w:val="3"/>
      </w:numPr>
    </w:pPr>
  </w:style>
  <w:style w:type="numbering" w:customStyle="1" w:styleId="Aktulnseznam2">
    <w:name w:val="Aktuální seznam2"/>
    <w:uiPriority w:val="99"/>
    <w:rsid w:val="00A02C10"/>
    <w:pPr>
      <w:numPr>
        <w:numId w:val="4"/>
      </w:numPr>
    </w:pPr>
  </w:style>
  <w:style w:type="numbering" w:customStyle="1" w:styleId="Aktulnseznam3">
    <w:name w:val="Aktuální seznam3"/>
    <w:uiPriority w:val="99"/>
    <w:rsid w:val="00A02C10"/>
    <w:pPr>
      <w:numPr>
        <w:numId w:val="5"/>
      </w:numPr>
    </w:pPr>
  </w:style>
  <w:style w:type="numbering" w:customStyle="1" w:styleId="Aktulnseznam4">
    <w:name w:val="Aktuální seznam4"/>
    <w:uiPriority w:val="99"/>
    <w:rsid w:val="00A02C10"/>
    <w:pPr>
      <w:numPr>
        <w:numId w:val="6"/>
      </w:numPr>
    </w:pPr>
  </w:style>
  <w:style w:type="paragraph" w:styleId="Odstavecseseznamem">
    <w:name w:val="List Paragraph"/>
    <w:basedOn w:val="Normln"/>
    <w:uiPriority w:val="34"/>
    <w:rsid w:val="005D4DE5"/>
    <w:pPr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eastAsia="cs-CZ"/>
    </w:rPr>
  </w:style>
  <w:style w:type="paragraph" w:styleId="Bezmezer">
    <w:name w:val="No Spacing"/>
    <w:uiPriority w:val="1"/>
    <w:qFormat/>
    <w:rsid w:val="005D4DE5"/>
    <w:rPr>
      <w:rFonts w:ascii="Times New Roman" w:eastAsia="Times New Roman" w:hAnsi="Times New Roman" w:cs="Times New Roman"/>
      <w:lang w:eastAsia="cs-CZ"/>
    </w:rPr>
  </w:style>
  <w:style w:type="paragraph" w:styleId="Seznam3">
    <w:name w:val="List 3"/>
    <w:basedOn w:val="Normln"/>
    <w:unhideWhenUsed/>
    <w:rsid w:val="003B7178"/>
    <w:pPr>
      <w:spacing w:line="240" w:lineRule="auto"/>
      <w:ind w:left="849" w:hanging="283"/>
      <w:contextualSpacing/>
    </w:pPr>
    <w:rPr>
      <w:rFonts w:ascii="Times New Roman" w:eastAsia="Times New Roman" w:hAnsi="Times New Roman" w:cs="Times New Roman"/>
      <w:color w:val="auto"/>
      <w:sz w:val="24"/>
      <w:lang w:eastAsia="cs-CZ"/>
    </w:rPr>
  </w:style>
  <w:style w:type="paragraph" w:customStyle="1" w:styleId="EES">
    <w:name w:val="EES"/>
    <w:basedOn w:val="Normln"/>
    <w:qFormat/>
    <w:rsid w:val="002C29C1"/>
    <w:pPr>
      <w:jc w:val="righ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6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D5A"/>
    <w:rPr>
      <w:rFonts w:ascii="Tahoma" w:hAnsi="Tahoma" w:cs="Tahoma"/>
      <w:color w:val="1A1918"/>
      <w:sz w:val="16"/>
      <w:szCs w:val="16"/>
    </w:rPr>
  </w:style>
  <w:style w:type="paragraph" w:customStyle="1" w:styleId="paragraph">
    <w:name w:val="paragraph"/>
    <w:basedOn w:val="Normln"/>
    <w:rsid w:val="0071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cs-CZ"/>
    </w:rPr>
  </w:style>
  <w:style w:type="character" w:customStyle="1" w:styleId="normaltextrun">
    <w:name w:val="normaltextrun"/>
    <w:basedOn w:val="Standardnpsmoodstavce"/>
    <w:rsid w:val="00716E23"/>
  </w:style>
  <w:style w:type="character" w:customStyle="1" w:styleId="spellingerror">
    <w:name w:val="spellingerror"/>
    <w:basedOn w:val="Standardnpsmoodstavce"/>
    <w:rsid w:val="00716E23"/>
  </w:style>
  <w:style w:type="character" w:customStyle="1" w:styleId="eop">
    <w:name w:val="eop"/>
    <w:basedOn w:val="Standardnpsmoodstavce"/>
    <w:rsid w:val="00716E23"/>
  </w:style>
  <w:style w:type="character" w:customStyle="1" w:styleId="scxw195063653">
    <w:name w:val="scxw195063653"/>
    <w:basedOn w:val="Standardnpsmoodstavce"/>
    <w:rsid w:val="0071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4056DE-4BD7-4D80-A8E7-6BA0054E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Kateřina Udržalová</cp:lastModifiedBy>
  <cp:revision>3</cp:revision>
  <cp:lastPrinted>2022-11-28T10:12:00Z</cp:lastPrinted>
  <dcterms:created xsi:type="dcterms:W3CDTF">2022-12-21T14:12:00Z</dcterms:created>
  <dcterms:modified xsi:type="dcterms:W3CDTF">2022-12-21T14:13:00Z</dcterms:modified>
</cp:coreProperties>
</file>