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1289" w14:textId="77777777" w:rsidR="00374B58" w:rsidRPr="00663FFA" w:rsidRDefault="005301D3" w:rsidP="005301D3">
      <w:pPr>
        <w:spacing w:before="120" w:after="0" w:line="240" w:lineRule="auto"/>
        <w:jc w:val="center"/>
        <w:rPr>
          <w:rFonts w:ascii="Garamond" w:hAnsi="Garamond"/>
          <w:b/>
          <w:sz w:val="32"/>
          <w:szCs w:val="28"/>
        </w:rPr>
      </w:pPr>
      <w:r w:rsidRPr="00663FFA">
        <w:rPr>
          <w:rFonts w:ascii="Garamond" w:hAnsi="Garamond"/>
          <w:b/>
          <w:sz w:val="32"/>
          <w:szCs w:val="28"/>
        </w:rPr>
        <w:t>Dodatek č. 1</w:t>
      </w:r>
    </w:p>
    <w:p w14:paraId="247BF161" w14:textId="59B412A7" w:rsidR="00FF6089" w:rsidRPr="00DF23E4" w:rsidRDefault="005301D3" w:rsidP="00FF6089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</w:rPr>
      </w:pPr>
      <w:r w:rsidRPr="00DF23E4">
        <w:rPr>
          <w:rFonts w:ascii="Garamond" w:hAnsi="Garamond"/>
          <w:b/>
          <w:color w:val="000000" w:themeColor="text1"/>
          <w:sz w:val="24"/>
        </w:rPr>
        <w:t>ke smlouvě o provádění exekucí soudním exekutorem ze dne 23. 07. 2014</w:t>
      </w:r>
      <w:r w:rsidR="00FF6089" w:rsidRPr="00DF23E4">
        <w:rPr>
          <w:rFonts w:ascii="Garamond" w:hAnsi="Garamond"/>
          <w:b/>
          <w:color w:val="000000" w:themeColor="text1"/>
          <w:sz w:val="24"/>
        </w:rPr>
        <w:t xml:space="preserve"> (Spr</w:t>
      </w:r>
      <w:r w:rsidR="00FF4A9C" w:rsidRPr="00DF23E4">
        <w:rPr>
          <w:rFonts w:ascii="Garamond" w:hAnsi="Garamond"/>
          <w:b/>
          <w:color w:val="000000" w:themeColor="text1"/>
          <w:sz w:val="24"/>
        </w:rPr>
        <w:t xml:space="preserve"> 931/</w:t>
      </w:r>
      <w:r w:rsidR="00FF6089" w:rsidRPr="00DF23E4">
        <w:rPr>
          <w:rFonts w:ascii="Garamond" w:hAnsi="Garamond"/>
          <w:b/>
          <w:color w:val="000000" w:themeColor="text1"/>
          <w:sz w:val="24"/>
        </w:rPr>
        <w:t>2014)</w:t>
      </w:r>
    </w:p>
    <w:p w14:paraId="41E7E763" w14:textId="77777777" w:rsidR="005301D3" w:rsidRDefault="005301D3" w:rsidP="005301D3">
      <w:pPr>
        <w:spacing w:before="120" w:after="0" w:line="240" w:lineRule="auto"/>
        <w:rPr>
          <w:rFonts w:ascii="Garamond" w:hAnsi="Garamond"/>
          <w:sz w:val="24"/>
        </w:rPr>
      </w:pPr>
    </w:p>
    <w:p w14:paraId="78A48FF0" w14:textId="77777777" w:rsidR="005301D3" w:rsidRDefault="005301D3" w:rsidP="005301D3">
      <w:pPr>
        <w:spacing w:before="120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Smluvní strany</w:t>
      </w:r>
    </w:p>
    <w:p w14:paraId="5C32D542" w14:textId="77777777" w:rsidR="005301D3" w:rsidRDefault="005301D3" w:rsidP="005301D3">
      <w:pPr>
        <w:spacing w:before="120" w:after="0" w:line="240" w:lineRule="auto"/>
        <w:rPr>
          <w:rFonts w:ascii="Garamond" w:hAnsi="Garamond"/>
          <w:b/>
          <w:sz w:val="24"/>
        </w:rPr>
      </w:pPr>
      <w:r w:rsidRPr="005301D3">
        <w:rPr>
          <w:rFonts w:ascii="Garamond" w:hAnsi="Garamond"/>
          <w:b/>
          <w:sz w:val="24"/>
        </w:rPr>
        <w:t xml:space="preserve">1. </w:t>
      </w:r>
      <w:r>
        <w:rPr>
          <w:rFonts w:ascii="Garamond" w:hAnsi="Garamond"/>
          <w:b/>
          <w:sz w:val="24"/>
        </w:rPr>
        <w:tab/>
        <w:t>Krajský soud v Českých Budějovicích</w:t>
      </w:r>
    </w:p>
    <w:p w14:paraId="252C348C" w14:textId="7D046FA1" w:rsidR="005301D3" w:rsidRDefault="005301D3" w:rsidP="005301D3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t>sídlem Zátkov</w:t>
      </w:r>
      <w:r w:rsidR="00B8700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nábř. 10/2, 370 84 České Budějovice</w:t>
      </w:r>
    </w:p>
    <w:p w14:paraId="2BE8A418" w14:textId="1BFD1E37" w:rsidR="005301D3" w:rsidRDefault="005301D3" w:rsidP="005301D3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zastoupený: Mgr. Martinou Fla</w:t>
      </w:r>
      <w:r w:rsidR="00B8700A">
        <w:rPr>
          <w:rFonts w:ascii="Garamond" w:hAnsi="Garamond"/>
          <w:sz w:val="24"/>
        </w:rPr>
        <w:t>n</w:t>
      </w:r>
      <w:r>
        <w:rPr>
          <w:rFonts w:ascii="Garamond" w:hAnsi="Garamond"/>
          <w:sz w:val="24"/>
        </w:rPr>
        <w:t>derovou, Ph.D., předsedkyní</w:t>
      </w:r>
      <w:r w:rsidR="00B8700A">
        <w:rPr>
          <w:rFonts w:ascii="Garamond" w:hAnsi="Garamond"/>
          <w:sz w:val="24"/>
        </w:rPr>
        <w:t xml:space="preserve"> krajského</w:t>
      </w:r>
      <w:r>
        <w:rPr>
          <w:rFonts w:ascii="Garamond" w:hAnsi="Garamond"/>
          <w:sz w:val="24"/>
        </w:rPr>
        <w:t xml:space="preserve"> soudu</w:t>
      </w:r>
    </w:p>
    <w:p w14:paraId="16EC0044" w14:textId="77777777" w:rsidR="005301D3" w:rsidRDefault="005301D3" w:rsidP="005301D3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IČO: 00215686</w:t>
      </w:r>
    </w:p>
    <w:p w14:paraId="76D2F87B" w14:textId="77777777" w:rsidR="005301D3" w:rsidRDefault="005301D3" w:rsidP="005301D3">
      <w:pPr>
        <w:spacing w:before="120" w:after="0" w:line="240" w:lineRule="auto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ab/>
        <w:t>(</w:t>
      </w:r>
      <w:r>
        <w:rPr>
          <w:rFonts w:ascii="Garamond" w:hAnsi="Garamond"/>
          <w:i/>
          <w:sz w:val="24"/>
        </w:rPr>
        <w:t>dále jen „Oprávněný“)</w:t>
      </w:r>
    </w:p>
    <w:p w14:paraId="16938757" w14:textId="77777777" w:rsidR="005301D3" w:rsidRPr="005301D3" w:rsidRDefault="005301D3" w:rsidP="005301D3">
      <w:pPr>
        <w:spacing w:before="120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i/>
          <w:sz w:val="24"/>
        </w:rPr>
        <w:tab/>
      </w:r>
      <w:r w:rsidRPr="005301D3">
        <w:rPr>
          <w:rFonts w:ascii="Garamond" w:hAnsi="Garamond"/>
          <w:b/>
          <w:sz w:val="24"/>
        </w:rPr>
        <w:t>a</w:t>
      </w:r>
    </w:p>
    <w:p w14:paraId="34BBC370" w14:textId="2CA687BE" w:rsidR="005301D3" w:rsidRDefault="005301D3" w:rsidP="005301D3">
      <w:pPr>
        <w:spacing w:before="120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2. </w:t>
      </w:r>
      <w:r>
        <w:rPr>
          <w:rFonts w:ascii="Garamond" w:hAnsi="Garamond"/>
          <w:b/>
          <w:sz w:val="24"/>
        </w:rPr>
        <w:tab/>
        <w:t>JUDr. Ivo Erbert, Exekutorský úřad Praha - východ</w:t>
      </w:r>
    </w:p>
    <w:p w14:paraId="22456752" w14:textId="77777777" w:rsidR="005301D3" w:rsidRDefault="005301D3" w:rsidP="005301D3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t>sídlem Milešovská 1326/4, 130 00 Praha 3</w:t>
      </w:r>
    </w:p>
    <w:p w14:paraId="5B998124" w14:textId="77777777" w:rsidR="005301D3" w:rsidRDefault="005301D3" w:rsidP="005301D3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IČO: 72073462</w:t>
      </w:r>
    </w:p>
    <w:p w14:paraId="2AFC1F71" w14:textId="77777777" w:rsidR="005301D3" w:rsidRPr="005301D3" w:rsidRDefault="005301D3" w:rsidP="005301D3">
      <w:pPr>
        <w:spacing w:before="120" w:after="0" w:line="240" w:lineRule="auto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i/>
          <w:sz w:val="24"/>
        </w:rPr>
        <w:t>(dále jen „Exekutor“)</w:t>
      </w:r>
    </w:p>
    <w:p w14:paraId="254EF1F7" w14:textId="77777777" w:rsidR="005301D3" w:rsidRDefault="005301D3" w:rsidP="005301D3">
      <w:pPr>
        <w:spacing w:before="120" w:after="0" w:line="240" w:lineRule="auto"/>
        <w:rPr>
          <w:rFonts w:ascii="Garamond" w:hAnsi="Garamond"/>
          <w:sz w:val="24"/>
        </w:rPr>
      </w:pPr>
    </w:p>
    <w:p w14:paraId="60A5683F" w14:textId="6E4BFDA8" w:rsidR="00BC1272" w:rsidRDefault="005301D3" w:rsidP="005301D3">
      <w:pPr>
        <w:spacing w:before="120" w:after="0" w:line="240" w:lineRule="auto"/>
        <w:jc w:val="both"/>
        <w:rPr>
          <w:rFonts w:ascii="Garamond" w:hAnsi="Garamond"/>
          <w:sz w:val="24"/>
        </w:rPr>
      </w:pPr>
      <w:r w:rsidRPr="005301D3">
        <w:rPr>
          <w:rFonts w:ascii="Garamond" w:hAnsi="Garamond"/>
          <w:sz w:val="24"/>
        </w:rPr>
        <w:t>uzavřely níže uvedené</w:t>
      </w:r>
      <w:r w:rsidR="00B8700A">
        <w:rPr>
          <w:rFonts w:ascii="Garamond" w:hAnsi="Garamond"/>
          <w:sz w:val="24"/>
        </w:rPr>
        <w:t>ho</w:t>
      </w:r>
      <w:r w:rsidRPr="005301D3">
        <w:rPr>
          <w:rFonts w:ascii="Garamond" w:hAnsi="Garamond"/>
          <w:sz w:val="24"/>
        </w:rPr>
        <w:t xml:space="preserve"> dne, měsíce a roku ve smyslu zákona č. 120/2001 Sb., o soudních exekutorech a exekuční činnosti </w:t>
      </w:r>
      <w:r w:rsidRPr="000B10EE">
        <w:rPr>
          <w:rFonts w:ascii="Garamond" w:hAnsi="Garamond"/>
          <w:i/>
          <w:iCs/>
          <w:sz w:val="24"/>
        </w:rPr>
        <w:t>(</w:t>
      </w:r>
      <w:r w:rsidR="000B10EE" w:rsidRPr="000B10EE">
        <w:rPr>
          <w:rFonts w:ascii="Garamond" w:hAnsi="Garamond"/>
          <w:i/>
          <w:iCs/>
          <w:sz w:val="24"/>
        </w:rPr>
        <w:t>dále jen „</w:t>
      </w:r>
      <w:r w:rsidRPr="000B10EE">
        <w:rPr>
          <w:rFonts w:ascii="Garamond" w:hAnsi="Garamond"/>
          <w:i/>
          <w:iCs/>
          <w:sz w:val="24"/>
        </w:rPr>
        <w:t>exekuční řád</w:t>
      </w:r>
      <w:r w:rsidR="000B10EE" w:rsidRPr="000B10EE">
        <w:rPr>
          <w:rFonts w:ascii="Garamond" w:hAnsi="Garamond"/>
          <w:i/>
          <w:iCs/>
          <w:sz w:val="24"/>
        </w:rPr>
        <w:t>“</w:t>
      </w:r>
      <w:r w:rsidRPr="000B10EE">
        <w:rPr>
          <w:rFonts w:ascii="Garamond" w:hAnsi="Garamond"/>
          <w:i/>
          <w:iCs/>
          <w:sz w:val="24"/>
        </w:rPr>
        <w:t>)</w:t>
      </w:r>
      <w:r>
        <w:rPr>
          <w:rFonts w:ascii="Garamond" w:hAnsi="Garamond"/>
          <w:sz w:val="24"/>
        </w:rPr>
        <w:t xml:space="preserve"> a na základě Instrukce Ministerstva spravedlnosti č. 6/2022 č. j. MSP-18/2022-OPR-SP, o vymáhání pohledávek</w:t>
      </w:r>
      <w:r w:rsidR="00FF6089">
        <w:rPr>
          <w:rFonts w:ascii="Garamond" w:hAnsi="Garamond"/>
          <w:sz w:val="24"/>
        </w:rPr>
        <w:t>, dodatek č. 1 ke</w:t>
      </w:r>
      <w:r w:rsidR="000B10EE">
        <w:rPr>
          <w:rFonts w:ascii="Garamond" w:hAnsi="Garamond"/>
          <w:sz w:val="24"/>
        </w:rPr>
        <w:t> </w:t>
      </w:r>
      <w:r w:rsidR="00FF6089">
        <w:rPr>
          <w:rFonts w:ascii="Garamond" w:hAnsi="Garamond"/>
          <w:sz w:val="24"/>
        </w:rPr>
        <w:t>smlou</w:t>
      </w:r>
      <w:r w:rsidR="00BC1272">
        <w:rPr>
          <w:rFonts w:ascii="Garamond" w:hAnsi="Garamond"/>
          <w:sz w:val="24"/>
        </w:rPr>
        <w:t>vě o </w:t>
      </w:r>
      <w:r w:rsidR="00FF6089">
        <w:rPr>
          <w:rFonts w:ascii="Garamond" w:hAnsi="Garamond"/>
          <w:sz w:val="24"/>
        </w:rPr>
        <w:t>provádění exekucí soudním exekutorem</w:t>
      </w:r>
      <w:r w:rsidR="00BC1272">
        <w:rPr>
          <w:rFonts w:ascii="Garamond" w:hAnsi="Garamond"/>
          <w:sz w:val="24"/>
        </w:rPr>
        <w:t xml:space="preserve"> ze dne 23. 07. 2014 </w:t>
      </w:r>
      <w:r w:rsidR="00BC1272">
        <w:rPr>
          <w:rFonts w:ascii="Garamond" w:hAnsi="Garamond"/>
          <w:i/>
          <w:sz w:val="24"/>
        </w:rPr>
        <w:t>(dále jen „Smlouva“)</w:t>
      </w:r>
      <w:r w:rsidR="003B15E3">
        <w:rPr>
          <w:rFonts w:ascii="Garamond" w:hAnsi="Garamond"/>
          <w:i/>
          <w:sz w:val="24"/>
        </w:rPr>
        <w:t xml:space="preserve"> </w:t>
      </w:r>
      <w:r w:rsidR="003B15E3">
        <w:rPr>
          <w:rFonts w:ascii="Garamond" w:hAnsi="Garamond"/>
          <w:sz w:val="24"/>
        </w:rPr>
        <w:t>následujícího znění:</w:t>
      </w:r>
    </w:p>
    <w:p w14:paraId="449D18B8" w14:textId="77777777" w:rsidR="005301D3" w:rsidRPr="00BC1272" w:rsidRDefault="00BC1272" w:rsidP="00BC1272">
      <w:pPr>
        <w:spacing w:before="120"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I.</w:t>
      </w:r>
    </w:p>
    <w:p w14:paraId="59CA30E5" w14:textId="220EEF39" w:rsidR="005301D3" w:rsidRDefault="00BC1272" w:rsidP="00BC1272">
      <w:pPr>
        <w:spacing w:before="120"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Smluvní strany se dohodly, že </w:t>
      </w:r>
      <w:r w:rsidRPr="00BC1272">
        <w:rPr>
          <w:rFonts w:ascii="Garamond" w:hAnsi="Garamond"/>
          <w:b/>
          <w:sz w:val="24"/>
        </w:rPr>
        <w:t>článek V. odst. 1 Smlouvy</w:t>
      </w:r>
      <w:r>
        <w:rPr>
          <w:rFonts w:ascii="Garamond" w:hAnsi="Garamond"/>
          <w:sz w:val="24"/>
        </w:rPr>
        <w:t xml:space="preserve"> se </w:t>
      </w:r>
      <w:r w:rsidR="009E2757">
        <w:rPr>
          <w:rFonts w:ascii="Garamond" w:hAnsi="Garamond"/>
          <w:sz w:val="24"/>
        </w:rPr>
        <w:t>nahrazuje následujícím zněním:</w:t>
      </w:r>
    </w:p>
    <w:p w14:paraId="3CC2AA2B" w14:textId="097E6955" w:rsidR="00BC1272" w:rsidRPr="005301D3" w:rsidRDefault="00BC1272" w:rsidP="00BC1272">
      <w:pPr>
        <w:spacing w:before="120" w:after="0" w:line="240" w:lineRule="auto"/>
        <w:jc w:val="both"/>
        <w:rPr>
          <w:rFonts w:ascii="Garamond" w:hAnsi="Garamond"/>
          <w:sz w:val="24"/>
        </w:rPr>
      </w:pPr>
      <w:r w:rsidRPr="00057D7F">
        <w:rPr>
          <w:rFonts w:ascii="Garamond" w:hAnsi="Garamond"/>
          <w:sz w:val="24"/>
        </w:rPr>
        <w:t>Exekutor</w:t>
      </w:r>
      <w:r w:rsidR="00B72199">
        <w:rPr>
          <w:rFonts w:ascii="Garamond" w:hAnsi="Garamond"/>
          <w:sz w:val="24"/>
        </w:rPr>
        <w:t xml:space="preserve"> </w:t>
      </w:r>
      <w:r w:rsidRPr="00057D7F">
        <w:rPr>
          <w:rFonts w:ascii="Garamond" w:hAnsi="Garamond"/>
          <w:sz w:val="24"/>
        </w:rPr>
        <w:t>se zavazuje, že nebude požadovat po resortní složce zálohu na náklady exekuce podle § 90 odst. 3 věty první exekuční</w:t>
      </w:r>
      <w:r w:rsidR="00057D7F" w:rsidRPr="00057D7F">
        <w:rPr>
          <w:rFonts w:ascii="Garamond" w:hAnsi="Garamond"/>
          <w:sz w:val="24"/>
        </w:rPr>
        <w:t>ho</w:t>
      </w:r>
      <w:r w:rsidRPr="00057D7F">
        <w:rPr>
          <w:rFonts w:ascii="Garamond" w:hAnsi="Garamond"/>
          <w:sz w:val="24"/>
        </w:rPr>
        <w:t xml:space="preserve"> řád</w:t>
      </w:r>
      <w:r w:rsidR="00057D7F" w:rsidRPr="00057D7F">
        <w:rPr>
          <w:rFonts w:ascii="Garamond" w:hAnsi="Garamond"/>
          <w:sz w:val="24"/>
        </w:rPr>
        <w:t>u</w:t>
      </w:r>
      <w:r w:rsidRPr="00057D7F">
        <w:rPr>
          <w:rFonts w:ascii="Garamond" w:hAnsi="Garamond"/>
          <w:sz w:val="24"/>
        </w:rPr>
        <w:t xml:space="preserve">. Tím není dotčeno právo </w:t>
      </w:r>
      <w:r w:rsidR="00057D7F" w:rsidRPr="00057D7F">
        <w:rPr>
          <w:rFonts w:ascii="Garamond" w:hAnsi="Garamond"/>
          <w:sz w:val="24"/>
        </w:rPr>
        <w:t>E</w:t>
      </w:r>
      <w:r w:rsidRPr="00057D7F">
        <w:rPr>
          <w:rFonts w:ascii="Garamond" w:hAnsi="Garamond"/>
          <w:sz w:val="24"/>
        </w:rPr>
        <w:t>xekutora požadovat zálohu podle jiných ustanovení exekuční</w:t>
      </w:r>
      <w:r w:rsidR="00057D7F" w:rsidRPr="00057D7F">
        <w:rPr>
          <w:rFonts w:ascii="Garamond" w:hAnsi="Garamond"/>
          <w:sz w:val="24"/>
        </w:rPr>
        <w:t>ho</w:t>
      </w:r>
      <w:r w:rsidRPr="00057D7F">
        <w:rPr>
          <w:rFonts w:ascii="Garamond" w:hAnsi="Garamond"/>
          <w:sz w:val="24"/>
        </w:rPr>
        <w:t xml:space="preserve"> řád</w:t>
      </w:r>
      <w:r w:rsidR="00057D7F" w:rsidRPr="00057D7F">
        <w:rPr>
          <w:rFonts w:ascii="Garamond" w:hAnsi="Garamond"/>
          <w:sz w:val="24"/>
        </w:rPr>
        <w:t>u</w:t>
      </w:r>
      <w:r w:rsidRPr="00057D7F">
        <w:rPr>
          <w:rFonts w:ascii="Garamond" w:hAnsi="Garamond"/>
          <w:sz w:val="24"/>
        </w:rPr>
        <w:t>, jsou-li k tomu splněny zákonné požadavky</w:t>
      </w:r>
      <w:r w:rsidRPr="00243D1C">
        <w:rPr>
          <w:rFonts w:ascii="Garamond" w:hAnsi="Garamond"/>
          <w:sz w:val="24"/>
        </w:rPr>
        <w:t>. Při</w:t>
      </w:r>
      <w:r w:rsidR="00A82855">
        <w:rPr>
          <w:rFonts w:ascii="Garamond" w:hAnsi="Garamond"/>
          <w:sz w:val="24"/>
        </w:rPr>
        <w:t> </w:t>
      </w:r>
      <w:r w:rsidRPr="00243D1C">
        <w:rPr>
          <w:rFonts w:ascii="Garamond" w:hAnsi="Garamond"/>
          <w:sz w:val="24"/>
        </w:rPr>
        <w:t xml:space="preserve">rozhodování, zda zálohu platit, či nikoliv, </w:t>
      </w:r>
      <w:r w:rsidR="00AD2FE1" w:rsidRPr="00243D1C">
        <w:rPr>
          <w:rFonts w:ascii="Garamond" w:hAnsi="Garamond"/>
          <w:sz w:val="24"/>
        </w:rPr>
        <w:t>bude Oprávněný sledovat</w:t>
      </w:r>
      <w:r w:rsidRPr="00243D1C">
        <w:rPr>
          <w:rFonts w:ascii="Garamond" w:hAnsi="Garamond"/>
          <w:sz w:val="24"/>
        </w:rPr>
        <w:t xml:space="preserve"> hledisko hospodárnosti, a to zejména zda má relevantní informace o solventnosti povinného a zda se úspěšně neuspokojuje jiná pohledávka za povinným. </w:t>
      </w:r>
      <w:r w:rsidR="00A82855">
        <w:rPr>
          <w:rFonts w:ascii="Garamond" w:hAnsi="Garamond"/>
          <w:sz w:val="24"/>
        </w:rPr>
        <w:t>Oprávněný přitom bude brát</w:t>
      </w:r>
      <w:r w:rsidRPr="00243D1C">
        <w:rPr>
          <w:rFonts w:ascii="Garamond" w:hAnsi="Garamond"/>
          <w:sz w:val="24"/>
        </w:rPr>
        <w:t xml:space="preserve"> v úvahu i výši hodnoty pohle</w:t>
      </w:r>
      <w:r w:rsidR="003B09E2">
        <w:rPr>
          <w:rFonts w:ascii="Garamond" w:hAnsi="Garamond"/>
          <w:sz w:val="24"/>
        </w:rPr>
        <w:t>dávky v</w:t>
      </w:r>
      <w:r w:rsidR="00A82855">
        <w:rPr>
          <w:rFonts w:ascii="Garamond" w:hAnsi="Garamond"/>
          <w:sz w:val="24"/>
        </w:rPr>
        <w:t> </w:t>
      </w:r>
      <w:r w:rsidR="003B09E2">
        <w:rPr>
          <w:rFonts w:ascii="Garamond" w:hAnsi="Garamond"/>
          <w:sz w:val="24"/>
        </w:rPr>
        <w:t>porovnání s výší zálohy.</w:t>
      </w:r>
    </w:p>
    <w:p w14:paraId="1306F975" w14:textId="77777777" w:rsidR="00BC1272" w:rsidRDefault="00BC1272">
      <w:pPr>
        <w:spacing w:before="120" w:after="0" w:line="240" w:lineRule="auto"/>
        <w:jc w:val="both"/>
        <w:rPr>
          <w:rFonts w:ascii="Garamond" w:hAnsi="Garamond"/>
          <w:sz w:val="24"/>
        </w:rPr>
      </w:pPr>
    </w:p>
    <w:p w14:paraId="0D9CBC13" w14:textId="77777777" w:rsidR="00AD2FE1" w:rsidRPr="00AD2FE1" w:rsidRDefault="00AD2FE1" w:rsidP="00AD2FE1">
      <w:pPr>
        <w:spacing w:before="120"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II.</w:t>
      </w:r>
    </w:p>
    <w:p w14:paraId="50E7CBB7" w14:textId="77282F1C" w:rsidR="00AD2FE1" w:rsidRDefault="00AD2FE1" w:rsidP="00AD2FE1">
      <w:pPr>
        <w:spacing w:before="120"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Smluvní strany se dohodly, že </w:t>
      </w:r>
      <w:r>
        <w:rPr>
          <w:rFonts w:ascii="Garamond" w:hAnsi="Garamond"/>
          <w:b/>
          <w:sz w:val="24"/>
        </w:rPr>
        <w:t>článek V. odst. 5</w:t>
      </w:r>
      <w:r w:rsidRPr="00BC1272">
        <w:rPr>
          <w:rFonts w:ascii="Garamond" w:hAnsi="Garamond"/>
          <w:b/>
          <w:sz w:val="24"/>
        </w:rPr>
        <w:t xml:space="preserve"> Smlouvy</w:t>
      </w:r>
      <w:r>
        <w:rPr>
          <w:rFonts w:ascii="Garamond" w:hAnsi="Garamond"/>
          <w:sz w:val="24"/>
        </w:rPr>
        <w:t xml:space="preserve"> </w:t>
      </w:r>
      <w:r w:rsidR="009E2757">
        <w:rPr>
          <w:rFonts w:ascii="Garamond" w:hAnsi="Garamond"/>
          <w:sz w:val="24"/>
        </w:rPr>
        <w:t>se nahrazuje následujícím zněním:</w:t>
      </w:r>
    </w:p>
    <w:p w14:paraId="677F08C4" w14:textId="5844A258" w:rsidR="00AD2FE1" w:rsidRDefault="006D18CD">
      <w:pPr>
        <w:spacing w:before="120" w:after="0" w:line="240" w:lineRule="auto"/>
        <w:jc w:val="both"/>
        <w:rPr>
          <w:rFonts w:ascii="Garamond" w:hAnsi="Garamond"/>
          <w:sz w:val="24"/>
        </w:rPr>
      </w:pPr>
      <w:r w:rsidRPr="00AD2FE1">
        <w:rPr>
          <w:rFonts w:ascii="Garamond" w:hAnsi="Garamond"/>
          <w:sz w:val="24"/>
        </w:rPr>
        <w:t xml:space="preserve">Oprávněný prohlašuje, že mu není nic známo o majetku povinných, jejichž pohledávky budou soudnímu exekutorovi předávány. </w:t>
      </w:r>
      <w:r w:rsidR="00AD2FE1">
        <w:rPr>
          <w:rFonts w:ascii="Garamond" w:hAnsi="Garamond"/>
          <w:sz w:val="24"/>
        </w:rPr>
        <w:t>E</w:t>
      </w:r>
      <w:r w:rsidR="00AD2FE1" w:rsidRPr="00AD2FE1">
        <w:rPr>
          <w:rFonts w:ascii="Garamond" w:hAnsi="Garamond"/>
          <w:sz w:val="24"/>
        </w:rPr>
        <w:t xml:space="preserve">xekutor </w:t>
      </w:r>
      <w:r w:rsidR="00AD2FE1">
        <w:rPr>
          <w:rFonts w:ascii="Garamond" w:hAnsi="Garamond"/>
          <w:sz w:val="24"/>
        </w:rPr>
        <w:t>se zavazuje, že v</w:t>
      </w:r>
      <w:r w:rsidR="00AD2FE1" w:rsidRPr="00AD2FE1">
        <w:rPr>
          <w:rFonts w:ascii="Garamond" w:hAnsi="Garamond"/>
          <w:sz w:val="24"/>
        </w:rPr>
        <w:t xml:space="preserve"> případě zastavení exekuce</w:t>
      </w:r>
      <w:r w:rsidR="00AD2FE1">
        <w:rPr>
          <w:rFonts w:ascii="Garamond" w:hAnsi="Garamond"/>
          <w:sz w:val="24"/>
        </w:rPr>
        <w:t xml:space="preserve"> pro</w:t>
      </w:r>
      <w:r>
        <w:rPr>
          <w:rFonts w:ascii="Garamond" w:hAnsi="Garamond"/>
          <w:sz w:val="24"/>
        </w:rPr>
        <w:t> </w:t>
      </w:r>
      <w:r w:rsidR="00AD2FE1">
        <w:rPr>
          <w:rFonts w:ascii="Garamond" w:hAnsi="Garamond"/>
          <w:sz w:val="24"/>
        </w:rPr>
        <w:t>nemajetnost nebude požadovat po O</w:t>
      </w:r>
      <w:r w:rsidR="00AD2FE1" w:rsidRPr="00AD2FE1">
        <w:rPr>
          <w:rFonts w:ascii="Garamond" w:hAnsi="Garamond"/>
          <w:sz w:val="24"/>
        </w:rPr>
        <w:t>právněném úhradu paušálně určených či účelně vynaložených výdajů v souladu s § 89 exekuční</w:t>
      </w:r>
      <w:r w:rsidR="00AD2FE1">
        <w:rPr>
          <w:rFonts w:ascii="Garamond" w:hAnsi="Garamond"/>
          <w:sz w:val="24"/>
        </w:rPr>
        <w:t>ho</w:t>
      </w:r>
      <w:r w:rsidR="00AD2FE1" w:rsidRPr="00AD2FE1">
        <w:rPr>
          <w:rFonts w:ascii="Garamond" w:hAnsi="Garamond"/>
          <w:sz w:val="24"/>
        </w:rPr>
        <w:t xml:space="preserve"> řád</w:t>
      </w:r>
      <w:r w:rsidR="00AD2FE1">
        <w:rPr>
          <w:rFonts w:ascii="Garamond" w:hAnsi="Garamond"/>
          <w:sz w:val="24"/>
        </w:rPr>
        <w:t xml:space="preserve">u. </w:t>
      </w:r>
    </w:p>
    <w:p w14:paraId="0F802684" w14:textId="77777777" w:rsidR="00AD2FE1" w:rsidRDefault="00AD2FE1">
      <w:pPr>
        <w:spacing w:before="120" w:after="0" w:line="240" w:lineRule="auto"/>
        <w:jc w:val="both"/>
        <w:rPr>
          <w:rFonts w:ascii="Garamond" w:hAnsi="Garamond"/>
          <w:sz w:val="24"/>
        </w:rPr>
      </w:pPr>
    </w:p>
    <w:p w14:paraId="42524B3A" w14:textId="77777777" w:rsidR="00AD2FE1" w:rsidRDefault="00AD2FE1" w:rsidP="00AD2FE1">
      <w:pPr>
        <w:spacing w:before="120"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III.</w:t>
      </w:r>
    </w:p>
    <w:p w14:paraId="6A1CCF87" w14:textId="46FAF1B9" w:rsidR="00AD2FE1" w:rsidRDefault="00AD2FE1" w:rsidP="00AD2FE1">
      <w:pPr>
        <w:spacing w:before="120"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Smluvní strany se dohodly, že </w:t>
      </w:r>
      <w:r>
        <w:rPr>
          <w:rFonts w:ascii="Garamond" w:hAnsi="Garamond"/>
          <w:b/>
          <w:sz w:val="24"/>
        </w:rPr>
        <w:t>článek IV. odst. 1</w:t>
      </w:r>
      <w:r w:rsidRPr="00BC1272">
        <w:rPr>
          <w:rFonts w:ascii="Garamond" w:hAnsi="Garamond"/>
          <w:b/>
          <w:sz w:val="24"/>
        </w:rPr>
        <w:t xml:space="preserve"> Smlouvy</w:t>
      </w:r>
      <w:r>
        <w:rPr>
          <w:rFonts w:ascii="Garamond" w:hAnsi="Garamond"/>
          <w:sz w:val="24"/>
        </w:rPr>
        <w:t xml:space="preserve"> </w:t>
      </w:r>
      <w:r w:rsidR="009E2757">
        <w:rPr>
          <w:rFonts w:ascii="Garamond" w:hAnsi="Garamond"/>
          <w:sz w:val="24"/>
        </w:rPr>
        <w:t>se nahrazuje následujícím zněním:</w:t>
      </w:r>
    </w:p>
    <w:p w14:paraId="6E52579D" w14:textId="43B7BC96" w:rsidR="00D712EE" w:rsidRDefault="00AD2FE1" w:rsidP="00AD2FE1">
      <w:pPr>
        <w:spacing w:before="120" w:after="0" w:line="240" w:lineRule="auto"/>
        <w:jc w:val="both"/>
        <w:rPr>
          <w:rFonts w:ascii="Garamond" w:hAnsi="Garamond"/>
          <w:sz w:val="24"/>
        </w:rPr>
      </w:pPr>
      <w:r w:rsidRPr="00AD2FE1">
        <w:rPr>
          <w:rFonts w:ascii="Garamond" w:hAnsi="Garamond"/>
          <w:sz w:val="24"/>
        </w:rPr>
        <w:t xml:space="preserve">Plnění vymožené pro Oprávněného bude Exekutorem průběžně rozdělováno tak, že Exekutorovi připadne vždy příslušná procentní sazba odměny podle vyhlášky č. 330/2001 Sb., o odměně a </w:t>
      </w:r>
      <w:r w:rsidRPr="00AD2FE1">
        <w:rPr>
          <w:rFonts w:ascii="Garamond" w:hAnsi="Garamond"/>
          <w:sz w:val="24"/>
        </w:rPr>
        <w:lastRenderedPageBreak/>
        <w:t>náhradách soudního exekutora, ve znění pozdějších předpisů</w:t>
      </w:r>
      <w:r w:rsidR="003B09E2">
        <w:rPr>
          <w:rFonts w:ascii="Garamond" w:hAnsi="Garamond"/>
          <w:sz w:val="24"/>
        </w:rPr>
        <w:t xml:space="preserve"> </w:t>
      </w:r>
      <w:r w:rsidR="003B09E2" w:rsidRPr="00D712EE">
        <w:rPr>
          <w:rFonts w:ascii="Garamond" w:hAnsi="Garamond"/>
          <w:i/>
          <w:sz w:val="24"/>
        </w:rPr>
        <w:t>(dále jen „exekutorský tarif“)</w:t>
      </w:r>
      <w:r w:rsidRPr="00AD2FE1">
        <w:rPr>
          <w:rFonts w:ascii="Garamond" w:hAnsi="Garamond"/>
          <w:sz w:val="24"/>
        </w:rPr>
        <w:t xml:space="preserve"> včetně platné sazby DPH z každého </w:t>
      </w:r>
      <w:r w:rsidRPr="00D712EE">
        <w:rPr>
          <w:rFonts w:ascii="Garamond" w:hAnsi="Garamond"/>
          <w:sz w:val="24"/>
        </w:rPr>
        <w:t>vymoženého plnění na úhradu odměny Exekutora. Toto platí pro</w:t>
      </w:r>
      <w:r w:rsidR="00A82855">
        <w:rPr>
          <w:rFonts w:ascii="Garamond" w:hAnsi="Garamond"/>
          <w:sz w:val="24"/>
        </w:rPr>
        <w:t> </w:t>
      </w:r>
      <w:r w:rsidRPr="00D712EE">
        <w:rPr>
          <w:rFonts w:ascii="Garamond" w:hAnsi="Garamond"/>
          <w:sz w:val="24"/>
        </w:rPr>
        <w:t xml:space="preserve">všechny Exekutorem přijaté částky, tedy i pro ty, kdy odměna z nich vypočtená nedosahuje minimální výše dle § 6 odst. 3 </w:t>
      </w:r>
      <w:r w:rsidR="003B09E2">
        <w:rPr>
          <w:rFonts w:ascii="Garamond" w:hAnsi="Garamond"/>
          <w:sz w:val="24"/>
        </w:rPr>
        <w:t>exekutorského tarifu</w:t>
      </w:r>
      <w:r w:rsidRPr="00D712EE">
        <w:rPr>
          <w:rFonts w:ascii="Garamond" w:hAnsi="Garamond"/>
          <w:sz w:val="24"/>
        </w:rPr>
        <w:t>. Teprve následně budou uspokojeny zbývající náklady exekuce. Výše uvedené se neuplatní, pokud je prováděna exekuce prodejem movitých věcí, nemovitých věcí či prodejem podniku, a dále tehdy, pokud je vymožené plnění zís</w:t>
      </w:r>
      <w:r w:rsidR="00D712EE" w:rsidRPr="00D712EE">
        <w:rPr>
          <w:rFonts w:ascii="Garamond" w:hAnsi="Garamond"/>
          <w:sz w:val="24"/>
        </w:rPr>
        <w:t>kané provedením exekuce podle § </w:t>
      </w:r>
      <w:r w:rsidRPr="00D712EE">
        <w:rPr>
          <w:rFonts w:ascii="Garamond" w:hAnsi="Garamond"/>
          <w:sz w:val="24"/>
        </w:rPr>
        <w:t>46 odst. 6 exekuční</w:t>
      </w:r>
      <w:r w:rsidR="00D712EE" w:rsidRPr="00D712EE">
        <w:rPr>
          <w:rFonts w:ascii="Garamond" w:hAnsi="Garamond"/>
          <w:sz w:val="24"/>
        </w:rPr>
        <w:t>ho</w:t>
      </w:r>
      <w:r w:rsidRPr="00D712EE">
        <w:rPr>
          <w:rFonts w:ascii="Garamond" w:hAnsi="Garamond"/>
          <w:sz w:val="24"/>
        </w:rPr>
        <w:t xml:space="preserve"> řád</w:t>
      </w:r>
      <w:r w:rsidR="00D712EE" w:rsidRPr="00D712EE">
        <w:rPr>
          <w:rFonts w:ascii="Garamond" w:hAnsi="Garamond"/>
          <w:sz w:val="24"/>
        </w:rPr>
        <w:t>u</w:t>
      </w:r>
      <w:r w:rsidR="00D712EE">
        <w:rPr>
          <w:rFonts w:ascii="Garamond" w:hAnsi="Garamond"/>
          <w:sz w:val="24"/>
        </w:rPr>
        <w:t>. Sazba DPH náleží E</w:t>
      </w:r>
      <w:r w:rsidRPr="00D712EE">
        <w:rPr>
          <w:rFonts w:ascii="Garamond" w:hAnsi="Garamond"/>
          <w:sz w:val="24"/>
        </w:rPr>
        <w:t>xekutorovi pouze tehdy, pokud je plátcem DPH.</w:t>
      </w:r>
    </w:p>
    <w:p w14:paraId="7ACAAD37" w14:textId="77777777" w:rsidR="003C72BB" w:rsidRDefault="003C72BB" w:rsidP="00AD2FE1">
      <w:pPr>
        <w:spacing w:before="120" w:after="0" w:line="240" w:lineRule="auto"/>
        <w:jc w:val="both"/>
        <w:rPr>
          <w:rFonts w:ascii="Garamond" w:hAnsi="Garamond"/>
          <w:sz w:val="24"/>
        </w:rPr>
      </w:pPr>
    </w:p>
    <w:p w14:paraId="67F81F9D" w14:textId="77777777" w:rsidR="00D712EE" w:rsidRPr="00CC73A9" w:rsidRDefault="00D712EE" w:rsidP="00B72199">
      <w:pPr>
        <w:spacing w:before="120"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</w:rPr>
      </w:pPr>
      <w:r w:rsidRPr="00CC73A9">
        <w:rPr>
          <w:rFonts w:ascii="Garamond" w:hAnsi="Garamond"/>
          <w:b/>
          <w:bCs/>
          <w:color w:val="000000" w:themeColor="text1"/>
          <w:sz w:val="24"/>
        </w:rPr>
        <w:t>IV.</w:t>
      </w:r>
    </w:p>
    <w:p w14:paraId="34E1B45C" w14:textId="5C1500E1" w:rsidR="00D712EE" w:rsidRPr="00CC73A9" w:rsidRDefault="00D712EE" w:rsidP="00B72199">
      <w:pPr>
        <w:spacing w:before="120" w:after="0" w:line="240" w:lineRule="auto"/>
        <w:jc w:val="both"/>
        <w:rPr>
          <w:rFonts w:ascii="Garamond" w:hAnsi="Garamond"/>
          <w:bCs/>
          <w:color w:val="000000" w:themeColor="text1"/>
          <w:sz w:val="24"/>
        </w:rPr>
      </w:pPr>
      <w:r w:rsidRPr="00CC73A9">
        <w:rPr>
          <w:rFonts w:ascii="Garamond" w:hAnsi="Garamond"/>
          <w:b/>
          <w:bCs/>
          <w:color w:val="000000" w:themeColor="text1"/>
          <w:sz w:val="24"/>
        </w:rPr>
        <w:t xml:space="preserve">1. </w:t>
      </w:r>
      <w:r w:rsidRPr="00CC73A9">
        <w:rPr>
          <w:rFonts w:ascii="Garamond" w:hAnsi="Garamond"/>
          <w:bCs/>
          <w:color w:val="000000" w:themeColor="text1"/>
          <w:sz w:val="24"/>
        </w:rPr>
        <w:t xml:space="preserve">Smluvní strany sjednaly, že tento dodatek </w:t>
      </w:r>
      <w:r w:rsidR="00CC73A9" w:rsidRPr="00CC73A9">
        <w:rPr>
          <w:rFonts w:ascii="Garamond" w:hAnsi="Garamond"/>
          <w:bCs/>
          <w:color w:val="000000" w:themeColor="text1"/>
          <w:sz w:val="24"/>
        </w:rPr>
        <w:t>nabývá platnosti podpisem obou smluvních stran.</w:t>
      </w:r>
    </w:p>
    <w:p w14:paraId="51D0FD98" w14:textId="77777777" w:rsidR="00D712EE" w:rsidRPr="00CC73A9" w:rsidRDefault="00D712EE" w:rsidP="00B72199">
      <w:pPr>
        <w:spacing w:before="120" w:after="0" w:line="240" w:lineRule="auto"/>
        <w:jc w:val="both"/>
        <w:rPr>
          <w:rFonts w:ascii="Garamond" w:hAnsi="Garamond"/>
          <w:bCs/>
          <w:color w:val="000000" w:themeColor="text1"/>
          <w:sz w:val="24"/>
        </w:rPr>
      </w:pPr>
      <w:r w:rsidRPr="00CC73A9">
        <w:rPr>
          <w:rFonts w:ascii="Garamond" w:hAnsi="Garamond"/>
          <w:b/>
          <w:bCs/>
          <w:color w:val="000000" w:themeColor="text1"/>
          <w:sz w:val="24"/>
        </w:rPr>
        <w:t>2.</w:t>
      </w:r>
      <w:r w:rsidRPr="00CC73A9">
        <w:rPr>
          <w:rFonts w:ascii="Garamond" w:hAnsi="Garamond"/>
          <w:bCs/>
          <w:color w:val="000000" w:themeColor="text1"/>
          <w:sz w:val="24"/>
        </w:rPr>
        <w:t xml:space="preserve"> Ostatní ujednání smlouvy o</w:t>
      </w:r>
      <w:r w:rsidR="00CC73A9" w:rsidRPr="00CC73A9">
        <w:rPr>
          <w:rFonts w:ascii="Garamond" w:hAnsi="Garamond"/>
          <w:bCs/>
          <w:color w:val="000000" w:themeColor="text1"/>
          <w:sz w:val="24"/>
        </w:rPr>
        <w:t xml:space="preserve"> provádění exekucí soudním exekutorem ze dne 23. 07. 2014 </w:t>
      </w:r>
      <w:r w:rsidR="003B09E2">
        <w:rPr>
          <w:rFonts w:ascii="Garamond" w:hAnsi="Garamond"/>
          <w:bCs/>
          <w:color w:val="000000" w:themeColor="text1"/>
          <w:sz w:val="24"/>
        </w:rPr>
        <w:t>zůstávají</w:t>
      </w:r>
      <w:r w:rsidR="00CC73A9" w:rsidRPr="00CC73A9">
        <w:rPr>
          <w:rFonts w:ascii="Garamond" w:hAnsi="Garamond"/>
          <w:bCs/>
          <w:color w:val="000000" w:themeColor="text1"/>
          <w:sz w:val="24"/>
        </w:rPr>
        <w:t xml:space="preserve"> beze změny.</w:t>
      </w:r>
    </w:p>
    <w:p w14:paraId="599D97B2" w14:textId="77777777" w:rsidR="00D712EE" w:rsidRPr="00CC73A9" w:rsidRDefault="00D712EE" w:rsidP="00B72199">
      <w:pPr>
        <w:spacing w:before="120" w:after="0" w:line="240" w:lineRule="auto"/>
        <w:jc w:val="both"/>
        <w:rPr>
          <w:rFonts w:ascii="Garamond" w:hAnsi="Garamond"/>
          <w:bCs/>
          <w:color w:val="000000" w:themeColor="text1"/>
          <w:sz w:val="24"/>
        </w:rPr>
      </w:pPr>
      <w:r w:rsidRPr="00CC73A9">
        <w:rPr>
          <w:rFonts w:ascii="Garamond" w:hAnsi="Garamond"/>
          <w:b/>
          <w:bCs/>
          <w:color w:val="000000" w:themeColor="text1"/>
          <w:sz w:val="24"/>
        </w:rPr>
        <w:t>3.</w:t>
      </w:r>
      <w:r w:rsidRPr="00CC73A9">
        <w:rPr>
          <w:rFonts w:ascii="Garamond" w:hAnsi="Garamond"/>
          <w:bCs/>
          <w:color w:val="000000" w:themeColor="text1"/>
          <w:sz w:val="24"/>
        </w:rPr>
        <w:t xml:space="preserve"> Smluvní strany prohlašují, že tento dodatek byl sjednán na základě jejich pravé a svobodné vůle, že si jeho obsah přečetly a bezvýhradně s ním souhlasí, což stvrzují svými vlastnoručními podpisy.</w:t>
      </w:r>
    </w:p>
    <w:p w14:paraId="0DD15B96" w14:textId="09F39EC0" w:rsidR="00D712EE" w:rsidRPr="00CC73A9" w:rsidRDefault="00D712EE" w:rsidP="00B72199">
      <w:pPr>
        <w:spacing w:before="120" w:after="0" w:line="240" w:lineRule="auto"/>
        <w:jc w:val="both"/>
        <w:rPr>
          <w:rFonts w:ascii="Garamond" w:hAnsi="Garamond"/>
          <w:bCs/>
          <w:color w:val="000000" w:themeColor="text1"/>
          <w:sz w:val="24"/>
        </w:rPr>
      </w:pPr>
      <w:r w:rsidRPr="00CC73A9">
        <w:rPr>
          <w:rFonts w:ascii="Garamond" w:hAnsi="Garamond"/>
          <w:b/>
          <w:bCs/>
          <w:color w:val="000000" w:themeColor="text1"/>
          <w:sz w:val="24"/>
        </w:rPr>
        <w:t>4.</w:t>
      </w:r>
      <w:r w:rsidRPr="00CC73A9">
        <w:rPr>
          <w:rFonts w:ascii="Garamond" w:hAnsi="Garamond"/>
          <w:bCs/>
          <w:color w:val="000000" w:themeColor="text1"/>
          <w:sz w:val="24"/>
        </w:rPr>
        <w:t xml:space="preserve"> Tento dodatek smlouvy je vyhotoven ve čtyřech stejnopisech s platností originálu, z nichž 2 stejnopisy obdrží </w:t>
      </w:r>
      <w:r w:rsidR="00CC73A9" w:rsidRPr="00CC73A9">
        <w:rPr>
          <w:rFonts w:ascii="Garamond" w:hAnsi="Garamond"/>
          <w:bCs/>
          <w:color w:val="000000" w:themeColor="text1"/>
          <w:sz w:val="24"/>
        </w:rPr>
        <w:t>Oprávněný a 2 stejnopisy Exekutor.</w:t>
      </w:r>
    </w:p>
    <w:p w14:paraId="33B34DC1" w14:textId="77777777" w:rsidR="00CC73A9" w:rsidRPr="00CC73A9" w:rsidRDefault="00CC73A9" w:rsidP="00B72199">
      <w:pPr>
        <w:spacing w:before="120" w:after="0" w:line="240" w:lineRule="auto"/>
        <w:jc w:val="both"/>
        <w:rPr>
          <w:rFonts w:ascii="Garamond" w:hAnsi="Garamond"/>
          <w:bCs/>
          <w:color w:val="000000" w:themeColor="text1"/>
          <w:sz w:val="24"/>
        </w:rPr>
      </w:pPr>
    </w:p>
    <w:p w14:paraId="00BAAACD" w14:textId="1C0B7061" w:rsidR="00D712EE" w:rsidRPr="00CC73A9" w:rsidRDefault="00D712EE" w:rsidP="00B72199">
      <w:p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</w:rPr>
      </w:pPr>
      <w:r w:rsidRPr="00CC73A9">
        <w:rPr>
          <w:rFonts w:ascii="Garamond" w:hAnsi="Garamond"/>
          <w:color w:val="000000" w:themeColor="text1"/>
          <w:sz w:val="24"/>
        </w:rPr>
        <w:t>V Praze dne</w:t>
      </w:r>
      <w:r w:rsidRPr="00CC73A9">
        <w:rPr>
          <w:rFonts w:ascii="Garamond" w:hAnsi="Garamond"/>
          <w:color w:val="000000" w:themeColor="text1"/>
          <w:sz w:val="24"/>
        </w:rPr>
        <w:tab/>
      </w:r>
      <w:r w:rsidR="00FD0E74">
        <w:rPr>
          <w:rFonts w:ascii="Garamond" w:hAnsi="Garamond"/>
          <w:color w:val="000000" w:themeColor="text1"/>
          <w:sz w:val="24"/>
        </w:rPr>
        <w:t>15. 12. 2022</w:t>
      </w:r>
      <w:r w:rsidRPr="00CC73A9">
        <w:rPr>
          <w:rFonts w:ascii="Garamond" w:hAnsi="Garamond"/>
          <w:color w:val="000000" w:themeColor="text1"/>
          <w:sz w:val="24"/>
        </w:rPr>
        <w:tab/>
      </w:r>
      <w:r w:rsidRPr="00CC73A9">
        <w:rPr>
          <w:rFonts w:ascii="Garamond" w:hAnsi="Garamond"/>
          <w:color w:val="000000" w:themeColor="text1"/>
          <w:sz w:val="24"/>
        </w:rPr>
        <w:tab/>
      </w:r>
      <w:r w:rsidRPr="00CC73A9">
        <w:rPr>
          <w:rFonts w:ascii="Garamond" w:hAnsi="Garamond"/>
          <w:color w:val="000000" w:themeColor="text1"/>
          <w:sz w:val="24"/>
        </w:rPr>
        <w:tab/>
      </w:r>
      <w:r w:rsidRPr="00CC73A9">
        <w:rPr>
          <w:rFonts w:ascii="Garamond" w:hAnsi="Garamond"/>
          <w:color w:val="000000" w:themeColor="text1"/>
          <w:sz w:val="24"/>
        </w:rPr>
        <w:tab/>
        <w:t>V Českých Budějovicích dne</w:t>
      </w:r>
      <w:r w:rsidR="00FD0E74">
        <w:rPr>
          <w:rFonts w:ascii="Garamond" w:hAnsi="Garamond"/>
          <w:color w:val="000000" w:themeColor="text1"/>
          <w:sz w:val="24"/>
        </w:rPr>
        <w:t xml:space="preserve"> 20. 12. 2022</w:t>
      </w:r>
    </w:p>
    <w:p w14:paraId="14372B1B" w14:textId="0E379304" w:rsidR="00D712EE" w:rsidRDefault="00D712EE" w:rsidP="00B72199">
      <w:pPr>
        <w:spacing w:before="120" w:after="0" w:line="240" w:lineRule="auto"/>
        <w:rPr>
          <w:rFonts w:ascii="Garamond" w:hAnsi="Garamond"/>
          <w:color w:val="FF0000"/>
          <w:sz w:val="24"/>
        </w:rPr>
      </w:pPr>
    </w:p>
    <w:p w14:paraId="050FA7F2" w14:textId="77777777" w:rsidR="00507419" w:rsidRDefault="00507419" w:rsidP="00B72199">
      <w:pPr>
        <w:spacing w:before="120" w:after="0" w:line="240" w:lineRule="auto"/>
        <w:rPr>
          <w:rFonts w:ascii="Garamond" w:hAnsi="Garamond"/>
          <w:color w:val="FF0000"/>
          <w:sz w:val="24"/>
        </w:rPr>
      </w:pPr>
    </w:p>
    <w:p w14:paraId="237D59DE" w14:textId="77777777" w:rsidR="00D712EE" w:rsidRPr="00D712EE" w:rsidRDefault="00D712EE" w:rsidP="00B72199">
      <w:pPr>
        <w:spacing w:before="120" w:after="0" w:line="240" w:lineRule="auto"/>
        <w:rPr>
          <w:rFonts w:ascii="Garamond" w:hAnsi="Garamond"/>
          <w:color w:val="000000" w:themeColor="text1"/>
          <w:sz w:val="24"/>
        </w:rPr>
      </w:pPr>
      <w:r w:rsidRPr="00D712EE">
        <w:rPr>
          <w:rFonts w:ascii="Garamond" w:hAnsi="Garamond"/>
          <w:color w:val="000000" w:themeColor="text1"/>
          <w:sz w:val="24"/>
        </w:rPr>
        <w:t xml:space="preserve">.........................................…..                                </w:t>
      </w:r>
      <w:r w:rsidRPr="00D712EE">
        <w:rPr>
          <w:rFonts w:ascii="Garamond" w:hAnsi="Garamond"/>
          <w:color w:val="000000" w:themeColor="text1"/>
          <w:sz w:val="24"/>
        </w:rPr>
        <w:tab/>
        <w:t>............................................................</w:t>
      </w:r>
    </w:p>
    <w:p w14:paraId="1AED5B53" w14:textId="77777777" w:rsidR="00D712EE" w:rsidRPr="00D712EE" w:rsidRDefault="00D712EE" w:rsidP="00B72199">
      <w:pPr>
        <w:spacing w:before="120" w:after="0" w:line="240" w:lineRule="auto"/>
        <w:rPr>
          <w:rFonts w:ascii="Garamond" w:hAnsi="Garamond"/>
          <w:color w:val="000000" w:themeColor="text1"/>
          <w:sz w:val="24"/>
        </w:rPr>
      </w:pPr>
      <w:r w:rsidRPr="00D712EE">
        <w:rPr>
          <w:rFonts w:ascii="Garamond" w:hAnsi="Garamond"/>
          <w:color w:val="000000" w:themeColor="text1"/>
          <w:sz w:val="24"/>
        </w:rPr>
        <w:t>JUDr. Ivo Erbert</w:t>
      </w:r>
      <w:r w:rsidRPr="00D712EE">
        <w:rPr>
          <w:rFonts w:ascii="Garamond" w:hAnsi="Garamond"/>
          <w:color w:val="000000" w:themeColor="text1"/>
          <w:sz w:val="24"/>
        </w:rPr>
        <w:tab/>
      </w:r>
      <w:r w:rsidRPr="00D712EE">
        <w:rPr>
          <w:rFonts w:ascii="Garamond" w:hAnsi="Garamond"/>
          <w:color w:val="000000" w:themeColor="text1"/>
          <w:sz w:val="24"/>
        </w:rPr>
        <w:tab/>
      </w:r>
      <w:r w:rsidRPr="00D712EE">
        <w:rPr>
          <w:rFonts w:ascii="Garamond" w:hAnsi="Garamond"/>
          <w:color w:val="000000" w:themeColor="text1"/>
          <w:sz w:val="24"/>
        </w:rPr>
        <w:tab/>
      </w:r>
      <w:r w:rsidRPr="00D712EE">
        <w:rPr>
          <w:rFonts w:ascii="Garamond" w:hAnsi="Garamond"/>
          <w:color w:val="000000" w:themeColor="text1"/>
          <w:sz w:val="24"/>
        </w:rPr>
        <w:tab/>
      </w:r>
      <w:r w:rsidRPr="00D712EE">
        <w:rPr>
          <w:rFonts w:ascii="Garamond" w:hAnsi="Garamond"/>
          <w:color w:val="000000" w:themeColor="text1"/>
          <w:sz w:val="24"/>
        </w:rPr>
        <w:tab/>
        <w:t>Mgr. Martina Flanderová, Ph.D.</w:t>
      </w:r>
    </w:p>
    <w:p w14:paraId="1ED54DCB" w14:textId="77777777" w:rsidR="00D712EE" w:rsidRPr="00D712EE" w:rsidRDefault="00D712EE" w:rsidP="00B72199">
      <w:pPr>
        <w:spacing w:before="120" w:after="0" w:line="240" w:lineRule="auto"/>
        <w:rPr>
          <w:rFonts w:ascii="Garamond" w:hAnsi="Garamond"/>
          <w:color w:val="000000" w:themeColor="text1"/>
          <w:sz w:val="24"/>
        </w:rPr>
      </w:pPr>
      <w:r w:rsidRPr="00D712EE">
        <w:rPr>
          <w:rFonts w:ascii="Garamond" w:hAnsi="Garamond"/>
          <w:color w:val="000000" w:themeColor="text1"/>
          <w:sz w:val="24"/>
        </w:rPr>
        <w:t>soudní exekutor Praha - východ</w:t>
      </w:r>
      <w:r w:rsidRPr="00D712EE">
        <w:rPr>
          <w:rFonts w:ascii="Garamond" w:hAnsi="Garamond"/>
          <w:color w:val="000000" w:themeColor="text1"/>
          <w:sz w:val="24"/>
        </w:rPr>
        <w:tab/>
      </w:r>
      <w:r w:rsidRPr="00D712EE">
        <w:rPr>
          <w:rFonts w:ascii="Garamond" w:hAnsi="Garamond"/>
          <w:color w:val="000000" w:themeColor="text1"/>
          <w:sz w:val="24"/>
        </w:rPr>
        <w:tab/>
      </w:r>
      <w:r w:rsidRPr="00D712EE">
        <w:rPr>
          <w:rFonts w:ascii="Garamond" w:hAnsi="Garamond"/>
          <w:color w:val="000000" w:themeColor="text1"/>
          <w:sz w:val="24"/>
        </w:rPr>
        <w:tab/>
        <w:t xml:space="preserve">předsedkyně krajského soudu                                           </w:t>
      </w:r>
    </w:p>
    <w:p w14:paraId="78161D47" w14:textId="77777777" w:rsidR="00D712EE" w:rsidRPr="00D712EE" w:rsidRDefault="00D712EE" w:rsidP="00AD2FE1">
      <w:pPr>
        <w:spacing w:before="120" w:after="0" w:line="240" w:lineRule="auto"/>
        <w:jc w:val="both"/>
        <w:rPr>
          <w:rFonts w:ascii="Garamond" w:hAnsi="Garamond"/>
          <w:color w:val="FF0000"/>
          <w:sz w:val="24"/>
        </w:rPr>
      </w:pPr>
    </w:p>
    <w:sectPr w:rsidR="00D712EE" w:rsidRPr="00D712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CB6D" w14:textId="77777777" w:rsidR="004060E4" w:rsidRDefault="004060E4" w:rsidP="005301D3">
      <w:pPr>
        <w:spacing w:after="0" w:line="240" w:lineRule="auto"/>
      </w:pPr>
      <w:r>
        <w:separator/>
      </w:r>
    </w:p>
  </w:endnote>
  <w:endnote w:type="continuationSeparator" w:id="0">
    <w:p w14:paraId="75886532" w14:textId="77777777" w:rsidR="004060E4" w:rsidRDefault="004060E4" w:rsidP="0053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2C69" w14:textId="77777777" w:rsidR="004060E4" w:rsidRDefault="004060E4" w:rsidP="005301D3">
      <w:pPr>
        <w:spacing w:after="0" w:line="240" w:lineRule="auto"/>
      </w:pPr>
      <w:r>
        <w:separator/>
      </w:r>
    </w:p>
  </w:footnote>
  <w:footnote w:type="continuationSeparator" w:id="0">
    <w:p w14:paraId="22E7B441" w14:textId="77777777" w:rsidR="004060E4" w:rsidRDefault="004060E4" w:rsidP="0053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CAF5" w14:textId="2FEB8B2E" w:rsidR="005301D3" w:rsidRPr="00DF23E4" w:rsidRDefault="005301D3" w:rsidP="005301D3">
    <w:pPr>
      <w:pStyle w:val="Zhlav"/>
      <w:jc w:val="right"/>
      <w:rPr>
        <w:rFonts w:ascii="Garamond" w:hAnsi="Garamond"/>
        <w:b/>
        <w:bCs/>
        <w:color w:val="000000" w:themeColor="text1"/>
        <w:sz w:val="24"/>
        <w:szCs w:val="24"/>
      </w:rPr>
    </w:pPr>
    <w:r w:rsidRPr="00DF23E4">
      <w:rPr>
        <w:rFonts w:ascii="Garamond" w:hAnsi="Garamond"/>
        <w:b/>
        <w:bCs/>
        <w:color w:val="000000" w:themeColor="text1"/>
        <w:sz w:val="24"/>
        <w:szCs w:val="24"/>
      </w:rPr>
      <w:t xml:space="preserve">Spr </w:t>
    </w:r>
    <w:r w:rsidR="00DF23E4" w:rsidRPr="00DF23E4">
      <w:rPr>
        <w:rFonts w:ascii="Garamond" w:hAnsi="Garamond"/>
        <w:b/>
        <w:bCs/>
        <w:color w:val="000000" w:themeColor="text1"/>
        <w:sz w:val="24"/>
        <w:szCs w:val="24"/>
      </w:rPr>
      <w:t>1181</w:t>
    </w:r>
    <w:r w:rsidRPr="00DF23E4">
      <w:rPr>
        <w:rFonts w:ascii="Garamond" w:hAnsi="Garamond"/>
        <w:b/>
        <w:bCs/>
        <w:color w:val="000000" w:themeColor="text1"/>
        <w:sz w:val="24"/>
        <w:szCs w:val="24"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BA"/>
    <w:rsid w:val="00004801"/>
    <w:rsid w:val="00057D7F"/>
    <w:rsid w:val="000B10EE"/>
    <w:rsid w:val="001866FB"/>
    <w:rsid w:val="00243D1C"/>
    <w:rsid w:val="00327EDC"/>
    <w:rsid w:val="0034545B"/>
    <w:rsid w:val="00374B58"/>
    <w:rsid w:val="003B09E2"/>
    <w:rsid w:val="003B15E3"/>
    <w:rsid w:val="003C72BB"/>
    <w:rsid w:val="004060E4"/>
    <w:rsid w:val="004E67BA"/>
    <w:rsid w:val="00507419"/>
    <w:rsid w:val="005301D3"/>
    <w:rsid w:val="00663FFA"/>
    <w:rsid w:val="006C2218"/>
    <w:rsid w:val="006D18CD"/>
    <w:rsid w:val="009E2757"/>
    <w:rsid w:val="00A47475"/>
    <w:rsid w:val="00A82855"/>
    <w:rsid w:val="00AD2FE1"/>
    <w:rsid w:val="00B72199"/>
    <w:rsid w:val="00B8700A"/>
    <w:rsid w:val="00BC1272"/>
    <w:rsid w:val="00C4133D"/>
    <w:rsid w:val="00C440BB"/>
    <w:rsid w:val="00CC73A9"/>
    <w:rsid w:val="00D32269"/>
    <w:rsid w:val="00D712EE"/>
    <w:rsid w:val="00DF23E4"/>
    <w:rsid w:val="00FD0E74"/>
    <w:rsid w:val="00FF4A9C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5953"/>
  <w15:chartTrackingRefBased/>
  <w15:docId w15:val="{7E88D850-E9E9-4E99-8E44-72370E05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1D3"/>
  </w:style>
  <w:style w:type="paragraph" w:styleId="Zpat">
    <w:name w:val="footer"/>
    <w:basedOn w:val="Normln"/>
    <w:link w:val="ZpatChar"/>
    <w:uiPriority w:val="99"/>
    <w:unhideWhenUsed/>
    <w:rsid w:val="0053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1D3"/>
  </w:style>
  <w:style w:type="paragraph" w:styleId="Odstavecseseznamem">
    <w:name w:val="List Paragraph"/>
    <w:basedOn w:val="Normln"/>
    <w:uiPriority w:val="34"/>
    <w:qFormat/>
    <w:rsid w:val="0053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AD9A-1725-4DC3-961C-2A42BF81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23</cp:revision>
  <cp:lastPrinted>2022-12-12T09:13:00Z</cp:lastPrinted>
  <dcterms:created xsi:type="dcterms:W3CDTF">2022-10-27T07:11:00Z</dcterms:created>
  <dcterms:modified xsi:type="dcterms:W3CDTF">2022-12-21T12:55:00Z</dcterms:modified>
</cp:coreProperties>
</file>