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4C66" w14:textId="77777777" w:rsidR="000D7E7F" w:rsidRDefault="000D7E7F">
      <w:pPr>
        <w:pStyle w:val="Zkladntext"/>
        <w:spacing w:before="1"/>
        <w:rPr>
          <w:rFonts w:ascii="Times New Roman"/>
          <w:sz w:val="16"/>
        </w:rPr>
      </w:pPr>
    </w:p>
    <w:p w14:paraId="6F9E4763" w14:textId="77777777" w:rsidR="000D7E7F" w:rsidRDefault="000D7E7F">
      <w:pPr>
        <w:pStyle w:val="Zkladntext"/>
        <w:rPr>
          <w:sz w:val="21"/>
        </w:rPr>
      </w:pPr>
    </w:p>
    <w:p w14:paraId="08F30AFF" w14:textId="77777777" w:rsidR="000D7E7F" w:rsidRDefault="000D7E7F">
      <w:pPr>
        <w:pStyle w:val="Zkladntext"/>
      </w:pPr>
    </w:p>
    <w:p w14:paraId="6EF98059" w14:textId="77777777" w:rsidR="000D7E7F" w:rsidRDefault="000D7E7F">
      <w:pPr>
        <w:pStyle w:val="Zkladntext"/>
      </w:pPr>
    </w:p>
    <w:p w14:paraId="74BDBA82" w14:textId="77777777" w:rsidR="000D7E7F" w:rsidRDefault="000D7E7F">
      <w:pPr>
        <w:pStyle w:val="Zkladntext"/>
        <w:rPr>
          <w:sz w:val="17"/>
        </w:rPr>
      </w:pPr>
    </w:p>
    <w:p w14:paraId="12EB32B2" w14:textId="458C990B" w:rsidR="00E04DAD" w:rsidRDefault="00E04DAD" w:rsidP="00E04DAD">
      <w:pPr>
        <w:pStyle w:val="Zkladntext"/>
        <w:spacing w:line="276" w:lineRule="auto"/>
        <w:ind w:left="5040" w:right="514"/>
        <w:rPr>
          <w:color w:val="1F2421"/>
        </w:rPr>
      </w:pPr>
      <w:r w:rsidRPr="00E04DAD">
        <w:rPr>
          <w:color w:val="1F2421"/>
          <w:lang w:val="cs-CZ"/>
        </w:rPr>
        <w:t>Smlouva</w:t>
      </w:r>
      <w:r>
        <w:rPr>
          <w:color w:val="1F2421"/>
        </w:rPr>
        <w:t xml:space="preserve"> o </w:t>
      </w:r>
      <w:r w:rsidRPr="00E04DAD">
        <w:rPr>
          <w:color w:val="1F2421"/>
          <w:lang w:val="cs-CZ"/>
        </w:rPr>
        <w:t>dílo</w:t>
      </w:r>
    </w:p>
    <w:p w14:paraId="5D064907" w14:textId="1A7A5C32" w:rsidR="00E04DAD" w:rsidRDefault="00E04DAD" w:rsidP="00E04DAD">
      <w:pPr>
        <w:pStyle w:val="Zkladntext"/>
        <w:spacing w:line="280" w:lineRule="auto"/>
        <w:ind w:left="610" w:right="497"/>
        <w:jc w:val="center"/>
      </w:pPr>
      <w:r>
        <w:rPr>
          <w:color w:val="1F2421"/>
        </w:rPr>
        <w:t>Uzavřená dle § 2586 a násl. zákona č. 89/2012 Sb., občanského zákoníku a dle § 61 zák. č. 121/2000 Sb., autorský zákon</w:t>
      </w:r>
    </w:p>
    <w:p w14:paraId="552C756C" w14:textId="77777777" w:rsidR="00E04DAD" w:rsidRDefault="00E04DAD" w:rsidP="00E04DAD">
      <w:pPr>
        <w:pStyle w:val="Zkladntext"/>
        <w:spacing w:line="225" w:lineRule="exact"/>
        <w:ind w:left="595" w:right="497"/>
        <w:jc w:val="center"/>
      </w:pPr>
      <w:r>
        <w:rPr>
          <w:color w:val="1F2421"/>
        </w:rPr>
        <w:t>(dále jen „smlouva")</w:t>
      </w:r>
    </w:p>
    <w:p w14:paraId="25A18EF2" w14:textId="77777777" w:rsidR="00E04DAD" w:rsidRDefault="00E04DAD" w:rsidP="00E04DAD">
      <w:pPr>
        <w:pStyle w:val="Zkladntext"/>
        <w:spacing w:before="6"/>
        <w:rPr>
          <w:sz w:val="22"/>
        </w:rPr>
      </w:pPr>
    </w:p>
    <w:p w14:paraId="1CD85CE4" w14:textId="77777777" w:rsidR="00E04DAD" w:rsidRDefault="00E04DAD">
      <w:pPr>
        <w:pStyle w:val="Zkladntext"/>
        <w:spacing w:line="276" w:lineRule="auto"/>
        <w:ind w:left="548" w:right="514" w:firstLine="3"/>
        <w:rPr>
          <w:color w:val="1F2421"/>
        </w:rPr>
      </w:pPr>
    </w:p>
    <w:p w14:paraId="785207D0" w14:textId="77777777" w:rsidR="00E04DAD" w:rsidRDefault="00E04DAD">
      <w:pPr>
        <w:pStyle w:val="Zkladntext"/>
        <w:spacing w:line="276" w:lineRule="auto"/>
        <w:ind w:left="548" w:right="514" w:firstLine="3"/>
        <w:rPr>
          <w:color w:val="1F2421"/>
        </w:rPr>
      </w:pPr>
    </w:p>
    <w:p w14:paraId="6337C98F" w14:textId="33705AA4" w:rsidR="000D7E7F" w:rsidRDefault="00550072">
      <w:pPr>
        <w:pStyle w:val="Zkladntext"/>
        <w:spacing w:line="276" w:lineRule="auto"/>
        <w:ind w:left="548" w:right="514" w:firstLine="3"/>
      </w:pPr>
      <w:r>
        <w:rPr>
          <w:color w:val="1F2421"/>
        </w:rPr>
        <w:t>Číslo smlouvy objednatele: bude uvedeno v záznamu o uveřejnění smlouvy v registru smluv dle zák. č. 340/2015 Sb.</w:t>
      </w:r>
    </w:p>
    <w:p w14:paraId="6E3C6FA1" w14:textId="77777777" w:rsidR="000D7E7F" w:rsidRDefault="00550072">
      <w:pPr>
        <w:pStyle w:val="Zkladntext"/>
        <w:spacing w:before="115"/>
        <w:ind w:left="551"/>
      </w:pPr>
      <w:r>
        <w:rPr>
          <w:color w:val="1F2421"/>
        </w:rPr>
        <w:t>Číslo smlouvy zhotovitele:ZCU/1/2022</w:t>
      </w:r>
    </w:p>
    <w:p w14:paraId="1F9356EC" w14:textId="77777777" w:rsidR="000D7E7F" w:rsidRDefault="00550072">
      <w:pPr>
        <w:pStyle w:val="Zkladntext"/>
        <w:spacing w:before="159" w:line="276" w:lineRule="auto"/>
        <w:ind w:left="547" w:right="514" w:hanging="1"/>
      </w:pPr>
      <w:r>
        <w:rPr>
          <w:color w:val="1F2421"/>
        </w:rPr>
        <w:t>Smlouva je uzavřena na základě výsledku veřejné zakázky malého rozsahu realizovaného mimo režim  zák. č. 134/2016 Sb., o zadávání veřejných zakázek (dále jen</w:t>
      </w:r>
      <w:r>
        <w:rPr>
          <w:color w:val="1F2421"/>
          <w:spacing w:val="49"/>
        </w:rPr>
        <w:t xml:space="preserve"> </w:t>
      </w:r>
      <w:r>
        <w:rPr>
          <w:color w:val="1F2421"/>
        </w:rPr>
        <w:t>„ZZVZ")</w:t>
      </w:r>
    </w:p>
    <w:p w14:paraId="727A50B5" w14:textId="0B528CDD" w:rsidR="000D7E7F" w:rsidRDefault="00550072">
      <w:pPr>
        <w:pStyle w:val="Zkladntext"/>
        <w:spacing w:before="110" w:line="396" w:lineRule="auto"/>
        <w:ind w:left="536" w:right="1607" w:firstLine="4"/>
      </w:pPr>
      <w:r>
        <w:rPr>
          <w:color w:val="1F2421"/>
        </w:rPr>
        <w:t>Název proje</w:t>
      </w:r>
      <w:r>
        <w:rPr>
          <w:color w:val="3B3B3B"/>
        </w:rPr>
        <w:t>kt</w:t>
      </w:r>
      <w:r>
        <w:rPr>
          <w:color w:val="1F2421"/>
        </w:rPr>
        <w:t>u: Evaluace úspěšnosti pr</w:t>
      </w:r>
      <w:r w:rsidR="00E04DAD">
        <w:rPr>
          <w:color w:val="1F2421"/>
        </w:rPr>
        <w:t>o</w:t>
      </w:r>
      <w:r>
        <w:rPr>
          <w:color w:val="1F2421"/>
        </w:rPr>
        <w:t>cesu integrace cizinců v dlouhodobém horizontu Číslo projektu: TAČR - TL03000376</w:t>
      </w:r>
    </w:p>
    <w:p w14:paraId="597719B4" w14:textId="77777777" w:rsidR="000D7E7F" w:rsidRDefault="000D7E7F">
      <w:pPr>
        <w:pStyle w:val="Zkladntext"/>
        <w:rPr>
          <w:sz w:val="22"/>
        </w:rPr>
      </w:pPr>
    </w:p>
    <w:p w14:paraId="4921E23C" w14:textId="77777777" w:rsidR="000D7E7F" w:rsidRDefault="000D7E7F">
      <w:pPr>
        <w:pStyle w:val="Zkladntext"/>
        <w:spacing w:before="6"/>
        <w:rPr>
          <w:sz w:val="23"/>
        </w:rPr>
      </w:pPr>
    </w:p>
    <w:p w14:paraId="33F0FB74" w14:textId="77777777" w:rsidR="000D7E7F" w:rsidRDefault="00550072">
      <w:pPr>
        <w:spacing w:before="1"/>
        <w:ind w:left="515"/>
        <w:rPr>
          <w:b/>
          <w:i/>
          <w:sz w:val="18"/>
        </w:rPr>
      </w:pPr>
      <w:r>
        <w:rPr>
          <w:b/>
          <w:i/>
          <w:color w:val="1F2421"/>
          <w:w w:val="110"/>
          <w:sz w:val="18"/>
        </w:rPr>
        <w:t xml:space="preserve">1. </w:t>
      </w:r>
      <w:r>
        <w:rPr>
          <w:b/>
          <w:i/>
          <w:color w:val="1F2421"/>
          <w:w w:val="110"/>
          <w:sz w:val="18"/>
          <w:u w:val="thick" w:color="1F2421"/>
        </w:rPr>
        <w:t>SMLUVNÍ STRANY</w:t>
      </w:r>
    </w:p>
    <w:p w14:paraId="3EEB5AF2" w14:textId="77777777" w:rsidR="000D7E7F" w:rsidRDefault="000D7E7F">
      <w:pPr>
        <w:pStyle w:val="Zkladntext"/>
        <w:spacing w:before="2"/>
        <w:rPr>
          <w:b/>
          <w:i/>
          <w:sz w:val="24"/>
        </w:rPr>
      </w:pPr>
    </w:p>
    <w:p w14:paraId="660CCC87" w14:textId="77777777" w:rsidR="000D7E7F" w:rsidRDefault="00550072">
      <w:pPr>
        <w:pStyle w:val="Odstavecseseznamem"/>
        <w:numPr>
          <w:ilvl w:val="0"/>
          <w:numId w:val="13"/>
        </w:numPr>
        <w:tabs>
          <w:tab w:val="left" w:pos="888"/>
          <w:tab w:val="left" w:pos="889"/>
        </w:tabs>
        <w:ind w:hanging="371"/>
        <w:rPr>
          <w:rFonts w:ascii="Times New Roman"/>
          <w:color w:val="1F2421"/>
          <w:sz w:val="20"/>
        </w:rPr>
      </w:pPr>
      <w:r>
        <w:rPr>
          <w:color w:val="1F2421"/>
          <w:sz w:val="20"/>
        </w:rPr>
        <w:t>Objednatel:</w:t>
      </w:r>
    </w:p>
    <w:p w14:paraId="140F5659" w14:textId="77777777" w:rsidR="000D7E7F" w:rsidRDefault="00550072">
      <w:pPr>
        <w:spacing w:before="29"/>
        <w:ind w:left="530"/>
        <w:rPr>
          <w:b/>
          <w:sz w:val="19"/>
        </w:rPr>
      </w:pPr>
      <w:r>
        <w:rPr>
          <w:b/>
          <w:color w:val="1F2421"/>
          <w:w w:val="105"/>
          <w:sz w:val="19"/>
        </w:rPr>
        <w:t>Západočeská univerzita v Plzni</w:t>
      </w:r>
    </w:p>
    <w:p w14:paraId="2B705F1D" w14:textId="77777777" w:rsidR="000D7E7F" w:rsidRDefault="00550072">
      <w:pPr>
        <w:pStyle w:val="Zkladntext"/>
        <w:tabs>
          <w:tab w:val="left" w:pos="2665"/>
        </w:tabs>
        <w:spacing w:before="7"/>
        <w:ind w:left="521"/>
      </w:pPr>
      <w:r>
        <w:rPr>
          <w:color w:val="1F2421"/>
        </w:rPr>
        <w:t>se</w:t>
      </w:r>
      <w:r>
        <w:rPr>
          <w:color w:val="1F2421"/>
          <w:spacing w:val="-4"/>
        </w:rPr>
        <w:t xml:space="preserve"> </w:t>
      </w:r>
      <w:r>
        <w:rPr>
          <w:color w:val="1F2421"/>
        </w:rPr>
        <w:t>sídlem:</w:t>
      </w:r>
      <w:r>
        <w:rPr>
          <w:color w:val="1F2421"/>
        </w:rPr>
        <w:tab/>
        <w:t>Univerzitní 2732/8, 301 00</w:t>
      </w:r>
      <w:r>
        <w:rPr>
          <w:color w:val="1F2421"/>
          <w:spacing w:val="32"/>
        </w:rPr>
        <w:t xml:space="preserve"> </w:t>
      </w:r>
      <w:r>
        <w:rPr>
          <w:color w:val="1F2421"/>
        </w:rPr>
        <w:t>Plzeň</w:t>
      </w:r>
    </w:p>
    <w:p w14:paraId="10FD99A7" w14:textId="77777777" w:rsidR="000D7E7F" w:rsidRDefault="00550072">
      <w:pPr>
        <w:pStyle w:val="Zkladntext"/>
        <w:tabs>
          <w:tab w:val="left" w:pos="2669"/>
          <w:tab w:val="left" w:pos="4079"/>
          <w:tab w:val="left" w:pos="4796"/>
        </w:tabs>
        <w:spacing w:before="1" w:line="228" w:lineRule="exact"/>
        <w:ind w:left="518"/>
      </w:pPr>
      <w:r>
        <w:rPr>
          <w:color w:val="1F2421"/>
        </w:rPr>
        <w:t>IČO:</w:t>
      </w:r>
      <w:r>
        <w:rPr>
          <w:color w:val="1F2421"/>
        </w:rPr>
        <w:tab/>
        <w:t>49777513</w:t>
      </w:r>
      <w:r>
        <w:rPr>
          <w:color w:val="1F2421"/>
        </w:rPr>
        <w:tab/>
        <w:t>DIČ:</w:t>
      </w:r>
      <w:r>
        <w:rPr>
          <w:color w:val="1F2421"/>
        </w:rPr>
        <w:tab/>
        <w:t>CZ49777513</w:t>
      </w:r>
    </w:p>
    <w:p w14:paraId="6BFC6565" w14:textId="77777777" w:rsidR="000D7E7F" w:rsidRDefault="00550072">
      <w:pPr>
        <w:pStyle w:val="Zkladntext"/>
        <w:tabs>
          <w:tab w:val="left" w:pos="2662"/>
        </w:tabs>
        <w:ind w:left="523" w:right="4745" w:hanging="4"/>
      </w:pPr>
      <w:r>
        <w:rPr>
          <w:color w:val="1F2421"/>
        </w:rPr>
        <w:t>veřejná vysoká škola zřízená zákonem č. 314/1991 Sb. zastoupený:</w:t>
      </w:r>
      <w:r>
        <w:rPr>
          <w:color w:val="1F2421"/>
        </w:rPr>
        <w:tab/>
        <w:t>Ing. Petrem Hofmanem,</w:t>
      </w:r>
      <w:r>
        <w:rPr>
          <w:color w:val="1F2421"/>
          <w:spacing w:val="-20"/>
        </w:rPr>
        <w:t xml:space="preserve"> </w:t>
      </w:r>
      <w:r>
        <w:rPr>
          <w:color w:val="1F2421"/>
        </w:rPr>
        <w:t>kvestorem</w:t>
      </w:r>
    </w:p>
    <w:p w14:paraId="4CCAC9B4" w14:textId="77777777" w:rsidR="000D7E7F" w:rsidRDefault="00550072">
      <w:pPr>
        <w:pStyle w:val="Zkladntext"/>
        <w:tabs>
          <w:tab w:val="left" w:pos="2663"/>
        </w:tabs>
        <w:spacing w:line="227" w:lineRule="exact"/>
        <w:ind w:left="521"/>
      </w:pPr>
      <w:r>
        <w:rPr>
          <w:color w:val="1F2421"/>
        </w:rPr>
        <w:t>datová</w:t>
      </w:r>
      <w:r>
        <w:rPr>
          <w:color w:val="1F2421"/>
          <w:spacing w:val="-10"/>
        </w:rPr>
        <w:t xml:space="preserve"> </w:t>
      </w:r>
      <w:r>
        <w:rPr>
          <w:color w:val="1F2421"/>
        </w:rPr>
        <w:t>schránka:</w:t>
      </w:r>
      <w:r>
        <w:rPr>
          <w:color w:val="1F2421"/>
        </w:rPr>
        <w:tab/>
        <w:t>zqfj9hj</w:t>
      </w:r>
    </w:p>
    <w:p w14:paraId="1AA8DB87" w14:textId="77777777" w:rsidR="000D7E7F" w:rsidRDefault="00550072">
      <w:pPr>
        <w:pStyle w:val="Zkladntext"/>
        <w:ind w:left="514"/>
      </w:pPr>
      <w:r>
        <w:rPr>
          <w:color w:val="1F2421"/>
        </w:rPr>
        <w:t>kontaktní osoba oprávněná jednat ve věcech technických:</w:t>
      </w:r>
    </w:p>
    <w:p w14:paraId="5AFA9B6A" w14:textId="711F9223" w:rsidR="000D7E7F" w:rsidRDefault="00E04DAD">
      <w:pPr>
        <w:pStyle w:val="Zkladntext"/>
        <w:spacing w:before="23"/>
        <w:ind w:left="513"/>
      </w:pPr>
      <w:r>
        <w:rPr>
          <w:color w:val="1F2421"/>
        </w:rPr>
        <w:t>xxx</w:t>
      </w:r>
    </w:p>
    <w:p w14:paraId="5B291563" w14:textId="77777777" w:rsidR="000D7E7F" w:rsidRDefault="00550072">
      <w:pPr>
        <w:spacing w:before="150"/>
        <w:ind w:left="506"/>
        <w:rPr>
          <w:i/>
          <w:sz w:val="19"/>
        </w:rPr>
      </w:pPr>
      <w:r>
        <w:rPr>
          <w:i/>
          <w:color w:val="1F2421"/>
          <w:w w:val="105"/>
          <w:sz w:val="19"/>
        </w:rPr>
        <w:t>(dále jen „objednatel")</w:t>
      </w:r>
    </w:p>
    <w:p w14:paraId="522655AC" w14:textId="77777777" w:rsidR="000D7E7F" w:rsidRDefault="000D7E7F">
      <w:pPr>
        <w:pStyle w:val="Zkladntext"/>
        <w:spacing w:before="6"/>
        <w:rPr>
          <w:i/>
          <w:sz w:val="26"/>
        </w:rPr>
      </w:pPr>
    </w:p>
    <w:p w14:paraId="23B1981B" w14:textId="77777777" w:rsidR="000D7E7F" w:rsidRDefault="00550072">
      <w:pPr>
        <w:pStyle w:val="Odstavecseseznamem"/>
        <w:numPr>
          <w:ilvl w:val="0"/>
          <w:numId w:val="13"/>
        </w:numPr>
        <w:tabs>
          <w:tab w:val="left" w:pos="866"/>
        </w:tabs>
        <w:ind w:left="865" w:hanging="359"/>
        <w:rPr>
          <w:color w:val="1F2421"/>
          <w:sz w:val="20"/>
        </w:rPr>
      </w:pPr>
      <w:r>
        <w:rPr>
          <w:color w:val="1F2421"/>
          <w:sz w:val="20"/>
        </w:rPr>
        <w:t>Zhotovitel:</w:t>
      </w:r>
    </w:p>
    <w:p w14:paraId="6F24F782" w14:textId="77777777" w:rsidR="000D7E7F" w:rsidRDefault="00550072">
      <w:pPr>
        <w:spacing w:before="35"/>
        <w:ind w:left="504"/>
        <w:rPr>
          <w:b/>
          <w:sz w:val="19"/>
        </w:rPr>
      </w:pPr>
      <w:r>
        <w:rPr>
          <w:b/>
          <w:color w:val="1F2421"/>
          <w:w w:val="105"/>
          <w:sz w:val="19"/>
        </w:rPr>
        <w:t>POSDEE ČESKÁ REPUBLIKA s.r.o.,</w:t>
      </w:r>
    </w:p>
    <w:p w14:paraId="78381CCD" w14:textId="77777777" w:rsidR="000D7E7F" w:rsidRDefault="00550072">
      <w:pPr>
        <w:pStyle w:val="Zkladntext"/>
        <w:spacing w:before="36"/>
        <w:ind w:left="509"/>
      </w:pPr>
      <w:r>
        <w:rPr>
          <w:color w:val="1F2421"/>
        </w:rPr>
        <w:t>zapsaný v obchodním rejstříku pod</w:t>
      </w:r>
    </w:p>
    <w:p w14:paraId="1BB5D7F1" w14:textId="77777777" w:rsidR="000D7E7F" w:rsidRDefault="00550072">
      <w:pPr>
        <w:pStyle w:val="Zkladntext"/>
        <w:spacing w:before="34" w:line="213" w:lineRule="exact"/>
        <w:ind w:left="502"/>
      </w:pPr>
      <w:r>
        <w:rPr>
          <w:color w:val="1F2421"/>
        </w:rPr>
        <w:t>sp. zn.:C 225344 vedenou u Městského soudu v Praze</w:t>
      </w:r>
    </w:p>
    <w:p w14:paraId="2A29E895" w14:textId="77777777" w:rsidR="000D7E7F" w:rsidRDefault="00550072">
      <w:pPr>
        <w:pStyle w:val="Zkladntext"/>
        <w:tabs>
          <w:tab w:val="left" w:pos="2642"/>
        </w:tabs>
        <w:spacing w:line="285" w:lineRule="exact"/>
        <w:ind w:left="502"/>
      </w:pPr>
      <w:r>
        <w:rPr>
          <w:color w:val="1F2421"/>
        </w:rPr>
        <w:t>se</w:t>
      </w:r>
      <w:r>
        <w:rPr>
          <w:color w:val="1F2421"/>
          <w:spacing w:val="-5"/>
        </w:rPr>
        <w:t xml:space="preserve"> </w:t>
      </w:r>
      <w:r>
        <w:rPr>
          <w:color w:val="1F2421"/>
        </w:rPr>
        <w:t>sídlem:</w:t>
      </w:r>
      <w:r>
        <w:rPr>
          <w:color w:val="1F2421"/>
        </w:rPr>
        <w:tab/>
        <w:t xml:space="preserve">Plzeňská 1270/97, Košíře, 150 </w:t>
      </w:r>
      <w:r>
        <w:rPr>
          <w:rFonts w:ascii="Times New Roman" w:hAnsi="Times New Roman"/>
          <w:color w:val="1F2421"/>
          <w:sz w:val="27"/>
        </w:rPr>
        <w:t xml:space="preserve">oo </w:t>
      </w:r>
      <w:r>
        <w:rPr>
          <w:color w:val="1F2421"/>
        </w:rPr>
        <w:t>Praha</w:t>
      </w:r>
      <w:r>
        <w:rPr>
          <w:color w:val="1F2421"/>
          <w:spacing w:val="-9"/>
        </w:rPr>
        <w:t xml:space="preserve"> </w:t>
      </w:r>
      <w:r>
        <w:rPr>
          <w:color w:val="1F2421"/>
        </w:rPr>
        <w:t>5</w:t>
      </w:r>
    </w:p>
    <w:p w14:paraId="24CC602A" w14:textId="77777777" w:rsidR="000D7E7F" w:rsidRDefault="00550072">
      <w:pPr>
        <w:pStyle w:val="Zkladntext"/>
        <w:tabs>
          <w:tab w:val="left" w:pos="2637"/>
        </w:tabs>
        <w:spacing w:line="222" w:lineRule="exact"/>
        <w:ind w:left="504"/>
      </w:pPr>
      <w:r>
        <w:rPr>
          <w:color w:val="1F2421"/>
        </w:rPr>
        <w:t>zastoupený:</w:t>
      </w:r>
      <w:r>
        <w:rPr>
          <w:color w:val="1F2421"/>
        </w:rPr>
        <w:tab/>
        <w:t>Danielem Fialou,</w:t>
      </w:r>
      <w:r>
        <w:rPr>
          <w:color w:val="1F2421"/>
          <w:spacing w:val="3"/>
        </w:rPr>
        <w:t xml:space="preserve"> </w:t>
      </w:r>
      <w:r>
        <w:rPr>
          <w:color w:val="1F2421"/>
        </w:rPr>
        <w:t>jednatelem</w:t>
      </w:r>
    </w:p>
    <w:p w14:paraId="4F920266" w14:textId="77777777" w:rsidR="000D7E7F" w:rsidRDefault="00550072">
      <w:pPr>
        <w:pStyle w:val="Zkladntext"/>
        <w:tabs>
          <w:tab w:val="right" w:pos="3521"/>
        </w:tabs>
        <w:spacing w:before="1"/>
        <w:ind w:left="499"/>
      </w:pPr>
      <w:r>
        <w:rPr>
          <w:color w:val="1F2421"/>
        </w:rPr>
        <w:t>IČO:</w:t>
      </w:r>
      <w:r>
        <w:rPr>
          <w:color w:val="1F2421"/>
        </w:rPr>
        <w:tab/>
        <w:t>02916100</w:t>
      </w:r>
    </w:p>
    <w:p w14:paraId="2F72E669" w14:textId="77777777" w:rsidR="000D7E7F" w:rsidRDefault="00550072">
      <w:pPr>
        <w:pStyle w:val="Zkladntext"/>
        <w:spacing w:before="1"/>
        <w:ind w:left="497"/>
      </w:pPr>
      <w:r>
        <w:rPr>
          <w:color w:val="1F2421"/>
        </w:rPr>
        <w:t>DIČ:</w:t>
      </w:r>
    </w:p>
    <w:p w14:paraId="65FE1E70" w14:textId="77777777" w:rsidR="000D7E7F" w:rsidRDefault="00550072">
      <w:pPr>
        <w:pStyle w:val="Zkladntext"/>
        <w:ind w:left="501"/>
      </w:pPr>
      <w:r>
        <w:rPr>
          <w:color w:val="1F2421"/>
        </w:rPr>
        <w:t>datová schránka:</w:t>
      </w:r>
    </w:p>
    <w:p w14:paraId="60E295CA" w14:textId="77777777" w:rsidR="000D7E7F" w:rsidRDefault="00550072">
      <w:pPr>
        <w:pStyle w:val="Zkladntext"/>
        <w:spacing w:before="6"/>
        <w:ind w:left="495"/>
      </w:pPr>
      <w:r>
        <w:rPr>
          <w:color w:val="1F2421"/>
        </w:rPr>
        <w:t>kontaktní osoba oprávněná jednat ve věcech technických:</w:t>
      </w:r>
    </w:p>
    <w:p w14:paraId="6F993DD2" w14:textId="49C428A6" w:rsidR="000D7E7F" w:rsidRDefault="00E04DAD">
      <w:pPr>
        <w:pStyle w:val="Zkladntext"/>
        <w:spacing w:before="20"/>
        <w:ind w:left="493"/>
      </w:pPr>
      <w:r>
        <w:rPr>
          <w:color w:val="1F2421"/>
        </w:rPr>
        <w:t>xxx</w:t>
      </w:r>
    </w:p>
    <w:p w14:paraId="64E5A084" w14:textId="77777777" w:rsidR="000D7E7F" w:rsidRDefault="00550072">
      <w:pPr>
        <w:spacing w:before="159"/>
        <w:ind w:left="482"/>
        <w:rPr>
          <w:i/>
          <w:sz w:val="19"/>
        </w:rPr>
      </w:pPr>
      <w:r>
        <w:rPr>
          <w:i/>
          <w:color w:val="1F2421"/>
          <w:w w:val="105"/>
          <w:sz w:val="19"/>
        </w:rPr>
        <w:t>(dále jen</w:t>
      </w:r>
      <w:r>
        <w:rPr>
          <w:i/>
          <w:color w:val="1F2421"/>
          <w:spacing w:val="-36"/>
          <w:w w:val="105"/>
          <w:sz w:val="19"/>
        </w:rPr>
        <w:t xml:space="preserve"> </w:t>
      </w:r>
      <w:r>
        <w:rPr>
          <w:i/>
          <w:color w:val="1F2421"/>
          <w:w w:val="105"/>
          <w:sz w:val="19"/>
        </w:rPr>
        <w:t>„zhotovíte/"</w:t>
      </w:r>
    </w:p>
    <w:p w14:paraId="584BD246" w14:textId="77777777" w:rsidR="000D7E7F" w:rsidRDefault="000D7E7F">
      <w:pPr>
        <w:pStyle w:val="Zkladntext"/>
        <w:spacing w:before="3"/>
        <w:rPr>
          <w:i/>
          <w:sz w:val="25"/>
        </w:rPr>
      </w:pPr>
    </w:p>
    <w:p w14:paraId="6FCEBDF7" w14:textId="77777777" w:rsidR="000D7E7F" w:rsidRDefault="00550072">
      <w:pPr>
        <w:ind w:left="473"/>
        <w:rPr>
          <w:b/>
          <w:i/>
          <w:sz w:val="18"/>
        </w:rPr>
      </w:pPr>
      <w:r>
        <w:rPr>
          <w:b/>
          <w:i/>
          <w:color w:val="1F2421"/>
          <w:w w:val="110"/>
          <w:sz w:val="18"/>
        </w:rPr>
        <w:t xml:space="preserve">2.   </w:t>
      </w:r>
      <w:r>
        <w:rPr>
          <w:b/>
          <w:i/>
          <w:color w:val="1F2421"/>
          <w:w w:val="110"/>
          <w:sz w:val="18"/>
          <w:u w:val="thick" w:color="1F2421"/>
        </w:rPr>
        <w:t>PŘEDMĚT</w:t>
      </w:r>
      <w:r>
        <w:rPr>
          <w:b/>
          <w:i/>
          <w:color w:val="1F2421"/>
          <w:spacing w:val="-27"/>
          <w:w w:val="110"/>
          <w:sz w:val="18"/>
          <w:u w:val="thick" w:color="1F2421"/>
        </w:rPr>
        <w:t xml:space="preserve"> </w:t>
      </w:r>
      <w:r>
        <w:rPr>
          <w:b/>
          <w:i/>
          <w:color w:val="1F2421"/>
          <w:w w:val="110"/>
          <w:sz w:val="18"/>
          <w:u w:val="thick" w:color="1F2421"/>
        </w:rPr>
        <w:t>DÍLA</w:t>
      </w:r>
    </w:p>
    <w:p w14:paraId="695A9434" w14:textId="77777777" w:rsidR="000D7E7F" w:rsidRDefault="000D7E7F">
      <w:pPr>
        <w:pStyle w:val="Zkladntext"/>
        <w:spacing w:before="1"/>
        <w:rPr>
          <w:b/>
          <w:i/>
          <w:sz w:val="25"/>
        </w:rPr>
      </w:pPr>
    </w:p>
    <w:p w14:paraId="52F4893F" w14:textId="77777777" w:rsidR="000D7E7F" w:rsidRDefault="00550072">
      <w:pPr>
        <w:pStyle w:val="Odstavecseseznamem"/>
        <w:numPr>
          <w:ilvl w:val="0"/>
          <w:numId w:val="12"/>
        </w:numPr>
        <w:tabs>
          <w:tab w:val="left" w:pos="1046"/>
        </w:tabs>
        <w:spacing w:line="276" w:lineRule="auto"/>
        <w:ind w:right="486" w:hanging="570"/>
        <w:jc w:val="both"/>
        <w:rPr>
          <w:rFonts w:ascii="Times New Roman" w:hAnsi="Times New Roman"/>
          <w:color w:val="1F2421"/>
          <w:sz w:val="20"/>
        </w:rPr>
      </w:pPr>
      <w:r>
        <w:rPr>
          <w:color w:val="1F2421"/>
          <w:sz w:val="20"/>
        </w:rPr>
        <w:t>Předmětem této smlouvy je závazek zhotovitele k provedení díla specifikovaného příloze č. 1 této smlouvy (dále jen „dílo") a závazek objednatele zaplatit zhotoviteli za řádně a včas provedené dílo sjednanou</w:t>
      </w:r>
      <w:r>
        <w:rPr>
          <w:color w:val="1F2421"/>
          <w:spacing w:val="11"/>
          <w:sz w:val="20"/>
        </w:rPr>
        <w:t xml:space="preserve"> </w:t>
      </w:r>
      <w:r>
        <w:rPr>
          <w:color w:val="1F2421"/>
          <w:sz w:val="20"/>
        </w:rPr>
        <w:t>cenu.</w:t>
      </w:r>
    </w:p>
    <w:p w14:paraId="0A42277B" w14:textId="77777777" w:rsidR="000D7E7F" w:rsidRDefault="00550072">
      <w:pPr>
        <w:pStyle w:val="Odstavecseseznamem"/>
        <w:numPr>
          <w:ilvl w:val="0"/>
          <w:numId w:val="12"/>
        </w:numPr>
        <w:tabs>
          <w:tab w:val="left" w:pos="1041"/>
        </w:tabs>
        <w:spacing w:before="128" w:line="271" w:lineRule="auto"/>
        <w:ind w:left="1043" w:right="490" w:hanging="565"/>
        <w:jc w:val="both"/>
        <w:rPr>
          <w:color w:val="1F2421"/>
          <w:sz w:val="20"/>
        </w:rPr>
      </w:pPr>
      <w:r>
        <w:rPr>
          <w:color w:val="1F2421"/>
          <w:sz w:val="20"/>
        </w:rPr>
        <w:t>Účelem a cílem této smlouvy je provedení díla spočívajícího ve vytvoření  interaktivního dotazníku pro sběr dat od respondentů formou webové</w:t>
      </w:r>
      <w:r>
        <w:rPr>
          <w:color w:val="1F2421"/>
          <w:spacing w:val="41"/>
          <w:sz w:val="20"/>
        </w:rPr>
        <w:t xml:space="preserve"> </w:t>
      </w:r>
      <w:r>
        <w:rPr>
          <w:color w:val="1F2421"/>
          <w:sz w:val="20"/>
        </w:rPr>
        <w:t>služby.</w:t>
      </w:r>
    </w:p>
    <w:p w14:paraId="26F15B3F" w14:textId="77777777" w:rsidR="000D7E7F" w:rsidRDefault="00550072">
      <w:pPr>
        <w:pStyle w:val="Odstavecseseznamem"/>
        <w:numPr>
          <w:ilvl w:val="0"/>
          <w:numId w:val="12"/>
        </w:numPr>
        <w:tabs>
          <w:tab w:val="left" w:pos="1037"/>
        </w:tabs>
        <w:spacing w:before="124"/>
        <w:ind w:left="1036" w:hanging="566"/>
        <w:jc w:val="both"/>
        <w:rPr>
          <w:color w:val="1F2421"/>
          <w:sz w:val="20"/>
        </w:rPr>
      </w:pPr>
      <w:r>
        <w:rPr>
          <w:color w:val="1F2421"/>
          <w:sz w:val="20"/>
        </w:rPr>
        <w:t>Dílo bude provedeno podle a v souladu</w:t>
      </w:r>
      <w:r>
        <w:rPr>
          <w:color w:val="1F2421"/>
          <w:spacing w:val="7"/>
          <w:sz w:val="20"/>
        </w:rPr>
        <w:t xml:space="preserve"> </w:t>
      </w:r>
      <w:r>
        <w:rPr>
          <w:color w:val="1F2421"/>
          <w:sz w:val="20"/>
        </w:rPr>
        <w:t>s:</w:t>
      </w:r>
    </w:p>
    <w:p w14:paraId="14465742" w14:textId="77777777" w:rsidR="000D7E7F" w:rsidRDefault="000D7E7F">
      <w:pPr>
        <w:jc w:val="both"/>
        <w:rPr>
          <w:sz w:val="20"/>
        </w:rPr>
        <w:sectPr w:rsidR="000D7E7F">
          <w:footerReference w:type="default" r:id="rId7"/>
          <w:pgSz w:w="11910" w:h="16830"/>
          <w:pgMar w:top="0" w:right="1120" w:bottom="800" w:left="280" w:header="0" w:footer="609" w:gutter="0"/>
          <w:pgNumType w:start="1"/>
          <w:cols w:space="708"/>
        </w:sectPr>
      </w:pPr>
    </w:p>
    <w:p w14:paraId="698E2A82" w14:textId="77777777" w:rsidR="000D7E7F" w:rsidRDefault="00550072">
      <w:pPr>
        <w:pStyle w:val="Odstavecseseznamem"/>
        <w:numPr>
          <w:ilvl w:val="1"/>
          <w:numId w:val="12"/>
        </w:numPr>
        <w:tabs>
          <w:tab w:val="left" w:pos="1647"/>
        </w:tabs>
        <w:spacing w:before="83" w:line="391" w:lineRule="auto"/>
        <w:ind w:right="2899" w:firstLine="5"/>
        <w:rPr>
          <w:sz w:val="20"/>
        </w:rPr>
      </w:pPr>
      <w:r>
        <w:rPr>
          <w:color w:val="1F2321"/>
          <w:sz w:val="20"/>
        </w:rPr>
        <w:lastRenderedPageBreak/>
        <w:t>s požadavky objednatele uvedenými v příloze č. 1 této smlouvy; (všechny uvedené doklady dále jen jako „podklady pro</w:t>
      </w:r>
      <w:r>
        <w:rPr>
          <w:color w:val="1F2321"/>
          <w:spacing w:val="-39"/>
          <w:sz w:val="20"/>
        </w:rPr>
        <w:t xml:space="preserve"> </w:t>
      </w:r>
      <w:r>
        <w:rPr>
          <w:color w:val="1F2321"/>
          <w:sz w:val="20"/>
        </w:rPr>
        <w:t>provedení díla").</w:t>
      </w:r>
    </w:p>
    <w:p w14:paraId="0E01AB86" w14:textId="77777777" w:rsidR="000D7E7F" w:rsidRDefault="00550072">
      <w:pPr>
        <w:pStyle w:val="Odstavecseseznamem"/>
        <w:numPr>
          <w:ilvl w:val="0"/>
          <w:numId w:val="11"/>
        </w:numPr>
        <w:tabs>
          <w:tab w:val="left" w:pos="1148"/>
          <w:tab w:val="left" w:pos="1149"/>
        </w:tabs>
        <w:spacing w:line="225" w:lineRule="exact"/>
        <w:rPr>
          <w:color w:val="1F2321"/>
          <w:sz w:val="19"/>
        </w:rPr>
      </w:pPr>
      <w:r>
        <w:rPr>
          <w:color w:val="1F2321"/>
          <w:sz w:val="20"/>
        </w:rPr>
        <w:t>Zhotovitel podpisem této smlouvy potvrzuje,</w:t>
      </w:r>
      <w:r>
        <w:rPr>
          <w:color w:val="1F2321"/>
          <w:spacing w:val="23"/>
          <w:sz w:val="20"/>
        </w:rPr>
        <w:t xml:space="preserve"> </w:t>
      </w:r>
      <w:r>
        <w:rPr>
          <w:color w:val="1F2321"/>
          <w:sz w:val="20"/>
        </w:rPr>
        <w:t>že</w:t>
      </w:r>
    </w:p>
    <w:p w14:paraId="711DF58A" w14:textId="77777777" w:rsidR="000D7E7F" w:rsidRDefault="00550072">
      <w:pPr>
        <w:pStyle w:val="Odstavecseseznamem"/>
        <w:numPr>
          <w:ilvl w:val="1"/>
          <w:numId w:val="11"/>
        </w:numPr>
        <w:tabs>
          <w:tab w:val="left" w:pos="1708"/>
          <w:tab w:val="left" w:pos="1709"/>
        </w:tabs>
        <w:spacing w:before="154"/>
        <w:rPr>
          <w:sz w:val="20"/>
        </w:rPr>
      </w:pPr>
      <w:r>
        <w:rPr>
          <w:color w:val="1F2321"/>
          <w:sz w:val="20"/>
        </w:rPr>
        <w:t>se podrobně seznámil s podklady pro provedení</w:t>
      </w:r>
      <w:r>
        <w:rPr>
          <w:color w:val="1F2321"/>
          <w:spacing w:val="27"/>
          <w:sz w:val="20"/>
        </w:rPr>
        <w:t xml:space="preserve"> </w:t>
      </w:r>
      <w:r>
        <w:rPr>
          <w:color w:val="1F2321"/>
          <w:sz w:val="20"/>
        </w:rPr>
        <w:t>díla;</w:t>
      </w:r>
    </w:p>
    <w:p w14:paraId="2561A260" w14:textId="77777777" w:rsidR="000D7E7F" w:rsidRDefault="00550072">
      <w:pPr>
        <w:pStyle w:val="Odstavecseseznamem"/>
        <w:numPr>
          <w:ilvl w:val="1"/>
          <w:numId w:val="11"/>
        </w:numPr>
        <w:tabs>
          <w:tab w:val="left" w:pos="1709"/>
          <w:tab w:val="left" w:pos="1710"/>
        </w:tabs>
        <w:spacing w:before="155"/>
        <w:ind w:hanging="571"/>
        <w:rPr>
          <w:sz w:val="20"/>
        </w:rPr>
      </w:pPr>
      <w:r>
        <w:rPr>
          <w:color w:val="1F2321"/>
          <w:sz w:val="20"/>
        </w:rPr>
        <w:t>je mu znám rozsah a povaha</w:t>
      </w:r>
      <w:r>
        <w:rPr>
          <w:color w:val="1F2321"/>
          <w:spacing w:val="18"/>
          <w:sz w:val="20"/>
        </w:rPr>
        <w:t xml:space="preserve"> </w:t>
      </w:r>
      <w:r>
        <w:rPr>
          <w:color w:val="1F2321"/>
          <w:sz w:val="20"/>
        </w:rPr>
        <w:t>díla;</w:t>
      </w:r>
    </w:p>
    <w:p w14:paraId="2D9EFE70" w14:textId="77777777" w:rsidR="000D7E7F" w:rsidRDefault="00550072">
      <w:pPr>
        <w:pStyle w:val="Odstavecseseznamem"/>
        <w:numPr>
          <w:ilvl w:val="1"/>
          <w:numId w:val="11"/>
        </w:numPr>
        <w:tabs>
          <w:tab w:val="left" w:pos="1706"/>
          <w:tab w:val="left" w:pos="1707"/>
        </w:tabs>
        <w:spacing w:before="149"/>
        <w:ind w:left="1706" w:hanging="568"/>
        <w:rPr>
          <w:sz w:val="20"/>
        </w:rPr>
      </w:pPr>
      <w:r>
        <w:rPr>
          <w:color w:val="1F2321"/>
          <w:sz w:val="20"/>
        </w:rPr>
        <w:t>provedl kontrolu obsahu podkladů pro provedení díla a jejich vzájemného</w:t>
      </w:r>
      <w:r>
        <w:rPr>
          <w:color w:val="1F2321"/>
          <w:spacing w:val="36"/>
          <w:sz w:val="20"/>
        </w:rPr>
        <w:t xml:space="preserve"> </w:t>
      </w:r>
      <w:r>
        <w:rPr>
          <w:color w:val="1F2321"/>
          <w:sz w:val="20"/>
        </w:rPr>
        <w:t>souladu;</w:t>
      </w:r>
    </w:p>
    <w:p w14:paraId="4793E60E" w14:textId="77777777" w:rsidR="000D7E7F" w:rsidRDefault="00550072">
      <w:pPr>
        <w:pStyle w:val="Odstavecseseznamem"/>
        <w:numPr>
          <w:ilvl w:val="1"/>
          <w:numId w:val="11"/>
        </w:numPr>
        <w:tabs>
          <w:tab w:val="left" w:pos="1705"/>
          <w:tab w:val="left" w:pos="1706"/>
        </w:tabs>
        <w:spacing w:before="155"/>
        <w:ind w:left="1705" w:hanging="570"/>
        <w:rPr>
          <w:sz w:val="20"/>
        </w:rPr>
      </w:pPr>
      <w:r>
        <w:rPr>
          <w:color w:val="1F2321"/>
          <w:sz w:val="20"/>
        </w:rPr>
        <w:t>jsou mu známy veškeré technické, kvalitativní a jiné podmínky nezbytné k realizaci</w:t>
      </w:r>
      <w:r>
        <w:rPr>
          <w:color w:val="1F2321"/>
          <w:spacing w:val="16"/>
          <w:sz w:val="20"/>
        </w:rPr>
        <w:t xml:space="preserve"> </w:t>
      </w:r>
      <w:r>
        <w:rPr>
          <w:color w:val="1F2321"/>
          <w:sz w:val="20"/>
        </w:rPr>
        <w:t>díla;</w:t>
      </w:r>
    </w:p>
    <w:p w14:paraId="0FED78FC" w14:textId="77777777" w:rsidR="000D7E7F" w:rsidRDefault="00550072">
      <w:pPr>
        <w:pStyle w:val="Odstavecseseznamem"/>
        <w:numPr>
          <w:ilvl w:val="1"/>
          <w:numId w:val="11"/>
        </w:numPr>
        <w:tabs>
          <w:tab w:val="left" w:pos="1703"/>
          <w:tab w:val="left" w:pos="1704"/>
        </w:tabs>
        <w:spacing w:before="154"/>
        <w:ind w:left="1703" w:hanging="569"/>
        <w:rPr>
          <w:sz w:val="20"/>
        </w:rPr>
      </w:pPr>
      <w:r>
        <w:rPr>
          <w:color w:val="1F2321"/>
          <w:sz w:val="20"/>
        </w:rPr>
        <w:t>disponuje takovými odbornými znalostmi, které jsou pro provedení díla</w:t>
      </w:r>
      <w:r>
        <w:rPr>
          <w:color w:val="1F2321"/>
          <w:spacing w:val="36"/>
          <w:sz w:val="20"/>
        </w:rPr>
        <w:t xml:space="preserve"> </w:t>
      </w:r>
      <w:r>
        <w:rPr>
          <w:color w:val="1F2321"/>
          <w:sz w:val="20"/>
        </w:rPr>
        <w:t>nezbytné.</w:t>
      </w:r>
    </w:p>
    <w:p w14:paraId="2447237B" w14:textId="77777777" w:rsidR="000D7E7F" w:rsidRDefault="00550072">
      <w:pPr>
        <w:pStyle w:val="Odstavecseseznamem"/>
        <w:numPr>
          <w:ilvl w:val="0"/>
          <w:numId w:val="11"/>
        </w:numPr>
        <w:tabs>
          <w:tab w:val="left" w:pos="1130"/>
        </w:tabs>
        <w:spacing w:before="155" w:line="276" w:lineRule="auto"/>
        <w:ind w:left="1125" w:right="440" w:hanging="565"/>
        <w:jc w:val="both"/>
        <w:rPr>
          <w:color w:val="1F2321"/>
          <w:sz w:val="20"/>
        </w:rPr>
      </w:pPr>
      <w:r>
        <w:rPr>
          <w:color w:val="1F2321"/>
          <w:sz w:val="20"/>
        </w:rPr>
        <w:t>Zhotovitel dále rovněž potvrzuje, že k předaným podkladům pro provedení díla nemá žádných připomínek a  že  je  z hlediska své  odbornosti  schopen  provést  dílo v souladu  s touto  smlouvou v požadované době, kvalitě a</w:t>
      </w:r>
      <w:r>
        <w:rPr>
          <w:color w:val="1F2321"/>
          <w:spacing w:val="-26"/>
          <w:sz w:val="20"/>
        </w:rPr>
        <w:t xml:space="preserve"> </w:t>
      </w:r>
      <w:r>
        <w:rPr>
          <w:color w:val="1F2321"/>
          <w:sz w:val="20"/>
        </w:rPr>
        <w:t>rozsahu.</w:t>
      </w:r>
    </w:p>
    <w:p w14:paraId="5828E78B" w14:textId="77777777" w:rsidR="000D7E7F" w:rsidRDefault="00550072">
      <w:pPr>
        <w:pStyle w:val="Zkladntext"/>
        <w:spacing w:before="125"/>
        <w:ind w:left="548"/>
        <w:rPr>
          <w:rFonts w:ascii="Times New Roman"/>
        </w:rPr>
      </w:pPr>
      <w:r>
        <w:rPr>
          <w:rFonts w:ascii="Times New Roman"/>
          <w:color w:val="1F2321"/>
        </w:rPr>
        <w:t>3.</w:t>
      </w:r>
    </w:p>
    <w:p w14:paraId="3447B2BD" w14:textId="77777777" w:rsidR="000D7E7F" w:rsidRDefault="000D7E7F">
      <w:pPr>
        <w:pStyle w:val="Zkladntext"/>
        <w:spacing w:before="5"/>
        <w:rPr>
          <w:rFonts w:ascii="Times New Roman"/>
          <w:sz w:val="16"/>
        </w:rPr>
      </w:pPr>
    </w:p>
    <w:p w14:paraId="3DA0BE13" w14:textId="77777777" w:rsidR="000D7E7F" w:rsidRDefault="00550072">
      <w:pPr>
        <w:pStyle w:val="Odstavecseseznamem"/>
        <w:numPr>
          <w:ilvl w:val="0"/>
          <w:numId w:val="11"/>
        </w:numPr>
        <w:tabs>
          <w:tab w:val="left" w:pos="827"/>
        </w:tabs>
        <w:spacing w:before="94"/>
        <w:ind w:left="826" w:hanging="290"/>
        <w:jc w:val="both"/>
        <w:rPr>
          <w:b/>
          <w:i/>
          <w:color w:val="1F2321"/>
          <w:sz w:val="19"/>
        </w:rPr>
      </w:pPr>
      <w:r>
        <w:rPr>
          <w:b/>
          <w:i/>
          <w:color w:val="1F2321"/>
          <w:w w:val="105"/>
          <w:sz w:val="19"/>
          <w:u w:val="thick" w:color="1F2321"/>
        </w:rPr>
        <w:t>CENA</w:t>
      </w:r>
      <w:r>
        <w:rPr>
          <w:b/>
          <w:i/>
          <w:color w:val="1F2321"/>
          <w:spacing w:val="11"/>
          <w:w w:val="105"/>
          <w:sz w:val="19"/>
          <w:u w:val="thick" w:color="1F2321"/>
        </w:rPr>
        <w:t xml:space="preserve"> </w:t>
      </w:r>
      <w:r>
        <w:rPr>
          <w:b/>
          <w:i/>
          <w:color w:val="1F2321"/>
          <w:w w:val="105"/>
          <w:sz w:val="19"/>
          <w:u w:val="thick" w:color="1F2321"/>
        </w:rPr>
        <w:t>DÍLA</w:t>
      </w:r>
    </w:p>
    <w:p w14:paraId="5AA8A855" w14:textId="77777777" w:rsidR="000D7E7F" w:rsidRDefault="000D7E7F">
      <w:pPr>
        <w:pStyle w:val="Zkladntext"/>
        <w:spacing w:before="1"/>
        <w:rPr>
          <w:b/>
          <w:i/>
          <w:sz w:val="24"/>
        </w:rPr>
      </w:pPr>
    </w:p>
    <w:p w14:paraId="134E9F05" w14:textId="77777777" w:rsidR="000D7E7F" w:rsidRDefault="00550072">
      <w:pPr>
        <w:pStyle w:val="Odstavecseseznamem"/>
        <w:numPr>
          <w:ilvl w:val="0"/>
          <w:numId w:val="10"/>
        </w:numPr>
        <w:tabs>
          <w:tab w:val="left" w:pos="1114"/>
        </w:tabs>
        <w:jc w:val="both"/>
        <w:rPr>
          <w:rFonts w:ascii="Times New Roman" w:hAnsi="Times New Roman"/>
          <w:color w:val="1F2321"/>
          <w:sz w:val="20"/>
        </w:rPr>
      </w:pPr>
      <w:r>
        <w:rPr>
          <w:color w:val="1F2321"/>
          <w:sz w:val="20"/>
        </w:rPr>
        <w:t>Cena za řádně a včas dokončené dílo byla stanovena na základě nabídky zhotovitele a činí</w:t>
      </w:r>
      <w:r>
        <w:rPr>
          <w:color w:val="1F2321"/>
          <w:spacing w:val="-1"/>
          <w:sz w:val="20"/>
        </w:rPr>
        <w:t xml:space="preserve"> </w:t>
      </w:r>
      <w:r>
        <w:rPr>
          <w:color w:val="1F2321"/>
          <w:sz w:val="20"/>
        </w:rPr>
        <w:t>celkem:</w:t>
      </w:r>
    </w:p>
    <w:p w14:paraId="4A3749FF" w14:textId="77777777" w:rsidR="000D7E7F" w:rsidRDefault="00550072">
      <w:pPr>
        <w:spacing w:before="29"/>
        <w:ind w:left="1105"/>
        <w:rPr>
          <w:i/>
          <w:sz w:val="20"/>
        </w:rPr>
      </w:pPr>
      <w:r>
        <w:rPr>
          <w:b/>
          <w:color w:val="1F2321"/>
          <w:w w:val="105"/>
          <w:sz w:val="19"/>
        </w:rPr>
        <w:t xml:space="preserve">53 000 Kč bez DPH </w:t>
      </w:r>
      <w:r>
        <w:rPr>
          <w:i/>
          <w:color w:val="1F2321"/>
          <w:w w:val="105"/>
          <w:sz w:val="20"/>
        </w:rPr>
        <w:t>(dále jen „cena díla').</w:t>
      </w:r>
    </w:p>
    <w:p w14:paraId="461EAAE8" w14:textId="77777777" w:rsidR="000D7E7F" w:rsidRDefault="00550072">
      <w:pPr>
        <w:pStyle w:val="Odstavecseseznamem"/>
        <w:numPr>
          <w:ilvl w:val="0"/>
          <w:numId w:val="10"/>
        </w:numPr>
        <w:tabs>
          <w:tab w:val="left" w:pos="1109"/>
        </w:tabs>
        <w:spacing w:before="144"/>
        <w:ind w:left="1108" w:hanging="575"/>
        <w:jc w:val="both"/>
        <w:rPr>
          <w:rFonts w:ascii="Times New Roman" w:hAnsi="Times New Roman"/>
          <w:color w:val="1F2321"/>
          <w:sz w:val="20"/>
        </w:rPr>
      </w:pPr>
      <w:r>
        <w:rPr>
          <w:color w:val="1F2321"/>
          <w:sz w:val="20"/>
        </w:rPr>
        <w:t>DPH bude uplatněna dle platné sazby ke dni uskutečnění zdanitelného</w:t>
      </w:r>
      <w:r>
        <w:rPr>
          <w:color w:val="1F2321"/>
          <w:spacing w:val="31"/>
          <w:sz w:val="20"/>
        </w:rPr>
        <w:t xml:space="preserve"> </w:t>
      </w:r>
      <w:r>
        <w:rPr>
          <w:color w:val="1F2321"/>
          <w:sz w:val="20"/>
        </w:rPr>
        <w:t>plnění.</w:t>
      </w:r>
    </w:p>
    <w:p w14:paraId="218F5602" w14:textId="77777777" w:rsidR="000D7E7F" w:rsidRDefault="00550072">
      <w:pPr>
        <w:pStyle w:val="Odstavecseseznamem"/>
        <w:numPr>
          <w:ilvl w:val="0"/>
          <w:numId w:val="10"/>
        </w:numPr>
        <w:tabs>
          <w:tab w:val="left" w:pos="1104"/>
          <w:tab w:val="left" w:pos="1105"/>
        </w:tabs>
        <w:spacing w:before="149"/>
        <w:ind w:left="1104" w:hanging="574"/>
        <w:rPr>
          <w:rFonts w:ascii="Times New Roman" w:hAnsi="Times New Roman"/>
          <w:color w:val="1F2321"/>
          <w:sz w:val="19"/>
        </w:rPr>
      </w:pPr>
      <w:r>
        <w:rPr>
          <w:rFonts w:ascii="Times New Roman" w:hAnsi="Times New Roman"/>
          <w:i/>
          <w:color w:val="4F4F4F"/>
          <w:w w:val="95"/>
          <w:sz w:val="19"/>
        </w:rPr>
        <w:t>.</w:t>
      </w:r>
      <w:r>
        <w:rPr>
          <w:rFonts w:ascii="Times New Roman" w:hAnsi="Times New Roman"/>
          <w:i/>
          <w:color w:val="4F4F4F"/>
          <w:w w:val="95"/>
          <w:sz w:val="19"/>
        </w:rPr>
        <w:tab/>
      </w:r>
      <w:r>
        <w:rPr>
          <w:color w:val="1F2321"/>
          <w:sz w:val="20"/>
        </w:rPr>
        <w:t>Cena díla se sjednává jako cena pevná a</w:t>
      </w:r>
      <w:r>
        <w:rPr>
          <w:color w:val="1F2321"/>
          <w:spacing w:val="-14"/>
          <w:sz w:val="20"/>
        </w:rPr>
        <w:t xml:space="preserve"> </w:t>
      </w:r>
      <w:r>
        <w:rPr>
          <w:color w:val="1F2321"/>
          <w:sz w:val="20"/>
        </w:rPr>
        <w:t>konečná.</w:t>
      </w:r>
    </w:p>
    <w:p w14:paraId="12E34865" w14:textId="77777777" w:rsidR="000D7E7F" w:rsidRDefault="00550072">
      <w:pPr>
        <w:pStyle w:val="Odstavecseseznamem"/>
        <w:numPr>
          <w:ilvl w:val="0"/>
          <w:numId w:val="10"/>
        </w:numPr>
        <w:tabs>
          <w:tab w:val="left" w:pos="1104"/>
        </w:tabs>
        <w:spacing w:before="155" w:line="276" w:lineRule="auto"/>
        <w:ind w:left="1096" w:right="440" w:hanging="573"/>
        <w:jc w:val="both"/>
        <w:rPr>
          <w:color w:val="1F2321"/>
          <w:sz w:val="19"/>
        </w:rPr>
      </w:pPr>
      <w:r>
        <w:rPr>
          <w:color w:val="1F2321"/>
          <w:sz w:val="20"/>
        </w:rPr>
        <w:t>V ceně díla  jsou  zahrnuty  veškeré  náklady,  které  je  nutno  vynaložit  zhotovitelem  v souvislosti  s řádným provedením díla dle čl. 2 této smlouvy včetně nákladů souvisejících, splněním povinností zhotovitele dle této smlouvy a splněním povinností zhotovitele dle příslušných právních předpisů (tj. např.  náklady  na  pojištění,   licence,   veškeré   dopravní  náklady,   zvýšené   náklady  vyplývající  z obchodních podmínek</w:t>
      </w:r>
      <w:r>
        <w:rPr>
          <w:color w:val="1F2321"/>
          <w:spacing w:val="-19"/>
          <w:sz w:val="20"/>
        </w:rPr>
        <w:t xml:space="preserve"> </w:t>
      </w:r>
      <w:r>
        <w:rPr>
          <w:color w:val="1F2321"/>
          <w:sz w:val="20"/>
        </w:rPr>
        <w:t>apod.).</w:t>
      </w:r>
    </w:p>
    <w:p w14:paraId="345D10FA" w14:textId="77777777" w:rsidR="000D7E7F" w:rsidRDefault="00550072">
      <w:pPr>
        <w:pStyle w:val="Odstavecseseznamem"/>
        <w:numPr>
          <w:ilvl w:val="0"/>
          <w:numId w:val="10"/>
        </w:numPr>
        <w:tabs>
          <w:tab w:val="left" w:pos="1091"/>
        </w:tabs>
        <w:spacing w:before="115"/>
        <w:ind w:left="1091" w:hanging="576"/>
        <w:jc w:val="both"/>
        <w:rPr>
          <w:rFonts w:ascii="Times New Roman" w:hAnsi="Times New Roman"/>
          <w:color w:val="1F2321"/>
          <w:sz w:val="21"/>
        </w:rPr>
      </w:pPr>
      <w:r>
        <w:rPr>
          <w:color w:val="1F2321"/>
          <w:sz w:val="20"/>
        </w:rPr>
        <w:t xml:space="preserve">Zhotovitel přebírá nebezpečí změny okolností ve smyslu ust. </w:t>
      </w:r>
      <w:r>
        <w:rPr>
          <w:color w:val="1F2321"/>
          <w:sz w:val="17"/>
        </w:rPr>
        <w:t xml:space="preserve">§ </w:t>
      </w:r>
      <w:r>
        <w:rPr>
          <w:color w:val="1F2321"/>
          <w:sz w:val="20"/>
        </w:rPr>
        <w:t>1765 odst. 2</w:t>
      </w:r>
      <w:r>
        <w:rPr>
          <w:color w:val="1F2321"/>
          <w:spacing w:val="2"/>
          <w:sz w:val="20"/>
        </w:rPr>
        <w:t xml:space="preserve"> </w:t>
      </w:r>
      <w:r>
        <w:rPr>
          <w:color w:val="1F2321"/>
          <w:sz w:val="20"/>
        </w:rPr>
        <w:t>o.z.</w:t>
      </w:r>
    </w:p>
    <w:p w14:paraId="716108D4" w14:textId="77777777" w:rsidR="000D7E7F" w:rsidRDefault="000D7E7F">
      <w:pPr>
        <w:pStyle w:val="Zkladntext"/>
        <w:spacing w:before="3"/>
        <w:rPr>
          <w:sz w:val="16"/>
        </w:rPr>
      </w:pPr>
    </w:p>
    <w:p w14:paraId="329CAE31" w14:textId="77777777" w:rsidR="000D7E7F" w:rsidRDefault="00550072">
      <w:pPr>
        <w:spacing w:before="94"/>
        <w:ind w:left="503"/>
        <w:rPr>
          <w:b/>
          <w:i/>
          <w:sz w:val="19"/>
        </w:rPr>
      </w:pPr>
      <w:r>
        <w:rPr>
          <w:b/>
          <w:i/>
          <w:color w:val="1F2321"/>
          <w:w w:val="105"/>
          <w:sz w:val="19"/>
        </w:rPr>
        <w:t xml:space="preserve">4. </w:t>
      </w:r>
      <w:r>
        <w:rPr>
          <w:b/>
          <w:i/>
          <w:color w:val="1F2321"/>
          <w:w w:val="105"/>
          <w:sz w:val="19"/>
          <w:u w:val="thick" w:color="1F2321"/>
        </w:rPr>
        <w:t>TERMÍN PLNĚNÍ A MÍSTO DODÁNÍ DÍLA</w:t>
      </w:r>
    </w:p>
    <w:p w14:paraId="3FD36D56" w14:textId="77777777" w:rsidR="000D7E7F" w:rsidRDefault="000D7E7F">
      <w:pPr>
        <w:pStyle w:val="Zkladntext"/>
        <w:spacing w:before="1"/>
        <w:rPr>
          <w:b/>
          <w:i/>
          <w:sz w:val="24"/>
        </w:rPr>
      </w:pPr>
    </w:p>
    <w:p w14:paraId="2D16466C" w14:textId="77777777" w:rsidR="000D7E7F" w:rsidRDefault="00550072">
      <w:pPr>
        <w:pStyle w:val="Odstavecseseznamem"/>
        <w:numPr>
          <w:ilvl w:val="0"/>
          <w:numId w:val="9"/>
        </w:numPr>
        <w:tabs>
          <w:tab w:val="left" w:pos="1087"/>
        </w:tabs>
        <w:spacing w:line="276" w:lineRule="auto"/>
        <w:ind w:right="459" w:hanging="581"/>
        <w:jc w:val="both"/>
        <w:rPr>
          <w:sz w:val="20"/>
        </w:rPr>
      </w:pPr>
      <w:r>
        <w:rPr>
          <w:color w:val="1F2321"/>
          <w:sz w:val="20"/>
        </w:rPr>
        <w:t xml:space="preserve">Zhotovitel se zavazuje dílo dokončit a předat objednateli nejpozději </w:t>
      </w:r>
      <w:r>
        <w:rPr>
          <w:b/>
          <w:color w:val="1F2321"/>
          <w:sz w:val="20"/>
        </w:rPr>
        <w:t xml:space="preserve">do jednoho (1) měsíce </w:t>
      </w:r>
      <w:r>
        <w:rPr>
          <w:color w:val="1F2321"/>
          <w:sz w:val="20"/>
        </w:rPr>
        <w:t>od nabytí účinnosti této</w:t>
      </w:r>
      <w:r>
        <w:rPr>
          <w:color w:val="1F2321"/>
          <w:spacing w:val="2"/>
          <w:sz w:val="20"/>
        </w:rPr>
        <w:t xml:space="preserve"> </w:t>
      </w:r>
      <w:r>
        <w:rPr>
          <w:color w:val="1F2321"/>
          <w:sz w:val="20"/>
        </w:rPr>
        <w:t>smlouvy.</w:t>
      </w:r>
    </w:p>
    <w:p w14:paraId="4A987054" w14:textId="77777777" w:rsidR="000D7E7F" w:rsidRDefault="000D7E7F">
      <w:pPr>
        <w:pStyle w:val="Zkladntext"/>
        <w:rPr>
          <w:sz w:val="22"/>
        </w:rPr>
      </w:pPr>
    </w:p>
    <w:p w14:paraId="551A3136" w14:textId="77777777" w:rsidR="000D7E7F" w:rsidRDefault="000D7E7F">
      <w:pPr>
        <w:pStyle w:val="Zkladntext"/>
        <w:spacing w:before="10"/>
        <w:rPr>
          <w:sz w:val="21"/>
        </w:rPr>
      </w:pPr>
    </w:p>
    <w:p w14:paraId="68DED7A1" w14:textId="77777777" w:rsidR="000D7E7F" w:rsidRDefault="00550072">
      <w:pPr>
        <w:pStyle w:val="Odstavecseseznamem"/>
        <w:numPr>
          <w:ilvl w:val="0"/>
          <w:numId w:val="9"/>
        </w:numPr>
        <w:tabs>
          <w:tab w:val="left" w:pos="1075"/>
          <w:tab w:val="left" w:pos="1076"/>
        </w:tabs>
        <w:ind w:left="1075" w:hanging="569"/>
        <w:rPr>
          <w:sz w:val="20"/>
        </w:rPr>
      </w:pPr>
      <w:r>
        <w:rPr>
          <w:color w:val="1F2321"/>
          <w:sz w:val="20"/>
        </w:rPr>
        <w:t>Místo předání díla: v místě sídla</w:t>
      </w:r>
      <w:r>
        <w:rPr>
          <w:color w:val="1F2321"/>
          <w:spacing w:val="9"/>
          <w:sz w:val="20"/>
        </w:rPr>
        <w:t xml:space="preserve"> </w:t>
      </w:r>
      <w:r>
        <w:rPr>
          <w:color w:val="1F2321"/>
          <w:sz w:val="20"/>
        </w:rPr>
        <w:t>objednatele.</w:t>
      </w:r>
    </w:p>
    <w:p w14:paraId="480334B9" w14:textId="77777777" w:rsidR="000D7E7F" w:rsidRDefault="00550072">
      <w:pPr>
        <w:pStyle w:val="Odstavecseseznamem"/>
        <w:numPr>
          <w:ilvl w:val="0"/>
          <w:numId w:val="9"/>
        </w:numPr>
        <w:tabs>
          <w:tab w:val="left" w:pos="1070"/>
          <w:tab w:val="left" w:pos="1071"/>
        </w:tabs>
        <w:spacing w:before="154"/>
        <w:ind w:left="1070" w:hanging="571"/>
        <w:rPr>
          <w:sz w:val="20"/>
        </w:rPr>
      </w:pPr>
      <w:r>
        <w:rPr>
          <w:color w:val="1F2321"/>
          <w:sz w:val="20"/>
        </w:rPr>
        <w:t>O předání a převzetí díla (příslušné části díla) bude stranami sepsán předávací</w:t>
      </w:r>
      <w:r>
        <w:rPr>
          <w:color w:val="1F2321"/>
          <w:spacing w:val="15"/>
          <w:sz w:val="20"/>
        </w:rPr>
        <w:t xml:space="preserve"> </w:t>
      </w:r>
      <w:r>
        <w:rPr>
          <w:color w:val="1F2321"/>
          <w:sz w:val="20"/>
        </w:rPr>
        <w:t>protokol.</w:t>
      </w:r>
    </w:p>
    <w:p w14:paraId="3E0A7300" w14:textId="77777777" w:rsidR="000D7E7F" w:rsidRDefault="00550072">
      <w:pPr>
        <w:pStyle w:val="Odstavecseseznamem"/>
        <w:numPr>
          <w:ilvl w:val="0"/>
          <w:numId w:val="9"/>
        </w:numPr>
        <w:tabs>
          <w:tab w:val="left" w:pos="1067"/>
        </w:tabs>
        <w:spacing w:before="155" w:line="276" w:lineRule="auto"/>
        <w:ind w:left="1067" w:right="458" w:hanging="571"/>
        <w:jc w:val="both"/>
        <w:rPr>
          <w:sz w:val="20"/>
        </w:rPr>
      </w:pPr>
      <w:r>
        <w:rPr>
          <w:color w:val="1F2321"/>
          <w:sz w:val="20"/>
        </w:rPr>
        <w:t xml:space="preserve">Smluvní strany výslovně vylučují použití ust. </w:t>
      </w:r>
      <w:r>
        <w:rPr>
          <w:color w:val="1F2321"/>
          <w:sz w:val="17"/>
        </w:rPr>
        <w:t xml:space="preserve">§ </w:t>
      </w:r>
      <w:r>
        <w:rPr>
          <w:color w:val="1F2321"/>
          <w:sz w:val="20"/>
        </w:rPr>
        <w:t>2605 o.z. Objednatel nemá povinnost převzít dílo, které vykazuje vady a</w:t>
      </w:r>
      <w:r>
        <w:rPr>
          <w:color w:val="1F2321"/>
          <w:spacing w:val="4"/>
          <w:sz w:val="20"/>
        </w:rPr>
        <w:t xml:space="preserve"> </w:t>
      </w:r>
      <w:r>
        <w:rPr>
          <w:color w:val="1F2321"/>
          <w:sz w:val="20"/>
        </w:rPr>
        <w:t>nedodělky.</w:t>
      </w:r>
    </w:p>
    <w:p w14:paraId="31EAA004" w14:textId="77777777" w:rsidR="000D7E7F" w:rsidRDefault="00550072">
      <w:pPr>
        <w:pStyle w:val="Odstavecseseznamem"/>
        <w:numPr>
          <w:ilvl w:val="0"/>
          <w:numId w:val="9"/>
        </w:numPr>
        <w:tabs>
          <w:tab w:val="left" w:pos="1067"/>
        </w:tabs>
        <w:spacing w:before="119" w:line="273" w:lineRule="auto"/>
        <w:ind w:left="1059" w:right="472" w:hanging="570"/>
        <w:jc w:val="both"/>
        <w:rPr>
          <w:sz w:val="20"/>
        </w:rPr>
      </w:pPr>
      <w:r>
        <w:rPr>
          <w:color w:val="1F2321"/>
          <w:sz w:val="20"/>
        </w:rPr>
        <w:t>Spolu   s dílem   bude    objednateli   předán   zdrojový    kód   díla   včetně    kompletní   uživatelské a administrátorské dokumentace, přičemž bližší podmínky předání jsou uvedeny v příloze č. 2 této smlouvy.</w:t>
      </w:r>
    </w:p>
    <w:p w14:paraId="11098B34" w14:textId="77777777" w:rsidR="000D7E7F" w:rsidRDefault="000D7E7F">
      <w:pPr>
        <w:pStyle w:val="Zkladntext"/>
        <w:spacing w:before="8"/>
        <w:rPr>
          <w:sz w:val="13"/>
        </w:rPr>
      </w:pPr>
    </w:p>
    <w:p w14:paraId="362E03E3" w14:textId="77777777" w:rsidR="000D7E7F" w:rsidRDefault="00550072">
      <w:pPr>
        <w:spacing w:before="94"/>
        <w:ind w:left="480"/>
        <w:rPr>
          <w:b/>
          <w:i/>
          <w:sz w:val="19"/>
        </w:rPr>
      </w:pPr>
      <w:r>
        <w:rPr>
          <w:b/>
          <w:color w:val="1F2321"/>
          <w:w w:val="105"/>
          <w:sz w:val="19"/>
        </w:rPr>
        <w:t xml:space="preserve">5. </w:t>
      </w:r>
      <w:r>
        <w:rPr>
          <w:b/>
          <w:i/>
          <w:color w:val="1F2321"/>
          <w:w w:val="105"/>
          <w:sz w:val="19"/>
          <w:u w:val="thick" w:color="1F2321"/>
        </w:rPr>
        <w:t>PROVÁDĚNÍ DÍLA</w:t>
      </w:r>
    </w:p>
    <w:p w14:paraId="1E57E592" w14:textId="77777777" w:rsidR="000D7E7F" w:rsidRDefault="000D7E7F">
      <w:pPr>
        <w:pStyle w:val="Zkladntext"/>
        <w:spacing w:before="4"/>
        <w:rPr>
          <w:b/>
          <w:i/>
          <w:sz w:val="25"/>
        </w:rPr>
      </w:pPr>
    </w:p>
    <w:p w14:paraId="2D0EDE2B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052"/>
          <w:tab w:val="left" w:pos="1053"/>
        </w:tabs>
        <w:jc w:val="left"/>
        <w:rPr>
          <w:color w:val="1F2321"/>
          <w:sz w:val="20"/>
        </w:rPr>
      </w:pPr>
      <w:r>
        <w:rPr>
          <w:color w:val="1F2321"/>
          <w:sz w:val="20"/>
        </w:rPr>
        <w:t>Zhotovitel se zavazuje při provádění díla splnit požadavky objednatele uvedené v tomto článku</w:t>
      </w:r>
      <w:r>
        <w:rPr>
          <w:color w:val="1F2321"/>
          <w:spacing w:val="29"/>
          <w:sz w:val="20"/>
        </w:rPr>
        <w:t xml:space="preserve"> </w:t>
      </w:r>
      <w:r>
        <w:rPr>
          <w:color w:val="1F2321"/>
          <w:sz w:val="20"/>
        </w:rPr>
        <w:t>níže.</w:t>
      </w:r>
    </w:p>
    <w:p w14:paraId="2E6DE014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052"/>
          <w:tab w:val="left" w:pos="1053"/>
        </w:tabs>
        <w:spacing w:before="154"/>
        <w:ind w:hanging="570"/>
        <w:jc w:val="left"/>
        <w:rPr>
          <w:color w:val="1F2321"/>
          <w:sz w:val="20"/>
        </w:rPr>
      </w:pPr>
      <w:r>
        <w:rPr>
          <w:color w:val="1F2321"/>
          <w:sz w:val="20"/>
        </w:rPr>
        <w:t>Zhotovitel je povinen provést dílo na svůj náklad a na své nebezpečí ve sjednané</w:t>
      </w:r>
      <w:r>
        <w:rPr>
          <w:color w:val="1F2321"/>
          <w:spacing w:val="25"/>
          <w:sz w:val="20"/>
        </w:rPr>
        <w:t xml:space="preserve"> </w:t>
      </w:r>
      <w:r>
        <w:rPr>
          <w:color w:val="1F2321"/>
          <w:sz w:val="20"/>
        </w:rPr>
        <w:t>době.</w:t>
      </w:r>
    </w:p>
    <w:p w14:paraId="483A2B8B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046"/>
          <w:tab w:val="left" w:pos="1047"/>
        </w:tabs>
        <w:spacing w:before="150" w:line="271" w:lineRule="auto"/>
        <w:ind w:left="1043" w:right="480" w:hanging="568"/>
        <w:jc w:val="left"/>
        <w:rPr>
          <w:color w:val="1F2321"/>
          <w:sz w:val="20"/>
        </w:rPr>
      </w:pPr>
      <w:r>
        <w:rPr>
          <w:color w:val="1F2321"/>
          <w:sz w:val="20"/>
        </w:rPr>
        <w:t>Na nevhodnou povahu převzatých věcí nebo na nevhodné pokyny objednatele je zhotovitel povinen upozornit objednatele</w:t>
      </w:r>
      <w:r>
        <w:rPr>
          <w:color w:val="1F2321"/>
          <w:spacing w:val="28"/>
          <w:sz w:val="20"/>
        </w:rPr>
        <w:t xml:space="preserve"> </w:t>
      </w:r>
      <w:r>
        <w:rPr>
          <w:color w:val="1F2321"/>
          <w:sz w:val="20"/>
        </w:rPr>
        <w:t>písemně.</w:t>
      </w:r>
    </w:p>
    <w:p w14:paraId="7AA549E3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042"/>
          <w:tab w:val="left" w:pos="1043"/>
        </w:tabs>
        <w:spacing w:before="119"/>
        <w:ind w:left="1042" w:hanging="571"/>
        <w:jc w:val="left"/>
        <w:rPr>
          <w:color w:val="1F2321"/>
          <w:sz w:val="20"/>
        </w:rPr>
      </w:pPr>
      <w:r>
        <w:rPr>
          <w:color w:val="1F2321"/>
          <w:sz w:val="20"/>
        </w:rPr>
        <w:t>Zhotovitel je povinen provést dílo v souladu</w:t>
      </w:r>
      <w:r>
        <w:rPr>
          <w:color w:val="1F2321"/>
          <w:spacing w:val="-39"/>
          <w:sz w:val="20"/>
        </w:rPr>
        <w:t xml:space="preserve"> </w:t>
      </w:r>
      <w:r>
        <w:rPr>
          <w:color w:val="1F2321"/>
          <w:sz w:val="20"/>
        </w:rPr>
        <w:t>s:</w:t>
      </w:r>
    </w:p>
    <w:p w14:paraId="321073DD" w14:textId="77777777" w:rsidR="000D7E7F" w:rsidRDefault="000D7E7F">
      <w:pPr>
        <w:rPr>
          <w:sz w:val="20"/>
        </w:rPr>
        <w:sectPr w:rsidR="000D7E7F">
          <w:pgSz w:w="11910" w:h="16830"/>
          <w:pgMar w:top="720" w:right="1120" w:bottom="900" w:left="280" w:header="0" w:footer="609" w:gutter="0"/>
          <w:cols w:space="708"/>
        </w:sectPr>
      </w:pPr>
    </w:p>
    <w:p w14:paraId="3C39BC6D" w14:textId="77777777" w:rsidR="000D7E7F" w:rsidRDefault="00550072">
      <w:pPr>
        <w:pStyle w:val="Odstavecseseznamem"/>
        <w:numPr>
          <w:ilvl w:val="1"/>
          <w:numId w:val="8"/>
        </w:numPr>
        <w:tabs>
          <w:tab w:val="left" w:pos="1721"/>
          <w:tab w:val="left" w:pos="1722"/>
        </w:tabs>
        <w:spacing w:before="81"/>
        <w:ind w:hanging="563"/>
        <w:rPr>
          <w:sz w:val="20"/>
        </w:rPr>
      </w:pPr>
      <w:r>
        <w:rPr>
          <w:color w:val="1F231F"/>
          <w:sz w:val="20"/>
        </w:rPr>
        <w:lastRenderedPageBreak/>
        <w:t>podklady pro provedení</w:t>
      </w:r>
      <w:r>
        <w:rPr>
          <w:color w:val="1F231F"/>
          <w:spacing w:val="24"/>
          <w:sz w:val="20"/>
        </w:rPr>
        <w:t xml:space="preserve"> </w:t>
      </w:r>
      <w:r>
        <w:rPr>
          <w:color w:val="1F231F"/>
          <w:sz w:val="20"/>
        </w:rPr>
        <w:t>díla,</w:t>
      </w:r>
    </w:p>
    <w:p w14:paraId="0DFE84F5" w14:textId="77777777" w:rsidR="000D7E7F" w:rsidRDefault="00550072">
      <w:pPr>
        <w:pStyle w:val="Odstavecseseznamem"/>
        <w:numPr>
          <w:ilvl w:val="1"/>
          <w:numId w:val="8"/>
        </w:numPr>
        <w:tabs>
          <w:tab w:val="left" w:pos="1721"/>
          <w:tab w:val="left" w:pos="1722"/>
        </w:tabs>
        <w:spacing w:before="154"/>
        <w:ind w:hanging="568"/>
        <w:rPr>
          <w:sz w:val="20"/>
        </w:rPr>
      </w:pPr>
      <w:r>
        <w:rPr>
          <w:color w:val="1F231F"/>
          <w:sz w:val="20"/>
        </w:rPr>
        <w:t>pokyny</w:t>
      </w:r>
      <w:r>
        <w:rPr>
          <w:color w:val="1F231F"/>
          <w:spacing w:val="6"/>
          <w:sz w:val="20"/>
        </w:rPr>
        <w:t xml:space="preserve"> </w:t>
      </w:r>
      <w:r>
        <w:rPr>
          <w:color w:val="1F231F"/>
          <w:sz w:val="20"/>
        </w:rPr>
        <w:t>objednatele,</w:t>
      </w:r>
    </w:p>
    <w:p w14:paraId="783F58EF" w14:textId="77777777" w:rsidR="000D7E7F" w:rsidRDefault="00550072">
      <w:pPr>
        <w:pStyle w:val="Odstavecseseznamem"/>
        <w:numPr>
          <w:ilvl w:val="1"/>
          <w:numId w:val="8"/>
        </w:numPr>
        <w:tabs>
          <w:tab w:val="left" w:pos="1716"/>
          <w:tab w:val="left" w:pos="1717"/>
        </w:tabs>
        <w:spacing w:before="159"/>
        <w:ind w:left="1716" w:hanging="563"/>
        <w:rPr>
          <w:sz w:val="20"/>
        </w:rPr>
      </w:pPr>
      <w:r>
        <w:rPr>
          <w:color w:val="1F231F"/>
          <w:sz w:val="20"/>
        </w:rPr>
        <w:t>právními</w:t>
      </w:r>
      <w:r>
        <w:rPr>
          <w:color w:val="1F231F"/>
          <w:spacing w:val="1"/>
          <w:sz w:val="20"/>
        </w:rPr>
        <w:t xml:space="preserve"> </w:t>
      </w:r>
      <w:r>
        <w:rPr>
          <w:color w:val="1F231F"/>
          <w:sz w:val="20"/>
        </w:rPr>
        <w:t>předpisy.</w:t>
      </w:r>
    </w:p>
    <w:p w14:paraId="3143AFED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149"/>
        </w:tabs>
        <w:spacing w:before="150" w:line="273" w:lineRule="auto"/>
        <w:ind w:left="1140" w:right="419" w:hanging="559"/>
        <w:jc w:val="both"/>
        <w:rPr>
          <w:color w:val="1F231F"/>
          <w:sz w:val="20"/>
        </w:rPr>
      </w:pPr>
      <w:r>
        <w:rPr>
          <w:color w:val="1F231F"/>
          <w:sz w:val="20"/>
        </w:rPr>
        <w:t xml:space="preserve">Smluvní strany navzájem jsou si povinny poskytnout veškerou součinnost potřebnou k provedení díla, spočívající především v poskytnutí a dodání příslušných informací, </w:t>
      </w:r>
      <w:r>
        <w:rPr>
          <w:color w:val="2F332F"/>
          <w:sz w:val="20"/>
        </w:rPr>
        <w:t xml:space="preserve">údajů, </w:t>
      </w:r>
      <w:r>
        <w:rPr>
          <w:color w:val="1F231F"/>
          <w:sz w:val="20"/>
        </w:rPr>
        <w:t>dat  a podkladů včetně upřesnění jejich povahy na výzvu druhé smluvní strany. Součinností se rozumí i poskytování průběžných výstupů z provádění díla, poskytování průběžných konzultací a účast na oboustranně domluvených</w:t>
      </w:r>
      <w:r>
        <w:rPr>
          <w:color w:val="1F231F"/>
          <w:spacing w:val="26"/>
          <w:sz w:val="20"/>
        </w:rPr>
        <w:t xml:space="preserve"> </w:t>
      </w:r>
      <w:r>
        <w:rPr>
          <w:color w:val="1F231F"/>
          <w:sz w:val="20"/>
        </w:rPr>
        <w:t>jednáních.</w:t>
      </w:r>
    </w:p>
    <w:p w14:paraId="0CC0EE8B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139"/>
        </w:tabs>
        <w:spacing w:before="121" w:line="278" w:lineRule="auto"/>
        <w:ind w:left="1134" w:right="426" w:hanging="562"/>
        <w:jc w:val="both"/>
        <w:rPr>
          <w:color w:val="1F231F"/>
          <w:sz w:val="20"/>
        </w:rPr>
      </w:pPr>
      <w:r>
        <w:rPr>
          <w:color w:val="1F231F"/>
          <w:sz w:val="20"/>
        </w:rPr>
        <w:t>Objednatel (kontaktní osoba objednatele) nebo jím pověření zástupci jsou oprávněni kontrolovat provádění  díla  kdykoli  v průběhu   jeho  zpracování.  Zhotovitel  je  povinen  předložit  objednateli   k posouzení nedokončené dílo do dvou dnů od výzvy</w:t>
      </w:r>
      <w:r>
        <w:rPr>
          <w:color w:val="1F231F"/>
          <w:spacing w:val="-23"/>
          <w:sz w:val="20"/>
        </w:rPr>
        <w:t xml:space="preserve"> </w:t>
      </w:r>
      <w:r>
        <w:rPr>
          <w:color w:val="1F231F"/>
          <w:sz w:val="20"/>
        </w:rPr>
        <w:t>objednatele.</w:t>
      </w:r>
    </w:p>
    <w:p w14:paraId="608BFCFF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135"/>
        </w:tabs>
        <w:spacing w:before="118" w:line="273" w:lineRule="auto"/>
        <w:ind w:left="1125" w:right="429" w:hanging="564"/>
        <w:jc w:val="both"/>
        <w:rPr>
          <w:color w:val="1F231F"/>
          <w:sz w:val="20"/>
        </w:rPr>
      </w:pPr>
      <w:r>
        <w:rPr>
          <w:color w:val="1F231F"/>
          <w:sz w:val="20"/>
        </w:rPr>
        <w:t>Zjistí-li objednatel, že zhotovitel provádí dílo v rozporu se svými povinnostmi, je oprávněn dožadovat se toho, aby zhotovitel odstranil vady vzniklé vadným prováděním a dílo prováděl řádným  způsobem. Jestliže zhotovitel tak neučiní ani v přiměřené lhůtě mu k tomu poskytnuté, má objednatel právo od této smlouvy</w:t>
      </w:r>
      <w:r>
        <w:rPr>
          <w:color w:val="1F231F"/>
          <w:spacing w:val="25"/>
          <w:sz w:val="20"/>
        </w:rPr>
        <w:t xml:space="preserve"> </w:t>
      </w:r>
      <w:r>
        <w:rPr>
          <w:color w:val="1F231F"/>
          <w:sz w:val="20"/>
        </w:rPr>
        <w:t>odstoupit.</w:t>
      </w:r>
    </w:p>
    <w:p w14:paraId="7575ACCF" w14:textId="77777777" w:rsidR="000D7E7F" w:rsidRDefault="00550072">
      <w:pPr>
        <w:pStyle w:val="Odstavecseseznamem"/>
        <w:numPr>
          <w:ilvl w:val="0"/>
          <w:numId w:val="8"/>
        </w:numPr>
        <w:tabs>
          <w:tab w:val="left" w:pos="1123"/>
        </w:tabs>
        <w:spacing w:before="119" w:line="271" w:lineRule="auto"/>
        <w:ind w:left="1120" w:right="431" w:hanging="563"/>
        <w:jc w:val="both"/>
        <w:rPr>
          <w:color w:val="1F231F"/>
          <w:sz w:val="20"/>
        </w:rPr>
      </w:pPr>
      <w:r>
        <w:rPr>
          <w:color w:val="1F231F"/>
          <w:sz w:val="20"/>
        </w:rPr>
        <w:t>Veškeré odborné práce je zhotovitel povinen vykonávat prostřednictvím pracovníků majících příslušnou odbornou kvalifikaci. Doklad o kvalifikaci pracovníků je zhotovitel na požádání objednateli povinen</w:t>
      </w:r>
      <w:r>
        <w:rPr>
          <w:color w:val="1F231F"/>
          <w:spacing w:val="8"/>
          <w:sz w:val="20"/>
        </w:rPr>
        <w:t xml:space="preserve"> </w:t>
      </w:r>
      <w:r>
        <w:rPr>
          <w:color w:val="1F231F"/>
          <w:sz w:val="20"/>
        </w:rPr>
        <w:t>předložit.</w:t>
      </w:r>
    </w:p>
    <w:p w14:paraId="3E7369CD" w14:textId="77777777" w:rsidR="000D7E7F" w:rsidRDefault="000D7E7F">
      <w:pPr>
        <w:pStyle w:val="Zkladntext"/>
      </w:pPr>
    </w:p>
    <w:p w14:paraId="6CAEA6D3" w14:textId="77777777" w:rsidR="000D7E7F" w:rsidRDefault="000D7E7F">
      <w:pPr>
        <w:pStyle w:val="Zkladntext"/>
      </w:pPr>
    </w:p>
    <w:p w14:paraId="0342E631" w14:textId="77777777" w:rsidR="000D7E7F" w:rsidRDefault="000D7E7F">
      <w:pPr>
        <w:pStyle w:val="Zkladntext"/>
      </w:pPr>
    </w:p>
    <w:p w14:paraId="38858AE4" w14:textId="77777777" w:rsidR="000D7E7F" w:rsidRDefault="000D7E7F">
      <w:pPr>
        <w:pStyle w:val="Zkladntext"/>
        <w:spacing w:before="3"/>
      </w:pPr>
    </w:p>
    <w:p w14:paraId="762E234B" w14:textId="77777777" w:rsidR="000D7E7F" w:rsidRDefault="00550072">
      <w:pPr>
        <w:spacing w:before="94"/>
        <w:ind w:left="544"/>
        <w:jc w:val="both"/>
        <w:rPr>
          <w:b/>
          <w:i/>
          <w:sz w:val="19"/>
        </w:rPr>
      </w:pPr>
      <w:r>
        <w:rPr>
          <w:rFonts w:ascii="Times New Roman"/>
          <w:b/>
          <w:color w:val="1F231F"/>
          <w:w w:val="105"/>
          <w:sz w:val="19"/>
        </w:rPr>
        <w:t xml:space="preserve">6. </w:t>
      </w:r>
      <w:r>
        <w:rPr>
          <w:b/>
          <w:i/>
          <w:color w:val="1F231F"/>
          <w:w w:val="105"/>
          <w:sz w:val="19"/>
          <w:u w:val="thick" w:color="1F231F"/>
        </w:rPr>
        <w:t>LICENCE</w:t>
      </w:r>
    </w:p>
    <w:p w14:paraId="630CFC9D" w14:textId="77777777" w:rsidR="000D7E7F" w:rsidRDefault="000D7E7F">
      <w:pPr>
        <w:pStyle w:val="Zkladntext"/>
        <w:spacing w:before="5"/>
        <w:rPr>
          <w:b/>
          <w:i/>
          <w:sz w:val="24"/>
        </w:rPr>
      </w:pPr>
    </w:p>
    <w:p w14:paraId="0444035B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105"/>
        </w:tabs>
        <w:spacing w:line="276" w:lineRule="auto"/>
        <w:ind w:right="438" w:hanging="582"/>
        <w:jc w:val="both"/>
        <w:rPr>
          <w:sz w:val="20"/>
        </w:rPr>
      </w:pPr>
      <w:r>
        <w:rPr>
          <w:color w:val="1F231F"/>
          <w:sz w:val="20"/>
        </w:rPr>
        <w:t>K částem díla, jež mají povahu autorského díla, poskytuje zhotovitel objednateli licenci, a to pro účel a cíl uvedený v čl. 2.2 smlouvy, tj. zejm. dle níže uvedených</w:t>
      </w:r>
      <w:r>
        <w:rPr>
          <w:color w:val="1F231F"/>
          <w:spacing w:val="22"/>
          <w:sz w:val="20"/>
        </w:rPr>
        <w:t xml:space="preserve"> </w:t>
      </w:r>
      <w:r>
        <w:rPr>
          <w:color w:val="1F231F"/>
          <w:sz w:val="20"/>
        </w:rPr>
        <w:t>podmínek.</w:t>
      </w:r>
    </w:p>
    <w:p w14:paraId="40417840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101"/>
        </w:tabs>
        <w:spacing w:before="124" w:line="278" w:lineRule="auto"/>
        <w:ind w:left="1096" w:right="450" w:hanging="560"/>
        <w:jc w:val="both"/>
        <w:rPr>
          <w:sz w:val="20"/>
        </w:rPr>
      </w:pPr>
      <w:r>
        <w:rPr>
          <w:color w:val="1F231F"/>
          <w:sz w:val="20"/>
        </w:rPr>
        <w:t>Zhotovitel poskytuje objednateli licenci ke všem způsobům užití díla (rozmnožování díla, rozšiřování díla, pronájem díla, půjčování díla, vystavování díla a sdělování díla veřejnosti), v rozsahu neomezeném, a to jak ve hmotné, tak i v nehmotné podobě, zejména pak</w:t>
      </w:r>
      <w:r>
        <w:rPr>
          <w:color w:val="1F231F"/>
          <w:spacing w:val="1"/>
          <w:sz w:val="20"/>
        </w:rPr>
        <w:t xml:space="preserve"> </w:t>
      </w:r>
      <w:r>
        <w:rPr>
          <w:color w:val="1F231F"/>
          <w:sz w:val="20"/>
        </w:rPr>
        <w:t>elektronicky.</w:t>
      </w:r>
    </w:p>
    <w:p w14:paraId="2AAEFFF3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91"/>
        </w:tabs>
        <w:spacing w:before="113" w:line="273" w:lineRule="auto"/>
        <w:ind w:left="1087" w:right="440" w:hanging="563"/>
        <w:jc w:val="both"/>
        <w:rPr>
          <w:sz w:val="20"/>
        </w:rPr>
      </w:pPr>
      <w:r>
        <w:rPr>
          <w:color w:val="1F231F"/>
          <w:sz w:val="20"/>
        </w:rPr>
        <w:t>Zhotovitel uděluje objednateli převoditelnou, výhradní a teritoriálně neomezenou licenci, na celou dobu trvání autorských a majetkových práv. Ve stejném rozsahu poskytuje zhotovitel objednateli licenci i k části díla, lze-li část díla užít</w:t>
      </w:r>
      <w:r>
        <w:rPr>
          <w:color w:val="1F231F"/>
          <w:spacing w:val="2"/>
          <w:sz w:val="20"/>
        </w:rPr>
        <w:t xml:space="preserve"> </w:t>
      </w:r>
      <w:r>
        <w:rPr>
          <w:color w:val="1F231F"/>
          <w:sz w:val="20"/>
        </w:rPr>
        <w:t>samostatně.</w:t>
      </w:r>
    </w:p>
    <w:p w14:paraId="169DD8CF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81"/>
        </w:tabs>
        <w:spacing w:before="122"/>
        <w:ind w:left="1080" w:hanging="566"/>
        <w:jc w:val="both"/>
        <w:rPr>
          <w:sz w:val="20"/>
        </w:rPr>
      </w:pPr>
      <w:r>
        <w:rPr>
          <w:color w:val="1F231F"/>
          <w:sz w:val="20"/>
        </w:rPr>
        <w:t>Licence opravňuje objednatele k tomu,</w:t>
      </w:r>
      <w:r>
        <w:rPr>
          <w:color w:val="1F231F"/>
          <w:spacing w:val="39"/>
          <w:sz w:val="20"/>
        </w:rPr>
        <w:t xml:space="preserve"> </w:t>
      </w:r>
      <w:r>
        <w:rPr>
          <w:color w:val="1F231F"/>
          <w:sz w:val="20"/>
        </w:rPr>
        <w:t>aby:</w:t>
      </w:r>
    </w:p>
    <w:p w14:paraId="40933446" w14:textId="77777777" w:rsidR="000D7E7F" w:rsidRDefault="00550072">
      <w:pPr>
        <w:pStyle w:val="Odstavecseseznamem"/>
        <w:numPr>
          <w:ilvl w:val="1"/>
          <w:numId w:val="7"/>
        </w:numPr>
        <w:tabs>
          <w:tab w:val="left" w:pos="1654"/>
          <w:tab w:val="left" w:pos="1655"/>
        </w:tabs>
        <w:spacing w:before="149"/>
        <w:ind w:hanging="573"/>
        <w:rPr>
          <w:sz w:val="20"/>
        </w:rPr>
      </w:pPr>
      <w:r>
        <w:rPr>
          <w:color w:val="1F231F"/>
          <w:sz w:val="20"/>
        </w:rPr>
        <w:t>bez omezení využíval dílo v rámci své</w:t>
      </w:r>
      <w:r>
        <w:rPr>
          <w:color w:val="1F231F"/>
          <w:spacing w:val="28"/>
          <w:sz w:val="20"/>
        </w:rPr>
        <w:t xml:space="preserve"> </w:t>
      </w:r>
      <w:r>
        <w:rPr>
          <w:color w:val="1F231F"/>
          <w:sz w:val="20"/>
        </w:rPr>
        <w:t>činnosti;</w:t>
      </w:r>
    </w:p>
    <w:p w14:paraId="6A49284F" w14:textId="77777777" w:rsidR="000D7E7F" w:rsidRDefault="00550072">
      <w:pPr>
        <w:pStyle w:val="Odstavecseseznamem"/>
        <w:numPr>
          <w:ilvl w:val="1"/>
          <w:numId w:val="7"/>
        </w:numPr>
        <w:tabs>
          <w:tab w:val="left" w:pos="1646"/>
          <w:tab w:val="left" w:pos="1647"/>
        </w:tabs>
        <w:spacing w:before="160"/>
        <w:ind w:left="1646" w:hanging="570"/>
        <w:rPr>
          <w:sz w:val="20"/>
        </w:rPr>
      </w:pPr>
      <w:r>
        <w:rPr>
          <w:color w:val="1F231F"/>
          <w:sz w:val="20"/>
        </w:rPr>
        <w:t>si pořídil neomezený počet kopií díla pro vlastní</w:t>
      </w:r>
      <w:r>
        <w:rPr>
          <w:color w:val="1F231F"/>
          <w:spacing w:val="-11"/>
          <w:sz w:val="20"/>
        </w:rPr>
        <w:t xml:space="preserve"> </w:t>
      </w:r>
      <w:r>
        <w:rPr>
          <w:color w:val="1F231F"/>
          <w:sz w:val="20"/>
        </w:rPr>
        <w:t>potřebu;</w:t>
      </w:r>
    </w:p>
    <w:p w14:paraId="139C5876" w14:textId="77777777" w:rsidR="000D7E7F" w:rsidRDefault="00550072">
      <w:pPr>
        <w:pStyle w:val="Odstavecseseznamem"/>
        <w:numPr>
          <w:ilvl w:val="1"/>
          <w:numId w:val="7"/>
        </w:numPr>
        <w:tabs>
          <w:tab w:val="left" w:pos="1650"/>
          <w:tab w:val="left" w:pos="1651"/>
        </w:tabs>
        <w:spacing w:before="159" w:line="276" w:lineRule="auto"/>
        <w:ind w:left="1641" w:right="458" w:hanging="565"/>
        <w:rPr>
          <w:sz w:val="20"/>
        </w:rPr>
      </w:pPr>
      <w:r>
        <w:rPr>
          <w:color w:val="1F231F"/>
          <w:sz w:val="20"/>
        </w:rPr>
        <w:t>aby sám nebo prostřednictvím třetích osob měnil, rozšiřoval a jinak upravoval  dílo v souladu se svými</w:t>
      </w:r>
      <w:r>
        <w:rPr>
          <w:color w:val="1F231F"/>
          <w:spacing w:val="-4"/>
          <w:sz w:val="20"/>
        </w:rPr>
        <w:t xml:space="preserve"> </w:t>
      </w:r>
      <w:r>
        <w:rPr>
          <w:color w:val="1F231F"/>
          <w:sz w:val="20"/>
        </w:rPr>
        <w:t>potřebami.</w:t>
      </w:r>
    </w:p>
    <w:p w14:paraId="6FFA60B6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71"/>
        </w:tabs>
        <w:spacing w:before="120"/>
        <w:ind w:left="1070" w:hanging="571"/>
        <w:jc w:val="both"/>
        <w:rPr>
          <w:sz w:val="20"/>
        </w:rPr>
      </w:pPr>
      <w:r>
        <w:rPr>
          <w:color w:val="1F231F"/>
          <w:sz w:val="20"/>
        </w:rPr>
        <w:t>Objednatel není povinen licenci</w:t>
      </w:r>
      <w:r>
        <w:rPr>
          <w:color w:val="1F231F"/>
          <w:spacing w:val="18"/>
          <w:sz w:val="20"/>
        </w:rPr>
        <w:t xml:space="preserve"> </w:t>
      </w:r>
      <w:r>
        <w:rPr>
          <w:color w:val="1F231F"/>
          <w:sz w:val="20"/>
        </w:rPr>
        <w:t>využít.</w:t>
      </w:r>
    </w:p>
    <w:p w14:paraId="735D08A5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65"/>
          <w:tab w:val="left" w:pos="1066"/>
        </w:tabs>
        <w:spacing w:before="154"/>
        <w:ind w:left="1065" w:hanging="566"/>
        <w:rPr>
          <w:sz w:val="20"/>
        </w:rPr>
      </w:pPr>
      <w:r>
        <w:rPr>
          <w:color w:val="1F231F"/>
          <w:sz w:val="20"/>
        </w:rPr>
        <w:t>Licence se poskytuje jako licence</w:t>
      </w:r>
      <w:r>
        <w:rPr>
          <w:color w:val="1F231F"/>
          <w:spacing w:val="-16"/>
          <w:sz w:val="20"/>
        </w:rPr>
        <w:t xml:space="preserve"> </w:t>
      </w:r>
      <w:r>
        <w:rPr>
          <w:color w:val="1F231F"/>
          <w:sz w:val="20"/>
        </w:rPr>
        <w:t>nevýhradní.</w:t>
      </w:r>
    </w:p>
    <w:p w14:paraId="53219CBF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66"/>
          <w:tab w:val="left" w:pos="1067"/>
        </w:tabs>
        <w:spacing w:before="159"/>
        <w:ind w:left="1066" w:hanging="573"/>
        <w:rPr>
          <w:sz w:val="20"/>
        </w:rPr>
      </w:pPr>
      <w:r>
        <w:rPr>
          <w:color w:val="1F231F"/>
          <w:sz w:val="20"/>
        </w:rPr>
        <w:t>Objednatel je oprávněn využívat dílo výdělečně nebo</w:t>
      </w:r>
      <w:r>
        <w:rPr>
          <w:color w:val="1F231F"/>
          <w:spacing w:val="2"/>
          <w:sz w:val="20"/>
        </w:rPr>
        <w:t xml:space="preserve"> </w:t>
      </w:r>
      <w:r>
        <w:rPr>
          <w:color w:val="1F231F"/>
          <w:sz w:val="20"/>
        </w:rPr>
        <w:t>nevýdělečně.</w:t>
      </w:r>
    </w:p>
    <w:p w14:paraId="4B874080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62"/>
        </w:tabs>
        <w:spacing w:before="150" w:line="276" w:lineRule="auto"/>
        <w:ind w:left="1057" w:right="461" w:hanging="562"/>
        <w:jc w:val="both"/>
        <w:rPr>
          <w:sz w:val="20"/>
        </w:rPr>
      </w:pPr>
      <w:r>
        <w:rPr>
          <w:color w:val="1F231F"/>
          <w:sz w:val="20"/>
        </w:rPr>
        <w:t>Objednatel je oprávněn oprávnění tvořící součást licence zcela nebo zčásti poskytnout či postoupit třetí osobě. Objednatel je oprávněn postoupit licenci kterékoli osobě. Objednatel není povinen zhotovitele, ani autora informovat o poskytnutí podlicence ani o postoupení</w:t>
      </w:r>
      <w:r>
        <w:rPr>
          <w:color w:val="1F231F"/>
          <w:spacing w:val="-11"/>
          <w:sz w:val="20"/>
        </w:rPr>
        <w:t xml:space="preserve"> </w:t>
      </w:r>
      <w:r>
        <w:rPr>
          <w:color w:val="1F231F"/>
          <w:sz w:val="20"/>
        </w:rPr>
        <w:t>licence.</w:t>
      </w:r>
    </w:p>
    <w:p w14:paraId="1EC244AB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53"/>
        </w:tabs>
        <w:spacing w:before="120"/>
        <w:ind w:left="1052" w:hanging="568"/>
        <w:jc w:val="both"/>
        <w:rPr>
          <w:sz w:val="20"/>
        </w:rPr>
      </w:pPr>
      <w:r>
        <w:rPr>
          <w:color w:val="1F231F"/>
          <w:sz w:val="20"/>
        </w:rPr>
        <w:t>Smluvní strany výslovně sjednávají, že cena licence je již zahrnuta v ceně</w:t>
      </w:r>
      <w:r>
        <w:rPr>
          <w:color w:val="1F231F"/>
          <w:spacing w:val="54"/>
          <w:sz w:val="20"/>
        </w:rPr>
        <w:t xml:space="preserve"> </w:t>
      </w:r>
      <w:r>
        <w:rPr>
          <w:color w:val="1F231F"/>
          <w:sz w:val="20"/>
        </w:rPr>
        <w:t>díla.</w:t>
      </w:r>
    </w:p>
    <w:p w14:paraId="1DD1299E" w14:textId="77777777" w:rsidR="000D7E7F" w:rsidRDefault="00550072">
      <w:pPr>
        <w:pStyle w:val="Odstavecseseznamem"/>
        <w:numPr>
          <w:ilvl w:val="0"/>
          <w:numId w:val="7"/>
        </w:numPr>
        <w:tabs>
          <w:tab w:val="left" w:pos="1047"/>
        </w:tabs>
        <w:spacing w:before="154"/>
        <w:ind w:left="1046" w:hanging="575"/>
        <w:jc w:val="both"/>
        <w:rPr>
          <w:sz w:val="20"/>
        </w:rPr>
      </w:pPr>
      <w:r>
        <w:rPr>
          <w:color w:val="1F231F"/>
          <w:sz w:val="20"/>
        </w:rPr>
        <w:t>Množstevní rozsah licence je</w:t>
      </w:r>
      <w:r>
        <w:rPr>
          <w:color w:val="1F231F"/>
          <w:spacing w:val="18"/>
          <w:sz w:val="20"/>
        </w:rPr>
        <w:t xml:space="preserve"> </w:t>
      </w:r>
      <w:r>
        <w:rPr>
          <w:color w:val="1F231F"/>
          <w:sz w:val="20"/>
        </w:rPr>
        <w:t>neomezený.</w:t>
      </w:r>
    </w:p>
    <w:p w14:paraId="7C364F89" w14:textId="77777777" w:rsidR="000D7E7F" w:rsidRDefault="000D7E7F">
      <w:pPr>
        <w:jc w:val="both"/>
        <w:rPr>
          <w:sz w:val="20"/>
        </w:rPr>
        <w:sectPr w:rsidR="000D7E7F">
          <w:pgSz w:w="11910" w:h="16830"/>
          <w:pgMar w:top="780" w:right="1120" w:bottom="860" w:left="280" w:header="0" w:footer="609" w:gutter="0"/>
          <w:cols w:space="708"/>
        </w:sectPr>
      </w:pPr>
    </w:p>
    <w:p w14:paraId="4A96435D" w14:textId="77777777" w:rsidR="000D7E7F" w:rsidRDefault="00550072">
      <w:pPr>
        <w:pStyle w:val="Zkladntext"/>
        <w:spacing w:before="70" w:line="276" w:lineRule="auto"/>
        <w:ind w:left="1184" w:right="390" w:hanging="570"/>
        <w:jc w:val="both"/>
      </w:pPr>
      <w:r>
        <w:rPr>
          <w:rFonts w:ascii="Times New Roman" w:hAnsi="Times New Roman"/>
          <w:color w:val="282D28"/>
        </w:rPr>
        <w:lastRenderedPageBreak/>
        <w:t xml:space="preserve">11 </w:t>
      </w:r>
      <w:r>
        <w:rPr>
          <w:rFonts w:ascii="Times New Roman" w:hAnsi="Times New Roman"/>
          <w:color w:val="565B56"/>
        </w:rPr>
        <w:t xml:space="preserve">. </w:t>
      </w:r>
      <w:r>
        <w:rPr>
          <w:color w:val="282D28"/>
        </w:rPr>
        <w:t>Zhotovitel uděluje nabyvateli souhlas ke zveřejňovan1, upravám, zpracování díla  včetně  jeho překladu, spojování s jiným dílem, jakož i užití takto zpracovaného díla, zařazení díla do díla souborného a užití tohoto souborného díla. Zhotovitel dále uděluje nabyvateli souhlas k úpravám či změně názvu</w:t>
      </w:r>
      <w:r>
        <w:rPr>
          <w:color w:val="282D28"/>
          <w:spacing w:val="15"/>
        </w:rPr>
        <w:t xml:space="preserve"> </w:t>
      </w:r>
      <w:r>
        <w:rPr>
          <w:color w:val="282D28"/>
        </w:rPr>
        <w:t>díla.</w:t>
      </w:r>
    </w:p>
    <w:p w14:paraId="01A325B9" w14:textId="77777777" w:rsidR="000D7E7F" w:rsidRDefault="00550072">
      <w:pPr>
        <w:pStyle w:val="Zkladntext"/>
        <w:spacing w:before="123" w:line="276" w:lineRule="auto"/>
        <w:ind w:left="1179" w:right="397" w:hanging="579"/>
        <w:jc w:val="both"/>
      </w:pPr>
      <w:r>
        <w:rPr>
          <w:rFonts w:ascii="Times New Roman" w:hAnsi="Times New Roman"/>
          <w:color w:val="282D28"/>
        </w:rPr>
        <w:t>1 2</w:t>
      </w:r>
      <w:r>
        <w:rPr>
          <w:rFonts w:ascii="Times New Roman" w:hAnsi="Times New Roman"/>
          <w:color w:val="565B56"/>
        </w:rPr>
        <w:t xml:space="preserve">. </w:t>
      </w:r>
      <w:r>
        <w:rPr>
          <w:color w:val="282D28"/>
        </w:rPr>
        <w:t>Zhotovitel prohlašuje, že je oprávněn poskytnout objednateli práva k dílu dle této smlouvy v rozsahu výše uvedených licenčních podmínek. Zhotovitel je povinen vypořádat veškeré nároky autora ve vztahu k dílu dle této smlouvy.</w:t>
      </w:r>
    </w:p>
    <w:p w14:paraId="6AEAE300" w14:textId="77777777" w:rsidR="000D7E7F" w:rsidRDefault="00550072">
      <w:pPr>
        <w:pStyle w:val="Zkladntext"/>
        <w:spacing w:before="114" w:line="273" w:lineRule="auto"/>
        <w:ind w:left="1177" w:right="383" w:hanging="587"/>
        <w:jc w:val="both"/>
      </w:pPr>
      <w:r>
        <w:rPr>
          <w:rFonts w:ascii="Times New Roman" w:hAnsi="Times New Roman"/>
          <w:color w:val="282D28"/>
        </w:rPr>
        <w:t xml:space="preserve">13.     </w:t>
      </w:r>
      <w:r>
        <w:rPr>
          <w:color w:val="282D28"/>
        </w:rPr>
        <w:t>Objednatel  není povinen licenci využít ani poskytnout  zhotoviteli na své náklady rozmnoženinu  díla z rozmnoženin objednatelem pořízených na základě této licence.</w:t>
      </w:r>
    </w:p>
    <w:p w14:paraId="50136B10" w14:textId="77777777" w:rsidR="000D7E7F" w:rsidRDefault="000D7E7F">
      <w:pPr>
        <w:pStyle w:val="Zkladntext"/>
        <w:spacing w:before="10"/>
        <w:rPr>
          <w:sz w:val="22"/>
        </w:rPr>
      </w:pPr>
    </w:p>
    <w:p w14:paraId="13FF3821" w14:textId="77777777" w:rsidR="000D7E7F" w:rsidRDefault="00550072">
      <w:pPr>
        <w:ind w:left="606"/>
        <w:rPr>
          <w:b/>
          <w:i/>
          <w:sz w:val="18"/>
        </w:rPr>
      </w:pPr>
      <w:r>
        <w:rPr>
          <w:b/>
          <w:color w:val="282D28"/>
          <w:w w:val="110"/>
          <w:sz w:val="18"/>
        </w:rPr>
        <w:t xml:space="preserve">7. </w:t>
      </w:r>
      <w:r>
        <w:rPr>
          <w:b/>
          <w:i/>
          <w:color w:val="282D28"/>
          <w:w w:val="110"/>
          <w:sz w:val="18"/>
          <w:u w:val="thick" w:color="282D28"/>
        </w:rPr>
        <w:t xml:space="preserve">ODPOVĚDNOST ZA VADY. </w:t>
      </w:r>
      <w:r>
        <w:rPr>
          <w:b/>
          <w:i/>
          <w:color w:val="3F443F"/>
          <w:w w:val="110"/>
          <w:sz w:val="18"/>
          <w:u w:val="thick" w:color="282D28"/>
        </w:rPr>
        <w:t xml:space="preserve">ZÁRUKA </w:t>
      </w:r>
      <w:r>
        <w:rPr>
          <w:b/>
          <w:i/>
          <w:color w:val="282D28"/>
          <w:w w:val="110"/>
          <w:sz w:val="18"/>
          <w:u w:val="thick" w:color="282D28"/>
        </w:rPr>
        <w:t>ZA DÍLO</w:t>
      </w:r>
    </w:p>
    <w:p w14:paraId="4119125F" w14:textId="77777777" w:rsidR="000D7E7F" w:rsidRDefault="000D7E7F">
      <w:pPr>
        <w:pStyle w:val="Zkladntext"/>
        <w:spacing w:before="3"/>
        <w:rPr>
          <w:b/>
          <w:i/>
          <w:sz w:val="24"/>
        </w:rPr>
      </w:pPr>
    </w:p>
    <w:p w14:paraId="79E28BD1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63"/>
          <w:tab w:val="left" w:pos="1164"/>
        </w:tabs>
        <w:ind w:hanging="579"/>
        <w:jc w:val="left"/>
        <w:rPr>
          <w:color w:val="282D28"/>
          <w:sz w:val="18"/>
        </w:rPr>
      </w:pPr>
      <w:r>
        <w:rPr>
          <w:color w:val="282D28"/>
          <w:sz w:val="20"/>
        </w:rPr>
        <w:t>Zhotovitel dává záruku za jakost díla. Záruční doba je stanovena na 24</w:t>
      </w:r>
      <w:r>
        <w:rPr>
          <w:color w:val="282D28"/>
          <w:spacing w:val="2"/>
          <w:sz w:val="20"/>
        </w:rPr>
        <w:t xml:space="preserve"> </w:t>
      </w:r>
      <w:r>
        <w:rPr>
          <w:color w:val="282D28"/>
          <w:sz w:val="20"/>
        </w:rPr>
        <w:t>měsíců.</w:t>
      </w:r>
    </w:p>
    <w:p w14:paraId="031AD1CE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64"/>
        </w:tabs>
        <w:spacing w:before="159" w:line="276" w:lineRule="auto"/>
        <w:ind w:left="1158" w:right="390" w:hanging="565"/>
        <w:jc w:val="both"/>
        <w:rPr>
          <w:color w:val="282D28"/>
          <w:sz w:val="20"/>
        </w:rPr>
      </w:pPr>
      <w:r>
        <w:rPr>
          <w:color w:val="282D28"/>
          <w:sz w:val="20"/>
        </w:rPr>
        <w:t>Záruční doba počíná běžet dnem předání díla. Smluvní strany se dohodly na tom, že v případě převzetí díla s vadami  či  nedodělky,  počíná záruční  doba běžet  dnem  odstranění  poslední vady a nedodělku, vyplývajícího z protokolu o předání a převzetí</w:t>
      </w:r>
      <w:r>
        <w:rPr>
          <w:color w:val="282D28"/>
          <w:spacing w:val="-10"/>
          <w:sz w:val="20"/>
        </w:rPr>
        <w:t xml:space="preserve"> </w:t>
      </w:r>
      <w:r>
        <w:rPr>
          <w:color w:val="282D28"/>
          <w:sz w:val="20"/>
        </w:rPr>
        <w:t>díla.</w:t>
      </w:r>
    </w:p>
    <w:p w14:paraId="36EF8F7F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47"/>
        </w:tabs>
        <w:spacing w:before="110" w:line="271" w:lineRule="auto"/>
        <w:ind w:left="1153" w:right="406" w:hanging="573"/>
        <w:jc w:val="both"/>
        <w:rPr>
          <w:color w:val="282D28"/>
          <w:sz w:val="20"/>
        </w:rPr>
      </w:pPr>
      <w:r>
        <w:rPr>
          <w:color w:val="282D28"/>
          <w:sz w:val="20"/>
        </w:rPr>
        <w:t>Dílo má vady, pokud není zhotoveno v souladu s podmínkami stanovenými touto smlouvou a jejími přílohami.</w:t>
      </w:r>
    </w:p>
    <w:p w14:paraId="1F60D5CE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48"/>
        </w:tabs>
        <w:spacing w:before="124" w:line="276" w:lineRule="auto"/>
        <w:ind w:left="1129" w:right="399" w:hanging="552"/>
        <w:jc w:val="both"/>
        <w:rPr>
          <w:color w:val="282D28"/>
          <w:sz w:val="20"/>
        </w:rPr>
      </w:pPr>
      <w:r>
        <w:rPr>
          <w:color w:val="282D28"/>
          <w:sz w:val="20"/>
        </w:rPr>
        <w:t xml:space="preserve">Objednatel je oprávněn oznámit zhotoviteli záruční vadu i vadu, která existovala v době předání díla, a uplatnit práva z takové vady kdykoliv v průběhu záruční doby, bez ohledu  na to, kdy objednatel tuto vadu zjistil nebo kdy vada měla či mohla být objednatelem zjištěna při vynaložení odborné péče. V případě, že objednatel oznámil zhotoviteli vadu v průběhu záruční doby </w:t>
      </w:r>
      <w:r>
        <w:rPr>
          <w:rFonts w:ascii="Times New Roman" w:hAnsi="Times New Roman"/>
          <w:color w:val="282D28"/>
          <w:sz w:val="20"/>
        </w:rPr>
        <w:t xml:space="preserve">(tj. </w:t>
      </w:r>
      <w:r>
        <w:rPr>
          <w:color w:val="282D28"/>
          <w:sz w:val="20"/>
        </w:rPr>
        <w:t>nejpozději poslední den běhu záruční doby odeslal oznámení vady zhotoviteli) je tato vada oznámena včas, přičemž aplikace dispozitivních norem stanovených právními předpisy, které se odchylují od shora uvedených podmínek, se</w:t>
      </w:r>
      <w:r>
        <w:rPr>
          <w:color w:val="282D28"/>
          <w:spacing w:val="19"/>
          <w:sz w:val="20"/>
        </w:rPr>
        <w:t xml:space="preserve"> </w:t>
      </w:r>
      <w:r>
        <w:rPr>
          <w:color w:val="282D28"/>
          <w:sz w:val="20"/>
        </w:rPr>
        <w:t>vylučuje.</w:t>
      </w:r>
    </w:p>
    <w:p w14:paraId="60F70212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29"/>
        </w:tabs>
        <w:spacing w:before="118" w:line="273" w:lineRule="auto"/>
        <w:ind w:left="1123" w:right="407" w:hanging="567"/>
        <w:jc w:val="both"/>
        <w:rPr>
          <w:color w:val="282D28"/>
          <w:sz w:val="20"/>
        </w:rPr>
      </w:pPr>
      <w:r>
        <w:rPr>
          <w:color w:val="282D28"/>
          <w:sz w:val="20"/>
        </w:rPr>
        <w:t>Objednatel je oprávněn zvolit způsob řešení odstranění vad díla libovolně dle vlastního uvážení. Objednatel je oprávněn svoji volbu práv z vad díla libovolně měnit až do doby zahájení prací zhotovitele na jejich</w:t>
      </w:r>
      <w:r>
        <w:rPr>
          <w:color w:val="282D28"/>
          <w:spacing w:val="20"/>
          <w:sz w:val="20"/>
        </w:rPr>
        <w:t xml:space="preserve"> </w:t>
      </w:r>
      <w:r>
        <w:rPr>
          <w:color w:val="282D28"/>
          <w:sz w:val="20"/>
        </w:rPr>
        <w:t>odstranění.</w:t>
      </w:r>
    </w:p>
    <w:p w14:paraId="7F175C41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20"/>
        </w:tabs>
        <w:spacing w:before="127" w:line="278" w:lineRule="auto"/>
        <w:ind w:left="1110" w:right="411" w:hanging="557"/>
        <w:jc w:val="both"/>
        <w:rPr>
          <w:color w:val="282D28"/>
          <w:sz w:val="20"/>
        </w:rPr>
      </w:pPr>
      <w:r>
        <w:rPr>
          <w:color w:val="282D28"/>
          <w:sz w:val="20"/>
        </w:rPr>
        <w:t>Objednatel je povinen uplatnit vady u zhotovitele písemně (za písemnou formu se považuje i e-mail kontaktní osobě zhotovitele) s uvedením vytýkaných vad. Lhůta k odstranění vady se stanovuje na pět (5) pracovních dnů  od  doručení  oznámení o výskytu  vady  zhotoviteli,  nebude-li  zhotovitelem v reklamaci stanovena delší lhůta, nebo mezi smluvními stranami dohodnuto</w:t>
      </w:r>
      <w:r>
        <w:rPr>
          <w:color w:val="282D28"/>
          <w:spacing w:val="42"/>
          <w:sz w:val="20"/>
        </w:rPr>
        <w:t xml:space="preserve"> </w:t>
      </w:r>
      <w:r>
        <w:rPr>
          <w:color w:val="282D28"/>
          <w:sz w:val="20"/>
        </w:rPr>
        <w:t>jinak.</w:t>
      </w:r>
    </w:p>
    <w:p w14:paraId="3E3B2326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06"/>
        </w:tabs>
        <w:spacing w:before="110" w:line="273" w:lineRule="auto"/>
        <w:ind w:left="1107" w:right="421" w:hanging="571"/>
        <w:jc w:val="both"/>
        <w:rPr>
          <w:color w:val="282D28"/>
          <w:sz w:val="20"/>
        </w:rPr>
      </w:pPr>
      <w:r>
        <w:rPr>
          <w:color w:val="282D28"/>
          <w:sz w:val="20"/>
        </w:rPr>
        <w:t>Zhotovitel je povinen nejpozději do tří (3) pracovních dnů po obdržení reklamace písemně oznámit objednateli zda reklamaci uznává či neuznává</w:t>
      </w:r>
      <w:r>
        <w:rPr>
          <w:color w:val="565B56"/>
          <w:sz w:val="20"/>
        </w:rPr>
        <w:t xml:space="preserve">. </w:t>
      </w:r>
      <w:r>
        <w:rPr>
          <w:color w:val="282D28"/>
          <w:sz w:val="20"/>
        </w:rPr>
        <w:t>Pokud tak neučiní, má se za to, že reklamaci objednatele</w:t>
      </w:r>
      <w:r>
        <w:rPr>
          <w:color w:val="282D28"/>
          <w:spacing w:val="17"/>
          <w:sz w:val="20"/>
        </w:rPr>
        <w:t xml:space="preserve"> </w:t>
      </w:r>
      <w:r>
        <w:rPr>
          <w:color w:val="282D28"/>
          <w:sz w:val="20"/>
        </w:rPr>
        <w:t>uznává.</w:t>
      </w:r>
    </w:p>
    <w:p w14:paraId="7DC03441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101"/>
        </w:tabs>
        <w:spacing w:before="122" w:line="276" w:lineRule="auto"/>
        <w:ind w:left="1096" w:right="413" w:hanging="563"/>
        <w:jc w:val="both"/>
        <w:rPr>
          <w:color w:val="282D28"/>
          <w:sz w:val="20"/>
        </w:rPr>
      </w:pPr>
      <w:r>
        <w:rPr>
          <w:color w:val="282D28"/>
          <w:sz w:val="20"/>
        </w:rPr>
        <w:t>Zhotovitel je povinen odstranit vady vždy, tedy i v případě, že vadu neuznal nebo je sporné, zda zhotovitel za vady odpovídá. Otázka případných nároků zhotovitele z odstranění vad bude řešena až po úplném odstranění uplatněných</w:t>
      </w:r>
      <w:r>
        <w:rPr>
          <w:color w:val="282D28"/>
          <w:spacing w:val="30"/>
          <w:sz w:val="20"/>
        </w:rPr>
        <w:t xml:space="preserve"> </w:t>
      </w:r>
      <w:r>
        <w:rPr>
          <w:color w:val="282D28"/>
          <w:sz w:val="20"/>
        </w:rPr>
        <w:t>vad.</w:t>
      </w:r>
    </w:p>
    <w:p w14:paraId="51A19E71" w14:textId="77777777" w:rsidR="000D7E7F" w:rsidRDefault="00550072">
      <w:pPr>
        <w:pStyle w:val="Odstavecseseznamem"/>
        <w:numPr>
          <w:ilvl w:val="0"/>
          <w:numId w:val="6"/>
        </w:numPr>
        <w:tabs>
          <w:tab w:val="left" w:pos="1090"/>
        </w:tabs>
        <w:spacing w:before="119" w:line="278" w:lineRule="auto"/>
        <w:ind w:left="1083" w:right="422" w:hanging="560"/>
        <w:jc w:val="both"/>
        <w:rPr>
          <w:color w:val="282D28"/>
          <w:sz w:val="20"/>
        </w:rPr>
      </w:pPr>
      <w:r>
        <w:rPr>
          <w:color w:val="282D28"/>
          <w:sz w:val="20"/>
        </w:rPr>
        <w:t xml:space="preserve">Neodstraní-li zhotovitel </w:t>
      </w:r>
      <w:r>
        <w:rPr>
          <w:color w:val="3F443F"/>
          <w:sz w:val="20"/>
        </w:rPr>
        <w:t xml:space="preserve">reklamovanou </w:t>
      </w:r>
      <w:r>
        <w:rPr>
          <w:color w:val="282D28"/>
          <w:sz w:val="20"/>
        </w:rPr>
        <w:t>vadu ve lhůtě pro odstranění vady dle čl. 7.6 této smlouvy, je objednatel oprávněn pověřit jejich odstraněním třetí osobu nebo je odstranit vlastními  silami.  Veškeré náklady vzniklé objednateli v souvislosti s odstraněním vad díla třetí osobou (nebo objednateli samému) uhradí objednateli</w:t>
      </w:r>
      <w:r>
        <w:rPr>
          <w:color w:val="282D28"/>
          <w:spacing w:val="-5"/>
          <w:sz w:val="20"/>
        </w:rPr>
        <w:t xml:space="preserve"> </w:t>
      </w:r>
      <w:r>
        <w:rPr>
          <w:color w:val="282D28"/>
          <w:sz w:val="20"/>
        </w:rPr>
        <w:t>zhotovitel.</w:t>
      </w:r>
    </w:p>
    <w:p w14:paraId="40484691" w14:textId="77777777" w:rsidR="000D7E7F" w:rsidRDefault="000D7E7F">
      <w:pPr>
        <w:pStyle w:val="Zkladntext"/>
        <w:spacing w:before="10"/>
        <w:rPr>
          <w:sz w:val="13"/>
        </w:rPr>
      </w:pPr>
    </w:p>
    <w:p w14:paraId="2FC809A2" w14:textId="77777777" w:rsidR="000D7E7F" w:rsidRDefault="00550072">
      <w:pPr>
        <w:spacing w:before="95"/>
        <w:ind w:left="506"/>
        <w:rPr>
          <w:b/>
          <w:i/>
          <w:sz w:val="18"/>
        </w:rPr>
      </w:pPr>
      <w:r>
        <w:rPr>
          <w:b/>
          <w:i/>
          <w:color w:val="282D28"/>
          <w:w w:val="110"/>
          <w:sz w:val="18"/>
        </w:rPr>
        <w:t xml:space="preserve">8. </w:t>
      </w:r>
      <w:r>
        <w:rPr>
          <w:b/>
          <w:i/>
          <w:color w:val="282D28"/>
          <w:w w:val="110"/>
          <w:sz w:val="18"/>
          <w:u w:val="thick" w:color="282D28"/>
        </w:rPr>
        <w:t>PLATEBNÍ PODMÍNKY</w:t>
      </w:r>
    </w:p>
    <w:p w14:paraId="28266757" w14:textId="77777777" w:rsidR="000D7E7F" w:rsidRDefault="000D7E7F">
      <w:pPr>
        <w:pStyle w:val="Zkladntext"/>
        <w:spacing w:before="7"/>
        <w:rPr>
          <w:b/>
          <w:i/>
          <w:sz w:val="24"/>
        </w:rPr>
      </w:pPr>
    </w:p>
    <w:p w14:paraId="64574620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075"/>
          <w:tab w:val="left" w:pos="1076"/>
        </w:tabs>
        <w:spacing w:line="271" w:lineRule="auto"/>
        <w:ind w:right="440" w:hanging="575"/>
        <w:jc w:val="left"/>
        <w:rPr>
          <w:color w:val="282D28"/>
          <w:sz w:val="19"/>
        </w:rPr>
      </w:pPr>
      <w:r>
        <w:rPr>
          <w:color w:val="282D28"/>
          <w:sz w:val="20"/>
        </w:rPr>
        <w:t>Cena díla bude uhrazena na základě daňového dokladu (faktury) vystaveného zhotovitelem, a to následovně:</w:t>
      </w:r>
    </w:p>
    <w:p w14:paraId="032A2B72" w14:textId="77777777" w:rsidR="000D7E7F" w:rsidRDefault="000D7E7F">
      <w:pPr>
        <w:pStyle w:val="Zkladntext"/>
        <w:rPr>
          <w:sz w:val="22"/>
        </w:rPr>
      </w:pPr>
    </w:p>
    <w:p w14:paraId="03D16486" w14:textId="77777777" w:rsidR="000D7E7F" w:rsidRDefault="000D7E7F">
      <w:pPr>
        <w:pStyle w:val="Zkladntext"/>
        <w:spacing w:before="8"/>
        <w:rPr>
          <w:sz w:val="22"/>
        </w:rPr>
      </w:pPr>
    </w:p>
    <w:p w14:paraId="130A0D53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621"/>
          <w:tab w:val="left" w:pos="1622"/>
        </w:tabs>
        <w:ind w:left="1621" w:hanging="554"/>
        <w:rPr>
          <w:color w:val="282D28"/>
          <w:sz w:val="20"/>
        </w:rPr>
      </w:pPr>
      <w:r>
        <w:rPr>
          <w:color w:val="282D28"/>
          <w:sz w:val="20"/>
        </w:rPr>
        <w:t xml:space="preserve">100 </w:t>
      </w:r>
      <w:r>
        <w:rPr>
          <w:rFonts w:ascii="Times New Roman" w:hAnsi="Times New Roman"/>
          <w:color w:val="282D28"/>
          <w:sz w:val="20"/>
        </w:rPr>
        <w:t xml:space="preserve">o/o </w:t>
      </w:r>
      <w:r>
        <w:rPr>
          <w:color w:val="282D28"/>
          <w:sz w:val="20"/>
        </w:rPr>
        <w:t>ceny díla po provedení</w:t>
      </w:r>
      <w:r>
        <w:rPr>
          <w:color w:val="282D28"/>
          <w:spacing w:val="8"/>
          <w:sz w:val="20"/>
        </w:rPr>
        <w:t xml:space="preserve"> </w:t>
      </w:r>
      <w:r>
        <w:rPr>
          <w:color w:val="282D28"/>
          <w:sz w:val="20"/>
        </w:rPr>
        <w:t>díla.</w:t>
      </w:r>
    </w:p>
    <w:p w14:paraId="03ADECCF" w14:textId="77777777" w:rsidR="000D7E7F" w:rsidRDefault="000D7E7F">
      <w:pPr>
        <w:rPr>
          <w:sz w:val="20"/>
        </w:rPr>
        <w:sectPr w:rsidR="000D7E7F">
          <w:pgSz w:w="11910" w:h="16830"/>
          <w:pgMar w:top="800" w:right="1120" w:bottom="820" w:left="280" w:header="0" w:footer="609" w:gutter="0"/>
          <w:cols w:space="708"/>
        </w:sectPr>
      </w:pPr>
    </w:p>
    <w:p w14:paraId="42626640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146"/>
        </w:tabs>
        <w:spacing w:before="69" w:line="278" w:lineRule="auto"/>
        <w:ind w:left="1144" w:right="428" w:hanging="560"/>
        <w:jc w:val="both"/>
        <w:rPr>
          <w:color w:val="282D28"/>
          <w:sz w:val="20"/>
        </w:rPr>
      </w:pPr>
      <w:r>
        <w:rPr>
          <w:color w:val="282D28"/>
          <w:sz w:val="20"/>
        </w:rPr>
        <w:lastRenderedPageBreak/>
        <w:t xml:space="preserve">Faktura musí obsahovat veškeré náležitosti daňového a účetního dokladu dle zákona č. 235/2004 Sb., o dani z přidané hodnoty a zákona č. 563/1991 Sb., o </w:t>
      </w:r>
      <w:r>
        <w:rPr>
          <w:color w:val="282D28"/>
          <w:spacing w:val="-6"/>
          <w:sz w:val="20"/>
        </w:rPr>
        <w:t>účetnictví</w:t>
      </w:r>
      <w:r>
        <w:rPr>
          <w:color w:val="464B46"/>
          <w:spacing w:val="-6"/>
          <w:sz w:val="20"/>
        </w:rPr>
        <w:t xml:space="preserve">. </w:t>
      </w:r>
      <w:r>
        <w:rPr>
          <w:color w:val="282D28"/>
          <w:sz w:val="20"/>
        </w:rPr>
        <w:t>Kromě náležitostí stanovených právními předpisy je poskytovatel povinen uvést v každé faktuře i tyto</w:t>
      </w:r>
      <w:r>
        <w:rPr>
          <w:color w:val="282D28"/>
          <w:spacing w:val="17"/>
          <w:sz w:val="20"/>
        </w:rPr>
        <w:t xml:space="preserve"> </w:t>
      </w:r>
      <w:r>
        <w:rPr>
          <w:color w:val="282D28"/>
          <w:sz w:val="20"/>
        </w:rPr>
        <w:t>údaje:</w:t>
      </w:r>
    </w:p>
    <w:p w14:paraId="53F98B6A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711"/>
          <w:tab w:val="left" w:pos="1712"/>
        </w:tabs>
        <w:spacing w:before="118"/>
        <w:rPr>
          <w:color w:val="282D28"/>
          <w:sz w:val="20"/>
        </w:rPr>
      </w:pPr>
      <w:r>
        <w:rPr>
          <w:color w:val="282D28"/>
          <w:sz w:val="20"/>
        </w:rPr>
        <w:t>číslo a datum vystavení</w:t>
      </w:r>
      <w:r>
        <w:rPr>
          <w:color w:val="282D28"/>
          <w:spacing w:val="-37"/>
          <w:sz w:val="20"/>
        </w:rPr>
        <w:t xml:space="preserve"> </w:t>
      </w:r>
      <w:r>
        <w:rPr>
          <w:color w:val="282D28"/>
          <w:sz w:val="20"/>
        </w:rPr>
        <w:t>faktury,</w:t>
      </w:r>
    </w:p>
    <w:p w14:paraId="276641B8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711"/>
          <w:tab w:val="left" w:pos="1712"/>
        </w:tabs>
        <w:spacing w:before="29" w:line="276" w:lineRule="auto"/>
        <w:ind w:left="1711" w:right="427" w:hanging="572"/>
        <w:rPr>
          <w:color w:val="282D28"/>
          <w:sz w:val="20"/>
        </w:rPr>
      </w:pPr>
      <w:r>
        <w:rPr>
          <w:color w:val="282D28"/>
          <w:sz w:val="20"/>
        </w:rPr>
        <w:t>číslo smlouvy objednatele (uvedené v záznamu o uveřejnění této smlouvy v registru smluv dle zák. č. 340/2015</w:t>
      </w:r>
      <w:r>
        <w:rPr>
          <w:color w:val="282D28"/>
          <w:spacing w:val="29"/>
          <w:sz w:val="20"/>
        </w:rPr>
        <w:t xml:space="preserve"> </w:t>
      </w:r>
      <w:r>
        <w:rPr>
          <w:color w:val="282D28"/>
          <w:sz w:val="20"/>
        </w:rPr>
        <w:t>Sb</w:t>
      </w:r>
      <w:r>
        <w:rPr>
          <w:color w:val="464B46"/>
          <w:sz w:val="20"/>
        </w:rPr>
        <w:t>.</w:t>
      </w:r>
      <w:r>
        <w:rPr>
          <w:color w:val="282D28"/>
          <w:sz w:val="20"/>
        </w:rPr>
        <w:t>)</w:t>
      </w:r>
      <w:r>
        <w:rPr>
          <w:color w:val="464B46"/>
          <w:sz w:val="20"/>
        </w:rPr>
        <w:t>,</w:t>
      </w:r>
    </w:p>
    <w:p w14:paraId="18F3EC04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706"/>
          <w:tab w:val="left" w:pos="1707"/>
        </w:tabs>
        <w:spacing w:line="230" w:lineRule="exact"/>
        <w:ind w:left="1706" w:hanging="568"/>
        <w:rPr>
          <w:color w:val="282D28"/>
          <w:sz w:val="20"/>
        </w:rPr>
      </w:pPr>
      <w:r>
        <w:rPr>
          <w:color w:val="282D28"/>
          <w:sz w:val="20"/>
        </w:rPr>
        <w:t>identifikaci a kontaktní údaje osoby, která fakturu</w:t>
      </w:r>
      <w:r>
        <w:rPr>
          <w:color w:val="282D28"/>
          <w:spacing w:val="34"/>
          <w:sz w:val="20"/>
        </w:rPr>
        <w:t xml:space="preserve"> </w:t>
      </w:r>
      <w:r>
        <w:rPr>
          <w:color w:val="282D28"/>
          <w:sz w:val="20"/>
        </w:rPr>
        <w:t>vyhotovila,</w:t>
      </w:r>
    </w:p>
    <w:p w14:paraId="60B20375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702"/>
          <w:tab w:val="left" w:pos="1703"/>
        </w:tabs>
        <w:spacing w:before="30"/>
        <w:ind w:left="1702"/>
        <w:rPr>
          <w:color w:val="282D28"/>
          <w:sz w:val="20"/>
        </w:rPr>
      </w:pPr>
      <w:r>
        <w:rPr>
          <w:color w:val="282D28"/>
          <w:sz w:val="20"/>
        </w:rPr>
        <w:t>rozsah provedené části díla (zejm. v případě, kdy je fakturace rozdělena na</w:t>
      </w:r>
      <w:r>
        <w:rPr>
          <w:color w:val="282D28"/>
          <w:spacing w:val="41"/>
          <w:sz w:val="20"/>
        </w:rPr>
        <w:t xml:space="preserve"> </w:t>
      </w:r>
      <w:r>
        <w:rPr>
          <w:color w:val="282D28"/>
          <w:spacing w:val="2"/>
          <w:sz w:val="20"/>
        </w:rPr>
        <w:t>části)</w:t>
      </w:r>
      <w:r>
        <w:rPr>
          <w:color w:val="464B46"/>
          <w:spacing w:val="2"/>
          <w:sz w:val="20"/>
        </w:rPr>
        <w:t>,</w:t>
      </w:r>
    </w:p>
    <w:p w14:paraId="283B8D93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703"/>
          <w:tab w:val="left" w:pos="1704"/>
          <w:tab w:val="left" w:pos="2726"/>
          <w:tab w:val="left" w:pos="3467"/>
          <w:tab w:val="left" w:pos="4370"/>
          <w:tab w:val="left" w:pos="5644"/>
          <w:tab w:val="left" w:pos="6220"/>
          <w:tab w:val="left" w:pos="7611"/>
          <w:tab w:val="left" w:pos="7915"/>
          <w:tab w:val="left" w:pos="8923"/>
        </w:tabs>
        <w:spacing w:before="29" w:line="276" w:lineRule="auto"/>
        <w:ind w:left="1708" w:right="427" w:hanging="573"/>
        <w:rPr>
          <w:color w:val="282D28"/>
          <w:sz w:val="20"/>
        </w:rPr>
      </w:pPr>
      <w:r>
        <w:rPr>
          <w:color w:val="282D28"/>
          <w:sz w:val="20"/>
        </w:rPr>
        <w:t>označení</w:t>
      </w:r>
      <w:r>
        <w:rPr>
          <w:color w:val="282D28"/>
          <w:sz w:val="20"/>
        </w:rPr>
        <w:tab/>
        <w:t>banky</w:t>
      </w:r>
      <w:r>
        <w:rPr>
          <w:color w:val="282D28"/>
          <w:sz w:val="20"/>
        </w:rPr>
        <w:tab/>
        <w:t xml:space="preserve">a  </w:t>
      </w:r>
      <w:r>
        <w:rPr>
          <w:color w:val="282D28"/>
          <w:spacing w:val="10"/>
          <w:sz w:val="20"/>
        </w:rPr>
        <w:t xml:space="preserve"> </w:t>
      </w:r>
      <w:r>
        <w:rPr>
          <w:color w:val="282D28"/>
          <w:sz w:val="20"/>
        </w:rPr>
        <w:t>číslo</w:t>
      </w:r>
      <w:r>
        <w:rPr>
          <w:color w:val="282D28"/>
          <w:sz w:val="20"/>
        </w:rPr>
        <w:tab/>
        <w:t>tuzemského</w:t>
      </w:r>
      <w:r>
        <w:rPr>
          <w:color w:val="282D28"/>
          <w:sz w:val="20"/>
        </w:rPr>
        <w:tab/>
        <w:t>účtu</w:t>
      </w:r>
      <w:r>
        <w:rPr>
          <w:color w:val="282D28"/>
          <w:sz w:val="20"/>
        </w:rPr>
        <w:tab/>
        <w:t>zveřejněného</w:t>
      </w:r>
      <w:r>
        <w:rPr>
          <w:color w:val="282D28"/>
          <w:sz w:val="20"/>
        </w:rPr>
        <w:tab/>
        <w:t>v</w:t>
      </w:r>
      <w:r>
        <w:rPr>
          <w:color w:val="282D28"/>
          <w:sz w:val="20"/>
        </w:rPr>
        <w:tab/>
        <w:t>„Registru</w:t>
      </w:r>
      <w:r>
        <w:rPr>
          <w:color w:val="282D28"/>
          <w:sz w:val="20"/>
        </w:rPr>
        <w:tab/>
        <w:t>plátců DPH a identifikovaných osob" (dle § 96</w:t>
      </w:r>
      <w:r>
        <w:rPr>
          <w:color w:val="282D28"/>
          <w:spacing w:val="-10"/>
          <w:sz w:val="20"/>
        </w:rPr>
        <w:t xml:space="preserve"> </w:t>
      </w:r>
      <w:r>
        <w:rPr>
          <w:color w:val="282D28"/>
          <w:sz w:val="20"/>
        </w:rPr>
        <w:t>ZDPH),</w:t>
      </w:r>
    </w:p>
    <w:p w14:paraId="0FB313BA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697"/>
          <w:tab w:val="left" w:pos="1698"/>
        </w:tabs>
        <w:spacing w:before="5"/>
        <w:ind w:left="1697" w:hanging="562"/>
        <w:rPr>
          <w:color w:val="282D28"/>
          <w:sz w:val="18"/>
        </w:rPr>
      </w:pPr>
      <w:r>
        <w:rPr>
          <w:color w:val="282D28"/>
          <w:sz w:val="20"/>
        </w:rPr>
        <w:t>lhůtu splatnosti faktury 30</w:t>
      </w:r>
      <w:r>
        <w:rPr>
          <w:color w:val="282D28"/>
          <w:spacing w:val="20"/>
          <w:sz w:val="20"/>
        </w:rPr>
        <w:t xml:space="preserve"> </w:t>
      </w:r>
      <w:r>
        <w:rPr>
          <w:color w:val="282D28"/>
          <w:sz w:val="20"/>
        </w:rPr>
        <w:t>dní,</w:t>
      </w:r>
    </w:p>
    <w:p w14:paraId="64087972" w14:textId="77777777" w:rsidR="000D7E7F" w:rsidRDefault="00550072">
      <w:pPr>
        <w:pStyle w:val="Odstavecseseznamem"/>
        <w:numPr>
          <w:ilvl w:val="1"/>
          <w:numId w:val="5"/>
        </w:numPr>
        <w:tabs>
          <w:tab w:val="left" w:pos="1701"/>
          <w:tab w:val="left" w:pos="1702"/>
        </w:tabs>
        <w:spacing w:before="34"/>
        <w:ind w:left="1701" w:hanging="571"/>
        <w:rPr>
          <w:color w:val="282D28"/>
          <w:sz w:val="20"/>
        </w:rPr>
      </w:pPr>
      <w:r>
        <w:rPr>
          <w:color w:val="282D28"/>
          <w:sz w:val="20"/>
        </w:rPr>
        <w:t>IČO a DIČ objednatele a zhotovitele, jejich přesné názvy a</w:t>
      </w:r>
      <w:r>
        <w:rPr>
          <w:color w:val="282D28"/>
          <w:spacing w:val="-24"/>
          <w:sz w:val="20"/>
        </w:rPr>
        <w:t xml:space="preserve"> </w:t>
      </w:r>
      <w:r>
        <w:rPr>
          <w:color w:val="282D28"/>
          <w:sz w:val="20"/>
        </w:rPr>
        <w:t>sídlo,</w:t>
      </w:r>
    </w:p>
    <w:p w14:paraId="3427F111" w14:textId="77777777" w:rsidR="000D7E7F" w:rsidRDefault="000D7E7F">
      <w:pPr>
        <w:pStyle w:val="Zkladntext"/>
        <w:rPr>
          <w:sz w:val="22"/>
        </w:rPr>
      </w:pPr>
    </w:p>
    <w:p w14:paraId="7B57ED2B" w14:textId="77777777" w:rsidR="000D7E7F" w:rsidRDefault="000D7E7F">
      <w:pPr>
        <w:pStyle w:val="Zkladntext"/>
        <w:spacing w:before="3"/>
        <w:rPr>
          <w:sz w:val="25"/>
        </w:rPr>
      </w:pPr>
    </w:p>
    <w:p w14:paraId="77327C36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124"/>
          <w:tab w:val="left" w:pos="1125"/>
        </w:tabs>
        <w:ind w:left="1124" w:hanging="573"/>
        <w:jc w:val="left"/>
        <w:rPr>
          <w:color w:val="282D28"/>
          <w:sz w:val="20"/>
        </w:rPr>
      </w:pPr>
      <w:r>
        <w:rPr>
          <w:color w:val="282D28"/>
          <w:sz w:val="20"/>
        </w:rPr>
        <w:t>Součástí faktury musí být příslušný předávací protokol dle čl. 4.4 této</w:t>
      </w:r>
      <w:r>
        <w:rPr>
          <w:color w:val="282D28"/>
          <w:spacing w:val="-33"/>
          <w:sz w:val="20"/>
        </w:rPr>
        <w:t xml:space="preserve"> </w:t>
      </w:r>
      <w:r>
        <w:rPr>
          <w:color w:val="282D28"/>
          <w:sz w:val="20"/>
        </w:rPr>
        <w:t>smlouvy.</w:t>
      </w:r>
    </w:p>
    <w:p w14:paraId="66D40B8A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120"/>
        </w:tabs>
        <w:spacing w:before="155" w:line="276" w:lineRule="auto"/>
        <w:ind w:left="1117" w:right="441" w:hanging="564"/>
        <w:jc w:val="both"/>
        <w:rPr>
          <w:color w:val="282D28"/>
          <w:sz w:val="20"/>
        </w:rPr>
      </w:pPr>
      <w:r>
        <w:rPr>
          <w:color w:val="282D28"/>
          <w:sz w:val="20"/>
        </w:rPr>
        <w:t>Splatnost faktury se stanovuje na třicet (30) dnů ode dne doručení vystavené faktury mající všechny stanovené náležitosti</w:t>
      </w:r>
      <w:r>
        <w:rPr>
          <w:color w:val="282D28"/>
          <w:spacing w:val="20"/>
          <w:sz w:val="20"/>
        </w:rPr>
        <w:t xml:space="preserve"> </w:t>
      </w:r>
      <w:r>
        <w:rPr>
          <w:color w:val="282D28"/>
          <w:sz w:val="20"/>
        </w:rPr>
        <w:t>objednateli.</w:t>
      </w:r>
    </w:p>
    <w:p w14:paraId="6FCBAAEF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119"/>
        </w:tabs>
        <w:spacing w:before="115" w:line="271" w:lineRule="auto"/>
        <w:ind w:left="1115" w:right="431" w:hanging="568"/>
        <w:jc w:val="both"/>
        <w:rPr>
          <w:color w:val="282D28"/>
          <w:sz w:val="20"/>
        </w:rPr>
      </w:pPr>
      <w:r>
        <w:rPr>
          <w:color w:val="282D28"/>
          <w:sz w:val="20"/>
        </w:rPr>
        <w:t>V případě, že faktura nebude splňovat náležitosti dle této smlouvy, je objednatel oprávněn vrátit fakturu poskytovateli k opravě či doplnění, přičemž lhůta splatnosti počne běžet až doručením nového daňového dokladu</w:t>
      </w:r>
      <w:r>
        <w:rPr>
          <w:color w:val="282D28"/>
          <w:spacing w:val="-14"/>
          <w:sz w:val="20"/>
        </w:rPr>
        <w:t xml:space="preserve"> </w:t>
      </w:r>
      <w:r>
        <w:rPr>
          <w:color w:val="282D28"/>
          <w:sz w:val="20"/>
        </w:rPr>
        <w:t>objednateli.</w:t>
      </w:r>
    </w:p>
    <w:p w14:paraId="7369920D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111"/>
        </w:tabs>
        <w:spacing w:before="124" w:line="276" w:lineRule="auto"/>
        <w:ind w:left="1101" w:right="435" w:hanging="557"/>
        <w:jc w:val="both"/>
        <w:rPr>
          <w:color w:val="282D28"/>
          <w:sz w:val="20"/>
        </w:rPr>
      </w:pPr>
      <w:r>
        <w:rPr>
          <w:color w:val="282D28"/>
          <w:sz w:val="20"/>
        </w:rPr>
        <w:t>Zhotovitel je podle ustanovení§ 2 písm. e) zákona č. 320/2001 Sb., o finanční kontrole ve veřejné správě a o změně některých zákonů, osobou povinnou spolupůsobit při výkonu finanční kontroly. Zhotovitel je povinen poskytnout při výkonu finanční kontroly součinnost a poskytnout přístup ke všem dokumentům souvisejícím se zadáním a realizací díla dle této smlouvy, včetně dokumentů podléhajících ochraně podle zvláštních právních předpisů. Za účelem řádného splnění této  povinnosti je zhotovitel povinen smluvně zavázat i všechny své případné</w:t>
      </w:r>
      <w:r>
        <w:rPr>
          <w:color w:val="282D28"/>
          <w:spacing w:val="17"/>
          <w:sz w:val="20"/>
        </w:rPr>
        <w:t xml:space="preserve"> </w:t>
      </w:r>
      <w:r>
        <w:rPr>
          <w:color w:val="282D28"/>
          <w:spacing w:val="-5"/>
          <w:sz w:val="20"/>
        </w:rPr>
        <w:t>poddodavatele</w:t>
      </w:r>
      <w:r>
        <w:rPr>
          <w:color w:val="464B46"/>
          <w:spacing w:val="-5"/>
          <w:sz w:val="20"/>
        </w:rPr>
        <w:t>.</w:t>
      </w:r>
    </w:p>
    <w:p w14:paraId="3414E70C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101"/>
        </w:tabs>
        <w:spacing w:before="119" w:line="273" w:lineRule="auto"/>
        <w:ind w:left="1088" w:right="438" w:hanging="557"/>
        <w:jc w:val="both"/>
        <w:rPr>
          <w:color w:val="282D28"/>
          <w:sz w:val="20"/>
        </w:rPr>
      </w:pPr>
      <w:r>
        <w:rPr>
          <w:color w:val="282D28"/>
          <w:sz w:val="20"/>
        </w:rPr>
        <w:t>Zhotovitel je povinen archivovat originální vyhotovení smlouvy včetně jejích dodatků, originály účetních dokladů a dalších dokladů vztahujících se k realizaci předmětu této smlouvy po dobu 10 let ode dne nabytí účinnosti této smlouvy. Po tuto dobu je zhotovitel povinen umožnit osobám oprávněným k výkonu kontroly projektu provést kontrolu dokladů souvisejících s plněním této smlouvy.</w:t>
      </w:r>
    </w:p>
    <w:p w14:paraId="20F0879C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087"/>
        </w:tabs>
        <w:spacing w:before="131" w:line="276" w:lineRule="auto"/>
        <w:ind w:left="1074" w:right="443" w:hanging="555"/>
        <w:jc w:val="both"/>
        <w:rPr>
          <w:color w:val="282D28"/>
          <w:sz w:val="20"/>
        </w:rPr>
      </w:pPr>
      <w:r>
        <w:rPr>
          <w:color w:val="282D28"/>
          <w:sz w:val="20"/>
        </w:rPr>
        <w:t>Zhotovitel, je-li plátcem DPH</w:t>
      </w:r>
      <w:r>
        <w:rPr>
          <w:color w:val="464B46"/>
          <w:sz w:val="20"/>
        </w:rPr>
        <w:t xml:space="preserve">, </w:t>
      </w:r>
      <w:r>
        <w:rPr>
          <w:color w:val="282D28"/>
          <w:sz w:val="20"/>
        </w:rPr>
        <w:t>se zavazuje, že na jím vydaných daňových dokladech bude uvádět pouze čísla tuzemských bankovních účtů, která jsou správcem daně zveřejněna způsobem umožňujícím dálkový přístup (§ 98 písm</w:t>
      </w:r>
      <w:r>
        <w:rPr>
          <w:color w:val="464B46"/>
          <w:sz w:val="20"/>
        </w:rPr>
        <w:t xml:space="preserve">. </w:t>
      </w:r>
      <w:r>
        <w:rPr>
          <w:color w:val="282D28"/>
          <w:sz w:val="20"/>
        </w:rPr>
        <w:t>d) ZDPH). V případě</w:t>
      </w:r>
      <w:r>
        <w:rPr>
          <w:color w:val="464B46"/>
          <w:sz w:val="20"/>
        </w:rPr>
        <w:t xml:space="preserve">, </w:t>
      </w:r>
      <w:r>
        <w:rPr>
          <w:color w:val="282D28"/>
          <w:sz w:val="20"/>
        </w:rPr>
        <w:t>že daňový doklad bude obsahovat  jiný než takto zveřejněný tuzemský bankovní účet, má objednatel právo ponížit platbu zhotoviteli uskutečňovanou na základě této smlouvy o příslušnou částku DPH a současně je oprávněn odvést částku DPH z příslušného plnění přímo na účet finančnímu úřadu. Smluvní strany si sjednávají, že takto  zhotoviteli   nevyplacenou   částku   DPH  odvede   správci   daně  sám  objednatel   v souladu s ustanovením§ 109a</w:t>
      </w:r>
      <w:r>
        <w:rPr>
          <w:color w:val="282D28"/>
          <w:spacing w:val="-32"/>
          <w:sz w:val="20"/>
        </w:rPr>
        <w:t xml:space="preserve"> </w:t>
      </w:r>
      <w:r>
        <w:rPr>
          <w:color w:val="282D28"/>
          <w:spacing w:val="-9"/>
          <w:sz w:val="20"/>
        </w:rPr>
        <w:t>ZDPH</w:t>
      </w:r>
      <w:r>
        <w:rPr>
          <w:color w:val="464B46"/>
          <w:spacing w:val="-9"/>
          <w:sz w:val="20"/>
        </w:rPr>
        <w:t>.</w:t>
      </w:r>
    </w:p>
    <w:p w14:paraId="468F33C1" w14:textId="77777777" w:rsidR="000D7E7F" w:rsidRDefault="00550072">
      <w:pPr>
        <w:pStyle w:val="Odstavecseseznamem"/>
        <w:numPr>
          <w:ilvl w:val="0"/>
          <w:numId w:val="5"/>
        </w:numPr>
        <w:tabs>
          <w:tab w:val="left" w:pos="1071"/>
        </w:tabs>
        <w:spacing w:before="118" w:line="276" w:lineRule="auto"/>
        <w:ind w:left="1064" w:right="455" w:hanging="560"/>
        <w:jc w:val="both"/>
        <w:rPr>
          <w:color w:val="282D28"/>
          <w:sz w:val="20"/>
        </w:rPr>
      </w:pPr>
      <w:r>
        <w:rPr>
          <w:color w:val="282D28"/>
          <w:sz w:val="20"/>
        </w:rPr>
        <w:t xml:space="preserve">V případě, že se zhotovitel stane tzv. nespolehlivým plátcem DPH ve smyslu </w:t>
      </w:r>
      <w:r>
        <w:rPr>
          <w:color w:val="282D28"/>
          <w:sz w:val="17"/>
        </w:rPr>
        <w:t xml:space="preserve">§ </w:t>
      </w:r>
      <w:r>
        <w:rPr>
          <w:color w:val="282D28"/>
          <w:sz w:val="20"/>
        </w:rPr>
        <w:t xml:space="preserve">106a ZDPH, je objednatel oprávněn odvést částku DPH z příslušného  plnění přímo na účet finančnímu úřadu,  a to v návaznosti na § 109 a 109a ZDPH. V takovém případě tuto skutečnost objednatel oznámí zhotoviteli a úhradou  DPH  na účet  finančního  úřadu  se pohledávka  zhotovitele  za objednatelem v částce uhrazené DPH považuje bez ohledu na další ustanovení této smlouvy za uhrazenou. </w:t>
      </w:r>
      <w:r>
        <w:rPr>
          <w:color w:val="282D28"/>
          <w:spacing w:val="-3"/>
          <w:sz w:val="20"/>
        </w:rPr>
        <w:t>Skutečnost</w:t>
      </w:r>
      <w:r>
        <w:rPr>
          <w:color w:val="464B46"/>
          <w:spacing w:val="-3"/>
          <w:sz w:val="20"/>
        </w:rPr>
        <w:t xml:space="preserve">, </w:t>
      </w:r>
      <w:r>
        <w:rPr>
          <w:color w:val="282D28"/>
          <w:sz w:val="20"/>
        </w:rPr>
        <w:t>že se zhotovitel stal tzv. nespolehlivým plátcem DPH, bude ověřena z veřejně dostupného registru, což zhotovitel výslovně akceptuje a nebude činit</w:t>
      </w:r>
      <w:r>
        <w:rPr>
          <w:color w:val="282D28"/>
          <w:spacing w:val="5"/>
          <w:sz w:val="20"/>
        </w:rPr>
        <w:t xml:space="preserve"> </w:t>
      </w:r>
      <w:r>
        <w:rPr>
          <w:color w:val="282D28"/>
          <w:sz w:val="20"/>
        </w:rPr>
        <w:t>sporným</w:t>
      </w:r>
      <w:r>
        <w:rPr>
          <w:color w:val="464B46"/>
          <w:sz w:val="20"/>
        </w:rPr>
        <w:t>.</w:t>
      </w:r>
    </w:p>
    <w:p w14:paraId="7EC142E9" w14:textId="77777777" w:rsidR="000D7E7F" w:rsidRDefault="000D7E7F">
      <w:pPr>
        <w:pStyle w:val="Zkladntext"/>
        <w:rPr>
          <w:sz w:val="13"/>
        </w:rPr>
      </w:pPr>
    </w:p>
    <w:p w14:paraId="5730CFA4" w14:textId="77777777" w:rsidR="000D7E7F" w:rsidRDefault="00550072">
      <w:pPr>
        <w:spacing w:before="94"/>
        <w:ind w:left="488"/>
        <w:rPr>
          <w:b/>
          <w:i/>
          <w:sz w:val="19"/>
        </w:rPr>
      </w:pPr>
      <w:r>
        <w:rPr>
          <w:rFonts w:ascii="Times New Roman" w:hAnsi="Times New Roman"/>
          <w:b/>
          <w:color w:val="282D28"/>
          <w:w w:val="105"/>
          <w:sz w:val="19"/>
        </w:rPr>
        <w:t xml:space="preserve">9. </w:t>
      </w:r>
      <w:r>
        <w:rPr>
          <w:b/>
          <w:i/>
          <w:color w:val="282D28"/>
          <w:w w:val="105"/>
          <w:sz w:val="19"/>
          <w:u w:val="thick" w:color="282D28"/>
        </w:rPr>
        <w:t>SMLUVNÍ POKUTY</w:t>
      </w:r>
    </w:p>
    <w:p w14:paraId="069AAF1B" w14:textId="77777777" w:rsidR="000D7E7F" w:rsidRDefault="000D7E7F">
      <w:pPr>
        <w:pStyle w:val="Zkladntext"/>
        <w:spacing w:before="10"/>
        <w:rPr>
          <w:b/>
          <w:i/>
          <w:sz w:val="24"/>
        </w:rPr>
      </w:pPr>
    </w:p>
    <w:p w14:paraId="773C6131" w14:textId="77777777" w:rsidR="000D7E7F" w:rsidRDefault="00550072">
      <w:pPr>
        <w:pStyle w:val="Odstavecseseznamem"/>
        <w:numPr>
          <w:ilvl w:val="0"/>
          <w:numId w:val="4"/>
        </w:numPr>
        <w:tabs>
          <w:tab w:val="left" w:pos="1055"/>
          <w:tab w:val="left" w:pos="1056"/>
        </w:tabs>
        <w:spacing w:line="271" w:lineRule="auto"/>
        <w:ind w:right="459" w:hanging="578"/>
        <w:jc w:val="left"/>
        <w:rPr>
          <w:color w:val="282D28"/>
          <w:sz w:val="20"/>
        </w:rPr>
      </w:pPr>
      <w:r>
        <w:rPr>
          <w:color w:val="282D28"/>
          <w:sz w:val="20"/>
        </w:rPr>
        <w:t>V případě porušení povinností dle této smlouvy má objednatel nárok na zaplacení smluvních pokut dle tohoto článku ze strany zhotovitele. Nárok na smluvní pokuty je možné uplatnit</w:t>
      </w:r>
      <w:r>
        <w:rPr>
          <w:color w:val="282D28"/>
          <w:spacing w:val="30"/>
          <w:sz w:val="20"/>
        </w:rPr>
        <w:t xml:space="preserve"> </w:t>
      </w:r>
      <w:r>
        <w:rPr>
          <w:color w:val="282D28"/>
          <w:sz w:val="20"/>
        </w:rPr>
        <w:t>kumulativně.</w:t>
      </w:r>
    </w:p>
    <w:p w14:paraId="62699274" w14:textId="77777777" w:rsidR="000D7E7F" w:rsidRDefault="000D7E7F">
      <w:pPr>
        <w:spacing w:line="271" w:lineRule="auto"/>
        <w:rPr>
          <w:sz w:val="20"/>
        </w:rPr>
        <w:sectPr w:rsidR="000D7E7F">
          <w:pgSz w:w="11910" w:h="16830"/>
          <w:pgMar w:top="820" w:right="1120" w:bottom="800" w:left="280" w:header="0" w:footer="609" w:gutter="0"/>
          <w:cols w:space="708"/>
        </w:sectPr>
      </w:pPr>
    </w:p>
    <w:p w14:paraId="07245D83" w14:textId="77777777" w:rsidR="000D7E7F" w:rsidRDefault="00550072">
      <w:pPr>
        <w:pStyle w:val="Odstavecseseznamem"/>
        <w:numPr>
          <w:ilvl w:val="0"/>
          <w:numId w:val="4"/>
        </w:numPr>
        <w:tabs>
          <w:tab w:val="left" w:pos="1144"/>
        </w:tabs>
        <w:spacing w:before="65"/>
        <w:ind w:left="1143" w:hanging="570"/>
        <w:jc w:val="both"/>
        <w:rPr>
          <w:color w:val="262A28"/>
          <w:sz w:val="20"/>
        </w:rPr>
      </w:pPr>
      <w:r>
        <w:rPr>
          <w:color w:val="262A28"/>
          <w:sz w:val="20"/>
        </w:rPr>
        <w:lastRenderedPageBreak/>
        <w:t>Zhotovitel je povinen uhradit objednateli smluvní pokutu ve výši 0,05 % z ceny díla bez DPH dle</w:t>
      </w:r>
      <w:r>
        <w:rPr>
          <w:color w:val="262A28"/>
          <w:spacing w:val="25"/>
          <w:sz w:val="20"/>
        </w:rPr>
        <w:t xml:space="preserve"> </w:t>
      </w:r>
      <w:r>
        <w:rPr>
          <w:color w:val="262A28"/>
          <w:sz w:val="20"/>
        </w:rPr>
        <w:t>čl.</w:t>
      </w:r>
    </w:p>
    <w:p w14:paraId="19241740" w14:textId="77777777" w:rsidR="000D7E7F" w:rsidRDefault="00550072">
      <w:pPr>
        <w:pStyle w:val="Zkladntext"/>
        <w:spacing w:before="34" w:line="285" w:lineRule="auto"/>
        <w:ind w:left="1139" w:right="419"/>
        <w:jc w:val="both"/>
      </w:pPr>
      <w:r>
        <w:rPr>
          <w:color w:val="262A28"/>
        </w:rPr>
        <w:t>3</w:t>
      </w:r>
      <w:r>
        <w:rPr>
          <w:color w:val="4D524F"/>
        </w:rPr>
        <w:t>.</w:t>
      </w:r>
      <w:r>
        <w:rPr>
          <w:color w:val="262A28"/>
        </w:rPr>
        <w:t>1 této smlouvy za každý i jen započatý kalendářní den prodlení se splněním povinnosti dle čl. 4.1 nebo 4.2této smlouvy.</w:t>
      </w:r>
    </w:p>
    <w:p w14:paraId="189CAF9E" w14:textId="77777777" w:rsidR="000D7E7F" w:rsidRDefault="00550072">
      <w:pPr>
        <w:pStyle w:val="Odstavecseseznamem"/>
        <w:numPr>
          <w:ilvl w:val="0"/>
          <w:numId w:val="4"/>
        </w:numPr>
        <w:tabs>
          <w:tab w:val="left" w:pos="1138"/>
        </w:tabs>
        <w:spacing w:before="101" w:line="280" w:lineRule="auto"/>
        <w:ind w:left="1136" w:right="436" w:hanging="570"/>
        <w:jc w:val="both"/>
        <w:rPr>
          <w:color w:val="262A28"/>
          <w:sz w:val="20"/>
        </w:rPr>
      </w:pPr>
      <w:r>
        <w:rPr>
          <w:color w:val="262A28"/>
          <w:sz w:val="20"/>
        </w:rPr>
        <w:t>V případě prodlení objednatele s úhradou splatné faktury je objednatel povinen uhradit zhotoviteli smluvní pokutu ve výši 0,05% z dlužné částky za každý den prodlení.</w:t>
      </w:r>
    </w:p>
    <w:p w14:paraId="4E0A112C" w14:textId="77777777" w:rsidR="000D7E7F" w:rsidRDefault="00550072">
      <w:pPr>
        <w:pStyle w:val="Odstavecseseznamem"/>
        <w:numPr>
          <w:ilvl w:val="0"/>
          <w:numId w:val="4"/>
        </w:numPr>
        <w:tabs>
          <w:tab w:val="left" w:pos="1134"/>
        </w:tabs>
        <w:spacing w:before="116" w:line="276" w:lineRule="auto"/>
        <w:ind w:left="1131" w:right="430" w:hanging="568"/>
        <w:jc w:val="both"/>
        <w:rPr>
          <w:color w:val="262A28"/>
          <w:sz w:val="20"/>
        </w:rPr>
      </w:pPr>
      <w:r>
        <w:rPr>
          <w:color w:val="262A28"/>
          <w:sz w:val="20"/>
        </w:rPr>
        <w:t>Smluvní pokuty dle této smlouvy se stávají splatnými dnem následujícím po dni, ve kterém na ně vznikl</w:t>
      </w:r>
      <w:r>
        <w:rPr>
          <w:color w:val="262A28"/>
          <w:spacing w:val="3"/>
          <w:sz w:val="20"/>
        </w:rPr>
        <w:t xml:space="preserve"> </w:t>
      </w:r>
      <w:r>
        <w:rPr>
          <w:color w:val="262A28"/>
          <w:sz w:val="20"/>
        </w:rPr>
        <w:t>nárok.</w:t>
      </w:r>
    </w:p>
    <w:p w14:paraId="7341977A" w14:textId="77777777" w:rsidR="000D7E7F" w:rsidRDefault="00550072">
      <w:pPr>
        <w:pStyle w:val="Odstavecseseznamem"/>
        <w:numPr>
          <w:ilvl w:val="0"/>
          <w:numId w:val="4"/>
        </w:numPr>
        <w:tabs>
          <w:tab w:val="left" w:pos="1134"/>
        </w:tabs>
        <w:spacing w:before="115" w:line="278" w:lineRule="auto"/>
        <w:ind w:left="1127" w:right="436" w:hanging="570"/>
        <w:jc w:val="both"/>
        <w:rPr>
          <w:color w:val="262A28"/>
          <w:sz w:val="20"/>
        </w:rPr>
      </w:pPr>
      <w:r>
        <w:rPr>
          <w:color w:val="262A28"/>
          <w:sz w:val="20"/>
        </w:rPr>
        <w:t>Objednatel je oprávněn započíst své splatné i nesplatné pohledávky z titulu nároků na zaplacení smluvních pokut či nároků na náhradu škody vůči jakékoliv splatné či nesplatné pohledávce zhotovitele.</w:t>
      </w:r>
    </w:p>
    <w:p w14:paraId="365D2300" w14:textId="77777777" w:rsidR="000D7E7F" w:rsidRDefault="00550072">
      <w:pPr>
        <w:pStyle w:val="Odstavecseseznamem"/>
        <w:numPr>
          <w:ilvl w:val="0"/>
          <w:numId w:val="4"/>
        </w:numPr>
        <w:tabs>
          <w:tab w:val="left" w:pos="1123"/>
        </w:tabs>
        <w:spacing w:before="117"/>
        <w:ind w:left="1122" w:hanging="570"/>
        <w:jc w:val="both"/>
        <w:rPr>
          <w:color w:val="262A28"/>
          <w:sz w:val="20"/>
        </w:rPr>
      </w:pPr>
      <w:r>
        <w:rPr>
          <w:color w:val="262A28"/>
          <w:sz w:val="20"/>
        </w:rPr>
        <w:t>Ustanovení o smluvních pokutách v této smlouvě se nijak nedotýká nároků na náhradu</w:t>
      </w:r>
      <w:r>
        <w:rPr>
          <w:color w:val="262A28"/>
          <w:spacing w:val="14"/>
          <w:sz w:val="20"/>
        </w:rPr>
        <w:t xml:space="preserve"> </w:t>
      </w:r>
      <w:r>
        <w:rPr>
          <w:color w:val="262A28"/>
          <w:sz w:val="20"/>
        </w:rPr>
        <w:t>škody.</w:t>
      </w:r>
    </w:p>
    <w:p w14:paraId="2E147E42" w14:textId="77777777" w:rsidR="000D7E7F" w:rsidRDefault="000D7E7F">
      <w:pPr>
        <w:pStyle w:val="Zkladntext"/>
        <w:spacing w:before="11"/>
        <w:rPr>
          <w:sz w:val="16"/>
        </w:rPr>
      </w:pPr>
    </w:p>
    <w:p w14:paraId="633C79D9" w14:textId="77777777" w:rsidR="000D7E7F" w:rsidRDefault="00550072">
      <w:pPr>
        <w:spacing w:before="94"/>
        <w:ind w:left="529"/>
        <w:rPr>
          <w:b/>
          <w:i/>
          <w:sz w:val="19"/>
        </w:rPr>
      </w:pPr>
      <w:r>
        <w:rPr>
          <w:b/>
          <w:i/>
          <w:color w:val="262A28"/>
          <w:w w:val="105"/>
          <w:sz w:val="19"/>
        </w:rPr>
        <w:t xml:space="preserve">10. </w:t>
      </w:r>
      <w:r>
        <w:rPr>
          <w:b/>
          <w:i/>
          <w:color w:val="262A28"/>
          <w:w w:val="105"/>
          <w:sz w:val="19"/>
          <w:u w:val="thick" w:color="262A28"/>
        </w:rPr>
        <w:t>ODSTOUPENÍ OD SMLOUW</w:t>
      </w:r>
    </w:p>
    <w:p w14:paraId="221B6BCD" w14:textId="77777777" w:rsidR="000D7E7F" w:rsidRDefault="000D7E7F">
      <w:pPr>
        <w:pStyle w:val="Zkladntext"/>
        <w:spacing w:before="7"/>
        <w:rPr>
          <w:b/>
          <w:i/>
          <w:sz w:val="23"/>
        </w:rPr>
      </w:pPr>
    </w:p>
    <w:p w14:paraId="11035584" w14:textId="77777777" w:rsidR="000D7E7F" w:rsidRDefault="00550072">
      <w:pPr>
        <w:pStyle w:val="Zkladntext"/>
        <w:tabs>
          <w:tab w:val="left" w:pos="1118"/>
        </w:tabs>
        <w:ind w:left="534"/>
      </w:pPr>
      <w:r>
        <w:rPr>
          <w:color w:val="262A28"/>
        </w:rPr>
        <w:t>1.</w:t>
      </w:r>
      <w:r>
        <w:rPr>
          <w:color w:val="262A28"/>
        </w:rPr>
        <w:tab/>
        <w:t>Obě smluvní strany jsou oprávněny odstoupit od této smlouvy v případech stanovených</w:t>
      </w:r>
      <w:r>
        <w:rPr>
          <w:color w:val="262A28"/>
          <w:spacing w:val="19"/>
        </w:rPr>
        <w:t xml:space="preserve"> </w:t>
      </w:r>
      <w:r>
        <w:rPr>
          <w:color w:val="262A28"/>
        </w:rPr>
        <w:t>zákonem.</w:t>
      </w:r>
    </w:p>
    <w:p w14:paraId="47F46BB7" w14:textId="77777777" w:rsidR="000D7E7F" w:rsidRDefault="00550072">
      <w:pPr>
        <w:pStyle w:val="Odstavecseseznamem"/>
        <w:numPr>
          <w:ilvl w:val="0"/>
          <w:numId w:val="3"/>
        </w:numPr>
        <w:tabs>
          <w:tab w:val="left" w:pos="1115"/>
        </w:tabs>
        <w:spacing w:before="155" w:line="276" w:lineRule="auto"/>
        <w:ind w:right="445" w:hanging="576"/>
        <w:jc w:val="both"/>
        <w:rPr>
          <w:sz w:val="20"/>
        </w:rPr>
      </w:pPr>
      <w:r>
        <w:rPr>
          <w:color w:val="262A28"/>
          <w:sz w:val="20"/>
        </w:rPr>
        <w:t xml:space="preserve">Smluvní strany se dohodly, že objednatel je oprávněn v souladu s§ 2001 </w:t>
      </w:r>
      <w:r>
        <w:rPr>
          <w:color w:val="262A28"/>
          <w:spacing w:val="4"/>
          <w:sz w:val="20"/>
        </w:rPr>
        <w:t>o</w:t>
      </w:r>
      <w:r>
        <w:rPr>
          <w:color w:val="4D524F"/>
          <w:spacing w:val="4"/>
          <w:sz w:val="20"/>
        </w:rPr>
        <w:t>.</w:t>
      </w:r>
      <w:r>
        <w:rPr>
          <w:color w:val="262A28"/>
          <w:spacing w:val="4"/>
          <w:sz w:val="20"/>
        </w:rPr>
        <w:t>z</w:t>
      </w:r>
      <w:r>
        <w:rPr>
          <w:color w:val="6B6E6B"/>
          <w:spacing w:val="4"/>
          <w:sz w:val="20"/>
        </w:rPr>
        <w:t xml:space="preserve">. </w:t>
      </w:r>
      <w:r>
        <w:rPr>
          <w:color w:val="262A28"/>
          <w:sz w:val="20"/>
        </w:rPr>
        <w:t>od této smlouvy písemně odstoupit z důvodu jejího porušení</w:t>
      </w:r>
      <w:r>
        <w:rPr>
          <w:color w:val="262A28"/>
          <w:spacing w:val="36"/>
          <w:sz w:val="20"/>
        </w:rPr>
        <w:t xml:space="preserve"> </w:t>
      </w:r>
      <w:r>
        <w:rPr>
          <w:color w:val="262A28"/>
          <w:sz w:val="20"/>
        </w:rPr>
        <w:t>zhotovitelem.</w:t>
      </w:r>
    </w:p>
    <w:p w14:paraId="06D51F41" w14:textId="77777777" w:rsidR="000D7E7F" w:rsidRDefault="00550072">
      <w:pPr>
        <w:pStyle w:val="Odstavecseseznamem"/>
        <w:numPr>
          <w:ilvl w:val="0"/>
          <w:numId w:val="3"/>
        </w:numPr>
        <w:tabs>
          <w:tab w:val="left" w:pos="1109"/>
          <w:tab w:val="left" w:pos="1110"/>
        </w:tabs>
        <w:spacing w:before="120"/>
        <w:ind w:left="1109" w:hanging="569"/>
        <w:rPr>
          <w:sz w:val="20"/>
        </w:rPr>
      </w:pPr>
      <w:r>
        <w:rPr>
          <w:color w:val="262A28"/>
          <w:sz w:val="20"/>
        </w:rPr>
        <w:t>Objednatel je dále oprávněn odstoupit od této smlouvy v případě</w:t>
      </w:r>
      <w:r>
        <w:rPr>
          <w:color w:val="262A28"/>
          <w:spacing w:val="6"/>
          <w:sz w:val="20"/>
        </w:rPr>
        <w:t xml:space="preserve"> </w:t>
      </w:r>
      <w:r>
        <w:rPr>
          <w:color w:val="262A28"/>
          <w:sz w:val="20"/>
        </w:rPr>
        <w:t>že:</w:t>
      </w:r>
    </w:p>
    <w:p w14:paraId="391CB6F0" w14:textId="77777777" w:rsidR="000D7E7F" w:rsidRDefault="00550072">
      <w:pPr>
        <w:pStyle w:val="Odstavecseseznamem"/>
        <w:numPr>
          <w:ilvl w:val="1"/>
          <w:numId w:val="3"/>
        </w:numPr>
        <w:tabs>
          <w:tab w:val="left" w:pos="1683"/>
        </w:tabs>
        <w:spacing w:before="144"/>
        <w:ind w:hanging="572"/>
        <w:jc w:val="both"/>
        <w:rPr>
          <w:sz w:val="20"/>
        </w:rPr>
      </w:pPr>
      <w:r>
        <w:rPr>
          <w:color w:val="262A28"/>
          <w:sz w:val="20"/>
        </w:rPr>
        <w:t>zhotovitel písemně oznámí objednateli, že není schopen plnit své závazky podle této</w:t>
      </w:r>
      <w:r>
        <w:rPr>
          <w:color w:val="262A28"/>
          <w:spacing w:val="-7"/>
          <w:sz w:val="20"/>
        </w:rPr>
        <w:t xml:space="preserve"> </w:t>
      </w:r>
      <w:r>
        <w:rPr>
          <w:color w:val="262A28"/>
          <w:sz w:val="20"/>
        </w:rPr>
        <w:t>smlouvy;</w:t>
      </w:r>
    </w:p>
    <w:p w14:paraId="1DA2E31E" w14:textId="77777777" w:rsidR="000D7E7F" w:rsidRDefault="00550072">
      <w:pPr>
        <w:pStyle w:val="Odstavecseseznamem"/>
        <w:numPr>
          <w:ilvl w:val="1"/>
          <w:numId w:val="3"/>
        </w:numPr>
        <w:tabs>
          <w:tab w:val="left" w:pos="1674"/>
        </w:tabs>
        <w:spacing w:before="97" w:line="276" w:lineRule="auto"/>
        <w:ind w:left="1669" w:right="441" w:hanging="564"/>
        <w:jc w:val="both"/>
        <w:rPr>
          <w:sz w:val="20"/>
        </w:rPr>
      </w:pPr>
      <w:r>
        <w:rPr>
          <w:color w:val="262A28"/>
          <w:sz w:val="20"/>
        </w:rPr>
        <w:t xml:space="preserve">příslušný soud pravomocně rozhodne, že zhotovitel je v úpadku nebo mu úpadek hrozí </w:t>
      </w:r>
      <w:r>
        <w:rPr>
          <w:rFonts w:ascii="Times New Roman" w:hAnsi="Times New Roman"/>
          <w:color w:val="262A28"/>
          <w:sz w:val="20"/>
        </w:rPr>
        <w:t xml:space="preserve">(tj. </w:t>
      </w:r>
      <w:r>
        <w:rPr>
          <w:color w:val="262A28"/>
          <w:sz w:val="20"/>
        </w:rPr>
        <w:t>vydá rozhodnutí o tom, že se zjišťuje úpadek zhotovitele nebo hrozící úpadek zhotovitele), nebo ve vztahu k zhotoviteli je prohlášen konkurs nebo povolena</w:t>
      </w:r>
      <w:r>
        <w:rPr>
          <w:color w:val="262A28"/>
          <w:spacing w:val="42"/>
          <w:sz w:val="20"/>
        </w:rPr>
        <w:t xml:space="preserve"> </w:t>
      </w:r>
      <w:r>
        <w:rPr>
          <w:color w:val="262A28"/>
          <w:sz w:val="20"/>
        </w:rPr>
        <w:t>reorganizace;</w:t>
      </w:r>
    </w:p>
    <w:p w14:paraId="0CEFA5C8" w14:textId="77777777" w:rsidR="000D7E7F" w:rsidRDefault="00550072">
      <w:pPr>
        <w:pStyle w:val="Odstavecseseznamem"/>
        <w:numPr>
          <w:ilvl w:val="1"/>
          <w:numId w:val="3"/>
        </w:numPr>
        <w:tabs>
          <w:tab w:val="left" w:pos="1672"/>
        </w:tabs>
        <w:spacing w:before="61" w:line="280" w:lineRule="auto"/>
        <w:ind w:left="1668" w:right="461" w:hanging="563"/>
        <w:jc w:val="both"/>
        <w:rPr>
          <w:sz w:val="20"/>
        </w:rPr>
      </w:pPr>
      <w:r>
        <w:rPr>
          <w:color w:val="262A28"/>
          <w:sz w:val="20"/>
        </w:rPr>
        <w:t xml:space="preserve">je podán návrh na zrušení zhotovitele podle zák. </w:t>
      </w:r>
      <w:r>
        <w:rPr>
          <w:color w:val="262A28"/>
          <w:spacing w:val="3"/>
          <w:sz w:val="20"/>
        </w:rPr>
        <w:t>č</w:t>
      </w:r>
      <w:r>
        <w:rPr>
          <w:color w:val="4D524F"/>
          <w:spacing w:val="3"/>
          <w:sz w:val="20"/>
        </w:rPr>
        <w:t xml:space="preserve">. </w:t>
      </w:r>
      <w:r>
        <w:rPr>
          <w:color w:val="262A28"/>
          <w:sz w:val="20"/>
        </w:rPr>
        <w:t>90/2012 sb., zákona o obchodních korporacích nebo je zahájena likvidace zhotovitele v souladu s příslušnými právními</w:t>
      </w:r>
      <w:r>
        <w:rPr>
          <w:color w:val="262A28"/>
          <w:spacing w:val="6"/>
          <w:sz w:val="20"/>
        </w:rPr>
        <w:t xml:space="preserve"> </w:t>
      </w:r>
      <w:r>
        <w:rPr>
          <w:color w:val="262A28"/>
          <w:sz w:val="20"/>
        </w:rPr>
        <w:t>předpisy</w:t>
      </w:r>
      <w:r>
        <w:rPr>
          <w:color w:val="4D524F"/>
          <w:sz w:val="20"/>
        </w:rPr>
        <w:t>.</w:t>
      </w:r>
    </w:p>
    <w:p w14:paraId="60B79FC1" w14:textId="77777777" w:rsidR="000D7E7F" w:rsidRDefault="00550072">
      <w:pPr>
        <w:pStyle w:val="Odstavecseseznamem"/>
        <w:numPr>
          <w:ilvl w:val="0"/>
          <w:numId w:val="3"/>
        </w:numPr>
        <w:tabs>
          <w:tab w:val="left" w:pos="1096"/>
        </w:tabs>
        <w:spacing w:before="53" w:line="276" w:lineRule="auto"/>
        <w:ind w:left="1098" w:right="461" w:hanging="574"/>
        <w:jc w:val="both"/>
        <w:rPr>
          <w:sz w:val="20"/>
        </w:rPr>
      </w:pPr>
      <w:r>
        <w:rPr>
          <w:color w:val="262A28"/>
          <w:sz w:val="20"/>
        </w:rPr>
        <w:t>Smluvní strany výslovně vylučují použití ust. § 2591 a § 2595 o.z. ve vztahu k možnosti odstoupení od</w:t>
      </w:r>
      <w:r>
        <w:rPr>
          <w:color w:val="262A28"/>
          <w:spacing w:val="-1"/>
          <w:sz w:val="20"/>
        </w:rPr>
        <w:t xml:space="preserve"> </w:t>
      </w:r>
      <w:r>
        <w:rPr>
          <w:color w:val="262A28"/>
          <w:sz w:val="20"/>
        </w:rPr>
        <w:t>smlouvy.</w:t>
      </w:r>
    </w:p>
    <w:p w14:paraId="7F788E7E" w14:textId="77777777" w:rsidR="000D7E7F" w:rsidRDefault="000D7E7F">
      <w:pPr>
        <w:pStyle w:val="Zkladntext"/>
        <w:spacing w:before="6"/>
        <w:rPr>
          <w:sz w:val="13"/>
        </w:rPr>
      </w:pPr>
    </w:p>
    <w:p w14:paraId="4EFF80BE" w14:textId="77777777" w:rsidR="000D7E7F" w:rsidRDefault="00550072">
      <w:pPr>
        <w:spacing w:before="94"/>
        <w:ind w:left="500"/>
        <w:rPr>
          <w:b/>
          <w:i/>
          <w:sz w:val="19"/>
        </w:rPr>
      </w:pPr>
      <w:r>
        <w:rPr>
          <w:b/>
          <w:i/>
          <w:color w:val="262A28"/>
          <w:w w:val="105"/>
          <w:sz w:val="19"/>
          <w:u w:val="thick" w:color="262A28"/>
        </w:rPr>
        <w:t>11.ZÁVĚREČNÁ</w:t>
      </w:r>
      <w:r>
        <w:rPr>
          <w:b/>
          <w:i/>
          <w:color w:val="262A28"/>
          <w:w w:val="105"/>
          <w:sz w:val="19"/>
        </w:rPr>
        <w:t xml:space="preserve"> </w:t>
      </w:r>
      <w:r>
        <w:rPr>
          <w:b/>
          <w:i/>
          <w:color w:val="262A28"/>
          <w:w w:val="105"/>
          <w:sz w:val="19"/>
          <w:u w:val="thick" w:color="262A28"/>
        </w:rPr>
        <w:t>USTANOVENÍ</w:t>
      </w:r>
    </w:p>
    <w:p w14:paraId="3AFAD45D" w14:textId="77777777" w:rsidR="000D7E7F" w:rsidRDefault="000D7E7F">
      <w:pPr>
        <w:pStyle w:val="Zkladntext"/>
        <w:spacing w:before="1"/>
        <w:rPr>
          <w:b/>
          <w:i/>
          <w:sz w:val="24"/>
        </w:rPr>
      </w:pPr>
    </w:p>
    <w:p w14:paraId="43B1B75F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091"/>
        </w:tabs>
        <w:spacing w:line="276" w:lineRule="auto"/>
        <w:ind w:right="434" w:hanging="575"/>
        <w:jc w:val="both"/>
        <w:rPr>
          <w:color w:val="262A28"/>
          <w:sz w:val="19"/>
        </w:rPr>
      </w:pPr>
      <w:r>
        <w:rPr>
          <w:color w:val="262A28"/>
          <w:sz w:val="20"/>
        </w:rPr>
        <w:t>Tato smlouva může být měněna či doplňována pouze písemnou dohodou smluvních stran formou</w:t>
      </w:r>
      <w:r>
        <w:rPr>
          <w:color w:val="3D423F"/>
          <w:sz w:val="20"/>
        </w:rPr>
        <w:t xml:space="preserve"> číslovaných </w:t>
      </w:r>
      <w:r>
        <w:rPr>
          <w:color w:val="262A28"/>
          <w:sz w:val="20"/>
        </w:rPr>
        <w:t>dodatků podepsaných oběma stranami. Jiné zápisy, protokoly apod</w:t>
      </w:r>
      <w:r>
        <w:rPr>
          <w:color w:val="4D524F"/>
          <w:sz w:val="20"/>
        </w:rPr>
        <w:t xml:space="preserve">. </w:t>
      </w:r>
      <w:r>
        <w:rPr>
          <w:color w:val="262A28"/>
          <w:sz w:val="20"/>
        </w:rPr>
        <w:t>se považují za podklad ke změně smlouvy, nikoliv za její</w:t>
      </w:r>
      <w:r>
        <w:rPr>
          <w:color w:val="262A28"/>
          <w:spacing w:val="11"/>
          <w:sz w:val="20"/>
        </w:rPr>
        <w:t xml:space="preserve"> </w:t>
      </w:r>
      <w:r>
        <w:rPr>
          <w:color w:val="262A28"/>
          <w:sz w:val="20"/>
        </w:rPr>
        <w:t>změnu.</w:t>
      </w:r>
    </w:p>
    <w:p w14:paraId="13D48B36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087"/>
        </w:tabs>
        <w:spacing w:before="119" w:line="276" w:lineRule="auto"/>
        <w:ind w:left="1081" w:right="436" w:hanging="565"/>
        <w:jc w:val="both"/>
        <w:rPr>
          <w:color w:val="262A28"/>
          <w:sz w:val="20"/>
        </w:rPr>
      </w:pPr>
      <w:r>
        <w:rPr>
          <w:color w:val="262A28"/>
          <w:sz w:val="20"/>
        </w:rPr>
        <w:t>Zhotovitel prohlašuje a podpisem potvrzuje, že se před podáním nabídky na veřejnou zakázku přesvědčil o dostatečnosti a úplnosti zadávacích podmínek</w:t>
      </w:r>
      <w:r>
        <w:rPr>
          <w:color w:val="4D524F"/>
          <w:sz w:val="20"/>
        </w:rPr>
        <w:t xml:space="preserve">, </w:t>
      </w:r>
      <w:r>
        <w:rPr>
          <w:color w:val="262A28"/>
          <w:sz w:val="20"/>
        </w:rPr>
        <w:t>a že neshledal jejich nedostatky ani nevhodnost.</w:t>
      </w:r>
    </w:p>
    <w:p w14:paraId="5BED45F8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077"/>
        </w:tabs>
        <w:spacing w:before="120" w:line="278" w:lineRule="auto"/>
        <w:ind w:left="1077" w:right="442" w:hanging="573"/>
        <w:jc w:val="both"/>
        <w:rPr>
          <w:color w:val="262A28"/>
          <w:sz w:val="20"/>
        </w:rPr>
      </w:pPr>
      <w:r>
        <w:rPr>
          <w:color w:val="262A28"/>
          <w:sz w:val="20"/>
        </w:rPr>
        <w:t>Zhotovitel bere na vědomí, že objednatel  je subjektem  povinným  zveřejňovat smlouvy dle zákona  č</w:t>
      </w:r>
      <w:r>
        <w:rPr>
          <w:color w:val="4D524F"/>
          <w:sz w:val="20"/>
        </w:rPr>
        <w:t xml:space="preserve">. </w:t>
      </w:r>
      <w:r>
        <w:rPr>
          <w:color w:val="262A28"/>
          <w:sz w:val="20"/>
        </w:rPr>
        <w:t>340/2015  Sb., o zvláštních  podmínkách  účinnosti některých  smluv, uveřejňování těchto smluv   a o registru smluv (zákon o registru smluv) a dále to, že tato smlouva podléhá povinnému uveřejnění dle citovaného</w:t>
      </w:r>
      <w:r>
        <w:rPr>
          <w:color w:val="262A28"/>
          <w:spacing w:val="42"/>
          <w:sz w:val="20"/>
        </w:rPr>
        <w:t xml:space="preserve"> </w:t>
      </w:r>
      <w:r>
        <w:rPr>
          <w:color w:val="262A28"/>
          <w:sz w:val="20"/>
        </w:rPr>
        <w:t>zákona.</w:t>
      </w:r>
    </w:p>
    <w:p w14:paraId="38A23381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071"/>
        </w:tabs>
        <w:spacing w:before="110"/>
        <w:ind w:left="1070" w:hanging="570"/>
        <w:jc w:val="both"/>
        <w:rPr>
          <w:color w:val="262A28"/>
          <w:sz w:val="20"/>
        </w:rPr>
      </w:pPr>
      <w:r>
        <w:rPr>
          <w:color w:val="262A28"/>
          <w:sz w:val="20"/>
        </w:rPr>
        <w:t>Objednatel tuto smlouvu uveřejní v registru</w:t>
      </w:r>
      <w:r>
        <w:rPr>
          <w:color w:val="262A28"/>
          <w:spacing w:val="41"/>
          <w:sz w:val="20"/>
        </w:rPr>
        <w:t xml:space="preserve"> </w:t>
      </w:r>
      <w:r>
        <w:rPr>
          <w:color w:val="262A28"/>
          <w:sz w:val="20"/>
        </w:rPr>
        <w:t>smluv.</w:t>
      </w:r>
    </w:p>
    <w:p w14:paraId="419EB1BB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072"/>
        </w:tabs>
        <w:spacing w:before="155" w:line="276" w:lineRule="auto"/>
        <w:ind w:left="1064" w:right="458" w:hanging="565"/>
        <w:jc w:val="both"/>
        <w:rPr>
          <w:color w:val="262A28"/>
          <w:sz w:val="20"/>
        </w:rPr>
      </w:pPr>
      <w:r>
        <w:rPr>
          <w:color w:val="262A28"/>
          <w:sz w:val="20"/>
        </w:rPr>
        <w:t>Zhotovitel bere  na vědomí,  že  tato  smlouva bude  objednatelem  uveřejněna  v kompletní podobě  s výjimkou  údajů</w:t>
      </w:r>
      <w:r>
        <w:rPr>
          <w:color w:val="4D524F"/>
          <w:sz w:val="20"/>
        </w:rPr>
        <w:t xml:space="preserve">,  </w:t>
      </w:r>
      <w:r>
        <w:rPr>
          <w:color w:val="262A28"/>
          <w:sz w:val="20"/>
        </w:rPr>
        <w:t>u  nichž  zhotovitel  v rámci  podané  nabídky  uvedl,  že  nemají  být  uveřejněny a současně na ně  dopadá  výjimka  z povinnosti  uveřejnění  dle  zákona  o  registru  smluv.  Řádně a důvodně označené části smlouvy (přílohy) nebudou uveřejněny, popř. budou před uveřejněním znečitelněny.</w:t>
      </w:r>
    </w:p>
    <w:p w14:paraId="001532EC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057"/>
        </w:tabs>
        <w:spacing w:before="124" w:line="276" w:lineRule="auto"/>
        <w:ind w:left="1062" w:right="462" w:hanging="572"/>
        <w:jc w:val="both"/>
        <w:rPr>
          <w:color w:val="262A28"/>
          <w:sz w:val="20"/>
        </w:rPr>
      </w:pPr>
      <w:r>
        <w:rPr>
          <w:color w:val="262A28"/>
          <w:sz w:val="20"/>
        </w:rPr>
        <w:t>Smlouva je uzavřena dnem podpisu poslední smluvní strany a nabývá účinnosti dnem jejího zveřejnění v registru</w:t>
      </w:r>
      <w:r>
        <w:rPr>
          <w:color w:val="262A28"/>
          <w:spacing w:val="13"/>
          <w:sz w:val="20"/>
        </w:rPr>
        <w:t xml:space="preserve"> </w:t>
      </w:r>
      <w:r>
        <w:rPr>
          <w:color w:val="262A28"/>
          <w:sz w:val="20"/>
        </w:rPr>
        <w:t>smluv.</w:t>
      </w:r>
    </w:p>
    <w:p w14:paraId="484F2EFF" w14:textId="77777777" w:rsidR="000D7E7F" w:rsidRDefault="000D7E7F">
      <w:pPr>
        <w:spacing w:line="276" w:lineRule="auto"/>
        <w:jc w:val="both"/>
        <w:rPr>
          <w:sz w:val="20"/>
        </w:rPr>
        <w:sectPr w:rsidR="000D7E7F">
          <w:pgSz w:w="11910" w:h="16830"/>
          <w:pgMar w:top="820" w:right="1120" w:bottom="800" w:left="280" w:header="0" w:footer="609" w:gutter="0"/>
          <w:cols w:space="708"/>
        </w:sectPr>
      </w:pPr>
    </w:p>
    <w:p w14:paraId="20CACD5F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143"/>
        </w:tabs>
        <w:spacing w:before="80" w:line="278" w:lineRule="auto"/>
        <w:ind w:left="1135" w:right="447" w:hanging="560"/>
        <w:jc w:val="both"/>
        <w:rPr>
          <w:color w:val="212623"/>
          <w:sz w:val="20"/>
        </w:rPr>
      </w:pPr>
      <w:r>
        <w:rPr>
          <w:color w:val="212623"/>
          <w:sz w:val="20"/>
        </w:rPr>
        <w:lastRenderedPageBreak/>
        <w:t xml:space="preserve">Nebude-li tato smlouva zveřejněna v souladu s ust. </w:t>
      </w:r>
      <w:r>
        <w:rPr>
          <w:color w:val="212623"/>
          <w:sz w:val="17"/>
        </w:rPr>
        <w:t xml:space="preserve">§ </w:t>
      </w:r>
      <w:r>
        <w:rPr>
          <w:rFonts w:ascii="Times New Roman" w:hAnsi="Times New Roman"/>
          <w:color w:val="212623"/>
          <w:sz w:val="20"/>
        </w:rPr>
        <w:t xml:space="preserve">5 </w:t>
      </w:r>
      <w:r>
        <w:rPr>
          <w:color w:val="212623"/>
          <w:sz w:val="20"/>
        </w:rPr>
        <w:t xml:space="preserve">zák. č. </w:t>
      </w:r>
      <w:r>
        <w:rPr>
          <w:rFonts w:ascii="Times New Roman" w:hAnsi="Times New Roman"/>
          <w:color w:val="212623"/>
          <w:sz w:val="20"/>
        </w:rPr>
        <w:t xml:space="preserve">340/2015  </w:t>
      </w:r>
      <w:r>
        <w:rPr>
          <w:color w:val="212623"/>
          <w:sz w:val="20"/>
        </w:rPr>
        <w:t xml:space="preserve">Sb.  objednatelem nejpozději  do  jednoho  měsíce  po  jejím  uzavření  je  zhotovitel  povinen  tuto  smlouvu  uveřejnit  v souladu s ust. </w:t>
      </w:r>
      <w:r>
        <w:rPr>
          <w:color w:val="212623"/>
          <w:sz w:val="17"/>
        </w:rPr>
        <w:t xml:space="preserve">§ </w:t>
      </w:r>
      <w:r>
        <w:rPr>
          <w:rFonts w:ascii="Times New Roman" w:hAnsi="Times New Roman"/>
          <w:color w:val="212623"/>
          <w:sz w:val="20"/>
        </w:rPr>
        <w:t xml:space="preserve">5 </w:t>
      </w:r>
      <w:r>
        <w:rPr>
          <w:color w:val="212623"/>
          <w:sz w:val="20"/>
        </w:rPr>
        <w:t xml:space="preserve">zák. č. </w:t>
      </w:r>
      <w:r>
        <w:rPr>
          <w:rFonts w:ascii="Times New Roman" w:hAnsi="Times New Roman"/>
          <w:color w:val="212623"/>
          <w:sz w:val="20"/>
        </w:rPr>
        <w:t xml:space="preserve">340/2015 </w:t>
      </w:r>
      <w:r>
        <w:rPr>
          <w:color w:val="212623"/>
          <w:sz w:val="20"/>
        </w:rPr>
        <w:t xml:space="preserve">Sb. nejpozději do </w:t>
      </w:r>
      <w:r>
        <w:rPr>
          <w:rFonts w:ascii="Times New Roman" w:hAnsi="Times New Roman"/>
          <w:color w:val="212623"/>
          <w:sz w:val="20"/>
        </w:rPr>
        <w:t xml:space="preserve">3 </w:t>
      </w:r>
      <w:r>
        <w:rPr>
          <w:color w:val="212623"/>
          <w:sz w:val="20"/>
        </w:rPr>
        <w:t>měsíců od jejího</w:t>
      </w:r>
      <w:r>
        <w:rPr>
          <w:color w:val="212623"/>
          <w:spacing w:val="-34"/>
          <w:sz w:val="20"/>
        </w:rPr>
        <w:t xml:space="preserve"> </w:t>
      </w:r>
      <w:r>
        <w:rPr>
          <w:color w:val="212623"/>
          <w:sz w:val="20"/>
        </w:rPr>
        <w:t>uzavření.</w:t>
      </w:r>
    </w:p>
    <w:p w14:paraId="1F3589BC" w14:textId="77777777" w:rsidR="000D7E7F" w:rsidRDefault="00550072">
      <w:pPr>
        <w:pStyle w:val="Odstavecseseznamem"/>
        <w:numPr>
          <w:ilvl w:val="0"/>
          <w:numId w:val="2"/>
        </w:numPr>
        <w:tabs>
          <w:tab w:val="left" w:pos="1139"/>
        </w:tabs>
        <w:spacing w:before="116" w:line="276" w:lineRule="auto"/>
        <w:ind w:left="1134" w:right="424" w:hanging="563"/>
        <w:jc w:val="both"/>
        <w:rPr>
          <w:color w:val="212623"/>
          <w:sz w:val="20"/>
        </w:rPr>
      </w:pPr>
      <w:r>
        <w:rPr>
          <w:color w:val="212623"/>
          <w:sz w:val="20"/>
        </w:rPr>
        <w:t>Smlouva je vyhotovena v elektronické podobě, s kvalifikovanými nebo zaručenými elektronickými podpisy zástupců smluvních stran založenými na kvalifikovaném certifikátu, nebo v listinné podobě (ve dvou vyhotoveních) s vlastnoručními podpisy oprávněných</w:t>
      </w:r>
      <w:r>
        <w:rPr>
          <w:color w:val="212623"/>
          <w:spacing w:val="-14"/>
          <w:sz w:val="20"/>
        </w:rPr>
        <w:t xml:space="preserve"> </w:t>
      </w:r>
      <w:r>
        <w:rPr>
          <w:color w:val="212623"/>
          <w:sz w:val="20"/>
        </w:rPr>
        <w:t>osob.</w:t>
      </w:r>
    </w:p>
    <w:p w14:paraId="63F1AB11" w14:textId="77777777" w:rsidR="000D7E7F" w:rsidRDefault="000D7E7F">
      <w:pPr>
        <w:pStyle w:val="Zkladntext"/>
        <w:rPr>
          <w:sz w:val="22"/>
        </w:rPr>
      </w:pPr>
    </w:p>
    <w:p w14:paraId="493C86BD" w14:textId="77777777" w:rsidR="000D7E7F" w:rsidRDefault="000D7E7F">
      <w:pPr>
        <w:pStyle w:val="Zkladntext"/>
        <w:spacing w:before="4"/>
        <w:rPr>
          <w:sz w:val="21"/>
        </w:rPr>
      </w:pPr>
    </w:p>
    <w:p w14:paraId="3209D927" w14:textId="77777777" w:rsidR="000D7E7F" w:rsidRDefault="00550072">
      <w:pPr>
        <w:pStyle w:val="Zkladntext"/>
        <w:ind w:left="560"/>
      </w:pPr>
      <w:r>
        <w:rPr>
          <w:color w:val="212623"/>
        </w:rPr>
        <w:t>Nedílnou součástí této smlouvy tvoří jako přílohy smlouvy:</w:t>
      </w:r>
    </w:p>
    <w:p w14:paraId="3EDC7480" w14:textId="77777777" w:rsidR="000D7E7F" w:rsidRDefault="000D7E7F">
      <w:pPr>
        <w:sectPr w:rsidR="000D7E7F">
          <w:pgSz w:w="11910" w:h="16830"/>
          <w:pgMar w:top="800" w:right="1120" w:bottom="800" w:left="280" w:header="0" w:footer="609" w:gutter="0"/>
          <w:cols w:space="708"/>
        </w:sectPr>
      </w:pPr>
    </w:p>
    <w:p w14:paraId="2A6E2958" w14:textId="77777777" w:rsidR="000D7E7F" w:rsidRDefault="00550072">
      <w:pPr>
        <w:pStyle w:val="Zkladntext"/>
        <w:spacing w:before="140"/>
        <w:ind w:left="555"/>
        <w:rPr>
          <w:sz w:val="18"/>
        </w:rPr>
      </w:pPr>
      <w:r>
        <w:rPr>
          <w:color w:val="212623"/>
        </w:rPr>
        <w:t>Příloha č.</w:t>
      </w:r>
      <w:r>
        <w:rPr>
          <w:color w:val="212623"/>
          <w:spacing w:val="-8"/>
        </w:rPr>
        <w:t xml:space="preserve"> </w:t>
      </w:r>
      <w:r>
        <w:rPr>
          <w:color w:val="212623"/>
          <w:sz w:val="18"/>
        </w:rPr>
        <w:t>1:</w:t>
      </w:r>
    </w:p>
    <w:p w14:paraId="5F34DC73" w14:textId="77777777" w:rsidR="000D7E7F" w:rsidRDefault="00550072">
      <w:pPr>
        <w:pStyle w:val="Zkladntext"/>
        <w:spacing w:before="150"/>
        <w:ind w:left="550"/>
      </w:pPr>
      <w:r>
        <w:rPr>
          <w:color w:val="212623"/>
        </w:rPr>
        <w:t xml:space="preserve">Příloha č. </w:t>
      </w:r>
      <w:r>
        <w:rPr>
          <w:color w:val="212623"/>
          <w:spacing w:val="-7"/>
        </w:rPr>
        <w:t>2:</w:t>
      </w:r>
    </w:p>
    <w:p w14:paraId="09FA0C8F" w14:textId="77777777" w:rsidR="000D7E7F" w:rsidRDefault="00550072">
      <w:pPr>
        <w:pStyle w:val="Zkladntext"/>
        <w:spacing w:before="145" w:line="396" w:lineRule="auto"/>
        <w:ind w:left="317" w:right="5963"/>
      </w:pPr>
      <w:r>
        <w:br w:type="column"/>
      </w:r>
      <w:r>
        <w:rPr>
          <w:color w:val="212623"/>
        </w:rPr>
        <w:t xml:space="preserve">bližší specifikace díla zdrojový kód a </w:t>
      </w:r>
      <w:r>
        <w:rPr>
          <w:color w:val="424242"/>
        </w:rPr>
        <w:t>d</w:t>
      </w:r>
      <w:r>
        <w:rPr>
          <w:color w:val="212623"/>
        </w:rPr>
        <w:t>okumentace</w:t>
      </w:r>
    </w:p>
    <w:p w14:paraId="58C08930" w14:textId="77777777" w:rsidR="000D7E7F" w:rsidRDefault="000D7E7F">
      <w:pPr>
        <w:spacing w:line="396" w:lineRule="auto"/>
        <w:sectPr w:rsidR="000D7E7F">
          <w:type w:val="continuous"/>
          <w:pgSz w:w="11910" w:h="16830"/>
          <w:pgMar w:top="520" w:right="1120" w:bottom="0" w:left="280" w:header="708" w:footer="708" w:gutter="0"/>
          <w:cols w:num="2" w:space="708" w:equalWidth="0">
            <w:col w:w="1624" w:space="40"/>
            <w:col w:w="8846"/>
          </w:cols>
        </w:sectPr>
      </w:pPr>
    </w:p>
    <w:p w14:paraId="6D5BDBF7" w14:textId="77777777" w:rsidR="000D7E7F" w:rsidRDefault="000D7E7F">
      <w:pPr>
        <w:pStyle w:val="Zkladntext"/>
      </w:pPr>
    </w:p>
    <w:p w14:paraId="78127149" w14:textId="77777777" w:rsidR="000D7E7F" w:rsidRDefault="000D7E7F">
      <w:pPr>
        <w:pStyle w:val="Zkladntext"/>
        <w:spacing w:before="7"/>
        <w:rPr>
          <w:sz w:val="26"/>
        </w:rPr>
      </w:pPr>
    </w:p>
    <w:p w14:paraId="769106B6" w14:textId="77777777" w:rsidR="000D7E7F" w:rsidRDefault="000D7E7F">
      <w:pPr>
        <w:rPr>
          <w:sz w:val="26"/>
        </w:rPr>
        <w:sectPr w:rsidR="000D7E7F">
          <w:type w:val="continuous"/>
          <w:pgSz w:w="11910" w:h="16830"/>
          <w:pgMar w:top="520" w:right="1120" w:bottom="0" w:left="280" w:header="708" w:footer="708" w:gutter="0"/>
          <w:cols w:space="708"/>
        </w:sectPr>
      </w:pPr>
    </w:p>
    <w:p w14:paraId="34BB6470" w14:textId="77777777" w:rsidR="000D7E7F" w:rsidRDefault="00550072">
      <w:pPr>
        <w:spacing w:before="94"/>
        <w:ind w:left="542"/>
        <w:rPr>
          <w:i/>
          <w:sz w:val="19"/>
        </w:rPr>
      </w:pPr>
      <w:r>
        <w:rPr>
          <w:i/>
          <w:color w:val="212623"/>
          <w:w w:val="105"/>
          <w:sz w:val="19"/>
        </w:rPr>
        <w:t>objednatel:</w:t>
      </w:r>
    </w:p>
    <w:p w14:paraId="1408DAF5" w14:textId="01897808" w:rsidR="00E04DAD" w:rsidRDefault="00550072" w:rsidP="00E04DAD">
      <w:pPr>
        <w:spacing w:before="11"/>
        <w:ind w:left="541"/>
        <w:rPr>
          <w:i/>
          <w:color w:val="212623"/>
          <w:w w:val="105"/>
          <w:sz w:val="19"/>
        </w:rPr>
      </w:pPr>
      <w:r>
        <w:rPr>
          <w:color w:val="212623"/>
          <w:spacing w:val="-1"/>
          <w:w w:val="99"/>
          <w:sz w:val="20"/>
        </w:rPr>
        <w:t>Dn</w:t>
      </w:r>
      <w:r>
        <w:rPr>
          <w:color w:val="212623"/>
          <w:spacing w:val="1"/>
          <w:w w:val="99"/>
          <w:sz w:val="20"/>
        </w:rPr>
        <w:t>e</w:t>
      </w:r>
      <w:r w:rsidR="00E04DAD">
        <w:rPr>
          <w:color w:val="212623"/>
          <w:spacing w:val="1"/>
          <w:w w:val="99"/>
          <w:sz w:val="20"/>
        </w:rPr>
        <w:tab/>
      </w:r>
    </w:p>
    <w:p w14:paraId="32C49A4F" w14:textId="09743489" w:rsidR="000D7E7F" w:rsidRDefault="00550072" w:rsidP="00E04DAD">
      <w:pPr>
        <w:spacing w:before="103"/>
        <w:ind w:left="3600" w:firstLine="179"/>
        <w:rPr>
          <w:i/>
          <w:sz w:val="19"/>
        </w:rPr>
      </w:pPr>
      <w:r>
        <w:rPr>
          <w:i/>
          <w:color w:val="212623"/>
          <w:w w:val="105"/>
          <w:sz w:val="19"/>
        </w:rPr>
        <w:t>:</w:t>
      </w:r>
    </w:p>
    <w:p w14:paraId="3B60901B" w14:textId="11CE6D74" w:rsidR="000D7E7F" w:rsidRDefault="00E04DAD">
      <w:pPr>
        <w:pStyle w:val="Zkladntext"/>
        <w:spacing w:before="8"/>
        <w:rPr>
          <w:i/>
          <w:sz w:val="23"/>
        </w:rPr>
      </w:pPr>
      <w:r>
        <w:rPr>
          <w:i/>
          <w:sz w:val="23"/>
        </w:rPr>
        <w:tab/>
      </w:r>
    </w:p>
    <w:p w14:paraId="0285399F" w14:textId="19261B2C" w:rsidR="000D7E7F" w:rsidRDefault="000D7E7F" w:rsidP="00E04DAD">
      <w:pPr>
        <w:pStyle w:val="Zkladntext"/>
        <w:rPr>
          <w:rFonts w:ascii="Times New Roman"/>
        </w:rPr>
      </w:pPr>
    </w:p>
    <w:p w14:paraId="4C004C1F" w14:textId="77777777" w:rsidR="000D7E7F" w:rsidRDefault="00550072">
      <w:pPr>
        <w:pStyle w:val="Zkladntext"/>
        <w:rPr>
          <w:rFonts w:ascii="Times New Roman"/>
          <w:sz w:val="22"/>
        </w:rPr>
      </w:pPr>
      <w:r>
        <w:br w:type="column"/>
      </w:r>
    </w:p>
    <w:p w14:paraId="4275266B" w14:textId="77777777" w:rsidR="000D7E7F" w:rsidRDefault="000D7E7F">
      <w:pPr>
        <w:pStyle w:val="Zkladntext"/>
        <w:rPr>
          <w:rFonts w:ascii="Times New Roman"/>
          <w:sz w:val="22"/>
        </w:rPr>
      </w:pPr>
    </w:p>
    <w:p w14:paraId="234FA998" w14:textId="36DEE6F9" w:rsidR="000D7E7F" w:rsidRDefault="00E04DAD" w:rsidP="00E04DAD">
      <w:pPr>
        <w:pStyle w:val="Zkladntext"/>
        <w:ind w:left="720"/>
        <w:rPr>
          <w:rFonts w:ascii="Times New Roman"/>
          <w:sz w:val="22"/>
        </w:rPr>
      </w:pPr>
      <w:r>
        <w:rPr>
          <w:rFonts w:ascii="Times New Roman"/>
          <w:sz w:val="22"/>
        </w:rPr>
        <w:t>Dne     zhotovitel</w:t>
      </w:r>
    </w:p>
    <w:p w14:paraId="4229F413" w14:textId="77777777" w:rsidR="000D7E7F" w:rsidRDefault="000D7E7F">
      <w:pPr>
        <w:pStyle w:val="Zkladntext"/>
        <w:spacing w:before="2"/>
        <w:rPr>
          <w:rFonts w:ascii="Times New Roman"/>
          <w:sz w:val="21"/>
        </w:rPr>
      </w:pPr>
    </w:p>
    <w:p w14:paraId="0809DB59" w14:textId="77777777" w:rsidR="000D7E7F" w:rsidRDefault="000D7E7F">
      <w:pPr>
        <w:spacing w:line="202" w:lineRule="exact"/>
        <w:jc w:val="center"/>
        <w:rPr>
          <w:rFonts w:ascii="Times New Roman" w:hAnsi="Times New Roman"/>
          <w:sz w:val="17"/>
        </w:rPr>
        <w:sectPr w:rsidR="000D7E7F">
          <w:type w:val="continuous"/>
          <w:pgSz w:w="11910" w:h="16830"/>
          <w:pgMar w:top="520" w:right="1120" w:bottom="0" w:left="280" w:header="708" w:footer="708" w:gutter="0"/>
          <w:cols w:num="3" w:space="708" w:equalWidth="0">
            <w:col w:w="4225" w:space="758"/>
            <w:col w:w="2023" w:space="39"/>
            <w:col w:w="3465"/>
          </w:cols>
        </w:sectPr>
      </w:pPr>
    </w:p>
    <w:p w14:paraId="7D30AAA3" w14:textId="77777777" w:rsidR="000D7E7F" w:rsidRDefault="000D7E7F">
      <w:pPr>
        <w:pStyle w:val="Zkladntext"/>
        <w:spacing w:before="10"/>
        <w:rPr>
          <w:rFonts w:ascii="Times New Roman"/>
          <w:sz w:val="17"/>
        </w:rPr>
      </w:pPr>
    </w:p>
    <w:p w14:paraId="4F0F3017" w14:textId="46CAE9A8" w:rsidR="000D7E7F" w:rsidRDefault="00476BFC">
      <w:pPr>
        <w:pStyle w:val="Zkladntext"/>
        <w:spacing w:line="20" w:lineRule="exact"/>
        <w:ind w:left="550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23B4D44" wp14:editId="04E7AC55">
                <wp:extent cx="1844040" cy="9525"/>
                <wp:effectExtent l="6350" t="6985" r="6985" b="254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040" cy="9525"/>
                          <a:chOff x="0" y="0"/>
                          <a:chExt cx="2904" cy="15"/>
                        </a:xfrm>
                      </wpg:grpSpPr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904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07C6B" id="Group 7" o:spid="_x0000_s1026" style="width:145.2pt;height:.75pt;mso-position-horizontal-relative:char;mso-position-vertical-relative:line" coordsize="29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">
                <v:line id="Line 8" o:spid="_x0000_s1027" style="position:absolute;visibility:visible;mso-wrap-style:square" from="0,7" to="290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" strokeweight=".25428mm"/>
                <w10:anchorlock/>
              </v:group>
            </w:pict>
          </mc:Fallback>
        </mc:AlternateContent>
      </w:r>
    </w:p>
    <w:p w14:paraId="14B4CC62" w14:textId="77777777" w:rsidR="000D7E7F" w:rsidRDefault="000D7E7F">
      <w:pPr>
        <w:spacing w:line="20" w:lineRule="exact"/>
        <w:rPr>
          <w:rFonts w:ascii="Times New Roman"/>
          <w:sz w:val="2"/>
        </w:rPr>
        <w:sectPr w:rsidR="000D7E7F">
          <w:type w:val="continuous"/>
          <w:pgSz w:w="11910" w:h="16830"/>
          <w:pgMar w:top="520" w:right="1120" w:bottom="0" w:left="280" w:header="708" w:footer="708" w:gutter="0"/>
          <w:cols w:space="708"/>
        </w:sectPr>
      </w:pPr>
    </w:p>
    <w:p w14:paraId="77117FE6" w14:textId="0220AF28" w:rsidR="000D7E7F" w:rsidRDefault="00476BFC">
      <w:pPr>
        <w:spacing w:line="212" w:lineRule="exact"/>
        <w:ind w:left="53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6580AF" wp14:editId="3FCEF884">
                <wp:simplePos x="0" y="0"/>
                <wp:positionH relativeFrom="page">
                  <wp:posOffset>1840865</wp:posOffset>
                </wp:positionH>
                <wp:positionV relativeFrom="paragraph">
                  <wp:posOffset>122555</wp:posOffset>
                </wp:positionV>
                <wp:extent cx="15875" cy="4318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4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7746C" w14:textId="77777777" w:rsidR="000D7E7F" w:rsidRDefault="00550072">
                            <w:pPr>
                              <w:spacing w:line="67" w:lineRule="exact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color w:val="A8BCC8"/>
                                <w:w w:val="74"/>
                                <w:sz w:val="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580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4.95pt;margin-top:9.65pt;width:1.25pt;height:3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" filled="f" stroked="f">
                <v:textbox inset="0,0,0,0">
                  <w:txbxContent>
                    <w:p w14:paraId="7F37746C" w14:textId="77777777" w:rsidR="000D7E7F" w:rsidRDefault="00550072">
                      <w:pPr>
                        <w:spacing w:line="67" w:lineRule="exact"/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color w:val="A8BCC8"/>
                          <w:w w:val="74"/>
                          <w:sz w:val="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0072">
        <w:rPr>
          <w:b/>
          <w:color w:val="212623"/>
          <w:spacing w:val="-1"/>
          <w:w w:val="104"/>
          <w:sz w:val="19"/>
        </w:rPr>
        <w:t>Západočesk</w:t>
      </w:r>
      <w:r w:rsidR="00550072">
        <w:rPr>
          <w:b/>
          <w:color w:val="212623"/>
          <w:w w:val="104"/>
          <w:sz w:val="19"/>
        </w:rPr>
        <w:t>á</w:t>
      </w:r>
      <w:r w:rsidR="00550072">
        <w:rPr>
          <w:b/>
          <w:color w:val="212623"/>
          <w:spacing w:val="14"/>
          <w:sz w:val="19"/>
        </w:rPr>
        <w:t xml:space="preserve"> </w:t>
      </w:r>
      <w:r w:rsidR="00550072">
        <w:rPr>
          <w:b/>
          <w:color w:val="212623"/>
          <w:spacing w:val="-1"/>
          <w:w w:val="104"/>
          <w:sz w:val="19"/>
        </w:rPr>
        <w:t>univer</w:t>
      </w:r>
      <w:r w:rsidR="00550072">
        <w:rPr>
          <w:b/>
          <w:color w:val="212623"/>
          <w:w w:val="104"/>
          <w:sz w:val="19"/>
        </w:rPr>
        <w:t>z</w:t>
      </w:r>
      <w:r w:rsidR="00550072">
        <w:rPr>
          <w:b/>
          <w:color w:val="212623"/>
          <w:spacing w:val="-33"/>
          <w:sz w:val="19"/>
        </w:rPr>
        <w:t xml:space="preserve"> </w:t>
      </w:r>
      <w:r w:rsidR="00550072">
        <w:rPr>
          <w:b/>
          <w:color w:val="212623"/>
          <w:spacing w:val="-1"/>
          <w:w w:val="39"/>
          <w:sz w:val="19"/>
        </w:rPr>
        <w:t>_</w:t>
      </w:r>
      <w:r w:rsidR="00550072">
        <w:rPr>
          <w:b/>
          <w:color w:val="212623"/>
          <w:w w:val="39"/>
          <w:sz w:val="19"/>
        </w:rPr>
        <w:t>i</w:t>
      </w:r>
      <w:r w:rsidR="00550072">
        <w:rPr>
          <w:b/>
          <w:color w:val="212623"/>
          <w:w w:val="106"/>
          <w:sz w:val="19"/>
        </w:rPr>
        <w:t>ta</w:t>
      </w:r>
      <w:r w:rsidR="00550072">
        <w:rPr>
          <w:b/>
          <w:color w:val="212623"/>
          <w:sz w:val="19"/>
        </w:rPr>
        <w:t xml:space="preserve"> </w:t>
      </w:r>
      <w:r w:rsidR="00550072">
        <w:rPr>
          <w:b/>
          <w:color w:val="212623"/>
          <w:w w:val="106"/>
          <w:sz w:val="19"/>
        </w:rPr>
        <w:t>v</w:t>
      </w:r>
      <w:r w:rsidR="00550072">
        <w:rPr>
          <w:b/>
          <w:color w:val="212623"/>
          <w:spacing w:val="4"/>
          <w:sz w:val="19"/>
        </w:rPr>
        <w:t xml:space="preserve"> </w:t>
      </w:r>
      <w:r w:rsidR="00550072">
        <w:rPr>
          <w:b/>
          <w:color w:val="212623"/>
          <w:spacing w:val="-1"/>
          <w:w w:val="108"/>
          <w:sz w:val="19"/>
        </w:rPr>
        <w:t>Plzni</w:t>
      </w:r>
    </w:p>
    <w:p w14:paraId="75649283" w14:textId="77777777" w:rsidR="000D7E7F" w:rsidRDefault="00550072">
      <w:pPr>
        <w:pStyle w:val="Zkladntext"/>
        <w:tabs>
          <w:tab w:val="left" w:pos="2483"/>
        </w:tabs>
        <w:spacing w:line="227" w:lineRule="exact"/>
        <w:ind w:left="528"/>
      </w:pPr>
      <w:r>
        <w:rPr>
          <w:color w:val="212623"/>
        </w:rPr>
        <w:t>Ing.</w:t>
      </w:r>
      <w:r>
        <w:rPr>
          <w:color w:val="212623"/>
          <w:spacing w:val="-8"/>
        </w:rPr>
        <w:t xml:space="preserve"> </w:t>
      </w:r>
      <w:r>
        <w:rPr>
          <w:color w:val="212623"/>
        </w:rPr>
        <w:t>Petr</w:t>
      </w:r>
      <w:r>
        <w:rPr>
          <w:color w:val="212623"/>
          <w:spacing w:val="-2"/>
        </w:rPr>
        <w:t xml:space="preserve"> </w:t>
      </w:r>
      <w:r>
        <w:rPr>
          <w:color w:val="212623"/>
        </w:rPr>
        <w:t>Hofman</w:t>
      </w:r>
      <w:r>
        <w:rPr>
          <w:color w:val="212623"/>
        </w:rPr>
        <w:tab/>
      </w:r>
      <w:r>
        <w:rPr>
          <w:color w:val="95A5AE"/>
        </w:rPr>
        <w:t>·</w:t>
      </w:r>
    </w:p>
    <w:p w14:paraId="6370A4D8" w14:textId="2E05C8DE" w:rsidR="000D7E7F" w:rsidRDefault="00550072" w:rsidP="00E04DAD">
      <w:pPr>
        <w:pStyle w:val="Zkladntext"/>
        <w:tabs>
          <w:tab w:val="left" w:pos="1414"/>
        </w:tabs>
        <w:spacing w:before="51" w:line="235" w:lineRule="auto"/>
        <w:ind w:left="528"/>
        <w:rPr>
          <w:rFonts w:ascii="Times New Roman"/>
          <w:sz w:val="28"/>
        </w:rPr>
      </w:pPr>
      <w:r>
        <w:rPr>
          <w:color w:val="212623"/>
          <w:w w:val="98"/>
        </w:rPr>
        <w:t>kvestor</w:t>
      </w:r>
      <w:r>
        <w:rPr>
          <w:color w:val="212623"/>
        </w:rPr>
        <w:tab/>
      </w:r>
      <w:r>
        <w:br w:type="column"/>
      </w:r>
    </w:p>
    <w:p w14:paraId="7370E495" w14:textId="17BE89E7" w:rsidR="000D7E7F" w:rsidRDefault="00550072">
      <w:pPr>
        <w:spacing w:before="169"/>
        <w:ind w:left="66"/>
        <w:rPr>
          <w:rFonts w:ascii="Times New Roman"/>
          <w:sz w:val="21"/>
        </w:rPr>
      </w:pPr>
      <w:r>
        <w:rPr>
          <w:rFonts w:ascii="Times New Roman"/>
          <w:color w:val="212623"/>
          <w:w w:val="31"/>
          <w:position w:val="6"/>
          <w:sz w:val="21"/>
        </w:rPr>
        <w:t>.</w:t>
      </w:r>
    </w:p>
    <w:p w14:paraId="4CFE1A78" w14:textId="77777777" w:rsidR="000D7E7F" w:rsidRDefault="00550072">
      <w:pPr>
        <w:spacing w:before="7"/>
        <w:ind w:left="534"/>
        <w:rPr>
          <w:b/>
          <w:sz w:val="19"/>
        </w:rPr>
      </w:pPr>
      <w:r>
        <w:br w:type="column"/>
      </w:r>
      <w:r>
        <w:rPr>
          <w:b/>
          <w:color w:val="212623"/>
          <w:w w:val="105"/>
          <w:sz w:val="19"/>
        </w:rPr>
        <w:t xml:space="preserve">POSDEE </w:t>
      </w:r>
      <w:r>
        <w:rPr>
          <w:b/>
          <w:color w:val="212623"/>
          <w:w w:val="105"/>
          <w:sz w:val="19"/>
          <w:u w:val="thick" w:color="212623"/>
        </w:rPr>
        <w:t>ČESKÁ</w:t>
      </w:r>
      <w:r>
        <w:rPr>
          <w:b/>
          <w:color w:val="212623"/>
          <w:w w:val="105"/>
          <w:sz w:val="19"/>
        </w:rPr>
        <w:t xml:space="preserve"> REPUBLIKA </w:t>
      </w:r>
      <w:r w:rsidRPr="00E04DAD">
        <w:rPr>
          <w:b/>
          <w:color w:val="212623"/>
          <w:w w:val="105"/>
          <w:sz w:val="19"/>
          <w:lang w:val="cs-CZ"/>
        </w:rPr>
        <w:t>s.r.o.</w:t>
      </w:r>
    </w:p>
    <w:p w14:paraId="4B4A4EA0" w14:textId="77777777" w:rsidR="000D7E7F" w:rsidRDefault="00550072">
      <w:pPr>
        <w:pStyle w:val="Zkladntext"/>
        <w:spacing w:before="2"/>
        <w:ind w:left="538" w:right="3174" w:hanging="11"/>
      </w:pPr>
      <w:r>
        <w:rPr>
          <w:color w:val="212623"/>
          <w:w w:val="105"/>
        </w:rPr>
        <w:t>Daniel Fiala jedn</w:t>
      </w:r>
      <w:r>
        <w:rPr>
          <w:color w:val="424242"/>
          <w:w w:val="105"/>
        </w:rPr>
        <w:t>a</w:t>
      </w:r>
      <w:r>
        <w:rPr>
          <w:color w:val="212623"/>
          <w:w w:val="105"/>
        </w:rPr>
        <w:t>tel</w:t>
      </w:r>
    </w:p>
    <w:p w14:paraId="7CB73294" w14:textId="77777777" w:rsidR="000D7E7F" w:rsidRDefault="000D7E7F">
      <w:pPr>
        <w:sectPr w:rsidR="000D7E7F">
          <w:type w:val="continuous"/>
          <w:pgSz w:w="11910" w:h="16830"/>
          <w:pgMar w:top="520" w:right="1120" w:bottom="0" w:left="280" w:header="708" w:footer="708" w:gutter="0"/>
          <w:cols w:num="3" w:space="708" w:equalWidth="0">
            <w:col w:w="3668" w:space="40"/>
            <w:col w:w="314" w:space="962"/>
            <w:col w:w="5526"/>
          </w:cols>
        </w:sectPr>
      </w:pPr>
    </w:p>
    <w:p w14:paraId="1B1C4B88" w14:textId="77777777" w:rsidR="000D7E7F" w:rsidRDefault="00550072">
      <w:pPr>
        <w:pStyle w:val="Nadpis1"/>
        <w:tabs>
          <w:tab w:val="left" w:pos="1988"/>
        </w:tabs>
      </w:pPr>
      <w:r>
        <w:rPr>
          <w:color w:val="1F2321"/>
        </w:rPr>
        <w:lastRenderedPageBreak/>
        <w:t>Příloha</w:t>
      </w:r>
      <w:r>
        <w:rPr>
          <w:color w:val="1F2321"/>
          <w:spacing w:val="2"/>
        </w:rPr>
        <w:t xml:space="preserve"> </w:t>
      </w:r>
      <w:r>
        <w:rPr>
          <w:color w:val="1F2321"/>
        </w:rPr>
        <w:t>č.</w:t>
      </w:r>
      <w:r>
        <w:rPr>
          <w:color w:val="1F2321"/>
          <w:spacing w:val="-18"/>
        </w:rPr>
        <w:t xml:space="preserve"> </w:t>
      </w:r>
      <w:r>
        <w:rPr>
          <w:b w:val="0"/>
          <w:color w:val="1F2321"/>
          <w:sz w:val="19"/>
        </w:rPr>
        <w:t>1:</w:t>
      </w:r>
      <w:r>
        <w:rPr>
          <w:b w:val="0"/>
          <w:color w:val="1F2321"/>
          <w:sz w:val="19"/>
        </w:rPr>
        <w:tab/>
      </w:r>
      <w:r>
        <w:rPr>
          <w:color w:val="1F2321"/>
        </w:rPr>
        <w:t>Bližší specifikace</w:t>
      </w:r>
      <w:r>
        <w:rPr>
          <w:color w:val="1F2321"/>
          <w:spacing w:val="36"/>
        </w:rPr>
        <w:t xml:space="preserve"> </w:t>
      </w:r>
      <w:r>
        <w:rPr>
          <w:color w:val="1F2321"/>
        </w:rPr>
        <w:t>díla</w:t>
      </w:r>
    </w:p>
    <w:p w14:paraId="278A6C4F" w14:textId="77777777" w:rsidR="000D7E7F" w:rsidRDefault="000D7E7F">
      <w:pPr>
        <w:pStyle w:val="Zkladntext"/>
        <w:rPr>
          <w:b/>
          <w:sz w:val="22"/>
        </w:rPr>
      </w:pPr>
    </w:p>
    <w:p w14:paraId="0469EC9E" w14:textId="77777777" w:rsidR="000D7E7F" w:rsidRDefault="000D7E7F">
      <w:pPr>
        <w:pStyle w:val="Zkladntext"/>
        <w:spacing w:before="4"/>
        <w:rPr>
          <w:b/>
          <w:sz w:val="22"/>
        </w:rPr>
      </w:pPr>
    </w:p>
    <w:p w14:paraId="6EA71BAC" w14:textId="77777777" w:rsidR="000D7E7F" w:rsidRDefault="00550072">
      <w:pPr>
        <w:pStyle w:val="Zkladntext"/>
        <w:ind w:left="566"/>
      </w:pPr>
      <w:r>
        <w:rPr>
          <w:color w:val="1F2321"/>
        </w:rPr>
        <w:t>Interaktivní dotazník pro sběr dat od respondentů formou webové služby, ideálně s architekturou REST APi</w:t>
      </w:r>
    </w:p>
    <w:p w14:paraId="1BDD911E" w14:textId="77777777" w:rsidR="000D7E7F" w:rsidRDefault="00550072">
      <w:pPr>
        <w:pStyle w:val="Zkladntext"/>
        <w:spacing w:before="6" w:line="266" w:lineRule="auto"/>
        <w:ind w:left="558" w:right="514"/>
      </w:pPr>
      <w:r>
        <w:rPr>
          <w:color w:val="1F2321"/>
          <w:sz w:val="21"/>
        </w:rPr>
        <w:t xml:space="preserve">+ </w:t>
      </w:r>
      <w:r>
        <w:rPr>
          <w:color w:val="1F2321"/>
        </w:rPr>
        <w:t>frontend. Odpovědi se průběžně během vyplňování ukládají na backend. Jednotlivé otázky mají vzájemnou podmíněnost a jsou rozděleny do sekcí.</w:t>
      </w:r>
    </w:p>
    <w:p w14:paraId="1E14FAA7" w14:textId="77777777" w:rsidR="000D7E7F" w:rsidRDefault="000D7E7F">
      <w:pPr>
        <w:pStyle w:val="Zkladntext"/>
        <w:rPr>
          <w:sz w:val="22"/>
        </w:rPr>
      </w:pPr>
    </w:p>
    <w:p w14:paraId="25E08879" w14:textId="77777777" w:rsidR="000D7E7F" w:rsidRDefault="000D7E7F">
      <w:pPr>
        <w:pStyle w:val="Zkladntext"/>
        <w:spacing w:before="5"/>
        <w:rPr>
          <w:sz w:val="21"/>
        </w:rPr>
      </w:pPr>
    </w:p>
    <w:p w14:paraId="31E05F74" w14:textId="77777777" w:rsidR="000D7E7F" w:rsidRDefault="00550072">
      <w:pPr>
        <w:pStyle w:val="Zkladntext"/>
        <w:ind w:left="561"/>
      </w:pPr>
      <w:r>
        <w:rPr>
          <w:color w:val="1F2321"/>
        </w:rPr>
        <w:t>Aplikace musí obsahovat následující</w:t>
      </w:r>
      <w:r>
        <w:rPr>
          <w:color w:val="1F2321"/>
          <w:spacing w:val="-22"/>
        </w:rPr>
        <w:t xml:space="preserve"> </w:t>
      </w:r>
      <w:r>
        <w:rPr>
          <w:color w:val="1F2321"/>
        </w:rPr>
        <w:t>funkce:</w:t>
      </w:r>
    </w:p>
    <w:p w14:paraId="07BAA249" w14:textId="77777777" w:rsidR="000D7E7F" w:rsidRDefault="00550072">
      <w:pPr>
        <w:pStyle w:val="Odstavecseseznamem"/>
        <w:numPr>
          <w:ilvl w:val="1"/>
          <w:numId w:val="2"/>
        </w:numPr>
        <w:tabs>
          <w:tab w:val="left" w:pos="985"/>
        </w:tabs>
        <w:spacing w:before="131" w:line="268" w:lineRule="auto"/>
        <w:ind w:right="430" w:hanging="294"/>
        <w:jc w:val="both"/>
        <w:rPr>
          <w:sz w:val="20"/>
        </w:rPr>
      </w:pPr>
      <w:r>
        <w:rPr>
          <w:color w:val="1F2321"/>
          <w:sz w:val="20"/>
        </w:rPr>
        <w:t xml:space="preserve">Aplikace musí být schopná načítat zdrojová data automaticky z excelového souboru a transformovat je do interaktivního dotazníku, aby mohlo docházet k </w:t>
      </w:r>
      <w:r>
        <w:rPr>
          <w:color w:val="2F332F"/>
          <w:sz w:val="20"/>
        </w:rPr>
        <w:t xml:space="preserve">úpravám </w:t>
      </w:r>
      <w:r>
        <w:rPr>
          <w:color w:val="1F2321"/>
          <w:sz w:val="20"/>
        </w:rPr>
        <w:t>dotazníku bez nutnosti zásahu do  aplikace</w:t>
      </w:r>
      <w:r>
        <w:rPr>
          <w:color w:val="1F2321"/>
          <w:spacing w:val="8"/>
          <w:sz w:val="20"/>
        </w:rPr>
        <w:t xml:space="preserve"> </w:t>
      </w:r>
      <w:r>
        <w:rPr>
          <w:color w:val="1F2321"/>
          <w:sz w:val="20"/>
        </w:rPr>
        <w:t>samotné.</w:t>
      </w:r>
    </w:p>
    <w:p w14:paraId="1DF08664" w14:textId="77777777" w:rsidR="000D7E7F" w:rsidRDefault="00550072">
      <w:pPr>
        <w:pStyle w:val="Odstavecseseznamem"/>
        <w:numPr>
          <w:ilvl w:val="1"/>
          <w:numId w:val="2"/>
        </w:numPr>
        <w:tabs>
          <w:tab w:val="left" w:pos="979"/>
        </w:tabs>
        <w:spacing w:before="111"/>
        <w:ind w:left="978" w:hanging="280"/>
        <w:jc w:val="both"/>
        <w:rPr>
          <w:sz w:val="20"/>
        </w:rPr>
      </w:pPr>
      <w:r>
        <w:rPr>
          <w:color w:val="1F2321"/>
          <w:sz w:val="20"/>
        </w:rPr>
        <w:t>Rozpracovaný dotazník lze zavřít a později se k němu</w:t>
      </w:r>
      <w:r>
        <w:rPr>
          <w:color w:val="1F2321"/>
          <w:spacing w:val="-34"/>
          <w:sz w:val="20"/>
        </w:rPr>
        <w:t xml:space="preserve"> </w:t>
      </w:r>
      <w:r>
        <w:rPr>
          <w:color w:val="1F2321"/>
          <w:sz w:val="20"/>
        </w:rPr>
        <w:t>vrátit.</w:t>
      </w:r>
    </w:p>
    <w:p w14:paraId="2F6062D3" w14:textId="77777777" w:rsidR="000D7E7F" w:rsidRDefault="00550072">
      <w:pPr>
        <w:pStyle w:val="Odstavecseseznamem"/>
        <w:numPr>
          <w:ilvl w:val="1"/>
          <w:numId w:val="2"/>
        </w:numPr>
        <w:tabs>
          <w:tab w:val="left" w:pos="981"/>
        </w:tabs>
        <w:spacing w:before="145"/>
        <w:ind w:left="980" w:hanging="289"/>
        <w:jc w:val="both"/>
        <w:rPr>
          <w:sz w:val="20"/>
        </w:rPr>
      </w:pPr>
      <w:r>
        <w:rPr>
          <w:color w:val="1F2321"/>
          <w:sz w:val="20"/>
        </w:rPr>
        <w:t>Zdrojovými daty</w:t>
      </w:r>
      <w:r>
        <w:rPr>
          <w:color w:val="1F2321"/>
          <w:spacing w:val="15"/>
          <w:sz w:val="20"/>
        </w:rPr>
        <w:t xml:space="preserve"> </w:t>
      </w:r>
      <w:r>
        <w:rPr>
          <w:color w:val="1F2321"/>
          <w:sz w:val="20"/>
        </w:rPr>
        <w:t>jsou:</w:t>
      </w:r>
    </w:p>
    <w:p w14:paraId="1FBC10D8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64"/>
        </w:tabs>
        <w:spacing w:before="140" w:line="266" w:lineRule="auto"/>
        <w:ind w:right="444" w:hanging="285"/>
        <w:jc w:val="both"/>
        <w:rPr>
          <w:sz w:val="20"/>
        </w:rPr>
      </w:pPr>
      <w:r>
        <w:rPr>
          <w:color w:val="1F2321"/>
          <w:sz w:val="20"/>
        </w:rPr>
        <w:t>Kategorie indikátorů: během vyplňování by někde nahoře mělo být zobrazeno, z jaké kategorie otázka je, může to být doplněno i barvou, aby bylo zjevné, když se přejde do jiné</w:t>
      </w:r>
      <w:r>
        <w:rPr>
          <w:color w:val="1F2321"/>
          <w:spacing w:val="13"/>
          <w:sz w:val="20"/>
        </w:rPr>
        <w:t xml:space="preserve"> </w:t>
      </w:r>
      <w:r>
        <w:rPr>
          <w:color w:val="1F2321"/>
          <w:sz w:val="20"/>
        </w:rPr>
        <w:t>kategorie.</w:t>
      </w:r>
    </w:p>
    <w:p w14:paraId="0CDF004B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58"/>
        </w:tabs>
        <w:spacing w:before="114" w:line="261" w:lineRule="auto"/>
        <w:ind w:left="1252" w:right="426" w:hanging="277"/>
        <w:jc w:val="both"/>
        <w:rPr>
          <w:sz w:val="20"/>
        </w:rPr>
      </w:pPr>
      <w:r>
        <w:rPr>
          <w:color w:val="1F2321"/>
          <w:sz w:val="20"/>
        </w:rPr>
        <w:t>Podmíněnost otázek: Např. v řádku 9 je uvedeno "A005a-A" - to znamená, že tato otázka se má zobrazit jen v případě, že odpověď na otázku A005a bude ANO. Odpovědi jsou často komplikovanější než ANO/NE, takže například v řádku 65 se objevuje podmíněnost H068a-NuFOb. Při pohledu na otázku H068a v řádku 61 je zjevné, že NuFObznamená odpověď „Nájem u fyzické osoby bez dotace" Aplikace tedy musí být schopna pracovat s komplikovanějšími</w:t>
      </w:r>
      <w:r>
        <w:rPr>
          <w:color w:val="1F2321"/>
          <w:spacing w:val="-1"/>
          <w:sz w:val="20"/>
        </w:rPr>
        <w:t xml:space="preserve"> </w:t>
      </w:r>
      <w:r>
        <w:rPr>
          <w:color w:val="1F2321"/>
          <w:sz w:val="20"/>
        </w:rPr>
        <w:t>kódy.</w:t>
      </w:r>
    </w:p>
    <w:p w14:paraId="621AFE35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50"/>
        </w:tabs>
        <w:spacing w:before="126" w:line="264" w:lineRule="auto"/>
        <w:ind w:left="1245" w:right="430" w:hanging="279"/>
        <w:jc w:val="both"/>
        <w:rPr>
          <w:sz w:val="20"/>
        </w:rPr>
      </w:pPr>
      <w:r>
        <w:rPr>
          <w:color w:val="1F2321"/>
          <w:sz w:val="20"/>
        </w:rPr>
        <w:t>Znění otázky: Každá otázka začíná unikátním kódem, který musí zůstat součástí otázky i v dotazníku. Kurzívou jsou poznámky, které musí být vizuálně odlišné od otázky - pokud rozhovor dělá tazatel, tak slouží jako opora pro něj a nemá je číst nahlas, takže mají být odlišné, aby se při čtení zasekl. Pokud respondent vyplňuje otazník sám, tak je má také</w:t>
      </w:r>
      <w:r>
        <w:rPr>
          <w:color w:val="1F2321"/>
          <w:spacing w:val="24"/>
          <w:sz w:val="20"/>
        </w:rPr>
        <w:t xml:space="preserve"> </w:t>
      </w:r>
      <w:r>
        <w:rPr>
          <w:color w:val="1F2321"/>
          <w:sz w:val="20"/>
        </w:rPr>
        <w:t>vidět</w:t>
      </w:r>
    </w:p>
    <w:p w14:paraId="4097239A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45"/>
        </w:tabs>
        <w:spacing w:before="122" w:line="266" w:lineRule="auto"/>
        <w:ind w:left="1239" w:right="442"/>
        <w:jc w:val="both"/>
        <w:rPr>
          <w:sz w:val="20"/>
        </w:rPr>
      </w:pPr>
      <w:r>
        <w:rPr>
          <w:color w:val="1F2321"/>
          <w:sz w:val="20"/>
        </w:rPr>
        <w:t>Odpovědi: Některé odpovědi obsahují bodové hodnoty, které nesmí být zobrazeny v dotazníku, ale jen v exportu. Odpovědi jsou převážně typu single choice, pokud je pod odpověďmi text "[VÍCEČETNÁ ODPOVĚĎ]", jedná se o multiple choice. Pokud se u odpovědi objevuje možnost typu"• Jiný:", nebo"• Uveďte důvod:" atd. musí být možné zapsat odpověď</w:t>
      </w:r>
      <w:r>
        <w:rPr>
          <w:color w:val="1F2321"/>
          <w:spacing w:val="11"/>
          <w:sz w:val="20"/>
        </w:rPr>
        <w:t xml:space="preserve"> </w:t>
      </w:r>
      <w:r>
        <w:rPr>
          <w:color w:val="1F2321"/>
          <w:sz w:val="20"/>
        </w:rPr>
        <w:t>respondenta.</w:t>
      </w:r>
    </w:p>
    <w:p w14:paraId="013D9774" w14:textId="77777777" w:rsidR="000D7E7F" w:rsidRDefault="00550072">
      <w:pPr>
        <w:pStyle w:val="Odstavecseseznamem"/>
        <w:numPr>
          <w:ilvl w:val="1"/>
          <w:numId w:val="2"/>
        </w:numPr>
        <w:tabs>
          <w:tab w:val="left" w:pos="950"/>
        </w:tabs>
        <w:spacing w:before="113" w:line="261" w:lineRule="auto"/>
        <w:ind w:left="947" w:right="442" w:hanging="278"/>
        <w:jc w:val="both"/>
        <w:rPr>
          <w:sz w:val="20"/>
        </w:rPr>
      </w:pPr>
      <w:r>
        <w:rPr>
          <w:color w:val="1F2321"/>
          <w:sz w:val="20"/>
        </w:rPr>
        <w:t xml:space="preserve">Dotazník musí obsahovat volbu </w:t>
      </w:r>
      <w:r>
        <w:rPr>
          <w:i/>
          <w:color w:val="1F2321"/>
          <w:sz w:val="20"/>
        </w:rPr>
        <w:t xml:space="preserve">Otázku přeskočit, </w:t>
      </w:r>
      <w:r>
        <w:rPr>
          <w:color w:val="1F2321"/>
          <w:sz w:val="20"/>
        </w:rPr>
        <w:t>pouze otázky A00l, A002, A003, A004, A005a jsou povinné.</w:t>
      </w:r>
    </w:p>
    <w:p w14:paraId="32E7DBB6" w14:textId="77777777" w:rsidR="000D7E7F" w:rsidRDefault="00550072">
      <w:pPr>
        <w:pStyle w:val="Odstavecseseznamem"/>
        <w:numPr>
          <w:ilvl w:val="1"/>
          <w:numId w:val="2"/>
        </w:numPr>
        <w:tabs>
          <w:tab w:val="left" w:pos="945"/>
        </w:tabs>
        <w:spacing w:before="124" w:line="261" w:lineRule="auto"/>
        <w:ind w:left="942" w:right="438" w:hanging="280"/>
        <w:jc w:val="both"/>
        <w:rPr>
          <w:sz w:val="20"/>
        </w:rPr>
      </w:pPr>
      <w:r>
        <w:rPr>
          <w:color w:val="1F2321"/>
          <w:sz w:val="20"/>
        </w:rPr>
        <w:t>Dotazník musí obsahovat funkci pro komentování jednotlivých otázek během dotazování, aby tam tazatel mohl případně zanést bezprostřední reflexi (např. že otázka je nesrozumitelná, chybí odpověď, respondent se</w:t>
      </w:r>
      <w:r>
        <w:rPr>
          <w:color w:val="1F2321"/>
          <w:spacing w:val="24"/>
          <w:sz w:val="20"/>
        </w:rPr>
        <w:t xml:space="preserve"> </w:t>
      </w:r>
      <w:r>
        <w:rPr>
          <w:color w:val="1F2321"/>
          <w:sz w:val="20"/>
        </w:rPr>
        <w:t>urazil</w:t>
      </w:r>
    </w:p>
    <w:p w14:paraId="03E4B328" w14:textId="77777777" w:rsidR="000D7E7F" w:rsidRDefault="00550072">
      <w:pPr>
        <w:pStyle w:val="Odstavecseseznamem"/>
        <w:numPr>
          <w:ilvl w:val="1"/>
          <w:numId w:val="2"/>
        </w:numPr>
        <w:tabs>
          <w:tab w:val="left" w:pos="942"/>
        </w:tabs>
        <w:spacing w:before="127" w:line="266" w:lineRule="auto"/>
        <w:ind w:left="938" w:right="448" w:hanging="280"/>
        <w:jc w:val="both"/>
        <w:rPr>
          <w:sz w:val="20"/>
        </w:rPr>
      </w:pPr>
      <w:r>
        <w:rPr>
          <w:color w:val="1F2321"/>
          <w:sz w:val="20"/>
        </w:rPr>
        <w:t xml:space="preserve">Aplikace musí umožňovat volbu uživatelských rolí ve čtyřech </w:t>
      </w:r>
      <w:r>
        <w:rPr>
          <w:color w:val="2F332F"/>
          <w:sz w:val="20"/>
        </w:rPr>
        <w:t xml:space="preserve">úrovních, </w:t>
      </w:r>
      <w:r>
        <w:rPr>
          <w:color w:val="1F2321"/>
          <w:sz w:val="20"/>
        </w:rPr>
        <w:t>které se liší v přístup k datům z vyplněných dotazníků a vytváření podřízených</w:t>
      </w:r>
      <w:r>
        <w:rPr>
          <w:color w:val="1F2321"/>
          <w:spacing w:val="-3"/>
          <w:sz w:val="20"/>
        </w:rPr>
        <w:t xml:space="preserve"> </w:t>
      </w:r>
      <w:r>
        <w:rPr>
          <w:color w:val="1F2321"/>
          <w:sz w:val="20"/>
        </w:rPr>
        <w:t>účtů.</w:t>
      </w:r>
    </w:p>
    <w:p w14:paraId="77B9C2EF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21"/>
        </w:tabs>
        <w:spacing w:before="119"/>
        <w:ind w:left="1220" w:hanging="283"/>
        <w:jc w:val="both"/>
        <w:rPr>
          <w:sz w:val="20"/>
        </w:rPr>
      </w:pPr>
      <w:r>
        <w:rPr>
          <w:color w:val="1F2321"/>
          <w:sz w:val="20"/>
        </w:rPr>
        <w:t>Samodotazník: Respondent si dotazník vyplní sám, ale nemá přístup k exportu</w:t>
      </w:r>
      <w:r>
        <w:rPr>
          <w:color w:val="1F2321"/>
          <w:spacing w:val="37"/>
          <w:sz w:val="20"/>
        </w:rPr>
        <w:t xml:space="preserve"> </w:t>
      </w:r>
      <w:r>
        <w:rPr>
          <w:color w:val="1F2321"/>
          <w:sz w:val="20"/>
        </w:rPr>
        <w:t>dat</w:t>
      </w:r>
    </w:p>
    <w:p w14:paraId="2C783244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21"/>
        </w:tabs>
        <w:spacing w:before="150" w:line="261" w:lineRule="auto"/>
        <w:ind w:left="1221" w:right="451" w:hanging="289"/>
        <w:jc w:val="both"/>
        <w:rPr>
          <w:sz w:val="20"/>
        </w:rPr>
      </w:pPr>
      <w:r>
        <w:rPr>
          <w:color w:val="1F2321"/>
          <w:sz w:val="20"/>
        </w:rPr>
        <w:t>Tazatel: má přístup pouze k datům ze svých rozhovorů, může vytvořit link na samodotazník svého klienta</w:t>
      </w:r>
    </w:p>
    <w:p w14:paraId="1A2D1812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16"/>
        </w:tabs>
        <w:spacing w:before="123" w:line="261" w:lineRule="auto"/>
        <w:ind w:left="1213" w:right="433" w:hanging="281"/>
        <w:jc w:val="both"/>
        <w:rPr>
          <w:sz w:val="20"/>
        </w:rPr>
      </w:pPr>
      <w:r>
        <w:rPr>
          <w:color w:val="1F2321"/>
          <w:sz w:val="20"/>
        </w:rPr>
        <w:t>Organizace: může vytvářet účty svým zaměstnancům a přistupovat k datům z jejich rozhovorů a samodotazn</w:t>
      </w:r>
      <w:r>
        <w:rPr>
          <w:color w:val="1F2321"/>
          <w:spacing w:val="-25"/>
          <w:sz w:val="20"/>
        </w:rPr>
        <w:t xml:space="preserve"> </w:t>
      </w:r>
      <w:r>
        <w:rPr>
          <w:color w:val="1F2321"/>
          <w:sz w:val="20"/>
        </w:rPr>
        <w:t>íků</w:t>
      </w:r>
    </w:p>
    <w:p w14:paraId="4F013B50" w14:textId="77777777" w:rsidR="000D7E7F" w:rsidRDefault="00550072">
      <w:pPr>
        <w:pStyle w:val="Odstavecseseznamem"/>
        <w:numPr>
          <w:ilvl w:val="2"/>
          <w:numId w:val="2"/>
        </w:numPr>
        <w:tabs>
          <w:tab w:val="left" w:pos="1209"/>
        </w:tabs>
        <w:spacing w:before="128"/>
        <w:ind w:left="1209" w:hanging="280"/>
        <w:jc w:val="both"/>
        <w:rPr>
          <w:sz w:val="20"/>
        </w:rPr>
      </w:pPr>
      <w:r>
        <w:rPr>
          <w:color w:val="1F2321"/>
          <w:sz w:val="20"/>
        </w:rPr>
        <w:t>EPIC tým: přístup ke všemu a možnost vytvoření účtů pro</w:t>
      </w:r>
      <w:r>
        <w:rPr>
          <w:color w:val="1F2321"/>
          <w:spacing w:val="23"/>
          <w:sz w:val="20"/>
        </w:rPr>
        <w:t xml:space="preserve"> </w:t>
      </w:r>
      <w:r>
        <w:rPr>
          <w:color w:val="1F2321"/>
          <w:sz w:val="20"/>
        </w:rPr>
        <w:t>Organizace</w:t>
      </w:r>
    </w:p>
    <w:p w14:paraId="7D4D3E8E" w14:textId="77777777" w:rsidR="000D7E7F" w:rsidRDefault="00550072">
      <w:pPr>
        <w:pStyle w:val="Odstavecseseznamem"/>
        <w:numPr>
          <w:ilvl w:val="1"/>
          <w:numId w:val="2"/>
        </w:numPr>
        <w:tabs>
          <w:tab w:val="left" w:pos="923"/>
        </w:tabs>
        <w:spacing w:before="145" w:line="264" w:lineRule="auto"/>
        <w:ind w:left="923" w:right="446" w:hanging="285"/>
        <w:jc w:val="both"/>
        <w:rPr>
          <w:sz w:val="20"/>
        </w:rPr>
      </w:pPr>
      <w:r>
        <w:rPr>
          <w:color w:val="1F2321"/>
          <w:sz w:val="20"/>
        </w:rPr>
        <w:t>Založení nového dotazníku dotazník musí generovat unikátní číslo, ze kterého by se dá vyčíst následující: ID tazatele, ID organizace, pořadí dotazníku. To číslo by se mělo zobrazit v prvním sloupci při exportu a sloužilo by pro navázání v případě přerušení</w:t>
      </w:r>
      <w:r>
        <w:rPr>
          <w:color w:val="1F2321"/>
          <w:spacing w:val="-18"/>
          <w:sz w:val="20"/>
        </w:rPr>
        <w:t xml:space="preserve"> </w:t>
      </w:r>
      <w:r>
        <w:rPr>
          <w:color w:val="1F2321"/>
          <w:sz w:val="20"/>
        </w:rPr>
        <w:t>dotazníku.</w:t>
      </w:r>
    </w:p>
    <w:p w14:paraId="1765CD44" w14:textId="77777777" w:rsidR="000D7E7F" w:rsidRDefault="000D7E7F">
      <w:pPr>
        <w:spacing w:line="264" w:lineRule="auto"/>
        <w:jc w:val="both"/>
        <w:rPr>
          <w:sz w:val="20"/>
        </w:rPr>
        <w:sectPr w:rsidR="000D7E7F">
          <w:pgSz w:w="11910" w:h="16830"/>
          <w:pgMar w:top="960" w:right="1120" w:bottom="800" w:left="280" w:header="0" w:footer="609" w:gutter="0"/>
          <w:cols w:space="708"/>
        </w:sectPr>
      </w:pPr>
    </w:p>
    <w:p w14:paraId="378070F6" w14:textId="7F86F9FD" w:rsidR="000D7E7F" w:rsidRDefault="00476BFC">
      <w:pPr>
        <w:pStyle w:val="Zkladn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089920" behindDoc="1" locked="0" layoutInCell="1" allowOverlap="1" wp14:anchorId="7A069057" wp14:editId="294CB9F7">
                <wp:simplePos x="0" y="0"/>
                <wp:positionH relativeFrom="page">
                  <wp:posOffset>97790</wp:posOffset>
                </wp:positionH>
                <wp:positionV relativeFrom="page">
                  <wp:posOffset>304800</wp:posOffset>
                </wp:positionV>
                <wp:extent cx="6974205" cy="1018730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205" cy="10187305"/>
                          <a:chOff x="154" y="480"/>
                          <a:chExt cx="10983" cy="16043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" y="479"/>
                            <a:ext cx="10983" cy="16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9" y="16012"/>
                            <a:ext cx="103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624"/>
                            <a:ext cx="39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99AFF" id="Group 2" o:spid="_x0000_s1026" style="position:absolute;margin-left:7.7pt;margin-top:24pt;width:549.15pt;height:802.15pt;z-index:-252226560;mso-position-horizontal-relative:page;mso-position-vertical-relative:page" coordorigin="154,480" coordsize="10983,16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3;top:479;width:10983;height:16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">
                  <v:imagedata r:id="rId11" o:title=""/>
                </v:shape>
                <v:shape id="Picture 4" o:spid="_x0000_s1028" type="#_x0000_t75" style="position:absolute;left:5059;top:16012;width:103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">
                  <v:imagedata r:id="rId12" o:title=""/>
                </v:shape>
                <v:shape id="Picture 3" o:spid="_x0000_s1029" type="#_x0000_t75" style="position:absolute;left:1171;top:624;width:39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557A5D3D" w14:textId="77777777" w:rsidR="000D7E7F" w:rsidRDefault="000D7E7F">
      <w:pPr>
        <w:rPr>
          <w:sz w:val="17"/>
        </w:rPr>
        <w:sectPr w:rsidR="000D7E7F">
          <w:footerReference w:type="default" r:id="rId14"/>
          <w:pgSz w:w="11910" w:h="16830"/>
          <w:pgMar w:top="1600" w:right="1120" w:bottom="280" w:left="280" w:header="0" w:footer="0" w:gutter="0"/>
          <w:cols w:space="708"/>
        </w:sectPr>
      </w:pPr>
    </w:p>
    <w:p w14:paraId="5257DF20" w14:textId="77777777" w:rsidR="000D7E7F" w:rsidRDefault="00550072">
      <w:pPr>
        <w:pStyle w:val="Nadpis1"/>
        <w:tabs>
          <w:tab w:val="left" w:pos="2106"/>
        </w:tabs>
        <w:spacing w:before="79"/>
        <w:ind w:left="662"/>
      </w:pPr>
      <w:r>
        <w:rPr>
          <w:color w:val="212621"/>
        </w:rPr>
        <w:lastRenderedPageBreak/>
        <w:t>Příloha</w:t>
      </w:r>
      <w:r>
        <w:rPr>
          <w:color w:val="212621"/>
          <w:spacing w:val="-1"/>
        </w:rPr>
        <w:t xml:space="preserve"> </w:t>
      </w:r>
      <w:r>
        <w:rPr>
          <w:rFonts w:ascii="Times New Roman" w:hAnsi="Times New Roman"/>
          <w:color w:val="212621"/>
          <w:sz w:val="22"/>
        </w:rPr>
        <w:t>č.</w:t>
      </w:r>
      <w:r>
        <w:rPr>
          <w:rFonts w:ascii="Times New Roman" w:hAnsi="Times New Roman"/>
          <w:color w:val="212621"/>
          <w:spacing w:val="22"/>
          <w:sz w:val="22"/>
        </w:rPr>
        <w:t xml:space="preserve"> </w:t>
      </w:r>
      <w:r>
        <w:rPr>
          <w:color w:val="212621"/>
        </w:rPr>
        <w:t>2:</w:t>
      </w:r>
      <w:r>
        <w:rPr>
          <w:color w:val="212621"/>
        </w:rPr>
        <w:tab/>
        <w:t>zdrojový kód a</w:t>
      </w:r>
      <w:r>
        <w:rPr>
          <w:color w:val="212621"/>
          <w:spacing w:val="5"/>
        </w:rPr>
        <w:t xml:space="preserve"> </w:t>
      </w:r>
      <w:r>
        <w:rPr>
          <w:color w:val="212621"/>
        </w:rPr>
        <w:t>dokumentace</w:t>
      </w:r>
    </w:p>
    <w:p w14:paraId="1017B308" w14:textId="77777777" w:rsidR="000D7E7F" w:rsidRDefault="000D7E7F">
      <w:pPr>
        <w:pStyle w:val="Zkladntext"/>
        <w:rPr>
          <w:b/>
          <w:sz w:val="24"/>
        </w:rPr>
      </w:pPr>
    </w:p>
    <w:p w14:paraId="783BFCAA" w14:textId="77777777" w:rsidR="000D7E7F" w:rsidRDefault="000D7E7F">
      <w:pPr>
        <w:pStyle w:val="Zkladntext"/>
        <w:spacing w:before="6"/>
        <w:rPr>
          <w:b/>
          <w:sz w:val="19"/>
        </w:rPr>
      </w:pPr>
    </w:p>
    <w:p w14:paraId="3058FFE4" w14:textId="77777777" w:rsidR="000D7E7F" w:rsidRDefault="00550072">
      <w:pPr>
        <w:pStyle w:val="Odstavecseseznamem"/>
        <w:numPr>
          <w:ilvl w:val="0"/>
          <w:numId w:val="1"/>
        </w:numPr>
        <w:tabs>
          <w:tab w:val="left" w:pos="1230"/>
        </w:tabs>
        <w:ind w:right="335" w:hanging="580"/>
        <w:jc w:val="both"/>
        <w:rPr>
          <w:color w:val="212621"/>
          <w:sz w:val="19"/>
        </w:rPr>
      </w:pPr>
      <w:r>
        <w:rPr>
          <w:color w:val="212621"/>
          <w:sz w:val="20"/>
        </w:rPr>
        <w:t>Ke dni předání díla, nedohodnu-li se smluvní strany jinak, bude objednateli předán na datovém nosiči:</w:t>
      </w:r>
    </w:p>
    <w:p w14:paraId="615DAAAA" w14:textId="77777777" w:rsidR="000D7E7F" w:rsidRDefault="00550072">
      <w:pPr>
        <w:pStyle w:val="Odstavecseseznamem"/>
        <w:numPr>
          <w:ilvl w:val="1"/>
          <w:numId w:val="1"/>
        </w:numPr>
        <w:tabs>
          <w:tab w:val="left" w:pos="1592"/>
        </w:tabs>
        <w:spacing w:before="131"/>
        <w:ind w:hanging="365"/>
        <w:jc w:val="both"/>
        <w:rPr>
          <w:sz w:val="20"/>
        </w:rPr>
      </w:pPr>
      <w:r>
        <w:rPr>
          <w:color w:val="212621"/>
          <w:sz w:val="20"/>
        </w:rPr>
        <w:t>zdrojový kód předání</w:t>
      </w:r>
      <w:r>
        <w:rPr>
          <w:color w:val="212621"/>
          <w:spacing w:val="9"/>
          <w:sz w:val="20"/>
        </w:rPr>
        <w:t xml:space="preserve"> </w:t>
      </w:r>
      <w:r>
        <w:rPr>
          <w:color w:val="212621"/>
          <w:sz w:val="20"/>
        </w:rPr>
        <w:t>díla;</w:t>
      </w:r>
    </w:p>
    <w:p w14:paraId="6169179E" w14:textId="77777777" w:rsidR="000D7E7F" w:rsidRDefault="00550072">
      <w:pPr>
        <w:pStyle w:val="Odstavecseseznamem"/>
        <w:numPr>
          <w:ilvl w:val="1"/>
          <w:numId w:val="1"/>
        </w:numPr>
        <w:tabs>
          <w:tab w:val="left" w:pos="1582"/>
        </w:tabs>
        <w:spacing w:before="121"/>
        <w:ind w:left="1581" w:hanging="361"/>
        <w:jc w:val="both"/>
        <w:rPr>
          <w:sz w:val="20"/>
        </w:rPr>
      </w:pPr>
      <w:r>
        <w:rPr>
          <w:color w:val="212621"/>
          <w:sz w:val="20"/>
        </w:rPr>
        <w:t>kompletní uživatelské a administrátorské</w:t>
      </w:r>
      <w:r>
        <w:rPr>
          <w:color w:val="212621"/>
          <w:spacing w:val="4"/>
          <w:sz w:val="20"/>
        </w:rPr>
        <w:t xml:space="preserve"> </w:t>
      </w:r>
      <w:r>
        <w:rPr>
          <w:color w:val="212621"/>
          <w:sz w:val="20"/>
        </w:rPr>
        <w:t>dokumentace.</w:t>
      </w:r>
    </w:p>
    <w:p w14:paraId="17BBFCC4" w14:textId="77777777" w:rsidR="000D7E7F" w:rsidRDefault="00550072">
      <w:pPr>
        <w:pStyle w:val="Odstavecseseznamem"/>
        <w:numPr>
          <w:ilvl w:val="0"/>
          <w:numId w:val="1"/>
        </w:numPr>
        <w:tabs>
          <w:tab w:val="left" w:pos="1215"/>
        </w:tabs>
        <w:spacing w:before="116" w:line="244" w:lineRule="auto"/>
        <w:ind w:left="1211" w:right="338" w:hanging="565"/>
        <w:jc w:val="both"/>
        <w:rPr>
          <w:color w:val="212621"/>
          <w:sz w:val="20"/>
        </w:rPr>
      </w:pPr>
      <w:r>
        <w:rPr>
          <w:color w:val="212621"/>
          <w:sz w:val="20"/>
        </w:rPr>
        <w:t>Předání nosiče dat bude smluvními stranami uvedeno v předávacím protokolu díla,  popř. o něm bude sepsán samostatný předávací</w:t>
      </w:r>
      <w:r>
        <w:rPr>
          <w:color w:val="212621"/>
          <w:spacing w:val="-28"/>
          <w:sz w:val="20"/>
        </w:rPr>
        <w:t xml:space="preserve"> </w:t>
      </w:r>
      <w:r>
        <w:rPr>
          <w:color w:val="212621"/>
          <w:sz w:val="20"/>
        </w:rPr>
        <w:t>protokol.</w:t>
      </w:r>
    </w:p>
    <w:p w14:paraId="21DCA20E" w14:textId="77777777" w:rsidR="000D7E7F" w:rsidRDefault="00550072">
      <w:pPr>
        <w:pStyle w:val="Odstavecseseznamem"/>
        <w:numPr>
          <w:ilvl w:val="0"/>
          <w:numId w:val="1"/>
        </w:numPr>
        <w:tabs>
          <w:tab w:val="left" w:pos="1210"/>
        </w:tabs>
        <w:spacing w:before="112"/>
        <w:ind w:left="1201" w:right="331" w:hanging="563"/>
        <w:jc w:val="both"/>
        <w:rPr>
          <w:color w:val="212621"/>
          <w:sz w:val="20"/>
        </w:rPr>
      </w:pPr>
      <w:r>
        <w:rPr>
          <w:color w:val="212621"/>
          <w:sz w:val="20"/>
        </w:rPr>
        <w:t>Povinnost zhotovitele předávat zdrojový kód/dokumentaci se přiměřeně použije i pro jakékoliv opravy, změny, doplnění, upgrade nebo update zdrojového kódu/dokumentace v rámci případného následného plnění poskytovaného dle smlouvy po předání díla (zejm. v rámci záručních oprav). Změnou dotčený předávaný zdrojový kód musí obsahovat podrobný popis a komentář každého zásahu do dosavadního zdrojového</w:t>
      </w:r>
      <w:r>
        <w:rPr>
          <w:color w:val="212621"/>
          <w:spacing w:val="11"/>
          <w:sz w:val="20"/>
        </w:rPr>
        <w:t xml:space="preserve"> </w:t>
      </w:r>
      <w:r>
        <w:rPr>
          <w:color w:val="212621"/>
          <w:sz w:val="20"/>
        </w:rPr>
        <w:t>kódu.</w:t>
      </w:r>
    </w:p>
    <w:p w14:paraId="2841A511" w14:textId="77777777" w:rsidR="000D7E7F" w:rsidRDefault="00550072">
      <w:pPr>
        <w:pStyle w:val="Odstavecseseznamem"/>
        <w:numPr>
          <w:ilvl w:val="0"/>
          <w:numId w:val="1"/>
        </w:numPr>
        <w:tabs>
          <w:tab w:val="left" w:pos="1195"/>
        </w:tabs>
        <w:spacing w:before="114"/>
        <w:ind w:left="1194" w:right="333" w:hanging="569"/>
        <w:jc w:val="both"/>
        <w:rPr>
          <w:color w:val="212621"/>
          <w:sz w:val="20"/>
        </w:rPr>
      </w:pPr>
      <w:r>
        <w:rPr>
          <w:color w:val="212621"/>
          <w:sz w:val="20"/>
        </w:rPr>
        <w:t>Dokumentace bude předána ve formátu PDF, nebo případně v jiném formátu dohodnutém mezi smluvními</w:t>
      </w:r>
      <w:r>
        <w:rPr>
          <w:color w:val="212621"/>
          <w:spacing w:val="5"/>
          <w:sz w:val="20"/>
        </w:rPr>
        <w:t xml:space="preserve"> </w:t>
      </w:r>
      <w:r>
        <w:rPr>
          <w:color w:val="212621"/>
          <w:sz w:val="20"/>
        </w:rPr>
        <w:t>stranami.</w:t>
      </w:r>
    </w:p>
    <w:p w14:paraId="79663691" w14:textId="77777777" w:rsidR="000D7E7F" w:rsidRDefault="00550072">
      <w:pPr>
        <w:pStyle w:val="Odstavecseseznamem"/>
        <w:numPr>
          <w:ilvl w:val="0"/>
          <w:numId w:val="1"/>
        </w:numPr>
        <w:tabs>
          <w:tab w:val="left" w:pos="1191"/>
        </w:tabs>
        <w:spacing w:before="117"/>
        <w:ind w:left="1193" w:right="332" w:hanging="574"/>
        <w:jc w:val="both"/>
        <w:rPr>
          <w:color w:val="212621"/>
          <w:sz w:val="20"/>
        </w:rPr>
      </w:pPr>
      <w:r>
        <w:rPr>
          <w:color w:val="212621"/>
          <w:sz w:val="20"/>
        </w:rPr>
        <w:t xml:space="preserve">Dokumentace musí být verzovaná, opatřená seznamem autorů, přehledem změn jednotlivých verzí  a musí být obsahově </w:t>
      </w:r>
      <w:r>
        <w:rPr>
          <w:color w:val="313631"/>
          <w:sz w:val="20"/>
        </w:rPr>
        <w:t xml:space="preserve">úplná </w:t>
      </w:r>
      <w:r>
        <w:rPr>
          <w:color w:val="212621"/>
          <w:sz w:val="20"/>
        </w:rPr>
        <w:t>pro tu část řešení, kterou popisuje.</w:t>
      </w:r>
    </w:p>
    <w:p w14:paraId="61485E1F" w14:textId="77777777" w:rsidR="000D7E7F" w:rsidRDefault="000D7E7F">
      <w:pPr>
        <w:pStyle w:val="Zkladntext"/>
        <w:rPr>
          <w:sz w:val="22"/>
        </w:rPr>
      </w:pPr>
    </w:p>
    <w:p w14:paraId="304FB86F" w14:textId="77777777" w:rsidR="000D7E7F" w:rsidRDefault="000D7E7F">
      <w:pPr>
        <w:pStyle w:val="Zkladntext"/>
        <w:rPr>
          <w:sz w:val="22"/>
        </w:rPr>
      </w:pPr>
    </w:p>
    <w:p w14:paraId="7D6346BF" w14:textId="77777777" w:rsidR="000D7E7F" w:rsidRDefault="000D7E7F">
      <w:pPr>
        <w:pStyle w:val="Zkladntext"/>
        <w:rPr>
          <w:sz w:val="22"/>
        </w:rPr>
      </w:pPr>
    </w:p>
    <w:p w14:paraId="649E1814" w14:textId="77777777" w:rsidR="000D7E7F" w:rsidRDefault="000D7E7F">
      <w:pPr>
        <w:pStyle w:val="Zkladntext"/>
        <w:rPr>
          <w:sz w:val="22"/>
        </w:rPr>
      </w:pPr>
    </w:p>
    <w:p w14:paraId="200E9980" w14:textId="77777777" w:rsidR="000D7E7F" w:rsidRDefault="000D7E7F">
      <w:pPr>
        <w:pStyle w:val="Zkladntext"/>
        <w:rPr>
          <w:sz w:val="22"/>
        </w:rPr>
      </w:pPr>
    </w:p>
    <w:p w14:paraId="6B237BFE" w14:textId="77777777" w:rsidR="000D7E7F" w:rsidRDefault="000D7E7F">
      <w:pPr>
        <w:pStyle w:val="Zkladntext"/>
        <w:rPr>
          <w:sz w:val="22"/>
        </w:rPr>
      </w:pPr>
    </w:p>
    <w:p w14:paraId="4B58BDD4" w14:textId="77777777" w:rsidR="000D7E7F" w:rsidRDefault="000D7E7F">
      <w:pPr>
        <w:pStyle w:val="Zkladntext"/>
        <w:rPr>
          <w:sz w:val="22"/>
        </w:rPr>
      </w:pPr>
    </w:p>
    <w:p w14:paraId="26773FEA" w14:textId="77777777" w:rsidR="000D7E7F" w:rsidRDefault="000D7E7F">
      <w:pPr>
        <w:pStyle w:val="Zkladntext"/>
        <w:rPr>
          <w:sz w:val="22"/>
        </w:rPr>
      </w:pPr>
    </w:p>
    <w:p w14:paraId="47DBBBF0" w14:textId="77777777" w:rsidR="000D7E7F" w:rsidRDefault="000D7E7F">
      <w:pPr>
        <w:pStyle w:val="Zkladntext"/>
        <w:rPr>
          <w:sz w:val="22"/>
        </w:rPr>
      </w:pPr>
    </w:p>
    <w:p w14:paraId="53C5CE69" w14:textId="77777777" w:rsidR="000D7E7F" w:rsidRDefault="000D7E7F">
      <w:pPr>
        <w:pStyle w:val="Zkladntext"/>
        <w:rPr>
          <w:sz w:val="22"/>
        </w:rPr>
      </w:pPr>
    </w:p>
    <w:p w14:paraId="668C8562" w14:textId="77777777" w:rsidR="000D7E7F" w:rsidRDefault="000D7E7F">
      <w:pPr>
        <w:pStyle w:val="Zkladntext"/>
        <w:rPr>
          <w:sz w:val="22"/>
        </w:rPr>
      </w:pPr>
    </w:p>
    <w:p w14:paraId="37E5E861" w14:textId="77777777" w:rsidR="000D7E7F" w:rsidRDefault="000D7E7F">
      <w:pPr>
        <w:pStyle w:val="Zkladntext"/>
        <w:rPr>
          <w:sz w:val="22"/>
        </w:rPr>
      </w:pPr>
    </w:p>
    <w:p w14:paraId="0A109AAC" w14:textId="77777777" w:rsidR="000D7E7F" w:rsidRDefault="000D7E7F">
      <w:pPr>
        <w:pStyle w:val="Zkladntext"/>
        <w:rPr>
          <w:sz w:val="22"/>
        </w:rPr>
      </w:pPr>
    </w:p>
    <w:p w14:paraId="3A0A6C43" w14:textId="77777777" w:rsidR="000D7E7F" w:rsidRDefault="000D7E7F">
      <w:pPr>
        <w:pStyle w:val="Zkladntext"/>
        <w:rPr>
          <w:sz w:val="22"/>
        </w:rPr>
      </w:pPr>
    </w:p>
    <w:p w14:paraId="3CE80D86" w14:textId="77777777" w:rsidR="000D7E7F" w:rsidRDefault="000D7E7F">
      <w:pPr>
        <w:pStyle w:val="Zkladntext"/>
        <w:rPr>
          <w:sz w:val="22"/>
        </w:rPr>
      </w:pPr>
    </w:p>
    <w:p w14:paraId="2D5B9696" w14:textId="77777777" w:rsidR="000D7E7F" w:rsidRDefault="000D7E7F">
      <w:pPr>
        <w:pStyle w:val="Zkladntext"/>
        <w:rPr>
          <w:sz w:val="22"/>
        </w:rPr>
      </w:pPr>
    </w:p>
    <w:p w14:paraId="2DACC838" w14:textId="77777777" w:rsidR="000D7E7F" w:rsidRDefault="000D7E7F">
      <w:pPr>
        <w:pStyle w:val="Zkladntext"/>
        <w:rPr>
          <w:sz w:val="22"/>
        </w:rPr>
      </w:pPr>
    </w:p>
    <w:p w14:paraId="5889CA02" w14:textId="77777777" w:rsidR="000D7E7F" w:rsidRDefault="000D7E7F">
      <w:pPr>
        <w:pStyle w:val="Zkladntext"/>
        <w:rPr>
          <w:sz w:val="22"/>
        </w:rPr>
      </w:pPr>
    </w:p>
    <w:p w14:paraId="39179B60" w14:textId="77777777" w:rsidR="000D7E7F" w:rsidRDefault="000D7E7F">
      <w:pPr>
        <w:pStyle w:val="Zkladntext"/>
        <w:rPr>
          <w:sz w:val="22"/>
        </w:rPr>
      </w:pPr>
    </w:p>
    <w:p w14:paraId="59B073E3" w14:textId="77777777" w:rsidR="000D7E7F" w:rsidRDefault="000D7E7F">
      <w:pPr>
        <w:pStyle w:val="Zkladntext"/>
        <w:rPr>
          <w:sz w:val="22"/>
        </w:rPr>
      </w:pPr>
    </w:p>
    <w:p w14:paraId="615AA647" w14:textId="77777777" w:rsidR="000D7E7F" w:rsidRDefault="000D7E7F">
      <w:pPr>
        <w:pStyle w:val="Zkladntext"/>
        <w:rPr>
          <w:sz w:val="22"/>
        </w:rPr>
      </w:pPr>
    </w:p>
    <w:p w14:paraId="6DA9D153" w14:textId="77777777" w:rsidR="000D7E7F" w:rsidRDefault="000D7E7F">
      <w:pPr>
        <w:pStyle w:val="Zkladntext"/>
        <w:rPr>
          <w:sz w:val="22"/>
        </w:rPr>
      </w:pPr>
    </w:p>
    <w:p w14:paraId="26D04DB2" w14:textId="77777777" w:rsidR="000D7E7F" w:rsidRDefault="000D7E7F">
      <w:pPr>
        <w:pStyle w:val="Zkladntext"/>
        <w:rPr>
          <w:sz w:val="22"/>
        </w:rPr>
      </w:pPr>
    </w:p>
    <w:p w14:paraId="204178E9" w14:textId="77777777" w:rsidR="000D7E7F" w:rsidRDefault="000D7E7F">
      <w:pPr>
        <w:pStyle w:val="Zkladntext"/>
        <w:rPr>
          <w:sz w:val="22"/>
        </w:rPr>
      </w:pPr>
    </w:p>
    <w:p w14:paraId="0AC854EB" w14:textId="77777777" w:rsidR="000D7E7F" w:rsidRDefault="000D7E7F">
      <w:pPr>
        <w:pStyle w:val="Zkladntext"/>
        <w:rPr>
          <w:sz w:val="22"/>
        </w:rPr>
      </w:pPr>
    </w:p>
    <w:p w14:paraId="426E7FC8" w14:textId="77777777" w:rsidR="000D7E7F" w:rsidRDefault="000D7E7F">
      <w:pPr>
        <w:pStyle w:val="Zkladntext"/>
        <w:rPr>
          <w:sz w:val="22"/>
        </w:rPr>
      </w:pPr>
    </w:p>
    <w:p w14:paraId="2428EF47" w14:textId="77777777" w:rsidR="000D7E7F" w:rsidRDefault="000D7E7F">
      <w:pPr>
        <w:pStyle w:val="Zkladntext"/>
        <w:rPr>
          <w:sz w:val="22"/>
        </w:rPr>
      </w:pPr>
    </w:p>
    <w:p w14:paraId="5170458B" w14:textId="77777777" w:rsidR="000D7E7F" w:rsidRDefault="000D7E7F">
      <w:pPr>
        <w:pStyle w:val="Zkladntext"/>
        <w:rPr>
          <w:sz w:val="22"/>
        </w:rPr>
      </w:pPr>
    </w:p>
    <w:p w14:paraId="5B28BBAA" w14:textId="77777777" w:rsidR="000D7E7F" w:rsidRDefault="000D7E7F">
      <w:pPr>
        <w:pStyle w:val="Zkladntext"/>
        <w:rPr>
          <w:sz w:val="22"/>
        </w:rPr>
      </w:pPr>
    </w:p>
    <w:p w14:paraId="44B43E40" w14:textId="77777777" w:rsidR="000D7E7F" w:rsidRDefault="000D7E7F">
      <w:pPr>
        <w:pStyle w:val="Zkladntext"/>
        <w:rPr>
          <w:sz w:val="22"/>
        </w:rPr>
      </w:pPr>
    </w:p>
    <w:p w14:paraId="51C500C1" w14:textId="77777777" w:rsidR="000D7E7F" w:rsidRDefault="000D7E7F">
      <w:pPr>
        <w:pStyle w:val="Zkladntext"/>
        <w:rPr>
          <w:sz w:val="22"/>
        </w:rPr>
      </w:pPr>
    </w:p>
    <w:p w14:paraId="0DBACE59" w14:textId="77777777" w:rsidR="000D7E7F" w:rsidRDefault="000D7E7F">
      <w:pPr>
        <w:pStyle w:val="Zkladntext"/>
        <w:rPr>
          <w:sz w:val="22"/>
        </w:rPr>
      </w:pPr>
    </w:p>
    <w:p w14:paraId="528AE4D4" w14:textId="77777777" w:rsidR="000D7E7F" w:rsidRDefault="000D7E7F">
      <w:pPr>
        <w:pStyle w:val="Zkladntext"/>
        <w:rPr>
          <w:sz w:val="22"/>
        </w:rPr>
      </w:pPr>
    </w:p>
    <w:p w14:paraId="35797135" w14:textId="77777777" w:rsidR="000D7E7F" w:rsidRDefault="000D7E7F">
      <w:pPr>
        <w:pStyle w:val="Zkladntext"/>
        <w:rPr>
          <w:sz w:val="22"/>
        </w:rPr>
      </w:pPr>
    </w:p>
    <w:p w14:paraId="0EF8D014" w14:textId="77777777" w:rsidR="000D7E7F" w:rsidRDefault="000D7E7F">
      <w:pPr>
        <w:pStyle w:val="Zkladntext"/>
        <w:rPr>
          <w:sz w:val="22"/>
        </w:rPr>
      </w:pPr>
    </w:p>
    <w:p w14:paraId="7A53503A" w14:textId="77777777" w:rsidR="000D7E7F" w:rsidRDefault="000D7E7F">
      <w:pPr>
        <w:pStyle w:val="Zkladntext"/>
        <w:rPr>
          <w:sz w:val="22"/>
        </w:rPr>
      </w:pPr>
    </w:p>
    <w:p w14:paraId="6939AD6A" w14:textId="77777777" w:rsidR="000D7E7F" w:rsidRDefault="000D7E7F">
      <w:pPr>
        <w:pStyle w:val="Zkladntext"/>
        <w:rPr>
          <w:sz w:val="22"/>
        </w:rPr>
      </w:pPr>
    </w:p>
    <w:p w14:paraId="64BEAE85" w14:textId="77777777" w:rsidR="000D7E7F" w:rsidRDefault="000D7E7F">
      <w:pPr>
        <w:pStyle w:val="Zkladntext"/>
        <w:rPr>
          <w:sz w:val="22"/>
        </w:rPr>
      </w:pPr>
    </w:p>
    <w:p w14:paraId="023A1D8E" w14:textId="77777777" w:rsidR="000D7E7F" w:rsidRDefault="00550072">
      <w:pPr>
        <w:spacing w:before="132"/>
        <w:ind w:left="668" w:right="497"/>
        <w:jc w:val="center"/>
        <w:rPr>
          <w:sz w:val="15"/>
        </w:rPr>
      </w:pPr>
      <w:r>
        <w:rPr>
          <w:color w:val="212621"/>
          <w:w w:val="105"/>
          <w:sz w:val="15"/>
        </w:rPr>
        <w:t>Stránka 10  z 10</w:t>
      </w:r>
    </w:p>
    <w:sectPr w:rsidR="000D7E7F">
      <w:footerReference w:type="default" r:id="rId15"/>
      <w:pgSz w:w="11910" w:h="16830"/>
      <w:pgMar w:top="1220" w:right="1120" w:bottom="280" w:left="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A92F" w14:textId="77777777" w:rsidR="00292111" w:rsidRDefault="00292111">
      <w:r>
        <w:separator/>
      </w:r>
    </w:p>
  </w:endnote>
  <w:endnote w:type="continuationSeparator" w:id="0">
    <w:p w14:paraId="1C859E84" w14:textId="77777777" w:rsidR="00292111" w:rsidRDefault="0029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CDE" w14:textId="3B809ED7" w:rsidR="000D7E7F" w:rsidRDefault="00476BFC">
    <w:pPr>
      <w:pStyle w:val="Zkladntext"/>
      <w:spacing w:line="14" w:lineRule="auto"/>
      <w:rPr>
        <w:sz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507FCE" wp14:editId="184C2052">
              <wp:simplePos x="0" y="0"/>
              <wp:positionH relativeFrom="page">
                <wp:posOffset>3179445</wp:posOffset>
              </wp:positionH>
              <wp:positionV relativeFrom="page">
                <wp:posOffset>10090150</wp:posOffset>
              </wp:positionV>
              <wp:extent cx="675640" cy="202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A2073" w14:textId="77777777" w:rsidR="000D7E7F" w:rsidRDefault="00550072">
                          <w:pPr>
                            <w:spacing w:before="12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62A28"/>
                              <w:w w:val="105"/>
                              <w:sz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D423F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D423F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62A28"/>
                              <w:w w:val="105"/>
                              <w:sz w:val="15"/>
                            </w:rPr>
                            <w:t>z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7F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0.35pt;margin-top:794.5pt;width:53.2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" filled="f" stroked="f">
              <v:textbox inset="0,0,0,0">
                <w:txbxContent>
                  <w:p w14:paraId="001A2073" w14:textId="77777777" w:rsidR="000D7E7F" w:rsidRDefault="00550072">
                    <w:pPr>
                      <w:spacing w:before="125"/>
                      <w:ind w:left="20"/>
                      <w:rPr>
                        <w:sz w:val="15"/>
                      </w:rPr>
                    </w:pPr>
                    <w:r>
                      <w:rPr>
                        <w:color w:val="262A28"/>
                        <w:w w:val="105"/>
                        <w:sz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color w:val="3D423F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color w:val="3D423F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62A28"/>
                        <w:w w:val="105"/>
                        <w:sz w:val="15"/>
                      </w:rPr>
                      <w:t>z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E624" w14:textId="77777777" w:rsidR="000D7E7F" w:rsidRDefault="000D7E7F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CACF" w14:textId="77777777" w:rsidR="000D7E7F" w:rsidRDefault="000D7E7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8155" w14:textId="77777777" w:rsidR="00292111" w:rsidRDefault="00292111">
      <w:r>
        <w:separator/>
      </w:r>
    </w:p>
  </w:footnote>
  <w:footnote w:type="continuationSeparator" w:id="0">
    <w:p w14:paraId="2989901A" w14:textId="77777777" w:rsidR="00292111" w:rsidRDefault="0029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983"/>
    <w:multiLevelType w:val="hybridMultilevel"/>
    <w:tmpl w:val="769EE9F4"/>
    <w:lvl w:ilvl="0" w:tplc="C2DE50BE">
      <w:start w:val="1"/>
      <w:numFmt w:val="decimal"/>
      <w:lvlText w:val="%1."/>
      <w:lvlJc w:val="left"/>
      <w:pPr>
        <w:ind w:left="1113" w:hanging="580"/>
        <w:jc w:val="left"/>
      </w:pPr>
      <w:rPr>
        <w:rFonts w:hint="default"/>
        <w:i/>
        <w:w w:val="104"/>
      </w:rPr>
    </w:lvl>
    <w:lvl w:ilvl="1" w:tplc="EE944924">
      <w:numFmt w:val="bullet"/>
      <w:lvlText w:val="•"/>
      <w:lvlJc w:val="left"/>
      <w:pPr>
        <w:ind w:left="1400" w:hanging="580"/>
      </w:pPr>
      <w:rPr>
        <w:rFonts w:hint="default"/>
      </w:rPr>
    </w:lvl>
    <w:lvl w:ilvl="2" w:tplc="498A95D6">
      <w:numFmt w:val="bullet"/>
      <w:lvlText w:val="•"/>
      <w:lvlJc w:val="left"/>
      <w:pPr>
        <w:ind w:left="2411" w:hanging="580"/>
      </w:pPr>
      <w:rPr>
        <w:rFonts w:hint="default"/>
      </w:rPr>
    </w:lvl>
    <w:lvl w:ilvl="3" w:tplc="B0F8CF64">
      <w:numFmt w:val="bullet"/>
      <w:lvlText w:val="•"/>
      <w:lvlJc w:val="left"/>
      <w:pPr>
        <w:ind w:left="3423" w:hanging="580"/>
      </w:pPr>
      <w:rPr>
        <w:rFonts w:hint="default"/>
      </w:rPr>
    </w:lvl>
    <w:lvl w:ilvl="4" w:tplc="A79CA6FC">
      <w:numFmt w:val="bullet"/>
      <w:lvlText w:val="•"/>
      <w:lvlJc w:val="left"/>
      <w:pPr>
        <w:ind w:left="4434" w:hanging="580"/>
      </w:pPr>
      <w:rPr>
        <w:rFonts w:hint="default"/>
      </w:rPr>
    </w:lvl>
    <w:lvl w:ilvl="5" w:tplc="7BCA7AB2">
      <w:numFmt w:val="bullet"/>
      <w:lvlText w:val="•"/>
      <w:lvlJc w:val="left"/>
      <w:pPr>
        <w:ind w:left="5446" w:hanging="580"/>
      </w:pPr>
      <w:rPr>
        <w:rFonts w:hint="default"/>
      </w:rPr>
    </w:lvl>
    <w:lvl w:ilvl="6" w:tplc="5C54631C">
      <w:numFmt w:val="bullet"/>
      <w:lvlText w:val="•"/>
      <w:lvlJc w:val="left"/>
      <w:pPr>
        <w:ind w:left="6457" w:hanging="580"/>
      </w:pPr>
      <w:rPr>
        <w:rFonts w:hint="default"/>
      </w:rPr>
    </w:lvl>
    <w:lvl w:ilvl="7" w:tplc="A96C477A">
      <w:numFmt w:val="bullet"/>
      <w:lvlText w:val="•"/>
      <w:lvlJc w:val="left"/>
      <w:pPr>
        <w:ind w:left="7469" w:hanging="580"/>
      </w:pPr>
      <w:rPr>
        <w:rFonts w:hint="default"/>
      </w:rPr>
    </w:lvl>
    <w:lvl w:ilvl="8" w:tplc="8CA2B788">
      <w:numFmt w:val="bullet"/>
      <w:lvlText w:val="•"/>
      <w:lvlJc w:val="left"/>
      <w:pPr>
        <w:ind w:left="8480" w:hanging="580"/>
      </w:pPr>
      <w:rPr>
        <w:rFonts w:hint="default"/>
      </w:rPr>
    </w:lvl>
  </w:abstractNum>
  <w:abstractNum w:abstractNumId="1" w15:restartNumberingAfterBreak="0">
    <w:nsid w:val="13170AD0"/>
    <w:multiLevelType w:val="hybridMultilevel"/>
    <w:tmpl w:val="F22E996E"/>
    <w:lvl w:ilvl="0" w:tplc="BBC4F7B2">
      <w:start w:val="1"/>
      <w:numFmt w:val="decimal"/>
      <w:lvlText w:val="%1."/>
      <w:lvlJc w:val="left"/>
      <w:pPr>
        <w:ind w:left="1081" w:hanging="585"/>
        <w:jc w:val="left"/>
      </w:pPr>
      <w:rPr>
        <w:rFonts w:ascii="Arial" w:eastAsia="Arial" w:hAnsi="Arial" w:cs="Arial" w:hint="default"/>
        <w:color w:val="1F2321"/>
        <w:spacing w:val="-1"/>
        <w:w w:val="103"/>
        <w:sz w:val="20"/>
        <w:szCs w:val="20"/>
      </w:rPr>
    </w:lvl>
    <w:lvl w:ilvl="1" w:tplc="F2123D50">
      <w:numFmt w:val="bullet"/>
      <w:lvlText w:val="•"/>
      <w:lvlJc w:val="left"/>
      <w:pPr>
        <w:ind w:left="2022" w:hanging="585"/>
      </w:pPr>
      <w:rPr>
        <w:rFonts w:hint="default"/>
      </w:rPr>
    </w:lvl>
    <w:lvl w:ilvl="2" w:tplc="958C91CC">
      <w:numFmt w:val="bullet"/>
      <w:lvlText w:val="•"/>
      <w:lvlJc w:val="left"/>
      <w:pPr>
        <w:ind w:left="2964" w:hanging="585"/>
      </w:pPr>
      <w:rPr>
        <w:rFonts w:hint="default"/>
      </w:rPr>
    </w:lvl>
    <w:lvl w:ilvl="3" w:tplc="E79A994C">
      <w:numFmt w:val="bullet"/>
      <w:lvlText w:val="•"/>
      <w:lvlJc w:val="left"/>
      <w:pPr>
        <w:ind w:left="3907" w:hanging="585"/>
      </w:pPr>
      <w:rPr>
        <w:rFonts w:hint="default"/>
      </w:rPr>
    </w:lvl>
    <w:lvl w:ilvl="4" w:tplc="6EB48B4A">
      <w:numFmt w:val="bullet"/>
      <w:lvlText w:val="•"/>
      <w:lvlJc w:val="left"/>
      <w:pPr>
        <w:ind w:left="4849" w:hanging="585"/>
      </w:pPr>
      <w:rPr>
        <w:rFonts w:hint="default"/>
      </w:rPr>
    </w:lvl>
    <w:lvl w:ilvl="5" w:tplc="0152F55C">
      <w:numFmt w:val="bullet"/>
      <w:lvlText w:val="•"/>
      <w:lvlJc w:val="left"/>
      <w:pPr>
        <w:ind w:left="5792" w:hanging="585"/>
      </w:pPr>
      <w:rPr>
        <w:rFonts w:hint="default"/>
      </w:rPr>
    </w:lvl>
    <w:lvl w:ilvl="6" w:tplc="6F2C555C">
      <w:numFmt w:val="bullet"/>
      <w:lvlText w:val="•"/>
      <w:lvlJc w:val="left"/>
      <w:pPr>
        <w:ind w:left="6734" w:hanging="585"/>
      </w:pPr>
      <w:rPr>
        <w:rFonts w:hint="default"/>
      </w:rPr>
    </w:lvl>
    <w:lvl w:ilvl="7" w:tplc="170A373A">
      <w:numFmt w:val="bullet"/>
      <w:lvlText w:val="•"/>
      <w:lvlJc w:val="left"/>
      <w:pPr>
        <w:ind w:left="7676" w:hanging="585"/>
      </w:pPr>
      <w:rPr>
        <w:rFonts w:hint="default"/>
      </w:rPr>
    </w:lvl>
    <w:lvl w:ilvl="8" w:tplc="3898B098">
      <w:numFmt w:val="bullet"/>
      <w:lvlText w:val="•"/>
      <w:lvlJc w:val="left"/>
      <w:pPr>
        <w:ind w:left="8619" w:hanging="585"/>
      </w:pPr>
      <w:rPr>
        <w:rFonts w:hint="default"/>
      </w:rPr>
    </w:lvl>
  </w:abstractNum>
  <w:abstractNum w:abstractNumId="2" w15:restartNumberingAfterBreak="0">
    <w:nsid w:val="15824C79"/>
    <w:multiLevelType w:val="hybridMultilevel"/>
    <w:tmpl w:val="1A04567A"/>
    <w:lvl w:ilvl="0" w:tplc="E7F41E88">
      <w:start w:val="1"/>
      <w:numFmt w:val="decimal"/>
      <w:lvlText w:val="%1."/>
      <w:lvlJc w:val="left"/>
      <w:pPr>
        <w:ind w:left="1054" w:hanging="579"/>
        <w:jc w:val="right"/>
      </w:pPr>
      <w:rPr>
        <w:rFonts w:hint="default"/>
        <w:spacing w:val="0"/>
        <w:w w:val="105"/>
      </w:rPr>
    </w:lvl>
    <w:lvl w:ilvl="1" w:tplc="A74A3FFA">
      <w:numFmt w:val="bullet"/>
      <w:lvlText w:val="•"/>
      <w:lvlJc w:val="left"/>
      <w:pPr>
        <w:ind w:left="2004" w:hanging="579"/>
      </w:pPr>
      <w:rPr>
        <w:rFonts w:hint="default"/>
      </w:rPr>
    </w:lvl>
    <w:lvl w:ilvl="2" w:tplc="BF827D76">
      <w:numFmt w:val="bullet"/>
      <w:lvlText w:val="•"/>
      <w:lvlJc w:val="left"/>
      <w:pPr>
        <w:ind w:left="2948" w:hanging="579"/>
      </w:pPr>
      <w:rPr>
        <w:rFonts w:hint="default"/>
      </w:rPr>
    </w:lvl>
    <w:lvl w:ilvl="3" w:tplc="AAD09162">
      <w:numFmt w:val="bullet"/>
      <w:lvlText w:val="•"/>
      <w:lvlJc w:val="left"/>
      <w:pPr>
        <w:ind w:left="3893" w:hanging="579"/>
      </w:pPr>
      <w:rPr>
        <w:rFonts w:hint="default"/>
      </w:rPr>
    </w:lvl>
    <w:lvl w:ilvl="4" w:tplc="EC2CDE3C">
      <w:numFmt w:val="bullet"/>
      <w:lvlText w:val="•"/>
      <w:lvlJc w:val="left"/>
      <w:pPr>
        <w:ind w:left="4837" w:hanging="579"/>
      </w:pPr>
      <w:rPr>
        <w:rFonts w:hint="default"/>
      </w:rPr>
    </w:lvl>
    <w:lvl w:ilvl="5" w:tplc="2FEE4886">
      <w:numFmt w:val="bullet"/>
      <w:lvlText w:val="•"/>
      <w:lvlJc w:val="left"/>
      <w:pPr>
        <w:ind w:left="5782" w:hanging="579"/>
      </w:pPr>
      <w:rPr>
        <w:rFonts w:hint="default"/>
      </w:rPr>
    </w:lvl>
    <w:lvl w:ilvl="6" w:tplc="C2ACCC3C">
      <w:numFmt w:val="bullet"/>
      <w:lvlText w:val="•"/>
      <w:lvlJc w:val="left"/>
      <w:pPr>
        <w:ind w:left="6726" w:hanging="579"/>
      </w:pPr>
      <w:rPr>
        <w:rFonts w:hint="default"/>
      </w:rPr>
    </w:lvl>
    <w:lvl w:ilvl="7" w:tplc="D8ACF6F2">
      <w:numFmt w:val="bullet"/>
      <w:lvlText w:val="•"/>
      <w:lvlJc w:val="left"/>
      <w:pPr>
        <w:ind w:left="7670" w:hanging="579"/>
      </w:pPr>
      <w:rPr>
        <w:rFonts w:hint="default"/>
      </w:rPr>
    </w:lvl>
    <w:lvl w:ilvl="8" w:tplc="4F54CA20">
      <w:numFmt w:val="bullet"/>
      <w:lvlText w:val="•"/>
      <w:lvlJc w:val="left"/>
      <w:pPr>
        <w:ind w:left="8615" w:hanging="579"/>
      </w:pPr>
      <w:rPr>
        <w:rFonts w:hint="default"/>
      </w:rPr>
    </w:lvl>
  </w:abstractNum>
  <w:abstractNum w:abstractNumId="3" w15:restartNumberingAfterBreak="0">
    <w:nsid w:val="20E0796D"/>
    <w:multiLevelType w:val="hybridMultilevel"/>
    <w:tmpl w:val="49B29238"/>
    <w:lvl w:ilvl="0" w:tplc="D6A88E6E">
      <w:start w:val="1"/>
      <w:numFmt w:val="decimal"/>
      <w:lvlText w:val="%1."/>
      <w:lvlJc w:val="left"/>
      <w:pPr>
        <w:ind w:left="1045" w:hanging="571"/>
        <w:jc w:val="left"/>
      </w:pPr>
      <w:rPr>
        <w:rFonts w:hint="default"/>
        <w:w w:val="111"/>
      </w:rPr>
    </w:lvl>
    <w:lvl w:ilvl="1" w:tplc="85FCAE0A">
      <w:start w:val="1"/>
      <w:numFmt w:val="lowerLetter"/>
      <w:lvlText w:val="%2)"/>
      <w:lvlJc w:val="left"/>
      <w:pPr>
        <w:ind w:left="1284" w:hanging="357"/>
        <w:jc w:val="left"/>
      </w:pPr>
      <w:rPr>
        <w:rFonts w:ascii="Arial" w:eastAsia="Arial" w:hAnsi="Arial" w:cs="Arial" w:hint="default"/>
        <w:color w:val="1F2321"/>
        <w:spacing w:val="-1"/>
        <w:w w:val="95"/>
        <w:sz w:val="20"/>
        <w:szCs w:val="20"/>
      </w:rPr>
    </w:lvl>
    <w:lvl w:ilvl="2" w:tplc="563823A0">
      <w:numFmt w:val="bullet"/>
      <w:lvlText w:val="•"/>
      <w:lvlJc w:val="left"/>
      <w:pPr>
        <w:ind w:left="2304" w:hanging="357"/>
      </w:pPr>
      <w:rPr>
        <w:rFonts w:hint="default"/>
      </w:rPr>
    </w:lvl>
    <w:lvl w:ilvl="3" w:tplc="15ACE5B2">
      <w:numFmt w:val="bullet"/>
      <w:lvlText w:val="•"/>
      <w:lvlJc w:val="left"/>
      <w:pPr>
        <w:ind w:left="3329" w:hanging="357"/>
      </w:pPr>
      <w:rPr>
        <w:rFonts w:hint="default"/>
      </w:rPr>
    </w:lvl>
    <w:lvl w:ilvl="4" w:tplc="96106FD4">
      <w:numFmt w:val="bullet"/>
      <w:lvlText w:val="•"/>
      <w:lvlJc w:val="left"/>
      <w:pPr>
        <w:ind w:left="4354" w:hanging="357"/>
      </w:pPr>
      <w:rPr>
        <w:rFonts w:hint="default"/>
      </w:rPr>
    </w:lvl>
    <w:lvl w:ilvl="5" w:tplc="9D2C28B4">
      <w:numFmt w:val="bullet"/>
      <w:lvlText w:val="•"/>
      <w:lvlJc w:val="left"/>
      <w:pPr>
        <w:ind w:left="5379" w:hanging="357"/>
      </w:pPr>
      <w:rPr>
        <w:rFonts w:hint="default"/>
      </w:rPr>
    </w:lvl>
    <w:lvl w:ilvl="6" w:tplc="087238C8">
      <w:numFmt w:val="bullet"/>
      <w:lvlText w:val="•"/>
      <w:lvlJc w:val="left"/>
      <w:pPr>
        <w:ind w:left="6404" w:hanging="357"/>
      </w:pPr>
      <w:rPr>
        <w:rFonts w:hint="default"/>
      </w:rPr>
    </w:lvl>
    <w:lvl w:ilvl="7" w:tplc="DB98D018">
      <w:numFmt w:val="bullet"/>
      <w:lvlText w:val="•"/>
      <w:lvlJc w:val="left"/>
      <w:pPr>
        <w:ind w:left="7429" w:hanging="357"/>
      </w:pPr>
      <w:rPr>
        <w:rFonts w:hint="default"/>
      </w:rPr>
    </w:lvl>
    <w:lvl w:ilvl="8" w:tplc="DBDE5996">
      <w:numFmt w:val="bullet"/>
      <w:lvlText w:val="•"/>
      <w:lvlJc w:val="left"/>
      <w:pPr>
        <w:ind w:left="8454" w:hanging="357"/>
      </w:pPr>
      <w:rPr>
        <w:rFonts w:hint="default"/>
      </w:rPr>
    </w:lvl>
  </w:abstractNum>
  <w:abstractNum w:abstractNumId="4" w15:restartNumberingAfterBreak="0">
    <w:nsid w:val="2F841743"/>
    <w:multiLevelType w:val="hybridMultilevel"/>
    <w:tmpl w:val="4CEA01E0"/>
    <w:lvl w:ilvl="0" w:tplc="6568A7A8">
      <w:start w:val="1"/>
      <w:numFmt w:val="decimal"/>
      <w:lvlText w:val="%1."/>
      <w:lvlJc w:val="left"/>
      <w:pPr>
        <w:ind w:left="1148" w:hanging="580"/>
        <w:jc w:val="left"/>
      </w:pPr>
      <w:rPr>
        <w:rFonts w:hint="default"/>
        <w:spacing w:val="-1"/>
        <w:w w:val="95"/>
      </w:rPr>
    </w:lvl>
    <w:lvl w:ilvl="1" w:tplc="79CE3314">
      <w:start w:val="1"/>
      <w:numFmt w:val="lowerLetter"/>
      <w:lvlText w:val="%2)"/>
      <w:lvlJc w:val="left"/>
      <w:pPr>
        <w:ind w:left="1709" w:hanging="564"/>
        <w:jc w:val="left"/>
      </w:pPr>
      <w:rPr>
        <w:rFonts w:ascii="Arial" w:eastAsia="Arial" w:hAnsi="Arial" w:cs="Arial" w:hint="default"/>
        <w:color w:val="1F2321"/>
        <w:spacing w:val="-1"/>
        <w:w w:val="95"/>
        <w:sz w:val="20"/>
        <w:szCs w:val="20"/>
      </w:rPr>
    </w:lvl>
    <w:lvl w:ilvl="2" w:tplc="E90C388E">
      <w:numFmt w:val="bullet"/>
      <w:lvlText w:val="•"/>
      <w:lvlJc w:val="left"/>
      <w:pPr>
        <w:ind w:left="2678" w:hanging="564"/>
      </w:pPr>
      <w:rPr>
        <w:rFonts w:hint="default"/>
      </w:rPr>
    </w:lvl>
    <w:lvl w:ilvl="3" w:tplc="1952E40C">
      <w:numFmt w:val="bullet"/>
      <w:lvlText w:val="•"/>
      <w:lvlJc w:val="left"/>
      <w:pPr>
        <w:ind w:left="3656" w:hanging="564"/>
      </w:pPr>
      <w:rPr>
        <w:rFonts w:hint="default"/>
      </w:rPr>
    </w:lvl>
    <w:lvl w:ilvl="4" w:tplc="67802AF0">
      <w:numFmt w:val="bullet"/>
      <w:lvlText w:val="•"/>
      <w:lvlJc w:val="left"/>
      <w:pPr>
        <w:ind w:left="4634" w:hanging="564"/>
      </w:pPr>
      <w:rPr>
        <w:rFonts w:hint="default"/>
      </w:rPr>
    </w:lvl>
    <w:lvl w:ilvl="5" w:tplc="7F0C6A48">
      <w:numFmt w:val="bullet"/>
      <w:lvlText w:val="•"/>
      <w:lvlJc w:val="left"/>
      <w:pPr>
        <w:ind w:left="5612" w:hanging="564"/>
      </w:pPr>
      <w:rPr>
        <w:rFonts w:hint="default"/>
      </w:rPr>
    </w:lvl>
    <w:lvl w:ilvl="6" w:tplc="B0D44CBC">
      <w:numFmt w:val="bullet"/>
      <w:lvlText w:val="•"/>
      <w:lvlJc w:val="left"/>
      <w:pPr>
        <w:ind w:left="6591" w:hanging="564"/>
      </w:pPr>
      <w:rPr>
        <w:rFonts w:hint="default"/>
      </w:rPr>
    </w:lvl>
    <w:lvl w:ilvl="7" w:tplc="1BD88168">
      <w:numFmt w:val="bullet"/>
      <w:lvlText w:val="•"/>
      <w:lvlJc w:val="left"/>
      <w:pPr>
        <w:ind w:left="7569" w:hanging="564"/>
      </w:pPr>
      <w:rPr>
        <w:rFonts w:hint="default"/>
      </w:rPr>
    </w:lvl>
    <w:lvl w:ilvl="8" w:tplc="F8AEE6EA">
      <w:numFmt w:val="bullet"/>
      <w:lvlText w:val="•"/>
      <w:lvlJc w:val="left"/>
      <w:pPr>
        <w:ind w:left="8547" w:hanging="564"/>
      </w:pPr>
      <w:rPr>
        <w:rFonts w:hint="default"/>
      </w:rPr>
    </w:lvl>
  </w:abstractNum>
  <w:abstractNum w:abstractNumId="5" w15:restartNumberingAfterBreak="0">
    <w:nsid w:val="341E1D82"/>
    <w:multiLevelType w:val="hybridMultilevel"/>
    <w:tmpl w:val="53BCD1E8"/>
    <w:lvl w:ilvl="0" w:tplc="3894F178">
      <w:start w:val="1"/>
      <w:numFmt w:val="decimal"/>
      <w:lvlText w:val="%1."/>
      <w:lvlJc w:val="left"/>
      <w:pPr>
        <w:ind w:left="888" w:hanging="370"/>
        <w:jc w:val="left"/>
      </w:pPr>
      <w:rPr>
        <w:rFonts w:hint="default"/>
        <w:w w:val="111"/>
      </w:rPr>
    </w:lvl>
    <w:lvl w:ilvl="1" w:tplc="15FA5ED6">
      <w:numFmt w:val="bullet"/>
      <w:lvlText w:val="•"/>
      <w:lvlJc w:val="left"/>
      <w:pPr>
        <w:ind w:left="1842" w:hanging="370"/>
      </w:pPr>
      <w:rPr>
        <w:rFonts w:hint="default"/>
      </w:rPr>
    </w:lvl>
    <w:lvl w:ilvl="2" w:tplc="C70EECBC">
      <w:numFmt w:val="bullet"/>
      <w:lvlText w:val="•"/>
      <w:lvlJc w:val="left"/>
      <w:pPr>
        <w:ind w:left="2804" w:hanging="370"/>
      </w:pPr>
      <w:rPr>
        <w:rFonts w:hint="default"/>
      </w:rPr>
    </w:lvl>
    <w:lvl w:ilvl="3" w:tplc="90BABFC4">
      <w:numFmt w:val="bullet"/>
      <w:lvlText w:val="•"/>
      <w:lvlJc w:val="left"/>
      <w:pPr>
        <w:ind w:left="3767" w:hanging="370"/>
      </w:pPr>
      <w:rPr>
        <w:rFonts w:hint="default"/>
      </w:rPr>
    </w:lvl>
    <w:lvl w:ilvl="4" w:tplc="44BA26EE">
      <w:numFmt w:val="bullet"/>
      <w:lvlText w:val="•"/>
      <w:lvlJc w:val="left"/>
      <w:pPr>
        <w:ind w:left="4729" w:hanging="370"/>
      </w:pPr>
      <w:rPr>
        <w:rFonts w:hint="default"/>
      </w:rPr>
    </w:lvl>
    <w:lvl w:ilvl="5" w:tplc="F7BA1E38">
      <w:numFmt w:val="bullet"/>
      <w:lvlText w:val="•"/>
      <w:lvlJc w:val="left"/>
      <w:pPr>
        <w:ind w:left="5692" w:hanging="370"/>
      </w:pPr>
      <w:rPr>
        <w:rFonts w:hint="default"/>
      </w:rPr>
    </w:lvl>
    <w:lvl w:ilvl="6" w:tplc="BD9A405E">
      <w:numFmt w:val="bullet"/>
      <w:lvlText w:val="•"/>
      <w:lvlJc w:val="left"/>
      <w:pPr>
        <w:ind w:left="6654" w:hanging="370"/>
      </w:pPr>
      <w:rPr>
        <w:rFonts w:hint="default"/>
      </w:rPr>
    </w:lvl>
    <w:lvl w:ilvl="7" w:tplc="A1E4306C">
      <w:numFmt w:val="bullet"/>
      <w:lvlText w:val="•"/>
      <w:lvlJc w:val="left"/>
      <w:pPr>
        <w:ind w:left="7616" w:hanging="370"/>
      </w:pPr>
      <w:rPr>
        <w:rFonts w:hint="default"/>
      </w:rPr>
    </w:lvl>
    <w:lvl w:ilvl="8" w:tplc="220EF42A">
      <w:numFmt w:val="bullet"/>
      <w:lvlText w:val="•"/>
      <w:lvlJc w:val="left"/>
      <w:pPr>
        <w:ind w:left="8579" w:hanging="370"/>
      </w:pPr>
      <w:rPr>
        <w:rFonts w:hint="default"/>
      </w:rPr>
    </w:lvl>
  </w:abstractNum>
  <w:abstractNum w:abstractNumId="6" w15:restartNumberingAfterBreak="0">
    <w:nsid w:val="3A202E2F"/>
    <w:multiLevelType w:val="hybridMultilevel"/>
    <w:tmpl w:val="1F7C2982"/>
    <w:lvl w:ilvl="0" w:tplc="E86C39C2">
      <w:start w:val="1"/>
      <w:numFmt w:val="decimal"/>
      <w:lvlText w:val="%1."/>
      <w:lvlJc w:val="left"/>
      <w:pPr>
        <w:ind w:left="1052" w:hanging="581"/>
        <w:jc w:val="right"/>
      </w:pPr>
      <w:rPr>
        <w:rFonts w:hint="default"/>
        <w:spacing w:val="-1"/>
        <w:w w:val="107"/>
      </w:rPr>
    </w:lvl>
    <w:lvl w:ilvl="1" w:tplc="3C804FE4">
      <w:start w:val="1"/>
      <w:numFmt w:val="lowerLetter"/>
      <w:lvlText w:val="%2)"/>
      <w:lvlJc w:val="left"/>
      <w:pPr>
        <w:ind w:left="1721" w:hanging="562"/>
        <w:jc w:val="left"/>
      </w:pPr>
      <w:rPr>
        <w:rFonts w:ascii="Arial" w:eastAsia="Arial" w:hAnsi="Arial" w:cs="Arial" w:hint="default"/>
        <w:color w:val="1F231F"/>
        <w:spacing w:val="-1"/>
        <w:w w:val="95"/>
        <w:sz w:val="20"/>
        <w:szCs w:val="20"/>
      </w:rPr>
    </w:lvl>
    <w:lvl w:ilvl="2" w:tplc="39BAF30A">
      <w:numFmt w:val="bullet"/>
      <w:lvlText w:val="•"/>
      <w:lvlJc w:val="left"/>
      <w:pPr>
        <w:ind w:left="2696" w:hanging="562"/>
      </w:pPr>
      <w:rPr>
        <w:rFonts w:hint="default"/>
      </w:rPr>
    </w:lvl>
    <w:lvl w:ilvl="3" w:tplc="89D67416">
      <w:numFmt w:val="bullet"/>
      <w:lvlText w:val="•"/>
      <w:lvlJc w:val="left"/>
      <w:pPr>
        <w:ind w:left="3672" w:hanging="562"/>
      </w:pPr>
      <w:rPr>
        <w:rFonts w:hint="default"/>
      </w:rPr>
    </w:lvl>
    <w:lvl w:ilvl="4" w:tplc="0CD4A5A4">
      <w:numFmt w:val="bullet"/>
      <w:lvlText w:val="•"/>
      <w:lvlJc w:val="left"/>
      <w:pPr>
        <w:ind w:left="4648" w:hanging="562"/>
      </w:pPr>
      <w:rPr>
        <w:rFonts w:hint="default"/>
      </w:rPr>
    </w:lvl>
    <w:lvl w:ilvl="5" w:tplc="24C62F5C">
      <w:numFmt w:val="bullet"/>
      <w:lvlText w:val="•"/>
      <w:lvlJc w:val="left"/>
      <w:pPr>
        <w:ind w:left="5624" w:hanging="562"/>
      </w:pPr>
      <w:rPr>
        <w:rFonts w:hint="default"/>
      </w:rPr>
    </w:lvl>
    <w:lvl w:ilvl="6" w:tplc="33A6D804">
      <w:numFmt w:val="bullet"/>
      <w:lvlText w:val="•"/>
      <w:lvlJc w:val="left"/>
      <w:pPr>
        <w:ind w:left="6600" w:hanging="562"/>
      </w:pPr>
      <w:rPr>
        <w:rFonts w:hint="default"/>
      </w:rPr>
    </w:lvl>
    <w:lvl w:ilvl="7" w:tplc="905E13C6">
      <w:numFmt w:val="bullet"/>
      <w:lvlText w:val="•"/>
      <w:lvlJc w:val="left"/>
      <w:pPr>
        <w:ind w:left="7576" w:hanging="562"/>
      </w:pPr>
      <w:rPr>
        <w:rFonts w:hint="default"/>
      </w:rPr>
    </w:lvl>
    <w:lvl w:ilvl="8" w:tplc="DDFE0D1C">
      <w:numFmt w:val="bullet"/>
      <w:lvlText w:val="•"/>
      <w:lvlJc w:val="left"/>
      <w:pPr>
        <w:ind w:left="8552" w:hanging="562"/>
      </w:pPr>
      <w:rPr>
        <w:rFonts w:hint="default"/>
      </w:rPr>
    </w:lvl>
  </w:abstractNum>
  <w:abstractNum w:abstractNumId="7" w15:restartNumberingAfterBreak="0">
    <w:nsid w:val="4AF97EB0"/>
    <w:multiLevelType w:val="hybridMultilevel"/>
    <w:tmpl w:val="DC0C5C36"/>
    <w:lvl w:ilvl="0" w:tplc="D7F6738E">
      <w:start w:val="1"/>
      <w:numFmt w:val="decimal"/>
      <w:lvlText w:val="%1."/>
      <w:lvlJc w:val="left"/>
      <w:pPr>
        <w:ind w:left="1163" w:hanging="578"/>
        <w:jc w:val="right"/>
      </w:pPr>
      <w:rPr>
        <w:rFonts w:hint="default"/>
        <w:spacing w:val="-1"/>
        <w:w w:val="110"/>
      </w:rPr>
    </w:lvl>
    <w:lvl w:ilvl="1" w:tplc="8FEE125E">
      <w:numFmt w:val="bullet"/>
      <w:lvlText w:val="•"/>
      <w:lvlJc w:val="left"/>
      <w:pPr>
        <w:ind w:left="2094" w:hanging="578"/>
      </w:pPr>
      <w:rPr>
        <w:rFonts w:hint="default"/>
      </w:rPr>
    </w:lvl>
    <w:lvl w:ilvl="2" w:tplc="E0EA2B2E">
      <w:numFmt w:val="bullet"/>
      <w:lvlText w:val="•"/>
      <w:lvlJc w:val="left"/>
      <w:pPr>
        <w:ind w:left="3028" w:hanging="578"/>
      </w:pPr>
      <w:rPr>
        <w:rFonts w:hint="default"/>
      </w:rPr>
    </w:lvl>
    <w:lvl w:ilvl="3" w:tplc="D9203CF4">
      <w:numFmt w:val="bullet"/>
      <w:lvlText w:val="•"/>
      <w:lvlJc w:val="left"/>
      <w:pPr>
        <w:ind w:left="3963" w:hanging="578"/>
      </w:pPr>
      <w:rPr>
        <w:rFonts w:hint="default"/>
      </w:rPr>
    </w:lvl>
    <w:lvl w:ilvl="4" w:tplc="E14A6F74">
      <w:numFmt w:val="bullet"/>
      <w:lvlText w:val="•"/>
      <w:lvlJc w:val="left"/>
      <w:pPr>
        <w:ind w:left="4897" w:hanging="578"/>
      </w:pPr>
      <w:rPr>
        <w:rFonts w:hint="default"/>
      </w:rPr>
    </w:lvl>
    <w:lvl w:ilvl="5" w:tplc="45402A08">
      <w:numFmt w:val="bullet"/>
      <w:lvlText w:val="•"/>
      <w:lvlJc w:val="left"/>
      <w:pPr>
        <w:ind w:left="5832" w:hanging="578"/>
      </w:pPr>
      <w:rPr>
        <w:rFonts w:hint="default"/>
      </w:rPr>
    </w:lvl>
    <w:lvl w:ilvl="6" w:tplc="BBC06902">
      <w:numFmt w:val="bullet"/>
      <w:lvlText w:val="•"/>
      <w:lvlJc w:val="left"/>
      <w:pPr>
        <w:ind w:left="6766" w:hanging="578"/>
      </w:pPr>
      <w:rPr>
        <w:rFonts w:hint="default"/>
      </w:rPr>
    </w:lvl>
    <w:lvl w:ilvl="7" w:tplc="052E39B6">
      <w:numFmt w:val="bullet"/>
      <w:lvlText w:val="•"/>
      <w:lvlJc w:val="left"/>
      <w:pPr>
        <w:ind w:left="7700" w:hanging="578"/>
      </w:pPr>
      <w:rPr>
        <w:rFonts w:hint="default"/>
      </w:rPr>
    </w:lvl>
    <w:lvl w:ilvl="8" w:tplc="798429B0">
      <w:numFmt w:val="bullet"/>
      <w:lvlText w:val="•"/>
      <w:lvlJc w:val="left"/>
      <w:pPr>
        <w:ind w:left="8635" w:hanging="578"/>
      </w:pPr>
      <w:rPr>
        <w:rFonts w:hint="default"/>
      </w:rPr>
    </w:lvl>
  </w:abstractNum>
  <w:abstractNum w:abstractNumId="8" w15:restartNumberingAfterBreak="0">
    <w:nsid w:val="503535A3"/>
    <w:multiLevelType w:val="hybridMultilevel"/>
    <w:tmpl w:val="FE4C6E50"/>
    <w:lvl w:ilvl="0" w:tplc="949A62B8">
      <w:start w:val="1"/>
      <w:numFmt w:val="decimal"/>
      <w:lvlText w:val="%1."/>
      <w:lvlJc w:val="left"/>
      <w:pPr>
        <w:ind w:left="1110" w:hanging="580"/>
        <w:jc w:val="left"/>
      </w:pPr>
      <w:rPr>
        <w:rFonts w:ascii="Arial" w:eastAsia="Arial" w:hAnsi="Arial" w:cs="Arial" w:hint="default"/>
        <w:color w:val="262A28"/>
        <w:spacing w:val="-1"/>
        <w:w w:val="97"/>
        <w:sz w:val="20"/>
        <w:szCs w:val="20"/>
      </w:rPr>
    </w:lvl>
    <w:lvl w:ilvl="1" w:tplc="A1E2031C">
      <w:start w:val="1"/>
      <w:numFmt w:val="lowerLetter"/>
      <w:lvlText w:val="%2)"/>
      <w:lvlJc w:val="left"/>
      <w:pPr>
        <w:ind w:left="1682" w:hanging="571"/>
        <w:jc w:val="left"/>
      </w:pPr>
      <w:rPr>
        <w:rFonts w:ascii="Arial" w:eastAsia="Arial" w:hAnsi="Arial" w:cs="Arial" w:hint="default"/>
        <w:color w:val="262A28"/>
        <w:spacing w:val="-1"/>
        <w:w w:val="92"/>
        <w:sz w:val="20"/>
        <w:szCs w:val="20"/>
      </w:rPr>
    </w:lvl>
    <w:lvl w:ilvl="2" w:tplc="8D40391C">
      <w:numFmt w:val="bullet"/>
      <w:lvlText w:val="•"/>
      <w:lvlJc w:val="left"/>
      <w:pPr>
        <w:ind w:left="2660" w:hanging="571"/>
      </w:pPr>
      <w:rPr>
        <w:rFonts w:hint="default"/>
      </w:rPr>
    </w:lvl>
    <w:lvl w:ilvl="3" w:tplc="76AC25C4">
      <w:numFmt w:val="bullet"/>
      <w:lvlText w:val="•"/>
      <w:lvlJc w:val="left"/>
      <w:pPr>
        <w:ind w:left="3640" w:hanging="571"/>
      </w:pPr>
      <w:rPr>
        <w:rFonts w:hint="default"/>
      </w:rPr>
    </w:lvl>
    <w:lvl w:ilvl="4" w:tplc="2B4C7460">
      <w:numFmt w:val="bullet"/>
      <w:lvlText w:val="•"/>
      <w:lvlJc w:val="left"/>
      <w:pPr>
        <w:ind w:left="4621" w:hanging="571"/>
      </w:pPr>
      <w:rPr>
        <w:rFonts w:hint="default"/>
      </w:rPr>
    </w:lvl>
    <w:lvl w:ilvl="5" w:tplc="E7C4DE32">
      <w:numFmt w:val="bullet"/>
      <w:lvlText w:val="•"/>
      <w:lvlJc w:val="left"/>
      <w:pPr>
        <w:ind w:left="5601" w:hanging="571"/>
      </w:pPr>
      <w:rPr>
        <w:rFonts w:hint="default"/>
      </w:rPr>
    </w:lvl>
    <w:lvl w:ilvl="6" w:tplc="E822EF70">
      <w:numFmt w:val="bullet"/>
      <w:lvlText w:val="•"/>
      <w:lvlJc w:val="left"/>
      <w:pPr>
        <w:ind w:left="6582" w:hanging="571"/>
      </w:pPr>
      <w:rPr>
        <w:rFonts w:hint="default"/>
      </w:rPr>
    </w:lvl>
    <w:lvl w:ilvl="7" w:tplc="45D0A5CA">
      <w:numFmt w:val="bullet"/>
      <w:lvlText w:val="•"/>
      <w:lvlJc w:val="left"/>
      <w:pPr>
        <w:ind w:left="7562" w:hanging="571"/>
      </w:pPr>
      <w:rPr>
        <w:rFonts w:hint="default"/>
      </w:rPr>
    </w:lvl>
    <w:lvl w:ilvl="8" w:tplc="B5DE7904">
      <w:numFmt w:val="bullet"/>
      <w:lvlText w:val="•"/>
      <w:lvlJc w:val="left"/>
      <w:pPr>
        <w:ind w:left="8543" w:hanging="571"/>
      </w:pPr>
      <w:rPr>
        <w:rFonts w:hint="default"/>
      </w:rPr>
    </w:lvl>
  </w:abstractNum>
  <w:abstractNum w:abstractNumId="9" w15:restartNumberingAfterBreak="0">
    <w:nsid w:val="58C97297"/>
    <w:multiLevelType w:val="hybridMultilevel"/>
    <w:tmpl w:val="95E28FDE"/>
    <w:lvl w:ilvl="0" w:tplc="E3ACFC78">
      <w:start w:val="1"/>
      <w:numFmt w:val="decimal"/>
      <w:lvlText w:val="%1."/>
      <w:lvlJc w:val="left"/>
      <w:pPr>
        <w:ind w:left="1086" w:hanging="579"/>
        <w:jc w:val="right"/>
      </w:pPr>
      <w:rPr>
        <w:rFonts w:hint="default"/>
        <w:spacing w:val="-1"/>
        <w:w w:val="106"/>
      </w:rPr>
    </w:lvl>
    <w:lvl w:ilvl="1" w:tplc="55FE62B0">
      <w:start w:val="1"/>
      <w:numFmt w:val="decimal"/>
      <w:lvlText w:val="%2."/>
      <w:lvlJc w:val="left"/>
      <w:pPr>
        <w:ind w:left="986" w:hanging="292"/>
        <w:jc w:val="left"/>
      </w:pPr>
      <w:rPr>
        <w:rFonts w:ascii="Arial" w:eastAsia="Arial" w:hAnsi="Arial" w:cs="Arial" w:hint="default"/>
        <w:color w:val="1F2321"/>
        <w:spacing w:val="-1"/>
        <w:w w:val="107"/>
        <w:sz w:val="20"/>
        <w:szCs w:val="20"/>
      </w:rPr>
    </w:lvl>
    <w:lvl w:ilvl="2" w:tplc="7AEC2C8E">
      <w:start w:val="1"/>
      <w:numFmt w:val="lowerLetter"/>
      <w:lvlText w:val="%3."/>
      <w:lvlJc w:val="left"/>
      <w:pPr>
        <w:ind w:left="1266" w:hanging="282"/>
        <w:jc w:val="left"/>
      </w:pPr>
      <w:rPr>
        <w:rFonts w:ascii="Arial" w:eastAsia="Arial" w:hAnsi="Arial" w:cs="Arial" w:hint="default"/>
        <w:color w:val="1F2321"/>
        <w:spacing w:val="-1"/>
        <w:w w:val="99"/>
        <w:sz w:val="20"/>
        <w:szCs w:val="20"/>
      </w:rPr>
    </w:lvl>
    <w:lvl w:ilvl="3" w:tplc="B1D49F98">
      <w:numFmt w:val="bullet"/>
      <w:lvlText w:val="•"/>
      <w:lvlJc w:val="left"/>
      <w:pPr>
        <w:ind w:left="1220" w:hanging="282"/>
      </w:pPr>
      <w:rPr>
        <w:rFonts w:hint="default"/>
      </w:rPr>
    </w:lvl>
    <w:lvl w:ilvl="4" w:tplc="FB34A854">
      <w:numFmt w:val="bullet"/>
      <w:lvlText w:val="•"/>
      <w:lvlJc w:val="left"/>
      <w:pPr>
        <w:ind w:left="1260" w:hanging="282"/>
      </w:pPr>
      <w:rPr>
        <w:rFonts w:hint="default"/>
      </w:rPr>
    </w:lvl>
    <w:lvl w:ilvl="5" w:tplc="1DD00E02">
      <w:numFmt w:val="bullet"/>
      <w:lvlText w:val="•"/>
      <w:lvlJc w:val="left"/>
      <w:pPr>
        <w:ind w:left="1626" w:hanging="282"/>
      </w:pPr>
      <w:rPr>
        <w:rFonts w:hint="default"/>
      </w:rPr>
    </w:lvl>
    <w:lvl w:ilvl="6" w:tplc="BCB2A3FE">
      <w:numFmt w:val="bullet"/>
      <w:lvlText w:val="•"/>
      <w:lvlJc w:val="left"/>
      <w:pPr>
        <w:ind w:left="1993" w:hanging="282"/>
      </w:pPr>
      <w:rPr>
        <w:rFonts w:hint="default"/>
      </w:rPr>
    </w:lvl>
    <w:lvl w:ilvl="7" w:tplc="D7FEA59E">
      <w:numFmt w:val="bullet"/>
      <w:lvlText w:val="•"/>
      <w:lvlJc w:val="left"/>
      <w:pPr>
        <w:ind w:left="2359" w:hanging="282"/>
      </w:pPr>
      <w:rPr>
        <w:rFonts w:hint="default"/>
      </w:rPr>
    </w:lvl>
    <w:lvl w:ilvl="8" w:tplc="3502EA0E">
      <w:numFmt w:val="bullet"/>
      <w:lvlText w:val="•"/>
      <w:lvlJc w:val="left"/>
      <w:pPr>
        <w:ind w:left="2726" w:hanging="282"/>
      </w:pPr>
      <w:rPr>
        <w:rFonts w:hint="default"/>
      </w:rPr>
    </w:lvl>
  </w:abstractNum>
  <w:abstractNum w:abstractNumId="10" w15:restartNumberingAfterBreak="0">
    <w:nsid w:val="599F6A6D"/>
    <w:multiLevelType w:val="hybridMultilevel"/>
    <w:tmpl w:val="4A94757C"/>
    <w:lvl w:ilvl="0" w:tplc="A18E5A96">
      <w:start w:val="1"/>
      <w:numFmt w:val="decimal"/>
      <w:lvlText w:val="%1."/>
      <w:lvlJc w:val="left"/>
      <w:pPr>
        <w:ind w:left="1072" w:hanging="578"/>
        <w:jc w:val="right"/>
      </w:pPr>
      <w:rPr>
        <w:rFonts w:hint="default"/>
        <w:spacing w:val="-1"/>
        <w:w w:val="111"/>
      </w:rPr>
    </w:lvl>
    <w:lvl w:ilvl="1" w:tplc="AF4809CC">
      <w:start w:val="1"/>
      <w:numFmt w:val="lowerLetter"/>
      <w:lvlText w:val="%2)"/>
      <w:lvlJc w:val="left"/>
      <w:pPr>
        <w:ind w:left="1712" w:hanging="567"/>
        <w:jc w:val="left"/>
      </w:pPr>
      <w:rPr>
        <w:rFonts w:hint="default"/>
        <w:spacing w:val="-1"/>
        <w:w w:val="95"/>
      </w:rPr>
    </w:lvl>
    <w:lvl w:ilvl="2" w:tplc="2FD425AE">
      <w:numFmt w:val="bullet"/>
      <w:lvlText w:val="•"/>
      <w:lvlJc w:val="left"/>
      <w:pPr>
        <w:ind w:left="1720" w:hanging="567"/>
      </w:pPr>
      <w:rPr>
        <w:rFonts w:hint="default"/>
      </w:rPr>
    </w:lvl>
    <w:lvl w:ilvl="3" w:tplc="F968A7CC">
      <w:numFmt w:val="bullet"/>
      <w:lvlText w:val="•"/>
      <w:lvlJc w:val="left"/>
      <w:pPr>
        <w:ind w:left="2818" w:hanging="567"/>
      </w:pPr>
      <w:rPr>
        <w:rFonts w:hint="default"/>
      </w:rPr>
    </w:lvl>
    <w:lvl w:ilvl="4" w:tplc="E8EE6FCE">
      <w:numFmt w:val="bullet"/>
      <w:lvlText w:val="•"/>
      <w:lvlJc w:val="left"/>
      <w:pPr>
        <w:ind w:left="3916" w:hanging="567"/>
      </w:pPr>
      <w:rPr>
        <w:rFonts w:hint="default"/>
      </w:rPr>
    </w:lvl>
    <w:lvl w:ilvl="5" w:tplc="9E9E7BE8">
      <w:numFmt w:val="bullet"/>
      <w:lvlText w:val="•"/>
      <w:lvlJc w:val="left"/>
      <w:pPr>
        <w:ind w:left="5014" w:hanging="567"/>
      </w:pPr>
      <w:rPr>
        <w:rFonts w:hint="default"/>
      </w:rPr>
    </w:lvl>
    <w:lvl w:ilvl="6" w:tplc="E1F8843A">
      <w:numFmt w:val="bullet"/>
      <w:lvlText w:val="•"/>
      <w:lvlJc w:val="left"/>
      <w:pPr>
        <w:ind w:left="6112" w:hanging="567"/>
      </w:pPr>
      <w:rPr>
        <w:rFonts w:hint="default"/>
      </w:rPr>
    </w:lvl>
    <w:lvl w:ilvl="7" w:tplc="343C6912">
      <w:numFmt w:val="bullet"/>
      <w:lvlText w:val="•"/>
      <w:lvlJc w:val="left"/>
      <w:pPr>
        <w:ind w:left="7210" w:hanging="567"/>
      </w:pPr>
      <w:rPr>
        <w:rFonts w:hint="default"/>
      </w:rPr>
    </w:lvl>
    <w:lvl w:ilvl="8" w:tplc="2F6A4946">
      <w:numFmt w:val="bullet"/>
      <w:lvlText w:val="•"/>
      <w:lvlJc w:val="left"/>
      <w:pPr>
        <w:ind w:left="8308" w:hanging="567"/>
      </w:pPr>
      <w:rPr>
        <w:rFonts w:hint="default"/>
      </w:rPr>
    </w:lvl>
  </w:abstractNum>
  <w:abstractNum w:abstractNumId="11" w15:restartNumberingAfterBreak="0">
    <w:nsid w:val="5E9F444F"/>
    <w:multiLevelType w:val="hybridMultilevel"/>
    <w:tmpl w:val="997CBE9E"/>
    <w:lvl w:ilvl="0" w:tplc="347CE420">
      <w:start w:val="1"/>
      <w:numFmt w:val="decimal"/>
      <w:lvlText w:val="%1."/>
      <w:lvlJc w:val="left"/>
      <w:pPr>
        <w:ind w:left="1107" w:hanging="580"/>
        <w:jc w:val="left"/>
      </w:pPr>
      <w:rPr>
        <w:rFonts w:ascii="Arial" w:eastAsia="Arial" w:hAnsi="Arial" w:cs="Arial" w:hint="default"/>
        <w:color w:val="1F231F"/>
        <w:spacing w:val="-1"/>
        <w:w w:val="107"/>
        <w:sz w:val="20"/>
        <w:szCs w:val="20"/>
      </w:rPr>
    </w:lvl>
    <w:lvl w:ilvl="1" w:tplc="446E849C">
      <w:start w:val="1"/>
      <w:numFmt w:val="lowerLetter"/>
      <w:lvlText w:val="%2)"/>
      <w:lvlJc w:val="left"/>
      <w:pPr>
        <w:ind w:left="1654" w:hanging="572"/>
        <w:jc w:val="left"/>
      </w:pPr>
      <w:rPr>
        <w:rFonts w:ascii="Arial" w:eastAsia="Arial" w:hAnsi="Arial" w:cs="Arial" w:hint="default"/>
        <w:color w:val="1F231F"/>
        <w:spacing w:val="-1"/>
        <w:w w:val="95"/>
        <w:sz w:val="20"/>
        <w:szCs w:val="20"/>
      </w:rPr>
    </w:lvl>
    <w:lvl w:ilvl="2" w:tplc="F9C6C81C">
      <w:numFmt w:val="bullet"/>
      <w:lvlText w:val="•"/>
      <w:lvlJc w:val="left"/>
      <w:pPr>
        <w:ind w:left="2642" w:hanging="572"/>
      </w:pPr>
      <w:rPr>
        <w:rFonts w:hint="default"/>
      </w:rPr>
    </w:lvl>
    <w:lvl w:ilvl="3" w:tplc="96B8A954">
      <w:numFmt w:val="bullet"/>
      <w:lvlText w:val="•"/>
      <w:lvlJc w:val="left"/>
      <w:pPr>
        <w:ind w:left="3625" w:hanging="572"/>
      </w:pPr>
      <w:rPr>
        <w:rFonts w:hint="default"/>
      </w:rPr>
    </w:lvl>
    <w:lvl w:ilvl="4" w:tplc="7E0AE032">
      <w:numFmt w:val="bullet"/>
      <w:lvlText w:val="•"/>
      <w:lvlJc w:val="left"/>
      <w:pPr>
        <w:ind w:left="4608" w:hanging="572"/>
      </w:pPr>
      <w:rPr>
        <w:rFonts w:hint="default"/>
      </w:rPr>
    </w:lvl>
    <w:lvl w:ilvl="5" w:tplc="9420022A">
      <w:numFmt w:val="bullet"/>
      <w:lvlText w:val="•"/>
      <w:lvlJc w:val="left"/>
      <w:pPr>
        <w:ind w:left="5590" w:hanging="572"/>
      </w:pPr>
      <w:rPr>
        <w:rFonts w:hint="default"/>
      </w:rPr>
    </w:lvl>
    <w:lvl w:ilvl="6" w:tplc="574C7C68">
      <w:numFmt w:val="bullet"/>
      <w:lvlText w:val="•"/>
      <w:lvlJc w:val="left"/>
      <w:pPr>
        <w:ind w:left="6573" w:hanging="572"/>
      </w:pPr>
      <w:rPr>
        <w:rFonts w:hint="default"/>
      </w:rPr>
    </w:lvl>
    <w:lvl w:ilvl="7" w:tplc="0ECADB66">
      <w:numFmt w:val="bullet"/>
      <w:lvlText w:val="•"/>
      <w:lvlJc w:val="left"/>
      <w:pPr>
        <w:ind w:left="7556" w:hanging="572"/>
      </w:pPr>
      <w:rPr>
        <w:rFonts w:hint="default"/>
      </w:rPr>
    </w:lvl>
    <w:lvl w:ilvl="8" w:tplc="8850C90C">
      <w:numFmt w:val="bullet"/>
      <w:lvlText w:val="•"/>
      <w:lvlJc w:val="left"/>
      <w:pPr>
        <w:ind w:left="8538" w:hanging="572"/>
      </w:pPr>
      <w:rPr>
        <w:rFonts w:hint="default"/>
      </w:rPr>
    </w:lvl>
  </w:abstractNum>
  <w:abstractNum w:abstractNumId="12" w15:restartNumberingAfterBreak="0">
    <w:nsid w:val="66121E68"/>
    <w:multiLevelType w:val="hybridMultilevel"/>
    <w:tmpl w:val="58A2C162"/>
    <w:lvl w:ilvl="0" w:tplc="52D05D6A">
      <w:start w:val="1"/>
      <w:numFmt w:val="decimal"/>
      <w:lvlText w:val="%1."/>
      <w:lvlJc w:val="left"/>
      <w:pPr>
        <w:ind w:left="1230" w:hanging="579"/>
        <w:jc w:val="left"/>
      </w:pPr>
      <w:rPr>
        <w:rFonts w:hint="default"/>
        <w:spacing w:val="-1"/>
        <w:w w:val="109"/>
      </w:rPr>
    </w:lvl>
    <w:lvl w:ilvl="1" w:tplc="2F4CE47A">
      <w:start w:val="1"/>
      <w:numFmt w:val="lowerLetter"/>
      <w:lvlText w:val="%2)"/>
      <w:lvlJc w:val="left"/>
      <w:pPr>
        <w:ind w:left="1591" w:hanging="364"/>
        <w:jc w:val="left"/>
      </w:pPr>
      <w:rPr>
        <w:rFonts w:ascii="Arial" w:eastAsia="Arial" w:hAnsi="Arial" w:cs="Arial" w:hint="default"/>
        <w:color w:val="212621"/>
        <w:spacing w:val="-1"/>
        <w:w w:val="95"/>
        <w:sz w:val="20"/>
        <w:szCs w:val="20"/>
      </w:rPr>
    </w:lvl>
    <w:lvl w:ilvl="2" w:tplc="D3C00680">
      <w:numFmt w:val="bullet"/>
      <w:lvlText w:val="•"/>
      <w:lvlJc w:val="left"/>
      <w:pPr>
        <w:ind w:left="2589" w:hanging="364"/>
      </w:pPr>
      <w:rPr>
        <w:rFonts w:hint="default"/>
      </w:rPr>
    </w:lvl>
    <w:lvl w:ilvl="3" w:tplc="C2245FD6">
      <w:numFmt w:val="bullet"/>
      <w:lvlText w:val="•"/>
      <w:lvlJc w:val="left"/>
      <w:pPr>
        <w:ind w:left="3578" w:hanging="364"/>
      </w:pPr>
      <w:rPr>
        <w:rFonts w:hint="default"/>
      </w:rPr>
    </w:lvl>
    <w:lvl w:ilvl="4" w:tplc="E7C06896">
      <w:numFmt w:val="bullet"/>
      <w:lvlText w:val="•"/>
      <w:lvlJc w:val="left"/>
      <w:pPr>
        <w:ind w:left="4568" w:hanging="364"/>
      </w:pPr>
      <w:rPr>
        <w:rFonts w:hint="default"/>
      </w:rPr>
    </w:lvl>
    <w:lvl w:ilvl="5" w:tplc="C634447A">
      <w:numFmt w:val="bullet"/>
      <w:lvlText w:val="•"/>
      <w:lvlJc w:val="left"/>
      <w:pPr>
        <w:ind w:left="5557" w:hanging="364"/>
      </w:pPr>
      <w:rPr>
        <w:rFonts w:hint="default"/>
      </w:rPr>
    </w:lvl>
    <w:lvl w:ilvl="6" w:tplc="64769A80">
      <w:numFmt w:val="bullet"/>
      <w:lvlText w:val="•"/>
      <w:lvlJc w:val="left"/>
      <w:pPr>
        <w:ind w:left="6546" w:hanging="364"/>
      </w:pPr>
      <w:rPr>
        <w:rFonts w:hint="default"/>
      </w:rPr>
    </w:lvl>
    <w:lvl w:ilvl="7" w:tplc="B042884E">
      <w:numFmt w:val="bullet"/>
      <w:lvlText w:val="•"/>
      <w:lvlJc w:val="left"/>
      <w:pPr>
        <w:ind w:left="7536" w:hanging="364"/>
      </w:pPr>
      <w:rPr>
        <w:rFonts w:hint="default"/>
      </w:rPr>
    </w:lvl>
    <w:lvl w:ilvl="8" w:tplc="880EE040">
      <w:numFmt w:val="bullet"/>
      <w:lvlText w:val="•"/>
      <w:lvlJc w:val="left"/>
      <w:pPr>
        <w:ind w:left="8525" w:hanging="364"/>
      </w:pPr>
      <w:rPr>
        <w:rFonts w:hint="default"/>
      </w:rPr>
    </w:lvl>
  </w:abstractNum>
  <w:num w:numId="1" w16cid:durableId="658964628">
    <w:abstractNumId w:val="12"/>
  </w:num>
  <w:num w:numId="2" w16cid:durableId="1459496738">
    <w:abstractNumId w:val="9"/>
  </w:num>
  <w:num w:numId="3" w16cid:durableId="1858930457">
    <w:abstractNumId w:val="8"/>
  </w:num>
  <w:num w:numId="4" w16cid:durableId="1532915506">
    <w:abstractNumId w:val="2"/>
  </w:num>
  <w:num w:numId="5" w16cid:durableId="781071537">
    <w:abstractNumId w:val="10"/>
  </w:num>
  <w:num w:numId="6" w16cid:durableId="321548853">
    <w:abstractNumId w:val="7"/>
  </w:num>
  <w:num w:numId="7" w16cid:durableId="2132891449">
    <w:abstractNumId w:val="11"/>
  </w:num>
  <w:num w:numId="8" w16cid:durableId="1691758001">
    <w:abstractNumId w:val="6"/>
  </w:num>
  <w:num w:numId="9" w16cid:durableId="229196038">
    <w:abstractNumId w:val="1"/>
  </w:num>
  <w:num w:numId="10" w16cid:durableId="446388228">
    <w:abstractNumId w:val="0"/>
  </w:num>
  <w:num w:numId="11" w16cid:durableId="1433670181">
    <w:abstractNumId w:val="4"/>
  </w:num>
  <w:num w:numId="12" w16cid:durableId="1212305318">
    <w:abstractNumId w:val="3"/>
  </w:num>
  <w:num w:numId="13" w16cid:durableId="1658530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7F"/>
    <w:rsid w:val="000D7E7F"/>
    <w:rsid w:val="00292111"/>
    <w:rsid w:val="00476BFC"/>
    <w:rsid w:val="00550072"/>
    <w:rsid w:val="006E220E"/>
    <w:rsid w:val="00E0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2B65"/>
  <w15:docId w15:val="{6654C9B5-913C-4DFA-938A-3D5E3F6E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4"/>
      <w:ind w:left="56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052" w:hanging="57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3232</Words>
  <Characters>19072</Characters>
  <Application>Microsoft Office Word</Application>
  <DocSecurity>0</DocSecurity>
  <Lines>158</Lines>
  <Paragraphs>44</Paragraphs>
  <ScaleCrop>false</ScaleCrop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Sladká</dc:creator>
  <cp:lastModifiedBy>Blanka Grebeňová</cp:lastModifiedBy>
  <cp:revision>2</cp:revision>
  <dcterms:created xsi:type="dcterms:W3CDTF">2022-12-21T09:47:00Z</dcterms:created>
  <dcterms:modified xsi:type="dcterms:W3CDTF">2022-12-21T09:47:00Z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2022-12-06T00:00:00Z</vt:filetime>
  </property>
</Properties>
</file>