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69741" w14:textId="19AA9BC0" w:rsidR="00460118" w:rsidRPr="00D4455D" w:rsidRDefault="00BB0685" w:rsidP="001E7BE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tLeast"/>
        <w:jc w:val="left"/>
        <w:rPr>
          <w:rFonts w:ascii="Arial" w:hAnsi="Arial" w:cs="Arial"/>
          <w:caps/>
          <w:color w:val="C00000"/>
          <w:sz w:val="40"/>
          <w:szCs w:val="40"/>
        </w:rPr>
      </w:pPr>
      <w:r w:rsidRPr="00D4455D">
        <w:rPr>
          <w:rFonts w:ascii="Arial" w:hAnsi="Arial" w:cs="Arial"/>
          <w:color w:val="14387F"/>
          <w:spacing w:val="20"/>
          <w:sz w:val="40"/>
          <w:szCs w:val="40"/>
        </w:rPr>
        <w:t>Dodatek č.</w:t>
      </w:r>
      <w:r w:rsidR="00097084">
        <w:rPr>
          <w:rFonts w:ascii="Arial" w:hAnsi="Arial" w:cs="Arial"/>
          <w:color w:val="14387F"/>
          <w:spacing w:val="20"/>
          <w:sz w:val="40"/>
          <w:szCs w:val="40"/>
        </w:rPr>
        <w:t xml:space="preserve"> </w:t>
      </w:r>
      <w:r w:rsidR="00593A01" w:rsidRPr="00D4455D">
        <w:rPr>
          <w:rFonts w:ascii="Arial" w:hAnsi="Arial" w:cs="Arial"/>
          <w:color w:val="14387F"/>
          <w:spacing w:val="20"/>
          <w:sz w:val="40"/>
          <w:szCs w:val="40"/>
        </w:rPr>
        <w:t>1</w:t>
      </w:r>
      <w:r w:rsidR="00460118" w:rsidRPr="00D4455D">
        <w:rPr>
          <w:rFonts w:ascii="Arial" w:hAnsi="Arial" w:cs="Arial"/>
          <w:caps/>
          <w:color w:val="C00000"/>
          <w:sz w:val="40"/>
          <w:szCs w:val="40"/>
        </w:rPr>
        <w:t xml:space="preserve"> </w:t>
      </w:r>
    </w:p>
    <w:p w14:paraId="33355741" w14:textId="77777777" w:rsidR="00BB0685" w:rsidRPr="0056316A" w:rsidRDefault="00BB0685" w:rsidP="001E7BE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tLeast"/>
        <w:jc w:val="left"/>
        <w:rPr>
          <w:rFonts w:ascii="Arial" w:hAnsi="Arial" w:cs="Arial"/>
          <w:caps/>
          <w:color w:val="800000"/>
          <w:sz w:val="28"/>
          <w:szCs w:val="28"/>
        </w:rPr>
      </w:pPr>
      <w:r w:rsidRPr="00D4455D">
        <w:rPr>
          <w:rFonts w:ascii="Arial" w:hAnsi="Arial" w:cs="Arial"/>
          <w:b w:val="0"/>
          <w:caps/>
          <w:color w:val="000000" w:themeColor="text1"/>
          <w:sz w:val="24"/>
          <w:szCs w:val="24"/>
        </w:rPr>
        <w:t>k</w:t>
      </w:r>
      <w:r w:rsidR="00593A01" w:rsidRPr="00D4455D">
        <w:rPr>
          <w:rFonts w:ascii="Arial" w:hAnsi="Arial" w:cs="Arial"/>
          <w:b w:val="0"/>
          <w:caps/>
          <w:color w:val="800000"/>
          <w:sz w:val="24"/>
          <w:szCs w:val="24"/>
        </w:rPr>
        <w:t> </w:t>
      </w:r>
      <w:r w:rsidR="00593A01" w:rsidRPr="00D4455D">
        <w:rPr>
          <w:rFonts w:ascii="Arial" w:hAnsi="Arial" w:cs="Arial"/>
          <w:b w:val="0"/>
          <w:caps/>
          <w:color w:val="000000" w:themeColor="text1"/>
          <w:sz w:val="24"/>
          <w:szCs w:val="24"/>
        </w:rPr>
        <w:t xml:space="preserve">Licenční </w:t>
      </w:r>
      <w:r w:rsidRPr="00D4455D">
        <w:rPr>
          <w:rFonts w:ascii="Arial" w:hAnsi="Arial" w:cs="Arial"/>
          <w:b w:val="0"/>
          <w:caps/>
          <w:color w:val="000000" w:themeColor="text1"/>
          <w:sz w:val="24"/>
          <w:szCs w:val="24"/>
        </w:rPr>
        <w:t xml:space="preserve">smlouvě, číslo smlouvy </w:t>
      </w:r>
      <w:r w:rsidR="009A38CB">
        <w:rPr>
          <w:rFonts w:ascii="Arial" w:hAnsi="Arial" w:cs="Arial"/>
          <w:b w:val="0"/>
          <w:caps/>
          <w:color w:val="000000" w:themeColor="text1"/>
          <w:sz w:val="24"/>
          <w:szCs w:val="24"/>
        </w:rPr>
        <w:t>418</w:t>
      </w:r>
      <w:r w:rsidR="00593A01" w:rsidRPr="00D4455D">
        <w:rPr>
          <w:rFonts w:ascii="Arial" w:hAnsi="Arial" w:cs="Arial"/>
          <w:b w:val="0"/>
          <w:caps/>
          <w:color w:val="000000" w:themeColor="text1"/>
          <w:sz w:val="24"/>
          <w:szCs w:val="24"/>
        </w:rPr>
        <w:t>/202</w:t>
      </w:r>
      <w:r w:rsidR="009A38CB">
        <w:rPr>
          <w:rFonts w:ascii="Arial" w:hAnsi="Arial" w:cs="Arial"/>
          <w:b w:val="0"/>
          <w:caps/>
          <w:color w:val="000000" w:themeColor="text1"/>
          <w:sz w:val="24"/>
          <w:szCs w:val="24"/>
        </w:rPr>
        <w:t>1</w:t>
      </w:r>
      <w:r w:rsidR="00E32B66" w:rsidRPr="0024795D">
        <w:rPr>
          <w:rFonts w:ascii="Arial" w:hAnsi="Arial" w:cs="Arial"/>
          <w:b w:val="0"/>
          <w:caps/>
          <w:color w:val="000000" w:themeColor="text1"/>
          <w:sz w:val="24"/>
          <w:szCs w:val="24"/>
        </w:rPr>
        <w:t>.</w:t>
      </w:r>
    </w:p>
    <w:p w14:paraId="20612CC3" w14:textId="77777777" w:rsidR="00D920AF" w:rsidRPr="0056316A" w:rsidRDefault="00D920AF" w:rsidP="001E7BE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b w:val="0"/>
          <w:sz w:val="16"/>
          <w:szCs w:val="16"/>
        </w:rPr>
      </w:pPr>
    </w:p>
    <w:p w14:paraId="4AFEE7A4" w14:textId="77777777" w:rsidR="008A62CB" w:rsidRPr="0056316A" w:rsidRDefault="008A62CB" w:rsidP="001E7BE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b w:val="0"/>
          <w:sz w:val="16"/>
          <w:szCs w:val="16"/>
        </w:rPr>
      </w:pPr>
    </w:p>
    <w:p w14:paraId="30095E43" w14:textId="77777777" w:rsidR="00070711" w:rsidRPr="0056316A" w:rsidRDefault="00070711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Arial" w:hAnsi="Arial" w:cs="Arial"/>
          <w:b w:val="0"/>
          <w:color w:val="auto"/>
          <w:sz w:val="20"/>
        </w:rPr>
      </w:pPr>
    </w:p>
    <w:p w14:paraId="72720874" w14:textId="77777777" w:rsidR="002B7F76" w:rsidRDefault="002B7F76" w:rsidP="002B7F76">
      <w:pPr>
        <w:pStyle w:val="Zkladntext"/>
        <w:spacing w:after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1BBB3B5C" w14:textId="77777777" w:rsidR="00FC5B67" w:rsidRPr="0056316A" w:rsidRDefault="00FC5B67" w:rsidP="002B7F76">
      <w:pPr>
        <w:pStyle w:val="Zkladntext"/>
        <w:spacing w:after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8E0FD94" w14:textId="77777777" w:rsidR="008A62CB" w:rsidRPr="0056316A" w:rsidRDefault="008A62CB" w:rsidP="002B7F76">
      <w:pPr>
        <w:pStyle w:val="Zkladntext"/>
        <w:spacing w:after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A6D09B4" w14:textId="77777777" w:rsidR="008A62CB" w:rsidRPr="0056316A" w:rsidRDefault="008A62CB" w:rsidP="008A62CB">
      <w:pPr>
        <w:pStyle w:val="Zkladntext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56316A">
        <w:rPr>
          <w:rFonts w:ascii="Arial" w:hAnsi="Arial" w:cs="Arial"/>
          <w:b/>
          <w:color w:val="14387F"/>
          <w:sz w:val="22"/>
          <w:szCs w:val="22"/>
        </w:rPr>
        <w:t>Český hydrometeorologický ústav</w:t>
      </w:r>
    </w:p>
    <w:p w14:paraId="741A30CE" w14:textId="77777777" w:rsidR="008A62CB" w:rsidRPr="0056316A" w:rsidRDefault="008A62CB" w:rsidP="008A62CB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6996"/>
      </w:tblGrid>
      <w:tr w:rsidR="008A62CB" w:rsidRPr="0056316A" w14:paraId="4771CE7C" w14:textId="77777777" w:rsidTr="00135B84">
        <w:trPr>
          <w:trHeight w:val="40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F36B0" w14:textId="77777777" w:rsidR="008A62CB" w:rsidRPr="0056316A" w:rsidRDefault="008A62CB" w:rsidP="00135B8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</w:pP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 xml:space="preserve">Na </w:t>
            </w:r>
            <w:proofErr w:type="spellStart"/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Šabatce</w:t>
            </w:r>
            <w:proofErr w:type="spellEnd"/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 xml:space="preserve"> 2050/17, 143 06 Praha 4</w:t>
            </w:r>
          </w:p>
        </w:tc>
      </w:tr>
      <w:tr w:rsidR="008A62CB" w:rsidRPr="0056316A" w14:paraId="4008116B" w14:textId="77777777" w:rsidTr="00135B84">
        <w:trPr>
          <w:trHeight w:val="26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740B4F00" w14:textId="77777777" w:rsidR="008A62CB" w:rsidRPr="0056316A" w:rsidRDefault="008A62CB" w:rsidP="00135B8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6316A">
              <w:rPr>
                <w:rFonts w:ascii="Arial" w:hAnsi="Arial" w:cs="Arial"/>
                <w:sz w:val="22"/>
                <w:szCs w:val="22"/>
              </w:rPr>
              <w:t>IČO: 00020699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98AD" w14:textId="77777777" w:rsidR="008A62CB" w:rsidRPr="0056316A" w:rsidRDefault="008A62CB" w:rsidP="00135B84">
            <w:pPr>
              <w:spacing w:line="240" w:lineRule="auto"/>
              <w:rPr>
                <w:rFonts w:ascii="Arial" w:hAnsi="Arial" w:cs="Arial"/>
                <w:color w:val="14387F"/>
                <w:sz w:val="22"/>
                <w:szCs w:val="22"/>
              </w:rPr>
            </w:pPr>
            <w:r w:rsidRPr="0056316A">
              <w:rPr>
                <w:rFonts w:ascii="Arial" w:hAnsi="Arial" w:cs="Arial"/>
                <w:sz w:val="22"/>
                <w:szCs w:val="22"/>
              </w:rPr>
              <w:t>DIČ: CZ0002069</w:t>
            </w:r>
          </w:p>
        </w:tc>
      </w:tr>
      <w:tr w:rsidR="008A62CB" w:rsidRPr="0056316A" w14:paraId="272B719F" w14:textId="77777777" w:rsidTr="00135B84">
        <w:trPr>
          <w:trHeight w:val="26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1091175B" w14:textId="77777777" w:rsidR="008A62CB" w:rsidRPr="0056316A" w:rsidRDefault="008A62CB" w:rsidP="00135B8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6316A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56316A">
              <w:rPr>
                <w:rFonts w:ascii="Arial" w:hAnsi="Arial" w:cs="Arial"/>
                <w:sz w:val="22"/>
                <w:szCs w:val="22"/>
              </w:rPr>
              <w:t>.  54132041/0710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BD99" w14:textId="77777777" w:rsidR="008A62CB" w:rsidRPr="0056316A" w:rsidRDefault="008A62CB" w:rsidP="00135B8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6316A">
              <w:rPr>
                <w:rFonts w:ascii="Arial" w:hAnsi="Arial" w:cs="Arial"/>
                <w:sz w:val="22"/>
                <w:szCs w:val="22"/>
              </w:rPr>
              <w:t xml:space="preserve">Česká národní banka </w:t>
            </w:r>
          </w:p>
        </w:tc>
      </w:tr>
      <w:tr w:rsidR="008A62CB" w:rsidRPr="0056316A" w14:paraId="629400C6" w14:textId="77777777" w:rsidTr="00135B84">
        <w:trPr>
          <w:trHeight w:val="4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2AED6" w14:textId="77777777" w:rsidR="008A62CB" w:rsidRPr="0056316A" w:rsidRDefault="008A62CB" w:rsidP="00135B8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316A">
              <w:rPr>
                <w:rFonts w:ascii="Arial" w:hAnsi="Arial" w:cs="Arial"/>
                <w:sz w:val="16"/>
                <w:szCs w:val="16"/>
              </w:rPr>
              <w:t xml:space="preserve">(plátce DPH, avšak při výkonu činnosti dle </w:t>
            </w:r>
            <w:proofErr w:type="spellStart"/>
            <w:r w:rsidRPr="0056316A">
              <w:rPr>
                <w:rFonts w:ascii="Arial" w:hAnsi="Arial" w:cs="Arial"/>
                <w:sz w:val="16"/>
                <w:szCs w:val="16"/>
              </w:rPr>
              <w:t>Vl</w:t>
            </w:r>
            <w:proofErr w:type="spellEnd"/>
            <w:r w:rsidRPr="0056316A">
              <w:rPr>
                <w:rFonts w:ascii="Arial" w:hAnsi="Arial" w:cs="Arial"/>
                <w:sz w:val="16"/>
                <w:szCs w:val="16"/>
              </w:rPr>
              <w:t xml:space="preserve">. nařízení č. 96/1953 Sb. není osobou povinnou </w:t>
            </w:r>
          </w:p>
          <w:p w14:paraId="09EA2BED" w14:textId="77777777" w:rsidR="008A62CB" w:rsidRPr="0056316A" w:rsidRDefault="008A62CB" w:rsidP="00135B8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316A">
              <w:rPr>
                <w:rFonts w:ascii="Arial" w:hAnsi="Arial" w:cs="Arial"/>
                <w:sz w:val="16"/>
                <w:szCs w:val="16"/>
              </w:rPr>
              <w:t xml:space="preserve">k dani podle </w:t>
            </w:r>
            <w:proofErr w:type="spellStart"/>
            <w:r w:rsidRPr="0056316A">
              <w:rPr>
                <w:rFonts w:ascii="Arial" w:hAnsi="Arial" w:cs="Arial"/>
                <w:sz w:val="16"/>
                <w:szCs w:val="16"/>
              </w:rPr>
              <w:t>ust</w:t>
            </w:r>
            <w:proofErr w:type="spellEnd"/>
            <w:r w:rsidRPr="0056316A">
              <w:rPr>
                <w:rFonts w:ascii="Arial" w:hAnsi="Arial" w:cs="Arial"/>
                <w:sz w:val="16"/>
                <w:szCs w:val="16"/>
              </w:rPr>
              <w:t xml:space="preserve">. § 5 odst. 3 </w:t>
            </w:r>
            <w:proofErr w:type="spellStart"/>
            <w:r w:rsidRPr="0056316A">
              <w:rPr>
                <w:rFonts w:ascii="Arial" w:hAnsi="Arial" w:cs="Arial"/>
                <w:sz w:val="16"/>
                <w:szCs w:val="16"/>
              </w:rPr>
              <w:t>zák.č</w:t>
            </w:r>
            <w:proofErr w:type="spellEnd"/>
            <w:r w:rsidRPr="0056316A">
              <w:rPr>
                <w:rFonts w:ascii="Arial" w:hAnsi="Arial" w:cs="Arial"/>
                <w:sz w:val="16"/>
                <w:szCs w:val="16"/>
              </w:rPr>
              <w:t>. 235/2004 Sb., o DPH)</w:t>
            </w:r>
          </w:p>
          <w:p w14:paraId="77A3D0F3" w14:textId="77777777" w:rsidR="00460118" w:rsidRPr="0056316A" w:rsidRDefault="00460118" w:rsidP="00135B8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2CB" w:rsidRPr="0056316A" w14:paraId="1972F2EE" w14:textId="77777777" w:rsidTr="00135B84">
        <w:trPr>
          <w:trHeight w:val="27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62EE8791" w14:textId="77777777" w:rsidR="008A62CB" w:rsidRPr="0056316A" w:rsidRDefault="008A62CB" w:rsidP="00135B8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</w:pP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Statutární orgán: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3A522" w14:textId="77777777" w:rsidR="008A62CB" w:rsidRPr="0056316A" w:rsidRDefault="008A62CB" w:rsidP="00135B8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</w:pP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 xml:space="preserve">Mgr. Mark </w:t>
            </w:r>
            <w:proofErr w:type="spellStart"/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Rieder</w:t>
            </w:r>
            <w:proofErr w:type="spellEnd"/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, ředitel ČHMÚ</w:t>
            </w:r>
          </w:p>
        </w:tc>
      </w:tr>
      <w:tr w:rsidR="008A62CB" w:rsidRPr="0056316A" w14:paraId="2A657C65" w14:textId="77777777" w:rsidTr="00135B84">
        <w:trPr>
          <w:trHeight w:val="27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69DE4563" w14:textId="77777777" w:rsidR="008A62CB" w:rsidRPr="0056316A" w:rsidRDefault="008A62CB" w:rsidP="00135B8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</w:pP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 xml:space="preserve">Zastoupený: 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D842" w14:textId="77777777" w:rsidR="00593A01" w:rsidRPr="0056316A" w:rsidRDefault="00593A01" w:rsidP="00593A01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</w:pP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Mgr. Libor</w:t>
            </w:r>
            <w:r w:rsidR="000D24DC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em</w:t>
            </w: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Černikovský</w:t>
            </w:r>
            <w:r w:rsidR="000D24DC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m</w:t>
            </w:r>
            <w:proofErr w:type="spellEnd"/>
          </w:p>
          <w:p w14:paraId="472D2807" w14:textId="77777777" w:rsidR="008A62CB" w:rsidRPr="0056316A" w:rsidRDefault="00593A01" w:rsidP="00593A01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</w:pP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ředitel</w:t>
            </w:r>
            <w:r w:rsidR="000D24DC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em</w:t>
            </w: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 xml:space="preserve"> úseku meteorologie a klimatologie</w:t>
            </w:r>
          </w:p>
        </w:tc>
      </w:tr>
      <w:tr w:rsidR="008A62CB" w:rsidRPr="0056316A" w14:paraId="63E9896E" w14:textId="77777777" w:rsidTr="00135B84">
        <w:trPr>
          <w:trHeight w:val="293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1261FF18" w14:textId="77777777" w:rsidR="008A62CB" w:rsidRPr="0056316A" w:rsidRDefault="00CF5D8F" w:rsidP="00CF5D8F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</w:pP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 xml:space="preserve">Kontaktní osoba: 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EB5F" w14:textId="77777777" w:rsidR="008A62CB" w:rsidRPr="0056316A" w:rsidRDefault="00593A01" w:rsidP="00135B8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</w:pPr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 xml:space="preserve">RNDr. Hana </w:t>
            </w:r>
            <w:proofErr w:type="spellStart"/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Kyznarová</w:t>
            </w:r>
            <w:proofErr w:type="spellEnd"/>
            <w:r w:rsidRPr="0056316A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, Ph.D., oddělení radarové</w:t>
            </w:r>
          </w:p>
        </w:tc>
      </w:tr>
    </w:tbl>
    <w:p w14:paraId="114A2CB6" w14:textId="77777777" w:rsidR="008A62CB" w:rsidRPr="0056316A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6316A">
        <w:rPr>
          <w:rFonts w:ascii="Arial" w:hAnsi="Arial" w:cs="Arial"/>
          <w:sz w:val="22"/>
          <w:szCs w:val="22"/>
        </w:rPr>
        <w:t xml:space="preserve">dále jen </w:t>
      </w:r>
      <w:r w:rsidR="00581382" w:rsidRPr="00D4455D">
        <w:rPr>
          <w:rFonts w:ascii="Arial" w:hAnsi="Arial" w:cs="Arial"/>
          <w:i/>
          <w:sz w:val="22"/>
          <w:szCs w:val="22"/>
        </w:rPr>
        <w:t xml:space="preserve">„Poskytovatel“ </w:t>
      </w:r>
      <w:proofErr w:type="gramStart"/>
      <w:r w:rsidR="00CF5D8F" w:rsidRPr="00581382">
        <w:rPr>
          <w:rFonts w:ascii="Arial" w:hAnsi="Arial" w:cs="Arial"/>
          <w:sz w:val="22"/>
          <w:szCs w:val="22"/>
        </w:rPr>
        <w:t>též  i</w:t>
      </w:r>
      <w:proofErr w:type="gramEnd"/>
      <w:r w:rsidR="00CF5D8F" w:rsidRPr="00581382">
        <w:rPr>
          <w:rFonts w:ascii="Arial" w:hAnsi="Arial" w:cs="Arial"/>
          <w:sz w:val="22"/>
          <w:szCs w:val="22"/>
        </w:rPr>
        <w:t xml:space="preserve"> „</w:t>
      </w:r>
      <w:r w:rsidR="00CF5D8F" w:rsidRPr="00D4455D">
        <w:rPr>
          <w:rFonts w:ascii="Arial" w:hAnsi="Arial" w:cs="Arial"/>
          <w:i/>
          <w:sz w:val="22"/>
          <w:szCs w:val="22"/>
        </w:rPr>
        <w:t>ČHMÚ</w:t>
      </w:r>
      <w:r w:rsidRPr="00581382">
        <w:rPr>
          <w:rFonts w:ascii="Arial" w:hAnsi="Arial" w:cs="Arial"/>
          <w:sz w:val="22"/>
          <w:szCs w:val="22"/>
        </w:rPr>
        <w:t>“</w:t>
      </w:r>
    </w:p>
    <w:p w14:paraId="65A1FD3C" w14:textId="77777777" w:rsidR="008A62CB" w:rsidRPr="0056316A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27CCCB4" w14:textId="77777777" w:rsidR="008A62CB" w:rsidRPr="0056316A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8C5CA10" w14:textId="77777777" w:rsidR="008A62CB" w:rsidRPr="0056316A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6316A">
        <w:rPr>
          <w:rFonts w:ascii="Arial" w:hAnsi="Arial" w:cs="Arial"/>
          <w:sz w:val="22"/>
          <w:szCs w:val="22"/>
        </w:rPr>
        <w:t>a</w:t>
      </w:r>
    </w:p>
    <w:p w14:paraId="36E5BC40" w14:textId="77777777" w:rsidR="008A62CB" w:rsidRDefault="008A62CB" w:rsidP="00A45BC1">
      <w:pPr>
        <w:pStyle w:val="Smluvnstrana"/>
        <w:rPr>
          <w:rFonts w:ascii="Arial" w:hAnsi="Arial" w:cs="Arial"/>
          <w:szCs w:val="22"/>
        </w:rPr>
      </w:pPr>
    </w:p>
    <w:p w14:paraId="2673C76E" w14:textId="77777777" w:rsidR="00FC5B67" w:rsidRDefault="00FC5B67">
      <w:pPr>
        <w:pStyle w:val="Smluvnstrana"/>
        <w:rPr>
          <w:rFonts w:ascii="Arial" w:hAnsi="Arial" w:cs="Arial"/>
          <w:szCs w:val="22"/>
        </w:rPr>
      </w:pPr>
    </w:p>
    <w:p w14:paraId="42B69B2E" w14:textId="77777777" w:rsidR="00FC5B67" w:rsidRPr="0056316A" w:rsidRDefault="00FC5B67">
      <w:pPr>
        <w:pStyle w:val="Smluvnstrana"/>
        <w:rPr>
          <w:rFonts w:ascii="Arial" w:hAnsi="Arial" w:cs="Arial"/>
          <w:szCs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9"/>
      </w:tblGrid>
      <w:tr w:rsidR="00E93E64" w:rsidRPr="0056316A" w14:paraId="0B628040" w14:textId="77777777" w:rsidTr="00D4455D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14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65"/>
              <w:gridCol w:w="6768"/>
              <w:gridCol w:w="146"/>
            </w:tblGrid>
            <w:tr w:rsidR="00593A01" w:rsidRPr="0056316A" w14:paraId="5F7F483B" w14:textId="77777777" w:rsidTr="00135B84">
              <w:trPr>
                <w:trHeight w:val="345"/>
              </w:trPr>
              <w:tc>
                <w:tcPr>
                  <w:tcW w:w="4427" w:type="pct"/>
                  <w:gridSpan w:val="2"/>
                  <w:shd w:val="clear" w:color="auto" w:fill="auto"/>
                </w:tcPr>
                <w:tbl>
                  <w:tblPr>
                    <w:tblW w:w="102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70"/>
                    <w:gridCol w:w="4274"/>
                    <w:gridCol w:w="1649"/>
                  </w:tblGrid>
                  <w:tr w:rsidR="009A38CB" w:rsidRPr="00B1606A" w14:paraId="5926B820" w14:textId="77777777" w:rsidTr="00AF0778">
                    <w:trPr>
                      <w:gridAfter w:val="1"/>
                      <w:wAfter w:w="801" w:type="pct"/>
                      <w:trHeight w:val="345"/>
                    </w:trPr>
                    <w:tc>
                      <w:tcPr>
                        <w:tcW w:w="4199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26C13D7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</w:p>
                      <w:p w14:paraId="37422108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b/>
                            <w:color w:val="14387F"/>
                            <w:sz w:val="22"/>
                            <w:szCs w:val="22"/>
                            <w:lang w:eastAsia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4387F"/>
                            <w:sz w:val="22"/>
                            <w:szCs w:val="22"/>
                            <w:lang w:eastAsia="cs-CZ"/>
                          </w:rPr>
                          <w:t>Ústav výzkumu globální změny AV ČR, v. v. i.</w:t>
                        </w:r>
                      </w:p>
                      <w:p w14:paraId="7EFA088B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  <w:tr w:rsidR="009A38CB" w:rsidRPr="00B1606A" w14:paraId="56417A82" w14:textId="77777777" w:rsidTr="00AF0778">
                    <w:trPr>
                      <w:trHeight w:val="411"/>
                    </w:trPr>
                    <w:tc>
                      <w:tcPr>
                        <w:tcW w:w="212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7298BD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  <w:r w:rsidRPr="00B1606A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Se sídlem:</w:t>
                        </w:r>
                      </w:p>
                    </w:tc>
                    <w:tc>
                      <w:tcPr>
                        <w:tcW w:w="2877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5A60D3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 xml:space="preserve">Bělidla 986/4a,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603  00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 xml:space="preserve"> Brno</w:t>
                        </w:r>
                      </w:p>
                    </w:tc>
                  </w:tr>
                  <w:tr w:rsidR="009A38CB" w:rsidRPr="00B1606A" w14:paraId="320D0C02" w14:textId="77777777" w:rsidTr="00AF0778">
                    <w:trPr>
                      <w:trHeight w:val="411"/>
                    </w:trPr>
                    <w:tc>
                      <w:tcPr>
                        <w:tcW w:w="212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05B0CF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  <w:r w:rsidRPr="00B1606A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IČO:</w:t>
                        </w:r>
                        <w:r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 xml:space="preserve"> 86652079</w:t>
                        </w:r>
                      </w:p>
                    </w:tc>
                    <w:tc>
                      <w:tcPr>
                        <w:tcW w:w="2877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5CB809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highlight w:val="yellow"/>
                            <w:lang w:eastAsia="cs-CZ"/>
                          </w:rPr>
                        </w:pPr>
                        <w:r w:rsidRPr="00B1606A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 xml:space="preserve">DIČ: </w:t>
                        </w:r>
                        <w:r w:rsidRPr="001A1DF2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CZ86652079</w:t>
                        </w:r>
                      </w:p>
                    </w:tc>
                  </w:tr>
                  <w:tr w:rsidR="009A38CB" w:rsidRPr="00B1606A" w14:paraId="20C41595" w14:textId="77777777" w:rsidTr="00AF0778">
                    <w:trPr>
                      <w:trHeight w:val="403"/>
                    </w:trPr>
                    <w:tc>
                      <w:tcPr>
                        <w:tcW w:w="212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92814B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  <w:proofErr w:type="spellStart"/>
                        <w:r w:rsidRPr="00B1606A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č.ú</w:t>
                        </w:r>
                        <w:proofErr w:type="spellEnd"/>
                        <w:r w:rsidRPr="00B1606A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 xml:space="preserve">. </w:t>
                        </w:r>
                        <w:r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61722621/0710</w:t>
                        </w:r>
                      </w:p>
                    </w:tc>
                    <w:tc>
                      <w:tcPr>
                        <w:tcW w:w="2877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76E88C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i/>
                            <w:color w:val="auto"/>
                            <w:sz w:val="18"/>
                            <w:szCs w:val="18"/>
                            <w:lang w:eastAsia="cs-CZ"/>
                          </w:rPr>
                        </w:pPr>
                        <w:r w:rsidRPr="00B1606A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 xml:space="preserve">vedený u </w:t>
                        </w:r>
                        <w:r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ČNB – pobočka Brno</w:t>
                        </w:r>
                      </w:p>
                    </w:tc>
                  </w:tr>
                  <w:tr w:rsidR="009A38CB" w:rsidRPr="00B1606A" w14:paraId="556AF0CE" w14:textId="77777777" w:rsidTr="00AF0778">
                    <w:trPr>
                      <w:trHeight w:val="435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7CBCFD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  <w:tr w:rsidR="009A38CB" w:rsidRPr="00B1606A" w14:paraId="4EB5269C" w14:textId="77777777" w:rsidTr="00AF0778">
                    <w:trPr>
                      <w:trHeight w:val="435"/>
                    </w:trPr>
                    <w:tc>
                      <w:tcPr>
                        <w:tcW w:w="212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A4DFD6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  <w:r w:rsidRPr="00B1606A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 xml:space="preserve">Statutární orgán: </w:t>
                        </w:r>
                      </w:p>
                    </w:tc>
                    <w:tc>
                      <w:tcPr>
                        <w:tcW w:w="2877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2BD5C9" w14:textId="77777777" w:rsidR="009A38CB" w:rsidRPr="003B0A44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  <w:r w:rsidRPr="001A1DF2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prof. RNDr. Ing. Michal V. Marek, DrSc., dr. h. c., ředitel</w:t>
                        </w:r>
                      </w:p>
                    </w:tc>
                  </w:tr>
                  <w:tr w:rsidR="009A38CB" w:rsidRPr="00B1606A" w14:paraId="4F00AD73" w14:textId="77777777" w:rsidTr="00AF0778">
                    <w:trPr>
                      <w:trHeight w:val="273"/>
                    </w:trPr>
                    <w:tc>
                      <w:tcPr>
                        <w:tcW w:w="212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970E0D" w14:textId="77777777" w:rsidR="009A38CB" w:rsidRPr="00B1606A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  <w:r w:rsidRPr="00B1606A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Kontaktní osoba:</w:t>
                        </w:r>
                      </w:p>
                    </w:tc>
                    <w:tc>
                      <w:tcPr>
                        <w:tcW w:w="2877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02B5AE" w14:textId="77777777" w:rsidR="009A38CB" w:rsidRPr="001A1DF2" w:rsidRDefault="009A38CB" w:rsidP="009A38CB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</w:pPr>
                        <w:r w:rsidRPr="001A1DF2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  <w:lang w:eastAsia="cs-CZ"/>
                          </w:rPr>
                          <w:t>Mgr. Petr Skalák</w:t>
                        </w:r>
                      </w:p>
                    </w:tc>
                  </w:tr>
                </w:tbl>
                <w:p w14:paraId="680AFB6D" w14:textId="77777777" w:rsidR="00C43F75" w:rsidRPr="0056316A" w:rsidRDefault="00C43F75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573" w:type="pct"/>
                  <w:shd w:val="clear" w:color="auto" w:fill="auto"/>
                </w:tcPr>
                <w:p w14:paraId="085C7EF6" w14:textId="77777777" w:rsidR="00593A01" w:rsidRPr="0056316A" w:rsidRDefault="00593A01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593A01" w:rsidRPr="0056316A" w14:paraId="60699647" w14:textId="77777777" w:rsidTr="00135B84">
              <w:trPr>
                <w:trHeight w:val="411"/>
              </w:trPr>
              <w:tc>
                <w:tcPr>
                  <w:tcW w:w="1555" w:type="pct"/>
                  <w:shd w:val="clear" w:color="auto" w:fill="auto"/>
                </w:tcPr>
                <w:p w14:paraId="3102E75C" w14:textId="77777777" w:rsidR="00593A01" w:rsidRPr="0056316A" w:rsidRDefault="00593A01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3445" w:type="pct"/>
                  <w:gridSpan w:val="2"/>
                  <w:shd w:val="clear" w:color="auto" w:fill="auto"/>
                </w:tcPr>
                <w:p w14:paraId="57728BCA" w14:textId="77777777" w:rsidR="00593A01" w:rsidRPr="0056316A" w:rsidRDefault="00593A01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593A01" w:rsidRPr="0056316A" w14:paraId="733BA538" w14:textId="77777777" w:rsidTr="00135B84">
              <w:trPr>
                <w:trHeight w:val="411"/>
              </w:trPr>
              <w:tc>
                <w:tcPr>
                  <w:tcW w:w="1555" w:type="pct"/>
                  <w:shd w:val="clear" w:color="auto" w:fill="auto"/>
                </w:tcPr>
                <w:p w14:paraId="4DB71016" w14:textId="77777777" w:rsidR="00593A01" w:rsidRPr="0056316A" w:rsidRDefault="00593A01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3445" w:type="pct"/>
                  <w:gridSpan w:val="2"/>
                  <w:shd w:val="clear" w:color="auto" w:fill="auto"/>
                </w:tcPr>
                <w:p w14:paraId="02F10439" w14:textId="77777777" w:rsidR="00593A01" w:rsidRPr="0056316A" w:rsidRDefault="00593A01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593A01" w:rsidRPr="0056316A" w14:paraId="1329B3BD" w14:textId="77777777" w:rsidTr="00135B84">
              <w:trPr>
                <w:trHeight w:val="281"/>
              </w:trPr>
              <w:tc>
                <w:tcPr>
                  <w:tcW w:w="1555" w:type="pct"/>
                  <w:shd w:val="clear" w:color="auto" w:fill="auto"/>
                </w:tcPr>
                <w:p w14:paraId="523E3D1F" w14:textId="77777777" w:rsidR="00593A01" w:rsidRPr="0056316A" w:rsidRDefault="00593A01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3445" w:type="pct"/>
                  <w:gridSpan w:val="2"/>
                  <w:shd w:val="clear" w:color="auto" w:fill="auto"/>
                </w:tcPr>
                <w:p w14:paraId="38BBAEB2" w14:textId="77777777" w:rsidR="00593A01" w:rsidRPr="0056316A" w:rsidRDefault="00593A01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593A01" w:rsidRPr="0056316A" w14:paraId="39B50A66" w14:textId="77777777" w:rsidTr="00135B84">
              <w:trPr>
                <w:trHeight w:val="273"/>
              </w:trPr>
              <w:tc>
                <w:tcPr>
                  <w:tcW w:w="1555" w:type="pct"/>
                  <w:shd w:val="clear" w:color="auto" w:fill="auto"/>
                </w:tcPr>
                <w:p w14:paraId="41E121AB" w14:textId="77777777" w:rsidR="00593A01" w:rsidRPr="0056316A" w:rsidRDefault="00593A01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3445" w:type="pct"/>
                  <w:gridSpan w:val="2"/>
                  <w:shd w:val="clear" w:color="auto" w:fill="auto"/>
                </w:tcPr>
                <w:p w14:paraId="74D565F3" w14:textId="77777777" w:rsidR="00581382" w:rsidRPr="0056316A" w:rsidRDefault="00581382" w:rsidP="00135B84">
                  <w:pPr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cs-CZ"/>
                    </w:rPr>
                  </w:pPr>
                </w:p>
              </w:tc>
            </w:tr>
          </w:tbl>
          <w:p w14:paraId="715CACEA" w14:textId="77777777" w:rsidR="00E93E64" w:rsidRPr="0056316A" w:rsidRDefault="00E93E64" w:rsidP="00593A01">
            <w:pPr>
              <w:pStyle w:val="Identifikacestra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CDED8D0" w14:textId="77777777" w:rsidR="008A62CB" w:rsidRPr="0056316A" w:rsidRDefault="00581382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Arial" w:hAnsi="Arial" w:cs="Arial"/>
          <w:color w:val="8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3F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dále jen </w:t>
      </w:r>
      <w:r w:rsidRPr="00D4455D">
        <w:rPr>
          <w:rFonts w:ascii="Arial" w:hAnsi="Arial" w:cs="Arial"/>
          <w:i/>
          <w:sz w:val="22"/>
          <w:szCs w:val="22"/>
        </w:rPr>
        <w:t>„Nabyvatel</w:t>
      </w:r>
      <w:r>
        <w:rPr>
          <w:rFonts w:ascii="Arial" w:hAnsi="Arial" w:cs="Arial"/>
          <w:sz w:val="22"/>
          <w:szCs w:val="22"/>
        </w:rPr>
        <w:t>“</w:t>
      </w:r>
      <w:r w:rsidR="00BB0685" w:rsidRPr="005631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C307AED" w14:textId="77777777" w:rsidR="00460118" w:rsidRPr="0056316A" w:rsidRDefault="00460118">
      <w:pPr>
        <w:spacing w:line="240" w:lineRule="auto"/>
        <w:jc w:val="left"/>
        <w:rPr>
          <w:rFonts w:ascii="Arial" w:hAnsi="Arial" w:cs="Arial"/>
          <w:b/>
          <w:color w:val="800000"/>
          <w:sz w:val="22"/>
          <w:szCs w:val="22"/>
        </w:rPr>
      </w:pPr>
      <w:r w:rsidRPr="0056316A">
        <w:rPr>
          <w:rFonts w:ascii="Arial" w:hAnsi="Arial" w:cs="Arial"/>
          <w:b/>
          <w:color w:val="800000"/>
          <w:sz w:val="22"/>
          <w:szCs w:val="22"/>
        </w:rPr>
        <w:br w:type="page"/>
      </w:r>
    </w:p>
    <w:p w14:paraId="1AE8CE5C" w14:textId="77777777" w:rsidR="008A62CB" w:rsidRPr="0056316A" w:rsidRDefault="002B7F76" w:rsidP="00007ABD">
      <w:pPr>
        <w:pStyle w:val="Nadpis"/>
      </w:pPr>
      <w:r w:rsidRPr="0056316A">
        <w:lastRenderedPageBreak/>
        <w:t xml:space="preserve">předmět </w:t>
      </w:r>
      <w:bookmarkStart w:id="0" w:name="Ref68334084"/>
      <w:bookmarkEnd w:id="0"/>
      <w:r w:rsidR="00BB0685" w:rsidRPr="0056316A">
        <w:t>dodatku</w:t>
      </w:r>
    </w:p>
    <w:p w14:paraId="7041676D" w14:textId="3182128A" w:rsidR="00A45BC1" w:rsidRPr="00DA3314" w:rsidRDefault="00BB0685" w:rsidP="00A45BC1">
      <w:pPr>
        <w:numPr>
          <w:ilvl w:val="0"/>
          <w:numId w:val="9"/>
        </w:numPr>
        <w:spacing w:after="120" w:line="276" w:lineRule="auto"/>
        <w:ind w:left="1068"/>
        <w:contextualSpacing/>
        <w:rPr>
          <w:rFonts w:ascii="Arial" w:hAnsi="Arial" w:cs="Arial"/>
          <w:color w:val="auto"/>
          <w:sz w:val="22"/>
          <w:szCs w:val="22"/>
        </w:rPr>
      </w:pPr>
      <w:r w:rsidRPr="00DA3314">
        <w:rPr>
          <w:rFonts w:ascii="Arial" w:hAnsi="Arial" w:cs="Arial"/>
          <w:color w:val="auto"/>
          <w:sz w:val="22"/>
          <w:szCs w:val="22"/>
        </w:rPr>
        <w:t xml:space="preserve">Smluvní strany se vzájemně dohodly prostřednictvím tohoto dodatku č. 1 </w:t>
      </w:r>
      <w:r w:rsidR="00A45BC1" w:rsidRPr="00DA3314">
        <w:rPr>
          <w:rFonts w:ascii="Arial" w:hAnsi="Arial" w:cs="Arial"/>
          <w:color w:val="auto"/>
          <w:sz w:val="22"/>
          <w:szCs w:val="22"/>
        </w:rPr>
        <w:t xml:space="preserve">(dále jen </w:t>
      </w:r>
      <w:r w:rsidR="00A45BC1" w:rsidRPr="00DA3314">
        <w:rPr>
          <w:rFonts w:ascii="Arial" w:hAnsi="Arial" w:cs="Arial"/>
          <w:i/>
          <w:color w:val="auto"/>
          <w:sz w:val="22"/>
          <w:szCs w:val="22"/>
        </w:rPr>
        <w:t>„dodatek</w:t>
      </w:r>
      <w:r w:rsidR="00A45BC1" w:rsidRPr="00DA3314">
        <w:rPr>
          <w:rFonts w:ascii="Arial" w:hAnsi="Arial" w:cs="Arial"/>
          <w:color w:val="auto"/>
          <w:sz w:val="22"/>
          <w:szCs w:val="22"/>
        </w:rPr>
        <w:t xml:space="preserve">“) </w:t>
      </w:r>
      <w:r w:rsidRPr="00DA3314">
        <w:rPr>
          <w:rFonts w:ascii="Arial" w:hAnsi="Arial" w:cs="Arial"/>
          <w:color w:val="auto"/>
          <w:sz w:val="22"/>
          <w:szCs w:val="22"/>
        </w:rPr>
        <w:t>na provedení změn v</w:t>
      </w:r>
      <w:r w:rsidR="00593A01" w:rsidRPr="00DA3314">
        <w:rPr>
          <w:rFonts w:ascii="Arial" w:hAnsi="Arial" w:cs="Arial"/>
          <w:color w:val="auto"/>
          <w:sz w:val="22"/>
          <w:szCs w:val="22"/>
        </w:rPr>
        <w:t xml:space="preserve"> Licenční </w:t>
      </w:r>
      <w:r w:rsidRPr="00DA3314">
        <w:rPr>
          <w:rFonts w:ascii="Arial" w:hAnsi="Arial" w:cs="Arial"/>
          <w:color w:val="auto"/>
          <w:sz w:val="22"/>
          <w:szCs w:val="22"/>
        </w:rPr>
        <w:t xml:space="preserve">smlouvě </w:t>
      </w:r>
      <w:r w:rsidR="00264367" w:rsidRPr="00DA3314">
        <w:rPr>
          <w:rFonts w:ascii="Arial" w:hAnsi="Arial" w:cs="Arial"/>
          <w:color w:val="auto"/>
          <w:sz w:val="22"/>
          <w:szCs w:val="22"/>
        </w:rPr>
        <w:t>č. 418</w:t>
      </w:r>
      <w:r w:rsidR="00593A01" w:rsidRPr="00DA3314">
        <w:rPr>
          <w:rFonts w:ascii="Arial" w:hAnsi="Arial" w:cs="Arial"/>
          <w:color w:val="auto"/>
          <w:sz w:val="22"/>
          <w:szCs w:val="22"/>
        </w:rPr>
        <w:t>/202</w:t>
      </w:r>
      <w:r w:rsidR="00264367" w:rsidRPr="00DA3314">
        <w:rPr>
          <w:rFonts w:ascii="Arial" w:hAnsi="Arial" w:cs="Arial"/>
          <w:color w:val="auto"/>
          <w:sz w:val="22"/>
          <w:szCs w:val="22"/>
        </w:rPr>
        <w:t>1</w:t>
      </w:r>
      <w:r w:rsidR="00593A01" w:rsidRPr="00DA3314">
        <w:rPr>
          <w:rFonts w:ascii="Arial" w:hAnsi="Arial" w:cs="Arial"/>
          <w:color w:val="auto"/>
          <w:sz w:val="22"/>
          <w:szCs w:val="22"/>
        </w:rPr>
        <w:t xml:space="preserve"> </w:t>
      </w:r>
      <w:r w:rsidRPr="00DA3314">
        <w:rPr>
          <w:rFonts w:ascii="Arial" w:hAnsi="Arial" w:cs="Arial"/>
          <w:color w:val="auto"/>
          <w:sz w:val="22"/>
          <w:szCs w:val="22"/>
        </w:rPr>
        <w:t>(dále jen „</w:t>
      </w:r>
      <w:r w:rsidR="00A45BC1" w:rsidRPr="00DA3314">
        <w:rPr>
          <w:rFonts w:ascii="Arial" w:hAnsi="Arial" w:cs="Arial"/>
          <w:i/>
          <w:color w:val="auto"/>
          <w:sz w:val="22"/>
          <w:szCs w:val="22"/>
        </w:rPr>
        <w:t>s</w:t>
      </w:r>
      <w:r w:rsidRPr="00DA3314">
        <w:rPr>
          <w:rFonts w:ascii="Arial" w:hAnsi="Arial" w:cs="Arial"/>
          <w:i/>
          <w:color w:val="auto"/>
          <w:sz w:val="22"/>
          <w:szCs w:val="22"/>
        </w:rPr>
        <w:t>mlouva“)</w:t>
      </w:r>
      <w:r w:rsidRPr="00DA3314">
        <w:rPr>
          <w:rFonts w:ascii="Arial" w:hAnsi="Arial" w:cs="Arial"/>
          <w:color w:val="auto"/>
          <w:sz w:val="22"/>
          <w:szCs w:val="22"/>
        </w:rPr>
        <w:t xml:space="preserve"> uzavřené dne </w:t>
      </w:r>
      <w:r w:rsidR="00264367" w:rsidRPr="00DA3314">
        <w:rPr>
          <w:rFonts w:ascii="Arial" w:hAnsi="Arial" w:cs="Arial"/>
          <w:color w:val="auto"/>
          <w:sz w:val="22"/>
          <w:szCs w:val="22"/>
        </w:rPr>
        <w:t>2</w:t>
      </w:r>
      <w:r w:rsidR="00097084" w:rsidRPr="00DA3314">
        <w:rPr>
          <w:rFonts w:ascii="Arial" w:hAnsi="Arial" w:cs="Arial"/>
          <w:color w:val="auto"/>
          <w:sz w:val="22"/>
          <w:szCs w:val="22"/>
        </w:rPr>
        <w:t>2</w:t>
      </w:r>
      <w:r w:rsidR="00B7513E" w:rsidRPr="00DA3314">
        <w:rPr>
          <w:rFonts w:ascii="Arial" w:hAnsi="Arial" w:cs="Arial"/>
          <w:color w:val="auto"/>
          <w:sz w:val="22"/>
          <w:szCs w:val="22"/>
        </w:rPr>
        <w:t>.</w:t>
      </w:r>
      <w:r w:rsidR="00581382" w:rsidRPr="00DA3314">
        <w:rPr>
          <w:rFonts w:ascii="Arial" w:hAnsi="Arial" w:cs="Arial"/>
          <w:color w:val="auto"/>
          <w:sz w:val="22"/>
          <w:szCs w:val="22"/>
        </w:rPr>
        <w:t xml:space="preserve"> </w:t>
      </w:r>
      <w:r w:rsidR="00B7513E" w:rsidRPr="00DA3314">
        <w:rPr>
          <w:rFonts w:ascii="Arial" w:hAnsi="Arial" w:cs="Arial"/>
          <w:color w:val="auto"/>
          <w:sz w:val="22"/>
          <w:szCs w:val="22"/>
        </w:rPr>
        <w:t>12.</w:t>
      </w:r>
      <w:r w:rsidR="00581382" w:rsidRPr="00DA3314">
        <w:rPr>
          <w:rFonts w:ascii="Arial" w:hAnsi="Arial" w:cs="Arial"/>
          <w:color w:val="auto"/>
          <w:sz w:val="22"/>
          <w:szCs w:val="22"/>
        </w:rPr>
        <w:t xml:space="preserve"> </w:t>
      </w:r>
      <w:r w:rsidR="00B7513E" w:rsidRPr="00DA3314">
        <w:rPr>
          <w:rFonts w:ascii="Arial" w:hAnsi="Arial" w:cs="Arial"/>
          <w:color w:val="auto"/>
          <w:sz w:val="22"/>
          <w:szCs w:val="22"/>
        </w:rPr>
        <w:t>202</w:t>
      </w:r>
      <w:r w:rsidR="00264367" w:rsidRPr="00DA3314">
        <w:rPr>
          <w:rFonts w:ascii="Arial" w:hAnsi="Arial" w:cs="Arial"/>
          <w:color w:val="auto"/>
          <w:sz w:val="22"/>
          <w:szCs w:val="22"/>
        </w:rPr>
        <w:t>1</w:t>
      </w:r>
      <w:r w:rsidR="00B7513E" w:rsidRPr="00DA3314">
        <w:rPr>
          <w:rFonts w:ascii="Arial" w:hAnsi="Arial" w:cs="Arial"/>
          <w:color w:val="auto"/>
          <w:sz w:val="22"/>
          <w:szCs w:val="22"/>
        </w:rPr>
        <w:t xml:space="preserve"> </w:t>
      </w:r>
      <w:r w:rsidRPr="00DA3314">
        <w:rPr>
          <w:rFonts w:ascii="Arial" w:hAnsi="Arial" w:cs="Arial"/>
          <w:color w:val="auto"/>
          <w:sz w:val="22"/>
          <w:szCs w:val="22"/>
        </w:rPr>
        <w:t xml:space="preserve">a to </w:t>
      </w:r>
      <w:r w:rsidR="00C43F75" w:rsidRPr="00DA3314">
        <w:rPr>
          <w:rFonts w:ascii="Arial" w:hAnsi="Arial" w:cs="Arial"/>
          <w:color w:val="auto"/>
          <w:sz w:val="22"/>
          <w:szCs w:val="22"/>
        </w:rPr>
        <w:t>v čl. III</w:t>
      </w:r>
      <w:r w:rsidR="00097084" w:rsidRPr="00DA3314">
        <w:rPr>
          <w:rFonts w:ascii="Arial" w:hAnsi="Arial" w:cs="Arial"/>
          <w:color w:val="auto"/>
          <w:sz w:val="22"/>
          <w:szCs w:val="22"/>
        </w:rPr>
        <w:t>.</w:t>
      </w:r>
      <w:r w:rsidR="00C43F75" w:rsidRPr="00DA3314">
        <w:rPr>
          <w:rFonts w:ascii="Arial" w:hAnsi="Arial" w:cs="Arial"/>
          <w:color w:val="auto"/>
          <w:sz w:val="22"/>
          <w:szCs w:val="22"/>
        </w:rPr>
        <w:t>, kdy dochází</w:t>
      </w:r>
      <w:r w:rsidR="00E32B66" w:rsidRPr="00DA3314">
        <w:rPr>
          <w:rFonts w:ascii="Arial" w:hAnsi="Arial" w:cs="Arial"/>
          <w:color w:val="auto"/>
          <w:sz w:val="22"/>
          <w:szCs w:val="22"/>
        </w:rPr>
        <w:t xml:space="preserve"> k rozšíření předmětu plnění o nové dodání Produktů a</w:t>
      </w:r>
      <w:r w:rsidR="00135B84" w:rsidRPr="00DA3314">
        <w:rPr>
          <w:rFonts w:ascii="Arial" w:hAnsi="Arial" w:cs="Arial"/>
          <w:color w:val="auto"/>
          <w:sz w:val="22"/>
          <w:szCs w:val="22"/>
        </w:rPr>
        <w:t xml:space="preserve"> S</w:t>
      </w:r>
      <w:r w:rsidR="00E32B66" w:rsidRPr="00DA3314">
        <w:rPr>
          <w:rFonts w:ascii="Arial" w:hAnsi="Arial" w:cs="Arial"/>
          <w:color w:val="auto"/>
          <w:sz w:val="22"/>
          <w:szCs w:val="22"/>
        </w:rPr>
        <w:t>lužeb ve smyslu Přílohy č. 1</w:t>
      </w:r>
      <w:r w:rsidR="00135B84" w:rsidRPr="00DA3314">
        <w:rPr>
          <w:rFonts w:ascii="Arial" w:hAnsi="Arial" w:cs="Arial"/>
          <w:color w:val="auto"/>
          <w:sz w:val="22"/>
          <w:szCs w:val="22"/>
        </w:rPr>
        <w:t xml:space="preserve"> dodatku</w:t>
      </w:r>
      <w:r w:rsidR="00A45BC1" w:rsidRPr="00DA3314">
        <w:rPr>
          <w:rFonts w:ascii="Arial" w:hAnsi="Arial" w:cs="Arial"/>
          <w:color w:val="auto"/>
          <w:sz w:val="22"/>
          <w:szCs w:val="22"/>
        </w:rPr>
        <w:t xml:space="preserve"> a</w:t>
      </w:r>
      <w:r w:rsidR="00135B84" w:rsidRPr="00DA3314">
        <w:rPr>
          <w:rFonts w:ascii="Arial" w:hAnsi="Arial" w:cs="Arial"/>
          <w:color w:val="auto"/>
          <w:sz w:val="22"/>
          <w:szCs w:val="22"/>
        </w:rPr>
        <w:t xml:space="preserve"> dochází k </w:t>
      </w:r>
      <w:r w:rsidR="00A45BC1" w:rsidRPr="00DA3314">
        <w:rPr>
          <w:rFonts w:ascii="Arial" w:hAnsi="Arial" w:cs="Arial"/>
          <w:color w:val="auto"/>
          <w:sz w:val="22"/>
          <w:szCs w:val="22"/>
        </w:rPr>
        <w:t>nové</w:t>
      </w:r>
      <w:r w:rsidR="00135B84" w:rsidRPr="00DA3314">
        <w:rPr>
          <w:rFonts w:ascii="Arial" w:hAnsi="Arial" w:cs="Arial"/>
          <w:color w:val="auto"/>
          <w:sz w:val="22"/>
          <w:szCs w:val="22"/>
        </w:rPr>
        <w:t>mu</w:t>
      </w:r>
      <w:r w:rsidR="00A45BC1" w:rsidRPr="00DA3314">
        <w:rPr>
          <w:rFonts w:ascii="Arial" w:hAnsi="Arial" w:cs="Arial"/>
          <w:color w:val="auto"/>
          <w:sz w:val="22"/>
          <w:szCs w:val="22"/>
        </w:rPr>
        <w:t xml:space="preserve"> stanovení termínu plnění čl. IV. odst. 1</w:t>
      </w:r>
      <w:r w:rsidR="00097084" w:rsidRPr="00DA3314">
        <w:rPr>
          <w:rFonts w:ascii="Arial" w:hAnsi="Arial" w:cs="Arial"/>
          <w:color w:val="auto"/>
          <w:sz w:val="22"/>
          <w:szCs w:val="22"/>
        </w:rPr>
        <w:t>.</w:t>
      </w:r>
      <w:r w:rsidR="00A45BC1" w:rsidRPr="00DA3314">
        <w:rPr>
          <w:rFonts w:ascii="Arial" w:hAnsi="Arial" w:cs="Arial"/>
          <w:color w:val="auto"/>
          <w:sz w:val="22"/>
          <w:szCs w:val="22"/>
        </w:rPr>
        <w:t xml:space="preserve"> smlouvy, přičemž se má za to, že</w:t>
      </w:r>
      <w:r w:rsidR="00135B84" w:rsidRPr="00DA3314">
        <w:rPr>
          <w:rFonts w:ascii="Arial" w:hAnsi="Arial" w:cs="Arial"/>
          <w:color w:val="auto"/>
          <w:sz w:val="22"/>
          <w:szCs w:val="22"/>
        </w:rPr>
        <w:t xml:space="preserve"> předmětné plnění z</w:t>
      </w:r>
      <w:r w:rsidR="008F7685" w:rsidRPr="00DA3314">
        <w:rPr>
          <w:rFonts w:ascii="Arial" w:hAnsi="Arial" w:cs="Arial"/>
          <w:color w:val="auto"/>
          <w:sz w:val="22"/>
          <w:szCs w:val="22"/>
        </w:rPr>
        <w:t xml:space="preserve">  </w:t>
      </w:r>
      <w:r w:rsidR="00135B84" w:rsidRPr="00DA3314">
        <w:rPr>
          <w:rFonts w:ascii="Arial" w:hAnsi="Arial" w:cs="Arial"/>
          <w:color w:val="auto"/>
          <w:sz w:val="22"/>
          <w:szCs w:val="22"/>
        </w:rPr>
        <w:t>Přílohy</w:t>
      </w:r>
      <w:r w:rsidR="00A45BC1" w:rsidRPr="00DA3314">
        <w:rPr>
          <w:rFonts w:ascii="Arial" w:hAnsi="Arial" w:cs="Arial"/>
          <w:color w:val="auto"/>
          <w:sz w:val="22"/>
          <w:szCs w:val="22"/>
        </w:rPr>
        <w:t xml:space="preserve"> č. 1 smlouvy</w:t>
      </w:r>
      <w:r w:rsidR="00135B84" w:rsidRPr="00DA3314">
        <w:rPr>
          <w:rFonts w:ascii="Arial" w:hAnsi="Arial" w:cs="Arial"/>
          <w:color w:val="auto"/>
          <w:sz w:val="22"/>
          <w:szCs w:val="22"/>
        </w:rPr>
        <w:t xml:space="preserve">, jako první etapy projektu Nabyvatele, bylo </w:t>
      </w:r>
      <w:r w:rsidR="00A45BC1" w:rsidRPr="00DA3314">
        <w:rPr>
          <w:rFonts w:ascii="Arial" w:hAnsi="Arial" w:cs="Arial"/>
          <w:color w:val="auto"/>
          <w:sz w:val="22"/>
          <w:szCs w:val="22"/>
        </w:rPr>
        <w:t xml:space="preserve"> ke dni podpisu dodat</w:t>
      </w:r>
      <w:r w:rsidR="00135B84" w:rsidRPr="00DA3314">
        <w:rPr>
          <w:rFonts w:ascii="Arial" w:hAnsi="Arial" w:cs="Arial"/>
          <w:color w:val="auto"/>
          <w:sz w:val="22"/>
          <w:szCs w:val="22"/>
        </w:rPr>
        <w:t xml:space="preserve">ku již zrealizováno. </w:t>
      </w:r>
    </w:p>
    <w:p w14:paraId="1829AFCB" w14:textId="77777777" w:rsidR="00135B84" w:rsidRPr="00DA3314" w:rsidRDefault="00135B84" w:rsidP="00D4455D">
      <w:pPr>
        <w:spacing w:after="120" w:line="276" w:lineRule="auto"/>
        <w:ind w:left="1068"/>
        <w:contextualSpacing/>
        <w:rPr>
          <w:rFonts w:ascii="Arial" w:hAnsi="Arial" w:cs="Arial"/>
          <w:color w:val="auto"/>
          <w:sz w:val="22"/>
          <w:szCs w:val="22"/>
        </w:rPr>
      </w:pPr>
    </w:p>
    <w:p w14:paraId="1249C781" w14:textId="4079014F" w:rsidR="00135B84" w:rsidRPr="00DA3314" w:rsidRDefault="00135B84" w:rsidP="00D4455D">
      <w:pPr>
        <w:spacing w:after="120" w:line="276" w:lineRule="auto"/>
        <w:ind w:left="1068"/>
        <w:contextualSpacing/>
        <w:rPr>
          <w:rFonts w:ascii="Arial" w:hAnsi="Arial" w:cs="Arial"/>
          <w:color w:val="auto"/>
          <w:sz w:val="22"/>
          <w:szCs w:val="22"/>
        </w:rPr>
      </w:pPr>
      <w:r w:rsidRPr="00DA3314">
        <w:rPr>
          <w:rFonts w:ascii="Arial" w:hAnsi="Arial" w:cs="Arial"/>
          <w:color w:val="auto"/>
          <w:sz w:val="22"/>
          <w:szCs w:val="22"/>
        </w:rPr>
        <w:t xml:space="preserve">Nabyvatel bude Produkty dle tohoto dodatku </w:t>
      </w:r>
      <w:r w:rsidR="00264367" w:rsidRPr="00DA3314">
        <w:rPr>
          <w:rFonts w:ascii="Arial" w:hAnsi="Arial" w:cs="Arial"/>
          <w:color w:val="auto"/>
          <w:sz w:val="22"/>
          <w:szCs w:val="22"/>
        </w:rPr>
        <w:t xml:space="preserve">používat </w:t>
      </w:r>
      <w:r w:rsidR="00264367" w:rsidRPr="00DA3314">
        <w:rPr>
          <w:rFonts w:ascii="Arial" w:hAnsi="Arial" w:cs="Arial"/>
          <w:sz w:val="22"/>
          <w:szCs w:val="22"/>
          <w:lang w:eastAsia="cs-CZ"/>
        </w:rPr>
        <w:t xml:space="preserve">k řešení projektu </w:t>
      </w:r>
      <w:proofErr w:type="spellStart"/>
      <w:proofErr w:type="gramStart"/>
      <w:r w:rsidR="00264367" w:rsidRPr="00DA3314">
        <w:rPr>
          <w:rFonts w:ascii="Arial" w:hAnsi="Arial" w:cs="Arial"/>
          <w:sz w:val="22"/>
          <w:szCs w:val="22"/>
          <w:lang w:eastAsia="cs-CZ"/>
        </w:rPr>
        <w:t>SustES</w:t>
      </w:r>
      <w:proofErr w:type="spellEnd"/>
      <w:r w:rsidR="00264367" w:rsidRPr="00DA3314">
        <w:rPr>
          <w:rFonts w:ascii="Arial" w:hAnsi="Arial" w:cs="Arial"/>
          <w:sz w:val="22"/>
          <w:szCs w:val="22"/>
          <w:lang w:eastAsia="cs-CZ"/>
        </w:rPr>
        <w:t xml:space="preserve"> - Adaptační</w:t>
      </w:r>
      <w:proofErr w:type="gramEnd"/>
      <w:r w:rsidR="00264367" w:rsidRPr="00DA3314">
        <w:rPr>
          <w:rFonts w:ascii="Arial" w:hAnsi="Arial" w:cs="Arial"/>
          <w:sz w:val="22"/>
          <w:szCs w:val="22"/>
          <w:lang w:eastAsia="cs-CZ"/>
        </w:rPr>
        <w:t xml:space="preserve"> strategie pro udržitelnost ekosystémových služeb a potravinové bezpečnosti v nepříznivých přírodních podmínkách (CZ.02.1.01/0.0/0.0/16_019/0000797)</w:t>
      </w:r>
      <w:r w:rsidR="00C72867" w:rsidRPr="00DA3314">
        <w:rPr>
          <w:rFonts w:ascii="Arial" w:hAnsi="Arial" w:cs="Arial"/>
          <w:sz w:val="22"/>
          <w:szCs w:val="22"/>
          <w:lang w:eastAsia="cs-CZ"/>
        </w:rPr>
        <w:t xml:space="preserve"> a dalších probíhajících a návazných projektech výzkumu a vývoje</w:t>
      </w:r>
      <w:r w:rsidRPr="00DA3314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37761A7" w14:textId="77777777" w:rsidR="00A45BC1" w:rsidRPr="00DA3314" w:rsidRDefault="00A45BC1" w:rsidP="00D4455D">
      <w:pPr>
        <w:spacing w:after="120" w:line="276" w:lineRule="auto"/>
        <w:ind w:left="1068"/>
        <w:contextualSpacing/>
        <w:rPr>
          <w:rFonts w:ascii="Arial" w:hAnsi="Arial" w:cs="Arial"/>
          <w:color w:val="auto"/>
          <w:sz w:val="22"/>
          <w:szCs w:val="22"/>
        </w:rPr>
      </w:pPr>
    </w:p>
    <w:p w14:paraId="05EA0994" w14:textId="62D60CD3" w:rsidR="00A45BC1" w:rsidRPr="00DA3314" w:rsidRDefault="00E32B66" w:rsidP="00D4455D">
      <w:pPr>
        <w:numPr>
          <w:ilvl w:val="0"/>
          <w:numId w:val="9"/>
        </w:numPr>
        <w:spacing w:after="120" w:line="276" w:lineRule="auto"/>
        <w:ind w:left="1068"/>
        <w:contextualSpacing/>
        <w:rPr>
          <w:rFonts w:ascii="Arial" w:hAnsi="Arial" w:cs="Arial"/>
          <w:color w:val="auto"/>
          <w:szCs w:val="22"/>
        </w:rPr>
      </w:pPr>
      <w:r w:rsidRPr="00DA3314">
        <w:rPr>
          <w:rFonts w:ascii="Arial" w:hAnsi="Arial" w:cs="Arial"/>
          <w:color w:val="auto"/>
          <w:sz w:val="22"/>
          <w:szCs w:val="22"/>
        </w:rPr>
        <w:t xml:space="preserve">V návaznosti na znění Přílohy č. 1 </w:t>
      </w:r>
      <w:r w:rsidR="00A45BC1" w:rsidRPr="00DA3314">
        <w:rPr>
          <w:rFonts w:ascii="Arial" w:hAnsi="Arial" w:cs="Arial"/>
          <w:color w:val="auto"/>
          <w:sz w:val="22"/>
          <w:szCs w:val="22"/>
        </w:rPr>
        <w:t xml:space="preserve">dodatku </w:t>
      </w:r>
      <w:r w:rsidRPr="00DA3314">
        <w:rPr>
          <w:rFonts w:ascii="Arial" w:hAnsi="Arial" w:cs="Arial"/>
          <w:color w:val="auto"/>
          <w:sz w:val="22"/>
          <w:szCs w:val="22"/>
        </w:rPr>
        <w:t>dochází též ke stanoven</w:t>
      </w:r>
      <w:r w:rsidR="00097084" w:rsidRPr="00DA3314">
        <w:rPr>
          <w:rFonts w:ascii="Arial" w:hAnsi="Arial" w:cs="Arial"/>
          <w:color w:val="auto"/>
          <w:sz w:val="22"/>
          <w:szCs w:val="22"/>
        </w:rPr>
        <w:t>í</w:t>
      </w:r>
      <w:r w:rsidRPr="00DA3314">
        <w:rPr>
          <w:rFonts w:ascii="Arial" w:hAnsi="Arial" w:cs="Arial"/>
          <w:color w:val="auto"/>
          <w:sz w:val="22"/>
          <w:szCs w:val="22"/>
        </w:rPr>
        <w:t xml:space="preserve"> nové smluvní ceny za úhradu Produktů a Služeb ČHMÚ, která je stanovena ve smyslu Přílohy č. 2</w:t>
      </w:r>
      <w:r w:rsidR="00A45BC1" w:rsidRPr="00DA3314">
        <w:rPr>
          <w:rFonts w:ascii="Arial" w:hAnsi="Arial" w:cs="Arial"/>
          <w:color w:val="auto"/>
          <w:sz w:val="22"/>
          <w:szCs w:val="22"/>
        </w:rPr>
        <w:t xml:space="preserve"> dodatku po celkové slevě na částku v celkové </w:t>
      </w:r>
      <w:r w:rsidR="00A45BC1" w:rsidRPr="00DA3314">
        <w:rPr>
          <w:rFonts w:ascii="Arial" w:hAnsi="Arial" w:cs="Arial"/>
          <w:b/>
          <w:color w:val="auto"/>
          <w:sz w:val="22"/>
          <w:szCs w:val="22"/>
        </w:rPr>
        <w:t xml:space="preserve">výši </w:t>
      </w:r>
      <w:r w:rsidR="00264367" w:rsidRPr="00DA3314">
        <w:rPr>
          <w:rFonts w:ascii="Arial" w:hAnsi="Arial" w:cs="Arial"/>
          <w:b/>
          <w:color w:val="auto"/>
          <w:sz w:val="22"/>
          <w:szCs w:val="22"/>
        </w:rPr>
        <w:t>111.279</w:t>
      </w:r>
      <w:r w:rsidR="00097084" w:rsidRPr="00DA331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A3314">
        <w:rPr>
          <w:rFonts w:ascii="Arial" w:hAnsi="Arial" w:cs="Arial"/>
          <w:b/>
          <w:color w:val="auto"/>
          <w:sz w:val="22"/>
          <w:szCs w:val="22"/>
        </w:rPr>
        <w:t>Kč</w:t>
      </w:r>
      <w:r w:rsidRPr="00DA3314">
        <w:rPr>
          <w:rFonts w:ascii="Arial" w:hAnsi="Arial" w:cs="Arial"/>
          <w:color w:val="auto"/>
          <w:sz w:val="22"/>
          <w:szCs w:val="22"/>
        </w:rPr>
        <w:t xml:space="preserve">, (slovy: </w:t>
      </w:r>
      <w:proofErr w:type="spellStart"/>
      <w:r w:rsidR="00620DD8" w:rsidRPr="00DA3314">
        <w:rPr>
          <w:rFonts w:ascii="Arial" w:hAnsi="Arial" w:cs="Arial"/>
          <w:color w:val="auto"/>
          <w:sz w:val="22"/>
          <w:szCs w:val="22"/>
        </w:rPr>
        <w:t>jedno</w:t>
      </w:r>
      <w:r w:rsidR="005D6E81" w:rsidRPr="00DA3314">
        <w:rPr>
          <w:rFonts w:ascii="Arial" w:hAnsi="Arial" w:cs="Arial"/>
          <w:color w:val="auto"/>
          <w:sz w:val="22"/>
          <w:szCs w:val="22"/>
        </w:rPr>
        <w:t>stojedenácttisícdvěstěsedmdesátdevět</w:t>
      </w:r>
      <w:proofErr w:type="spellEnd"/>
      <w:r w:rsidRPr="00DA3314">
        <w:rPr>
          <w:rFonts w:ascii="Arial" w:hAnsi="Arial" w:cs="Arial"/>
          <w:color w:val="auto"/>
          <w:sz w:val="22"/>
          <w:szCs w:val="22"/>
        </w:rPr>
        <w:t xml:space="preserve"> korun českých) za Produkty ČHM</w:t>
      </w:r>
      <w:r w:rsidR="00135B84" w:rsidRPr="00DA3314">
        <w:rPr>
          <w:rFonts w:ascii="Arial" w:hAnsi="Arial" w:cs="Arial"/>
          <w:color w:val="auto"/>
          <w:sz w:val="22"/>
          <w:szCs w:val="22"/>
        </w:rPr>
        <w:t>Ú a za S</w:t>
      </w:r>
      <w:r w:rsidRPr="00DA3314">
        <w:rPr>
          <w:rFonts w:ascii="Arial" w:hAnsi="Arial" w:cs="Arial"/>
          <w:color w:val="auto"/>
          <w:sz w:val="22"/>
          <w:szCs w:val="22"/>
        </w:rPr>
        <w:t xml:space="preserve">lužby </w:t>
      </w:r>
      <w:r w:rsidR="00135B84" w:rsidRPr="00DA3314">
        <w:rPr>
          <w:rFonts w:ascii="Arial" w:hAnsi="Arial" w:cs="Arial"/>
          <w:color w:val="auto"/>
          <w:sz w:val="22"/>
          <w:szCs w:val="22"/>
        </w:rPr>
        <w:t xml:space="preserve">ČHMÚ je stanovena na celkovou částku </w:t>
      </w:r>
      <w:r w:rsidRPr="00DA3314">
        <w:rPr>
          <w:rFonts w:ascii="Arial" w:hAnsi="Arial" w:cs="Arial"/>
          <w:color w:val="auto"/>
          <w:sz w:val="22"/>
          <w:szCs w:val="22"/>
        </w:rPr>
        <w:t xml:space="preserve">ve výši </w:t>
      </w:r>
      <w:r w:rsidR="00264367" w:rsidRPr="00DA3314">
        <w:rPr>
          <w:rFonts w:ascii="Arial" w:hAnsi="Arial" w:cs="Arial"/>
          <w:b/>
          <w:color w:val="auto"/>
          <w:sz w:val="22"/>
          <w:szCs w:val="22"/>
        </w:rPr>
        <w:t>7.040</w:t>
      </w:r>
      <w:r w:rsidR="00097084" w:rsidRPr="00DA331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F57BB" w:rsidRPr="00DA3314">
        <w:rPr>
          <w:rFonts w:ascii="Arial" w:hAnsi="Arial" w:cs="Arial"/>
          <w:b/>
          <w:color w:val="auto"/>
          <w:sz w:val="22"/>
          <w:szCs w:val="22"/>
        </w:rPr>
        <w:t>Kč</w:t>
      </w:r>
      <w:r w:rsidR="00DF57BB" w:rsidRPr="00DA3314">
        <w:rPr>
          <w:rFonts w:ascii="Arial" w:hAnsi="Arial" w:cs="Arial"/>
          <w:color w:val="auto"/>
          <w:sz w:val="22"/>
          <w:szCs w:val="22"/>
        </w:rPr>
        <w:t xml:space="preserve">, (slovy: </w:t>
      </w:r>
      <w:proofErr w:type="spellStart"/>
      <w:r w:rsidR="00264367" w:rsidRPr="00DA3314">
        <w:rPr>
          <w:rFonts w:ascii="Arial" w:hAnsi="Arial" w:cs="Arial"/>
          <w:color w:val="auto"/>
          <w:sz w:val="22"/>
          <w:szCs w:val="22"/>
        </w:rPr>
        <w:t>sedmtisícčyřicet</w:t>
      </w:r>
      <w:proofErr w:type="spellEnd"/>
      <w:r w:rsidR="00DF57BB" w:rsidRPr="00DA3314">
        <w:rPr>
          <w:rFonts w:ascii="Arial" w:hAnsi="Arial" w:cs="Arial"/>
          <w:color w:val="auto"/>
          <w:sz w:val="22"/>
          <w:szCs w:val="22"/>
        </w:rPr>
        <w:t xml:space="preserve"> korun českých). </w:t>
      </w:r>
      <w:r w:rsidR="00135B84" w:rsidRPr="00DA3314">
        <w:rPr>
          <w:rFonts w:ascii="Arial" w:hAnsi="Arial" w:cs="Arial"/>
          <w:color w:val="auto"/>
          <w:sz w:val="22"/>
          <w:szCs w:val="22"/>
        </w:rPr>
        <w:t>Splatnost a způsoby úhrady smlu</w:t>
      </w:r>
      <w:r w:rsidR="00FD56FC" w:rsidRPr="00DA3314">
        <w:rPr>
          <w:rFonts w:ascii="Arial" w:hAnsi="Arial" w:cs="Arial"/>
          <w:color w:val="auto"/>
          <w:sz w:val="22"/>
          <w:szCs w:val="22"/>
        </w:rPr>
        <w:t xml:space="preserve">vních cen zůstávají beze změny dle ustanovení smlouvy. </w:t>
      </w:r>
    </w:p>
    <w:p w14:paraId="7E7E384C" w14:textId="77777777" w:rsidR="00A45BC1" w:rsidRPr="00DA3314" w:rsidRDefault="00A45BC1" w:rsidP="00D4455D">
      <w:pPr>
        <w:spacing w:after="120" w:line="276" w:lineRule="auto"/>
        <w:ind w:left="1068"/>
        <w:contextualSpacing/>
        <w:rPr>
          <w:rFonts w:ascii="Arial" w:hAnsi="Arial" w:cs="Arial"/>
          <w:color w:val="auto"/>
          <w:szCs w:val="22"/>
        </w:rPr>
      </w:pPr>
    </w:p>
    <w:p w14:paraId="4B42AB07" w14:textId="77777777" w:rsidR="00A45BC1" w:rsidRPr="00DA3314" w:rsidRDefault="00A45BC1" w:rsidP="00D4455D">
      <w:pPr>
        <w:numPr>
          <w:ilvl w:val="0"/>
          <w:numId w:val="9"/>
        </w:numPr>
        <w:spacing w:after="120" w:line="276" w:lineRule="auto"/>
        <w:ind w:left="1068"/>
        <w:contextualSpacing/>
        <w:rPr>
          <w:rFonts w:ascii="Arial" w:hAnsi="Arial" w:cs="Arial"/>
          <w:color w:val="auto"/>
          <w:szCs w:val="22"/>
        </w:rPr>
      </w:pPr>
      <w:r w:rsidRPr="00DA3314">
        <w:rPr>
          <w:rFonts w:ascii="Arial" w:hAnsi="Arial" w:cs="Arial"/>
          <w:color w:val="auto"/>
          <w:sz w:val="22"/>
          <w:szCs w:val="22"/>
        </w:rPr>
        <w:t>Dále dochází k prodloužení termínu účinnosti smlouvy do 31.</w:t>
      </w:r>
      <w:r w:rsidR="008476F0" w:rsidRPr="00DA3314">
        <w:rPr>
          <w:rFonts w:ascii="Arial" w:hAnsi="Arial" w:cs="Arial"/>
          <w:color w:val="auto"/>
          <w:sz w:val="22"/>
          <w:szCs w:val="22"/>
        </w:rPr>
        <w:t xml:space="preserve"> </w:t>
      </w:r>
      <w:r w:rsidRPr="00DA3314">
        <w:rPr>
          <w:rFonts w:ascii="Arial" w:hAnsi="Arial" w:cs="Arial"/>
          <w:color w:val="auto"/>
          <w:sz w:val="22"/>
          <w:szCs w:val="22"/>
        </w:rPr>
        <w:t>12.</w:t>
      </w:r>
      <w:r w:rsidR="008476F0" w:rsidRPr="00DA3314">
        <w:rPr>
          <w:rFonts w:ascii="Arial" w:hAnsi="Arial" w:cs="Arial"/>
          <w:color w:val="auto"/>
          <w:sz w:val="22"/>
          <w:szCs w:val="22"/>
        </w:rPr>
        <w:t xml:space="preserve"> </w:t>
      </w:r>
      <w:r w:rsidR="005D6E81" w:rsidRPr="00DA3314">
        <w:rPr>
          <w:rFonts w:ascii="Arial" w:hAnsi="Arial" w:cs="Arial"/>
          <w:color w:val="auto"/>
          <w:sz w:val="22"/>
          <w:szCs w:val="22"/>
        </w:rPr>
        <w:t>2023</w:t>
      </w:r>
      <w:r w:rsidRPr="00DA3314">
        <w:rPr>
          <w:rFonts w:ascii="Arial" w:hAnsi="Arial" w:cs="Arial"/>
          <w:color w:val="auto"/>
          <w:sz w:val="22"/>
          <w:szCs w:val="22"/>
        </w:rPr>
        <w:t>.</w:t>
      </w:r>
    </w:p>
    <w:p w14:paraId="57A80947" w14:textId="77777777" w:rsidR="00694190" w:rsidRPr="00DA3314" w:rsidRDefault="00694190" w:rsidP="00D4455D">
      <w:pPr>
        <w:spacing w:after="120" w:line="276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14:paraId="6478CB8C" w14:textId="77777777" w:rsidR="00BB0685" w:rsidRPr="0056316A" w:rsidRDefault="00BB0685" w:rsidP="00BB0685">
      <w:pPr>
        <w:numPr>
          <w:ilvl w:val="0"/>
          <w:numId w:val="9"/>
        </w:numPr>
        <w:spacing w:after="120" w:line="276" w:lineRule="auto"/>
        <w:ind w:left="1068"/>
        <w:contextualSpacing/>
        <w:rPr>
          <w:rFonts w:ascii="Arial" w:hAnsi="Arial" w:cs="Arial"/>
          <w:color w:val="auto"/>
          <w:sz w:val="22"/>
          <w:szCs w:val="22"/>
        </w:rPr>
      </w:pPr>
      <w:r w:rsidRPr="0056316A">
        <w:rPr>
          <w:rFonts w:ascii="Arial" w:hAnsi="Arial" w:cs="Arial"/>
          <w:color w:val="auto"/>
          <w:sz w:val="22"/>
          <w:szCs w:val="22"/>
        </w:rPr>
        <w:t>Ostatní ustanovení smlouvy zůstávají beze změny.</w:t>
      </w:r>
    </w:p>
    <w:p w14:paraId="0925A323" w14:textId="77777777" w:rsidR="008A62CB" w:rsidRPr="0056316A" w:rsidRDefault="008A62CB" w:rsidP="008A62CB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firstLine="0"/>
        <w:rPr>
          <w:rFonts w:cs="Arial"/>
          <w:b/>
          <w:caps/>
          <w:color w:val="auto"/>
          <w:szCs w:val="22"/>
        </w:rPr>
      </w:pPr>
    </w:p>
    <w:p w14:paraId="03F03110" w14:textId="77777777" w:rsidR="002B7F76" w:rsidRPr="0056316A" w:rsidRDefault="00217547" w:rsidP="00007ABD">
      <w:pPr>
        <w:pStyle w:val="Nadpis"/>
        <w:rPr>
          <w:color w:val="002368"/>
        </w:rPr>
      </w:pPr>
      <w:r w:rsidRPr="0056316A">
        <w:rPr>
          <w:color w:val="002368"/>
        </w:rPr>
        <w:t>Závěrečná ustanovení</w:t>
      </w:r>
    </w:p>
    <w:p w14:paraId="3096E0E5" w14:textId="77777777" w:rsidR="00217547" w:rsidRPr="0056316A" w:rsidRDefault="00217547" w:rsidP="00217547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eastAsia="Calibri" w:cs="Arial"/>
          <w:color w:val="auto"/>
          <w:szCs w:val="22"/>
        </w:rPr>
      </w:pPr>
      <w:bookmarkStart w:id="1" w:name="TOC446473771"/>
      <w:bookmarkStart w:id="2" w:name="OLE_LINK2"/>
      <w:bookmarkStart w:id="3" w:name="Ref380559910"/>
      <w:bookmarkStart w:id="4" w:name="OLE_LINK1"/>
      <w:bookmarkStart w:id="5" w:name="OLE_LINK3"/>
      <w:bookmarkEnd w:id="1"/>
      <w:bookmarkEnd w:id="2"/>
      <w:bookmarkEnd w:id="3"/>
      <w:r w:rsidRPr="0056316A">
        <w:rPr>
          <w:rFonts w:eastAsia="Calibri" w:cs="Arial"/>
          <w:color w:val="auto"/>
          <w:szCs w:val="22"/>
        </w:rPr>
        <w:t xml:space="preserve">Ustanovení tohoto dodatku se řídí zákonem č. 89/2012 Sb., občanský zákoník. </w:t>
      </w:r>
    </w:p>
    <w:p w14:paraId="273E7FDE" w14:textId="77777777" w:rsidR="00217547" w:rsidRPr="0056316A" w:rsidRDefault="00217547" w:rsidP="00217547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eastAsia="Calibri" w:cs="Arial"/>
          <w:color w:val="auto"/>
          <w:szCs w:val="22"/>
        </w:rPr>
      </w:pPr>
      <w:r w:rsidRPr="0056316A">
        <w:rPr>
          <w:rFonts w:eastAsia="Calibri" w:cs="Arial"/>
          <w:color w:val="auto"/>
          <w:szCs w:val="22"/>
        </w:rPr>
        <w:t>Tento dodatek nabývá platnosti a účinnosti uveřejněním v registru smluv na základě zákona č. 340/2015 Sb., zákon o zvláštních podmínkách účinnosti některých smluv a o registru smluv (zákon o registru smluv) způsobem dle ustanove</w:t>
      </w:r>
      <w:r w:rsidR="00D54D40" w:rsidRPr="0056316A">
        <w:rPr>
          <w:rFonts w:eastAsia="Calibri" w:cs="Arial"/>
          <w:color w:val="auto"/>
          <w:szCs w:val="22"/>
        </w:rPr>
        <w:t>ní § 5 zákona o registru smluv.</w:t>
      </w:r>
    </w:p>
    <w:p w14:paraId="23BC36DA" w14:textId="77777777" w:rsidR="00217547" w:rsidRPr="0056316A" w:rsidRDefault="00217547" w:rsidP="00217547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eastAsia="Calibri" w:cs="Arial"/>
          <w:color w:val="auto"/>
          <w:szCs w:val="22"/>
        </w:rPr>
      </w:pPr>
      <w:r w:rsidRPr="0056316A">
        <w:rPr>
          <w:rFonts w:eastAsia="Calibri" w:cs="Arial"/>
          <w:color w:val="auto"/>
          <w:szCs w:val="22"/>
        </w:rPr>
        <w:t xml:space="preserve">Dodatek je sepsán ve 2 stejnopisech s platností originálu, přičemž každá ze smluvních stran obdrží po jednom stejnopise. </w:t>
      </w:r>
    </w:p>
    <w:p w14:paraId="0690FC73" w14:textId="77777777" w:rsidR="00D54D40" w:rsidRPr="0056316A" w:rsidRDefault="00D54D40" w:rsidP="00D54D40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eastAsia="Calibri" w:cs="Arial"/>
          <w:color w:val="auto"/>
          <w:szCs w:val="22"/>
        </w:rPr>
      </w:pPr>
      <w:r w:rsidRPr="0056316A">
        <w:rPr>
          <w:rFonts w:eastAsia="Calibri" w:cs="Arial"/>
          <w:color w:val="auto"/>
          <w:szCs w:val="22"/>
        </w:rPr>
        <w:t>Nedílnou součástí dodatku jsou přílohy:</w:t>
      </w:r>
    </w:p>
    <w:p w14:paraId="0331848C" w14:textId="77777777" w:rsidR="00D54D40" w:rsidRPr="0056316A" w:rsidRDefault="00D54D40" w:rsidP="00D54D40">
      <w:pPr>
        <w:pStyle w:val="Heading21"/>
        <w:numPr>
          <w:ilvl w:val="3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Cs w:val="22"/>
        </w:rPr>
      </w:pPr>
      <w:r w:rsidRPr="0056316A">
        <w:rPr>
          <w:rFonts w:cs="Arial"/>
          <w:szCs w:val="22"/>
        </w:rPr>
        <w:t xml:space="preserve">PŘÍLOHA 1 - </w:t>
      </w:r>
      <w:r w:rsidRPr="0056316A">
        <w:rPr>
          <w:rFonts w:cs="Arial"/>
          <w:caps/>
          <w:szCs w:val="22"/>
        </w:rPr>
        <w:t xml:space="preserve">SPECIFIKACE produktů a Služeb a způsobu jejich UŽITÍ  </w:t>
      </w:r>
    </w:p>
    <w:p w14:paraId="1DB6AE40" w14:textId="77777777" w:rsidR="00D54D40" w:rsidRPr="0056316A" w:rsidRDefault="00D54D40" w:rsidP="00D54D40">
      <w:pPr>
        <w:pStyle w:val="Heading21"/>
        <w:numPr>
          <w:ilvl w:val="3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Cs w:val="22"/>
        </w:rPr>
      </w:pPr>
      <w:r w:rsidRPr="0056316A">
        <w:rPr>
          <w:rFonts w:cs="Arial"/>
          <w:caps/>
          <w:szCs w:val="22"/>
        </w:rPr>
        <w:t>pŘÍLOHA 2 - Vyčíslení ceny poskytnutých produktů a ceny služeb</w:t>
      </w:r>
    </w:p>
    <w:p w14:paraId="04479A5C" w14:textId="77777777" w:rsidR="00217547" w:rsidRPr="0056316A" w:rsidRDefault="00217547" w:rsidP="00217547">
      <w:pPr>
        <w:pStyle w:val="Odstavecseseznamem"/>
        <w:numPr>
          <w:ilvl w:val="1"/>
          <w:numId w:val="3"/>
        </w:numPr>
        <w:rPr>
          <w:rFonts w:eastAsia="Calibri" w:cs="Arial"/>
          <w:color w:val="auto"/>
          <w:szCs w:val="22"/>
        </w:rPr>
      </w:pPr>
      <w:r w:rsidRPr="0056316A">
        <w:rPr>
          <w:rFonts w:eastAsia="Calibri" w:cs="Arial"/>
          <w:color w:val="auto"/>
          <w:szCs w:val="22"/>
        </w:rPr>
        <w:lastRenderedPageBreak/>
        <w:t>ČHMÚ osobní údaje subjektu údajů z příslušného smluvního vztahu zpracovává pouze za účelem jeho uzavření v souladu se zákonem č. 110/2019 Sb., o zpracování osobních údajů při použití Nařízení Evropského parlamentu a Rady (EU) 2016/679 ze dne 27. dubna 2016 o ochraně fyzických osob v souvislosti se zpracováním osobních údajů a o volném pohybu těchto údajů a o zrušení směrnice 95/46/ES</w:t>
      </w:r>
      <w:r w:rsidR="005B350C" w:rsidRPr="0056316A">
        <w:rPr>
          <w:rFonts w:eastAsia="Calibri" w:cs="Arial"/>
          <w:color w:val="auto"/>
          <w:szCs w:val="22"/>
        </w:rPr>
        <w:t>,</w:t>
      </w:r>
      <w:r w:rsidRPr="0056316A">
        <w:rPr>
          <w:rFonts w:eastAsia="Calibri" w:cs="Arial"/>
          <w:color w:val="auto"/>
          <w:szCs w:val="22"/>
        </w:rPr>
        <w:t xml:space="preserve"> (GDPR). Bližší informace týkající se zpracování osobních údajů se nachází na stránkách správce www.chmi.cz.</w:t>
      </w:r>
    </w:p>
    <w:p w14:paraId="49F95C04" w14:textId="77777777" w:rsidR="00217547" w:rsidRPr="0056316A" w:rsidRDefault="00217547" w:rsidP="00217547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eastAsia="Calibri" w:cs="Arial"/>
          <w:color w:val="auto"/>
          <w:szCs w:val="22"/>
        </w:rPr>
      </w:pPr>
      <w:r w:rsidRPr="0056316A">
        <w:rPr>
          <w:rFonts w:eastAsia="Calibri" w:cs="Arial"/>
          <w:color w:val="auto"/>
          <w:szCs w:val="22"/>
        </w:rPr>
        <w:t xml:space="preserve">ČHMÚ je povinným subjektem podle zákona č.  181/2014 Sb., o kybernetické bezpečnosti a o změně souvisejících zákonů (zákon o kybernetické bezpečnosti). </w:t>
      </w:r>
    </w:p>
    <w:p w14:paraId="7E4BDFD0" w14:textId="48B6DDA2" w:rsidR="00217547" w:rsidRPr="0056316A" w:rsidRDefault="00217547" w:rsidP="00217547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eastAsia="Calibri" w:cs="Arial"/>
          <w:color w:val="auto"/>
          <w:szCs w:val="22"/>
        </w:rPr>
      </w:pPr>
      <w:r w:rsidRPr="0056316A">
        <w:rPr>
          <w:rFonts w:eastAsia="Calibri" w:cs="Arial"/>
          <w:color w:val="auto"/>
          <w:szCs w:val="22"/>
        </w:rPr>
        <w:t xml:space="preserve">Smluvní strany prohlašují, že si tento dodatek k </w:t>
      </w:r>
      <w:r w:rsidR="00DE17A9" w:rsidRPr="0056316A">
        <w:rPr>
          <w:rFonts w:cs="Arial"/>
          <w:color w:val="auto"/>
          <w:szCs w:val="22"/>
        </w:rPr>
        <w:t xml:space="preserve">Licenční smlouvě č. </w:t>
      </w:r>
      <w:r w:rsidR="005D6E81">
        <w:rPr>
          <w:rFonts w:cs="Arial"/>
          <w:color w:val="auto"/>
          <w:szCs w:val="22"/>
        </w:rPr>
        <w:t>418</w:t>
      </w:r>
      <w:r w:rsidR="00DE17A9" w:rsidRPr="0056316A">
        <w:rPr>
          <w:rFonts w:cs="Arial"/>
          <w:color w:val="auto"/>
          <w:szCs w:val="22"/>
        </w:rPr>
        <w:t>/202</w:t>
      </w:r>
      <w:r w:rsidR="005D6E81">
        <w:rPr>
          <w:rFonts w:cs="Arial"/>
          <w:color w:val="auto"/>
          <w:szCs w:val="22"/>
        </w:rPr>
        <w:t>1</w:t>
      </w:r>
      <w:r w:rsidR="00DE17A9" w:rsidRPr="0056316A">
        <w:rPr>
          <w:rFonts w:cs="Arial"/>
          <w:color w:val="auto"/>
          <w:szCs w:val="22"/>
        </w:rPr>
        <w:t xml:space="preserve"> </w:t>
      </w:r>
      <w:r w:rsidR="00DE17A9" w:rsidRPr="0056316A">
        <w:rPr>
          <w:rFonts w:eastAsia="Calibri" w:cs="Arial"/>
          <w:color w:val="auto"/>
          <w:szCs w:val="22"/>
        </w:rPr>
        <w:t>ze</w:t>
      </w:r>
      <w:r w:rsidR="005D6E81">
        <w:rPr>
          <w:rFonts w:cs="Arial"/>
          <w:color w:val="auto"/>
          <w:szCs w:val="22"/>
        </w:rPr>
        <w:t xml:space="preserve"> dne </w:t>
      </w:r>
      <w:r w:rsidR="00097084">
        <w:rPr>
          <w:rFonts w:cs="Arial"/>
          <w:color w:val="auto"/>
          <w:szCs w:val="22"/>
        </w:rPr>
        <w:t>22</w:t>
      </w:r>
      <w:r w:rsidR="00DE17A9" w:rsidRPr="0056316A">
        <w:rPr>
          <w:rFonts w:cs="Arial"/>
          <w:color w:val="auto"/>
          <w:szCs w:val="22"/>
        </w:rPr>
        <w:t>.</w:t>
      </w:r>
      <w:r w:rsidR="003B5648">
        <w:rPr>
          <w:rFonts w:cs="Arial"/>
          <w:color w:val="auto"/>
          <w:szCs w:val="22"/>
        </w:rPr>
        <w:t xml:space="preserve"> </w:t>
      </w:r>
      <w:r w:rsidR="00DE17A9" w:rsidRPr="0056316A">
        <w:rPr>
          <w:rFonts w:cs="Arial"/>
          <w:color w:val="auto"/>
          <w:szCs w:val="22"/>
        </w:rPr>
        <w:t>12.</w:t>
      </w:r>
      <w:r w:rsidR="003B5648">
        <w:rPr>
          <w:rFonts w:cs="Arial"/>
          <w:color w:val="auto"/>
          <w:szCs w:val="22"/>
        </w:rPr>
        <w:t xml:space="preserve"> </w:t>
      </w:r>
      <w:r w:rsidR="00DE17A9" w:rsidRPr="0056316A">
        <w:rPr>
          <w:rFonts w:cs="Arial"/>
          <w:color w:val="auto"/>
          <w:szCs w:val="22"/>
        </w:rPr>
        <w:t>202</w:t>
      </w:r>
      <w:r w:rsidR="005D6E81">
        <w:rPr>
          <w:rFonts w:cs="Arial"/>
          <w:color w:val="auto"/>
          <w:szCs w:val="22"/>
        </w:rPr>
        <w:t>1</w:t>
      </w:r>
      <w:r w:rsidRPr="0056316A">
        <w:rPr>
          <w:rFonts w:eastAsia="Calibri" w:cs="Arial"/>
          <w:color w:val="auto"/>
          <w:szCs w:val="22"/>
        </w:rPr>
        <w:t xml:space="preserve"> přečetly, s jeho obsahem souhlasí, což stvrzují svými podpisy.</w:t>
      </w:r>
    </w:p>
    <w:bookmarkEnd w:id="4"/>
    <w:bookmarkEnd w:id="5"/>
    <w:p w14:paraId="3FD63103" w14:textId="77777777" w:rsidR="00C92C9E" w:rsidRPr="0056316A" w:rsidRDefault="00C92C9E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2B7F76" w:rsidRPr="0056316A" w14:paraId="296CC828" w14:textId="77777777" w:rsidTr="00815CB1">
        <w:trPr>
          <w:cantSplit/>
          <w:trHeight w:val="1900"/>
        </w:trPr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32313" w14:textId="77777777" w:rsidR="00593A01" w:rsidRPr="0056316A" w:rsidRDefault="00135B84" w:rsidP="00D4455D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Za </w:t>
            </w:r>
            <w:r w:rsidR="00593A01" w:rsidRPr="0056316A">
              <w:rPr>
                <w:rFonts w:ascii="Arial" w:hAnsi="Arial" w:cs="Arial"/>
                <w:sz w:val="22"/>
                <w:szCs w:val="22"/>
              </w:rPr>
              <w:t>Poskytovatel</w:t>
            </w:r>
            <w:r>
              <w:rPr>
                <w:rFonts w:ascii="Arial" w:hAnsi="Arial" w:cs="Arial"/>
                <w:sz w:val="22"/>
                <w:szCs w:val="22"/>
              </w:rPr>
              <w:t>e:</w:t>
            </w:r>
          </w:p>
          <w:p w14:paraId="3A05415B" w14:textId="77777777" w:rsidR="002B7F76" w:rsidRPr="0056316A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A91566" w14:textId="77777777" w:rsidR="002B7F76" w:rsidRPr="0056316A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6E5FC" w14:textId="35FA0ACD" w:rsidR="002B7F76" w:rsidRPr="0056316A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16A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097084">
              <w:rPr>
                <w:rFonts w:ascii="Arial" w:hAnsi="Arial" w:cs="Arial"/>
                <w:sz w:val="20"/>
                <w:szCs w:val="20"/>
              </w:rPr>
              <w:t>Praze</w:t>
            </w:r>
            <w:r w:rsidR="00097084" w:rsidRPr="005631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16A">
              <w:rPr>
                <w:rFonts w:ascii="Arial" w:hAnsi="Arial" w:cs="Arial"/>
                <w:sz w:val="20"/>
                <w:szCs w:val="20"/>
              </w:rPr>
              <w:t>dne _</w:t>
            </w:r>
            <w:proofErr w:type="gramStart"/>
            <w:r w:rsidRPr="0056316A">
              <w:rPr>
                <w:rFonts w:ascii="Arial" w:hAnsi="Arial" w:cs="Arial"/>
                <w:sz w:val="20"/>
                <w:szCs w:val="20"/>
              </w:rPr>
              <w:t>_._</w:t>
            </w:r>
            <w:proofErr w:type="gramEnd"/>
            <w:r w:rsidRPr="0056316A">
              <w:rPr>
                <w:rFonts w:ascii="Arial" w:hAnsi="Arial" w:cs="Arial"/>
                <w:sz w:val="20"/>
                <w:szCs w:val="20"/>
              </w:rPr>
              <w:t>_.______</w:t>
            </w:r>
          </w:p>
          <w:p w14:paraId="50D1DF2B" w14:textId="77777777" w:rsidR="002B7F76" w:rsidRPr="0056316A" w:rsidRDefault="002B7F76" w:rsidP="00815CB1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Arial" w:hAnsi="Arial" w:cs="Arial"/>
                <w:b w:val="0"/>
                <w:sz w:val="20"/>
              </w:rPr>
            </w:pPr>
          </w:p>
          <w:p w14:paraId="1E6B60AC" w14:textId="77777777" w:rsidR="00217547" w:rsidRPr="0056316A" w:rsidRDefault="00217547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8571E" w14:textId="77777777" w:rsidR="00217547" w:rsidRPr="0056316A" w:rsidRDefault="00217547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E2C8F3" w14:textId="77777777" w:rsidR="00217547" w:rsidRPr="0056316A" w:rsidRDefault="00217547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44152E" w14:textId="77777777" w:rsidR="00217547" w:rsidRPr="0056316A" w:rsidRDefault="00217547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16A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tbl>
            <w:tblPr>
              <w:tblW w:w="9084" w:type="dxa"/>
              <w:tblLayout w:type="fixed"/>
              <w:tblLook w:val="0000" w:firstRow="0" w:lastRow="0" w:firstColumn="0" w:lastColumn="0" w:noHBand="0" w:noVBand="0"/>
            </w:tblPr>
            <w:tblGrid>
              <w:gridCol w:w="4542"/>
              <w:gridCol w:w="4542"/>
            </w:tblGrid>
            <w:tr w:rsidR="00593A01" w:rsidRPr="0056316A" w14:paraId="05BAC8E0" w14:textId="77777777" w:rsidTr="00135B84">
              <w:trPr>
                <w:cantSplit/>
                <w:trHeight w:val="385"/>
              </w:trPr>
              <w:tc>
                <w:tcPr>
                  <w:tcW w:w="4542" w:type="dxa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non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ED45C7" w14:textId="77777777" w:rsidR="00593A01" w:rsidRPr="0056316A" w:rsidRDefault="00593A01" w:rsidP="00593A01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6316A">
                    <w:rPr>
                      <w:rFonts w:ascii="Arial" w:hAnsi="Arial" w:cs="Arial"/>
                      <w:sz w:val="22"/>
                      <w:szCs w:val="22"/>
                    </w:rPr>
                    <w:t xml:space="preserve">Mgr. Libor </w:t>
                  </w:r>
                  <w:proofErr w:type="spellStart"/>
                  <w:r w:rsidRPr="0056316A">
                    <w:rPr>
                      <w:rFonts w:ascii="Arial" w:hAnsi="Arial" w:cs="Arial"/>
                      <w:sz w:val="22"/>
                      <w:szCs w:val="22"/>
                    </w:rPr>
                    <w:t>Černikovský</w:t>
                  </w:r>
                  <w:proofErr w:type="spellEnd"/>
                </w:p>
                <w:p w14:paraId="579AA262" w14:textId="77777777" w:rsidR="00593A01" w:rsidRPr="0056316A" w:rsidRDefault="00593A01" w:rsidP="00593A01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ind w:left="360"/>
                    <w:jc w:val="center"/>
                    <w:rPr>
                      <w:rFonts w:ascii="Arial" w:hAnsi="Arial" w:cs="Arial"/>
                    </w:rPr>
                  </w:pPr>
                  <w:r w:rsidRPr="0056316A">
                    <w:rPr>
                      <w:rFonts w:ascii="Arial" w:hAnsi="Arial" w:cs="Arial"/>
                      <w:sz w:val="22"/>
                      <w:szCs w:val="22"/>
                    </w:rPr>
                    <w:t xml:space="preserve">ředitel úseku meteorologie a klimatologie </w:t>
                  </w:r>
                </w:p>
                <w:p w14:paraId="62546131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ind w:left="360"/>
                    <w:jc w:val="center"/>
                    <w:rPr>
                      <w:rFonts w:ascii="Arial" w:hAnsi="Arial" w:cs="Arial"/>
                    </w:rPr>
                  </w:pPr>
                </w:p>
                <w:p w14:paraId="5A217B9A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ind w:left="360"/>
                    <w:jc w:val="center"/>
                    <w:rPr>
                      <w:rFonts w:ascii="Arial" w:hAnsi="Arial" w:cs="Arial"/>
                    </w:rPr>
                  </w:pPr>
                </w:p>
                <w:p w14:paraId="518FA4E0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2" w:type="dxa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non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B50EBA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ind w:left="360"/>
                    <w:jc w:val="center"/>
                    <w:rPr>
                      <w:rFonts w:ascii="Arial" w:hAnsi="Arial" w:cs="Arial"/>
                    </w:rPr>
                  </w:pPr>
                  <w:r w:rsidRPr="0056316A">
                    <w:rPr>
                      <w:rFonts w:ascii="Arial" w:hAnsi="Arial" w:cs="Arial"/>
                      <w:sz w:val="22"/>
                      <w:szCs w:val="22"/>
                    </w:rPr>
                    <w:t>Nabyvatel</w:t>
                  </w:r>
                </w:p>
                <w:p w14:paraId="5302B7E2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14:paraId="2A55296D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ind w:left="360"/>
                    <w:jc w:val="center"/>
                    <w:rPr>
                      <w:rFonts w:ascii="Arial" w:hAnsi="Arial" w:cs="Arial"/>
                    </w:rPr>
                  </w:pPr>
                </w:p>
                <w:p w14:paraId="202309A6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ind w:left="360"/>
                    <w:jc w:val="center"/>
                    <w:rPr>
                      <w:rFonts w:ascii="Arial" w:hAnsi="Arial" w:cs="Arial"/>
                    </w:rPr>
                  </w:pPr>
                  <w:r w:rsidRPr="0056316A">
                    <w:rPr>
                      <w:rFonts w:ascii="Arial" w:hAnsi="Arial" w:cs="Arial"/>
                      <w:sz w:val="22"/>
                      <w:szCs w:val="22"/>
                    </w:rPr>
                    <w:t>V _______ dne _</w:t>
                  </w:r>
                  <w:proofErr w:type="gramStart"/>
                  <w:r w:rsidRPr="0056316A">
                    <w:rPr>
                      <w:rFonts w:ascii="Arial" w:hAnsi="Arial" w:cs="Arial"/>
                      <w:sz w:val="22"/>
                      <w:szCs w:val="22"/>
                    </w:rPr>
                    <w:t>_._</w:t>
                  </w:r>
                  <w:proofErr w:type="gramEnd"/>
                  <w:r w:rsidRPr="0056316A">
                    <w:rPr>
                      <w:rFonts w:ascii="Arial" w:hAnsi="Arial" w:cs="Arial"/>
                      <w:sz w:val="22"/>
                      <w:szCs w:val="22"/>
                    </w:rPr>
                    <w:t>_.______</w:t>
                  </w:r>
                </w:p>
                <w:p w14:paraId="7B35F0FB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14:paraId="5F6AB88E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ind w:left="3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6316A">
                    <w:rPr>
                      <w:rFonts w:ascii="Arial" w:hAnsi="Arial" w:cs="Arial"/>
                      <w:sz w:val="22"/>
                      <w:szCs w:val="22"/>
                    </w:rPr>
                    <w:t xml:space="preserve">Doc. Mgr. Milan Adámek, Ph.D., </w:t>
                  </w:r>
                </w:p>
                <w:p w14:paraId="1C3704AB" w14:textId="77777777" w:rsidR="00593A01" w:rsidRPr="0056316A" w:rsidRDefault="00593A01" w:rsidP="00135B84">
                  <w:pPr>
                    <w:tabs>
                      <w:tab w:val="left" w:pos="-31504"/>
                      <w:tab w:val="left" w:pos="-30795"/>
                      <w:tab w:val="left" w:pos="-30086"/>
                      <w:tab w:val="left" w:pos="-29377"/>
                      <w:tab w:val="left" w:pos="-28668"/>
                      <w:tab w:val="left" w:pos="-27959"/>
                      <w:tab w:val="left" w:pos="-27250"/>
                      <w:tab w:val="left" w:pos="-26541"/>
                      <w:tab w:val="left" w:pos="-25832"/>
                      <w:tab w:val="left" w:pos="-25123"/>
                      <w:tab w:val="left" w:pos="-24414"/>
                      <w:tab w:val="left" w:pos="-23705"/>
                      <w:tab w:val="left" w:pos="-22996"/>
                      <w:tab w:val="left" w:pos="-22287"/>
                      <w:tab w:val="left" w:pos="-21578"/>
                      <w:tab w:val="left" w:pos="-20869"/>
                      <w:tab w:val="left" w:pos="-20160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  <w:tab w:val="left" w:pos="10635"/>
                      <w:tab w:val="left" w:pos="11344"/>
                      <w:tab w:val="left" w:pos="12053"/>
                      <w:tab w:val="left" w:pos="12762"/>
                      <w:tab w:val="left" w:pos="13471"/>
                      <w:tab w:val="left" w:pos="14180"/>
                      <w:tab w:val="left" w:pos="14889"/>
                      <w:tab w:val="left" w:pos="15598"/>
                      <w:tab w:val="left" w:pos="16307"/>
                      <w:tab w:val="left" w:pos="17016"/>
                      <w:tab w:val="left" w:pos="17725"/>
                      <w:tab w:val="left" w:pos="18434"/>
                      <w:tab w:val="left" w:pos="19143"/>
                      <w:tab w:val="left" w:pos="19852"/>
                      <w:tab w:val="left" w:pos="20561"/>
                      <w:tab w:val="left" w:pos="21270"/>
                      <w:tab w:val="left" w:pos="21979"/>
                      <w:tab w:val="left" w:pos="22688"/>
                      <w:tab w:val="left" w:pos="23397"/>
                      <w:tab w:val="left" w:pos="24106"/>
                      <w:tab w:val="left" w:pos="24815"/>
                      <w:tab w:val="left" w:pos="25524"/>
                      <w:tab w:val="left" w:pos="26233"/>
                      <w:tab w:val="left" w:pos="26942"/>
                      <w:tab w:val="left" w:pos="27651"/>
                      <w:tab w:val="left" w:pos="28360"/>
                      <w:tab w:val="left" w:pos="29069"/>
                      <w:tab w:val="left" w:pos="29778"/>
                      <w:tab w:val="left" w:pos="30487"/>
                      <w:tab w:val="left" w:pos="31196"/>
                      <w:tab w:val="left" w:pos="31680"/>
                    </w:tabs>
                    <w:ind w:left="360"/>
                    <w:jc w:val="center"/>
                    <w:rPr>
                      <w:rFonts w:ascii="Arial" w:hAnsi="Arial" w:cs="Arial"/>
                    </w:rPr>
                  </w:pPr>
                  <w:r w:rsidRPr="0056316A">
                    <w:rPr>
                      <w:rFonts w:ascii="Arial" w:hAnsi="Arial" w:cs="Arial"/>
                      <w:sz w:val="22"/>
                      <w:szCs w:val="22"/>
                    </w:rPr>
                    <w:t>děkan</w:t>
                  </w:r>
                </w:p>
              </w:tc>
            </w:tr>
          </w:tbl>
          <w:p w14:paraId="69B8E80E" w14:textId="77777777" w:rsidR="002B7F76" w:rsidRPr="0056316A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4124" w14:textId="77777777" w:rsidR="00593A01" w:rsidRPr="0056316A" w:rsidRDefault="00135B84" w:rsidP="00D4455D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Za </w:t>
            </w:r>
            <w:r w:rsidR="00593A01" w:rsidRPr="0056316A">
              <w:rPr>
                <w:rFonts w:ascii="Arial" w:hAnsi="Arial" w:cs="Arial"/>
                <w:sz w:val="22"/>
                <w:szCs w:val="22"/>
              </w:rPr>
              <w:t>Nabyvatel</w:t>
            </w:r>
            <w:r>
              <w:rPr>
                <w:rFonts w:ascii="Arial" w:hAnsi="Arial" w:cs="Arial"/>
                <w:sz w:val="22"/>
                <w:szCs w:val="22"/>
              </w:rPr>
              <w:t>e:</w:t>
            </w:r>
          </w:p>
          <w:p w14:paraId="45EEFD09" w14:textId="77777777" w:rsidR="002B7F76" w:rsidRPr="0056316A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6E1EF4" w14:textId="77777777" w:rsidR="002B7F76" w:rsidRPr="0056316A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66AEE" w14:textId="547D1EBB" w:rsidR="002B7F76" w:rsidRPr="0056316A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16A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097084">
              <w:rPr>
                <w:rFonts w:ascii="Arial" w:hAnsi="Arial" w:cs="Arial"/>
                <w:sz w:val="20"/>
                <w:szCs w:val="20"/>
              </w:rPr>
              <w:t>Brně</w:t>
            </w:r>
            <w:r w:rsidR="00097084" w:rsidRPr="005631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16A">
              <w:rPr>
                <w:rFonts w:ascii="Arial" w:hAnsi="Arial" w:cs="Arial"/>
                <w:sz w:val="20"/>
                <w:szCs w:val="20"/>
              </w:rPr>
              <w:t>dne _</w:t>
            </w:r>
            <w:proofErr w:type="gramStart"/>
            <w:r w:rsidRPr="0056316A">
              <w:rPr>
                <w:rFonts w:ascii="Arial" w:hAnsi="Arial" w:cs="Arial"/>
                <w:sz w:val="20"/>
                <w:szCs w:val="20"/>
              </w:rPr>
              <w:t>_._</w:t>
            </w:r>
            <w:proofErr w:type="gramEnd"/>
            <w:r w:rsidRPr="0056316A">
              <w:rPr>
                <w:rFonts w:ascii="Arial" w:hAnsi="Arial" w:cs="Arial"/>
                <w:sz w:val="20"/>
                <w:szCs w:val="20"/>
              </w:rPr>
              <w:t>_.______</w:t>
            </w:r>
          </w:p>
          <w:p w14:paraId="366102B4" w14:textId="77777777" w:rsidR="00217547" w:rsidRPr="0056316A" w:rsidRDefault="00217547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18FDA" w14:textId="77777777" w:rsidR="00217547" w:rsidRPr="0056316A" w:rsidRDefault="00217547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87D95" w14:textId="77777777" w:rsidR="00217547" w:rsidRPr="0056316A" w:rsidRDefault="00217547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26795F" w14:textId="77777777" w:rsidR="00217547" w:rsidRPr="0056316A" w:rsidRDefault="00217547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B0CD9" w14:textId="77777777" w:rsidR="00217547" w:rsidRPr="0056316A" w:rsidRDefault="00217547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16A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37F8CAC8" w14:textId="5F10D7FB" w:rsidR="005D6E81" w:rsidRPr="001A1DF2" w:rsidRDefault="005D6E81" w:rsidP="005D6E8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 w:hanging="3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F2">
              <w:rPr>
                <w:rFonts w:ascii="Arial" w:hAnsi="Arial" w:cs="Arial"/>
                <w:sz w:val="22"/>
                <w:szCs w:val="22"/>
              </w:rPr>
              <w:t>prof. RNDr. Ing. Michal V. Marek, DrSc., dr.</w:t>
            </w:r>
            <w:r w:rsidR="00097084">
              <w:rPr>
                <w:rFonts w:ascii="Arial" w:hAnsi="Arial" w:cs="Arial"/>
                <w:sz w:val="22"/>
                <w:szCs w:val="22"/>
              </w:rPr>
              <w:t> </w:t>
            </w:r>
            <w:r w:rsidRPr="001A1DF2">
              <w:rPr>
                <w:rFonts w:ascii="Arial" w:hAnsi="Arial" w:cs="Arial"/>
                <w:sz w:val="22"/>
                <w:szCs w:val="22"/>
              </w:rPr>
              <w:t xml:space="preserve">h. c.  </w:t>
            </w:r>
          </w:p>
          <w:p w14:paraId="5E882E80" w14:textId="77777777" w:rsidR="002B7F76" w:rsidRPr="0056316A" w:rsidRDefault="005D6E81" w:rsidP="005D6E8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DF2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14:paraId="4D477056" w14:textId="77777777" w:rsidR="00C92C9E" w:rsidRPr="0056316A" w:rsidRDefault="00C92C9E">
      <w:pPr>
        <w:spacing w:line="240" w:lineRule="auto"/>
        <w:jc w:val="left"/>
        <w:rPr>
          <w:rFonts w:ascii="Arial" w:hAnsi="Arial" w:cs="Arial"/>
          <w:b/>
          <w:caps/>
          <w:sz w:val="22"/>
          <w:szCs w:val="22"/>
          <w:lang w:eastAsia="cs-CZ"/>
        </w:rPr>
      </w:pPr>
      <w:bookmarkStart w:id="6" w:name="annex1"/>
      <w:bookmarkEnd w:id="6"/>
      <w:r w:rsidRPr="0056316A">
        <w:rPr>
          <w:rFonts w:ascii="Arial" w:hAnsi="Arial" w:cs="Arial"/>
          <w:b/>
          <w:caps/>
          <w:szCs w:val="22"/>
        </w:rPr>
        <w:br w:type="page"/>
      </w:r>
    </w:p>
    <w:p w14:paraId="48AD69DC" w14:textId="77777777" w:rsidR="00C92C9E" w:rsidRPr="0056316A" w:rsidRDefault="00C92C9E" w:rsidP="00C92C9E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firstLine="0"/>
        <w:rPr>
          <w:rFonts w:cs="Arial"/>
          <w:b/>
          <w:caps/>
          <w:szCs w:val="22"/>
        </w:rPr>
      </w:pPr>
      <w:r w:rsidRPr="0056316A">
        <w:rPr>
          <w:rFonts w:cs="Arial"/>
          <w:b/>
          <w:caps/>
          <w:szCs w:val="22"/>
        </w:rPr>
        <w:lastRenderedPageBreak/>
        <w:t>Příloha 1 – SPECIFIKACE produktů a Služeb a způsobu jejich užití</w:t>
      </w:r>
    </w:p>
    <w:p w14:paraId="3FC2F5DD" w14:textId="77777777" w:rsidR="00C92C9E" w:rsidRPr="0056316A" w:rsidRDefault="00C92C9E" w:rsidP="00C92C9E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p w14:paraId="355EEA11" w14:textId="77777777" w:rsidR="00C92C9E" w:rsidRPr="005D6E81" w:rsidRDefault="00C92C9E" w:rsidP="005D6E81">
      <w:pPr>
        <w:numPr>
          <w:ilvl w:val="0"/>
          <w:numId w:val="2"/>
        </w:numPr>
        <w:tabs>
          <w:tab w:val="clear" w:pos="360"/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720"/>
        <w:outlineLvl w:val="1"/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</w:pPr>
      <w:r w:rsidRPr="005D6E81"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  <w:t>Specifikace produktů</w:t>
      </w:r>
    </w:p>
    <w:p w14:paraId="15464C4B" w14:textId="77777777" w:rsidR="00C92C9E" w:rsidRPr="0056316A" w:rsidRDefault="00C92C9E" w:rsidP="00C92C9E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360" w:firstLine="0"/>
        <w:rPr>
          <w:rFonts w:cs="Arial"/>
          <w:szCs w:val="22"/>
        </w:rPr>
      </w:pPr>
      <w:r w:rsidRPr="0056316A">
        <w:rPr>
          <w:rFonts w:cs="Arial"/>
          <w:szCs w:val="22"/>
        </w:rPr>
        <w:t>Radarové produkty:</w:t>
      </w:r>
    </w:p>
    <w:p w14:paraId="44E9A2FA" w14:textId="77777777" w:rsidR="005D6E81" w:rsidRPr="00B1606A" w:rsidRDefault="005D6E81" w:rsidP="005D6E81">
      <w:pPr>
        <w:numPr>
          <w:ilvl w:val="1"/>
          <w:numId w:val="2"/>
        </w:numPr>
        <w:tabs>
          <w:tab w:val="clear" w:pos="1080"/>
          <w:tab w:val="num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440"/>
        <w:outlineLvl w:val="1"/>
        <w:rPr>
          <w:rFonts w:ascii="Arial" w:hAnsi="Arial" w:cs="Arial"/>
          <w:b/>
          <w:sz w:val="22"/>
          <w:szCs w:val="22"/>
          <w:lang w:eastAsia="cs-CZ"/>
        </w:rPr>
      </w:pPr>
      <w:r w:rsidRPr="00B1606A">
        <w:rPr>
          <w:rFonts w:ascii="Arial" w:hAnsi="Arial" w:cs="Arial"/>
          <w:b/>
          <w:sz w:val="22"/>
          <w:szCs w:val="22"/>
          <w:lang w:eastAsia="cs-CZ"/>
        </w:rPr>
        <w:t>1hod M</w:t>
      </w:r>
      <w:r>
        <w:rPr>
          <w:rFonts w:ascii="Arial" w:hAnsi="Arial" w:cs="Arial"/>
          <w:b/>
          <w:sz w:val="22"/>
          <w:szCs w:val="22"/>
          <w:lang w:eastAsia="cs-CZ"/>
        </w:rPr>
        <w:t>ERGE</w:t>
      </w:r>
      <w:r w:rsidRPr="00B1606A">
        <w:rPr>
          <w:rFonts w:ascii="Arial" w:hAnsi="Arial" w:cs="Arial"/>
          <w:b/>
          <w:sz w:val="22"/>
          <w:szCs w:val="22"/>
          <w:lang w:eastAsia="cs-CZ"/>
        </w:rPr>
        <w:t xml:space="preserve"> operativní data pro rok 202</w:t>
      </w:r>
      <w:r>
        <w:rPr>
          <w:rFonts w:ascii="Arial" w:hAnsi="Arial" w:cs="Arial"/>
          <w:b/>
          <w:sz w:val="22"/>
          <w:szCs w:val="22"/>
          <w:lang w:eastAsia="cs-CZ"/>
        </w:rPr>
        <w:t>3</w:t>
      </w:r>
    </w:p>
    <w:p w14:paraId="521E2078" w14:textId="243A8F2D" w:rsidR="005D6E81" w:rsidRPr="00B1606A" w:rsidRDefault="005D6E81" w:rsidP="005D6E81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440"/>
        <w:outlineLvl w:val="1"/>
        <w:rPr>
          <w:rFonts w:ascii="Arial" w:hAnsi="Arial" w:cs="Arial"/>
          <w:sz w:val="22"/>
          <w:szCs w:val="22"/>
          <w:lang w:eastAsia="cs-CZ"/>
        </w:rPr>
      </w:pPr>
      <w:r w:rsidRPr="005D6E81">
        <w:rPr>
          <w:rFonts w:ascii="Arial" w:hAnsi="Arial" w:cs="Arial"/>
          <w:sz w:val="22"/>
          <w:szCs w:val="22"/>
          <w:lang w:eastAsia="cs-CZ"/>
        </w:rPr>
        <w:t>Kombinovaný odhad</w:t>
      </w:r>
      <w:r>
        <w:rPr>
          <w:rFonts w:ascii="Arial" w:hAnsi="Arial" w:cs="Arial"/>
          <w:sz w:val="22"/>
          <w:szCs w:val="22"/>
          <w:lang w:eastAsia="cs-CZ"/>
        </w:rPr>
        <w:t xml:space="preserve"> radarového a staničního měření (</w:t>
      </w:r>
      <w:r w:rsidRPr="00B1606A">
        <w:rPr>
          <w:rFonts w:ascii="Arial" w:hAnsi="Arial" w:cs="Arial"/>
          <w:sz w:val="22"/>
          <w:szCs w:val="22"/>
          <w:lang w:eastAsia="cs-CZ"/>
        </w:rPr>
        <w:t>1hod sumy M</w:t>
      </w:r>
      <w:r>
        <w:rPr>
          <w:rFonts w:ascii="Arial" w:hAnsi="Arial" w:cs="Arial"/>
          <w:sz w:val="22"/>
          <w:szCs w:val="22"/>
          <w:lang w:eastAsia="cs-CZ"/>
        </w:rPr>
        <w:t>ERGE)</w:t>
      </w:r>
      <w:r w:rsidRPr="00B1606A">
        <w:rPr>
          <w:rFonts w:ascii="Arial" w:hAnsi="Arial" w:cs="Arial"/>
          <w:sz w:val="22"/>
          <w:szCs w:val="22"/>
          <w:lang w:eastAsia="cs-CZ"/>
        </w:rPr>
        <w:t xml:space="preserve">, tj. v 1 hod. kroku ve </w:t>
      </w:r>
      <w:r w:rsidRPr="00B1606A">
        <w:rPr>
          <w:rFonts w:ascii="Arial" w:hAnsi="Arial" w:cs="Arial"/>
        </w:rPr>
        <w:t xml:space="preserve">formátu </w:t>
      </w:r>
      <w:proofErr w:type="spellStart"/>
      <w:r w:rsidRPr="00B1606A">
        <w:rPr>
          <w:rFonts w:ascii="Arial" w:hAnsi="Arial" w:cs="Arial"/>
        </w:rPr>
        <w:t>geoTIFF</w:t>
      </w:r>
      <w:proofErr w:type="spellEnd"/>
      <w:r w:rsidRPr="00B1606A">
        <w:rPr>
          <w:rFonts w:ascii="Arial" w:hAnsi="Arial" w:cs="Arial"/>
        </w:rPr>
        <w:t xml:space="preserve"> v projekci UTM </w:t>
      </w:r>
      <w:proofErr w:type="gramStart"/>
      <w:r w:rsidRPr="00B1606A">
        <w:rPr>
          <w:rFonts w:ascii="Arial" w:hAnsi="Arial" w:cs="Arial"/>
        </w:rPr>
        <w:t>33N</w:t>
      </w:r>
      <w:proofErr w:type="gramEnd"/>
      <w:r w:rsidRPr="00B1606A">
        <w:rPr>
          <w:rFonts w:ascii="Arial" w:hAnsi="Arial" w:cs="Arial"/>
        </w:rPr>
        <w:t>.</w:t>
      </w:r>
    </w:p>
    <w:p w14:paraId="68D078A7" w14:textId="77777777" w:rsidR="00871F29" w:rsidRPr="0056316A" w:rsidRDefault="00871F29" w:rsidP="00135B84">
      <w:pPr>
        <w:pStyle w:val="Zkladntext2"/>
        <w:spacing w:after="0" w:line="240" w:lineRule="auto"/>
        <w:ind w:right="-284"/>
        <w:jc w:val="left"/>
        <w:rPr>
          <w:rFonts w:ascii="Arial" w:hAnsi="Arial" w:cs="Arial"/>
        </w:rPr>
        <w:sectPr w:rsidR="00871F29" w:rsidRPr="0056316A" w:rsidSect="0056316A">
          <w:headerReference w:type="default" r:id="rId8"/>
          <w:footerReference w:type="default" r:id="rId9"/>
          <w:type w:val="continuous"/>
          <w:pgSz w:w="11906" w:h="16838"/>
          <w:pgMar w:top="1985" w:right="1418" w:bottom="1418" w:left="1418" w:header="510" w:footer="709" w:gutter="0"/>
          <w:cols w:space="708"/>
          <w:docGrid w:linePitch="360"/>
        </w:sectPr>
      </w:pPr>
    </w:p>
    <w:p w14:paraId="20B18F70" w14:textId="77777777" w:rsidR="00871F29" w:rsidRPr="0056316A" w:rsidRDefault="00871F29" w:rsidP="00217547">
      <w:pPr>
        <w:rPr>
          <w:rFonts w:ascii="Arial" w:hAnsi="Arial" w:cs="Arial"/>
          <w:sz w:val="20"/>
          <w:szCs w:val="20"/>
        </w:rPr>
        <w:sectPr w:rsidR="00871F29" w:rsidRPr="0056316A" w:rsidSect="00871F29">
          <w:type w:val="continuous"/>
          <w:pgSz w:w="11906" w:h="16838"/>
          <w:pgMar w:top="1985" w:right="1418" w:bottom="1418" w:left="1418" w:header="510" w:footer="709" w:gutter="0"/>
          <w:cols w:num="2" w:space="708"/>
          <w:docGrid w:linePitch="360"/>
        </w:sectPr>
      </w:pPr>
    </w:p>
    <w:p w14:paraId="56D87D53" w14:textId="77777777" w:rsidR="00C92C9E" w:rsidRPr="005D6E81" w:rsidRDefault="00C92C9E" w:rsidP="005D6E81">
      <w:pPr>
        <w:numPr>
          <w:ilvl w:val="0"/>
          <w:numId w:val="2"/>
        </w:numPr>
        <w:tabs>
          <w:tab w:val="clear" w:pos="360"/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720"/>
        <w:outlineLvl w:val="1"/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</w:pPr>
      <w:r w:rsidRPr="005D6E81"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  <w:t>Účel a Způsob užití</w:t>
      </w:r>
    </w:p>
    <w:p w14:paraId="4A4CB77D" w14:textId="7304DE16" w:rsidR="005D6E81" w:rsidRDefault="005D6E81" w:rsidP="00DA3314">
      <w:pPr>
        <w:numPr>
          <w:ilvl w:val="1"/>
          <w:numId w:val="2"/>
        </w:numPr>
        <w:tabs>
          <w:tab w:val="clear" w:pos="10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440"/>
        <w:outlineLvl w:val="1"/>
        <w:rPr>
          <w:rFonts w:ascii="Arial" w:hAnsi="Arial" w:cs="Arial"/>
          <w:sz w:val="22"/>
          <w:szCs w:val="22"/>
          <w:lang w:eastAsia="cs-CZ"/>
        </w:rPr>
      </w:pPr>
      <w:r w:rsidRPr="000C0D5A">
        <w:rPr>
          <w:rFonts w:ascii="Arial" w:hAnsi="Arial" w:cs="Arial"/>
          <w:sz w:val="22"/>
          <w:szCs w:val="22"/>
          <w:lang w:eastAsia="cs-CZ"/>
        </w:rPr>
        <w:t>Produkty poskytnuté na základě této smlouvy budou použita k </w:t>
      </w:r>
      <w:r w:rsidRPr="00542829">
        <w:rPr>
          <w:rFonts w:ascii="Arial" w:hAnsi="Arial" w:cs="Arial"/>
          <w:sz w:val="22"/>
          <w:szCs w:val="22"/>
          <w:lang w:eastAsia="cs-CZ"/>
        </w:rPr>
        <w:t xml:space="preserve">řešení projektu </w:t>
      </w:r>
      <w:proofErr w:type="spellStart"/>
      <w:proofErr w:type="gramStart"/>
      <w:r w:rsidRPr="00542829">
        <w:rPr>
          <w:rFonts w:ascii="Arial" w:hAnsi="Arial" w:cs="Arial"/>
          <w:sz w:val="22"/>
          <w:szCs w:val="22"/>
          <w:lang w:eastAsia="cs-CZ"/>
        </w:rPr>
        <w:t>SustES</w:t>
      </w:r>
      <w:proofErr w:type="spellEnd"/>
      <w:r w:rsidRPr="00542829">
        <w:rPr>
          <w:rFonts w:ascii="Arial" w:hAnsi="Arial" w:cs="Arial"/>
          <w:sz w:val="22"/>
          <w:szCs w:val="22"/>
          <w:lang w:eastAsia="cs-CZ"/>
        </w:rPr>
        <w:t xml:space="preserve"> - Adaptační</w:t>
      </w:r>
      <w:proofErr w:type="gramEnd"/>
      <w:r w:rsidRPr="00542829">
        <w:rPr>
          <w:rFonts w:ascii="Arial" w:hAnsi="Arial" w:cs="Arial"/>
          <w:sz w:val="22"/>
          <w:szCs w:val="22"/>
          <w:lang w:eastAsia="cs-CZ"/>
        </w:rPr>
        <w:t xml:space="preserve"> strategie pro udržitelnost ekosystémových služeb a potravinové bezpečnosti v nepříznivých přírodních podmínkách (CZ.02.1.01/0.0/0.0/16_019/0000797)</w:t>
      </w:r>
      <w:r w:rsidR="00C72867">
        <w:rPr>
          <w:rFonts w:ascii="Arial" w:hAnsi="Arial" w:cs="Arial"/>
          <w:sz w:val="22"/>
          <w:szCs w:val="22"/>
          <w:lang w:eastAsia="cs-CZ"/>
        </w:rPr>
        <w:t xml:space="preserve"> a dalších probíhajících a návazných projektech výzkumu a vývoje</w:t>
      </w:r>
      <w:r w:rsidRPr="00542829">
        <w:rPr>
          <w:rFonts w:ascii="Arial" w:hAnsi="Arial" w:cs="Arial"/>
          <w:sz w:val="22"/>
          <w:szCs w:val="22"/>
          <w:lang w:eastAsia="cs-CZ"/>
        </w:rPr>
        <w:t xml:space="preserve">. </w:t>
      </w:r>
    </w:p>
    <w:p w14:paraId="7C28042F" w14:textId="77777777" w:rsidR="00433AE3" w:rsidRPr="00542829" w:rsidRDefault="00433AE3" w:rsidP="00433AE3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sz w:val="22"/>
          <w:szCs w:val="22"/>
          <w:lang w:eastAsia="cs-CZ"/>
        </w:rPr>
      </w:pPr>
    </w:p>
    <w:p w14:paraId="26356DBF" w14:textId="77777777" w:rsidR="00C92C9E" w:rsidRPr="005D6E81" w:rsidRDefault="00C92C9E" w:rsidP="005D6E81">
      <w:pPr>
        <w:numPr>
          <w:ilvl w:val="0"/>
          <w:numId w:val="2"/>
        </w:numPr>
        <w:tabs>
          <w:tab w:val="clear" w:pos="360"/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720"/>
        <w:outlineLvl w:val="1"/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</w:pPr>
      <w:r w:rsidRPr="005D6E81"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  <w:t>technická specifikace přístupu</w:t>
      </w:r>
    </w:p>
    <w:p w14:paraId="6ABFF6CD" w14:textId="77777777" w:rsidR="00433AE3" w:rsidRDefault="00433AE3" w:rsidP="00433AE3">
      <w:pPr>
        <w:pStyle w:val="Odstavecseseznamem"/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cs="Arial"/>
          <w:szCs w:val="22"/>
        </w:rPr>
      </w:pPr>
      <w:r w:rsidRPr="00B1606A">
        <w:rPr>
          <w:rFonts w:cs="Arial"/>
          <w:szCs w:val="22"/>
        </w:rPr>
        <w:t xml:space="preserve">Poskytovatel se zavazuje zpřístupnit Nabyvateli produkty a informace dle čl. I., Přílohy 1 této smlouvy ve stanoveném formátu a čase na serveru </w:t>
      </w:r>
      <w:r w:rsidRPr="000C0D5A">
        <w:rPr>
          <w:rFonts w:cs="Arial"/>
          <w:szCs w:val="22"/>
        </w:rPr>
        <w:t>Nabyvatele (ftp.czechglobe.cz, port 21, uživatelské jméno „CHMU“)</w:t>
      </w:r>
      <w:r>
        <w:rPr>
          <w:rFonts w:cs="Arial"/>
          <w:szCs w:val="22"/>
        </w:rPr>
        <w:t xml:space="preserve">. </w:t>
      </w:r>
      <w:r w:rsidRPr="00B1606A">
        <w:rPr>
          <w:rFonts w:cs="Arial"/>
          <w:szCs w:val="22"/>
        </w:rPr>
        <w:t xml:space="preserve"> </w:t>
      </w:r>
    </w:p>
    <w:p w14:paraId="616BFC13" w14:textId="77777777" w:rsidR="00433AE3" w:rsidRPr="00B1606A" w:rsidRDefault="00433AE3" w:rsidP="00433AE3">
      <w:pPr>
        <w:pStyle w:val="Odstavecseseznamem"/>
        <w:ind w:left="1440"/>
        <w:rPr>
          <w:rFonts w:cs="Arial"/>
          <w:szCs w:val="22"/>
        </w:rPr>
      </w:pPr>
      <w:r w:rsidRPr="00B1606A">
        <w:rPr>
          <w:rFonts w:cs="Arial"/>
          <w:szCs w:val="22"/>
        </w:rPr>
        <w:t xml:space="preserve">Přístupové informace a pravidla přejmenování distribuovaných souborů </w:t>
      </w:r>
      <w:r w:rsidR="000D4332">
        <w:rPr>
          <w:rFonts w:cs="Arial"/>
          <w:szCs w:val="22"/>
        </w:rPr>
        <w:t>zůstávají beze změny.</w:t>
      </w:r>
    </w:p>
    <w:p w14:paraId="06B24A6F" w14:textId="77777777" w:rsidR="00433AE3" w:rsidRPr="00B1606A" w:rsidRDefault="00433AE3" w:rsidP="00433AE3">
      <w:pPr>
        <w:pStyle w:val="Odstavecseseznamem"/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cs="Arial"/>
          <w:szCs w:val="22"/>
        </w:rPr>
      </w:pPr>
      <w:r w:rsidRPr="00B1606A">
        <w:rPr>
          <w:rFonts w:cs="Arial"/>
          <w:szCs w:val="22"/>
        </w:rPr>
        <w:t>Produkty a Služby sp</w:t>
      </w:r>
      <w:r w:rsidR="000D4332">
        <w:rPr>
          <w:rFonts w:cs="Arial"/>
          <w:szCs w:val="22"/>
        </w:rPr>
        <w:t>ecifikované v čl. I., odstavec 1</w:t>
      </w:r>
      <w:r w:rsidRPr="00B1606A">
        <w:rPr>
          <w:rFonts w:cs="Arial"/>
          <w:szCs w:val="22"/>
        </w:rPr>
        <w:t xml:space="preserve">. Přílohy1 začnou být poskytována od </w:t>
      </w:r>
      <w:r>
        <w:rPr>
          <w:rFonts w:cs="Arial"/>
          <w:szCs w:val="22"/>
        </w:rPr>
        <w:t xml:space="preserve">1. 1. </w:t>
      </w:r>
      <w:r w:rsidRPr="000C0D5A">
        <w:rPr>
          <w:rFonts w:cs="Arial"/>
          <w:szCs w:val="22"/>
        </w:rPr>
        <w:t>202</w:t>
      </w:r>
      <w:r>
        <w:rPr>
          <w:rFonts w:cs="Arial"/>
          <w:szCs w:val="22"/>
        </w:rPr>
        <w:t>3</w:t>
      </w:r>
      <w:r w:rsidRPr="000C0D5A">
        <w:rPr>
          <w:rFonts w:cs="Arial"/>
          <w:szCs w:val="22"/>
        </w:rPr>
        <w:t xml:space="preserve"> do 31</w:t>
      </w:r>
      <w:r>
        <w:rPr>
          <w:rFonts w:cs="Arial"/>
          <w:szCs w:val="22"/>
        </w:rPr>
        <w:t>. 12. 2023.</w:t>
      </w:r>
    </w:p>
    <w:p w14:paraId="00DE3C86" w14:textId="77777777" w:rsidR="00433AE3" w:rsidRPr="00B1606A" w:rsidRDefault="00433AE3" w:rsidP="00433AE3">
      <w:pPr>
        <w:pStyle w:val="Odstavecseseznamem"/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cs="Arial"/>
          <w:szCs w:val="22"/>
        </w:rPr>
      </w:pPr>
      <w:r w:rsidRPr="00B1606A">
        <w:rPr>
          <w:rFonts w:cs="Arial"/>
          <w:szCs w:val="22"/>
        </w:rPr>
        <w:t xml:space="preserve">Kontaktní osobou Poskytovatele k přípravě a předání Produktů a Služeb Nabyvateli ve věcech technických je za: </w:t>
      </w:r>
    </w:p>
    <w:p w14:paraId="68C49CFF" w14:textId="7D62362B" w:rsidR="00433AE3" w:rsidRPr="00B1606A" w:rsidRDefault="00433AE3" w:rsidP="00433AE3">
      <w:pPr>
        <w:pStyle w:val="heading210"/>
        <w:ind w:left="1800" w:firstLine="0"/>
        <w:rPr>
          <w:rFonts w:ascii="Arial" w:hAnsi="Arial" w:cs="Arial"/>
          <w:sz w:val="22"/>
          <w:szCs w:val="22"/>
        </w:rPr>
      </w:pPr>
      <w:r w:rsidRPr="00B1606A">
        <w:rPr>
          <w:rFonts w:ascii="Arial" w:hAnsi="Arial" w:cs="Arial"/>
          <w:sz w:val="22"/>
          <w:szCs w:val="22"/>
        </w:rPr>
        <w:t xml:space="preserve">oddělení radarové </w:t>
      </w:r>
      <w:proofErr w:type="spellStart"/>
      <w:r w:rsidR="00BB5D68">
        <w:rPr>
          <w:rFonts w:ascii="Arial" w:hAnsi="Arial" w:cs="Arial"/>
          <w:sz w:val="22"/>
          <w:szCs w:val="22"/>
        </w:rPr>
        <w:t>xxxxxxxxxxxxxx</w:t>
      </w:r>
      <w:proofErr w:type="spellEnd"/>
      <w:r w:rsidRPr="00B1606A">
        <w:rPr>
          <w:rFonts w:ascii="Arial" w:hAnsi="Arial" w:cs="Arial"/>
          <w:sz w:val="22"/>
          <w:szCs w:val="22"/>
        </w:rPr>
        <w:t xml:space="preserve">, tel: </w:t>
      </w:r>
      <w:proofErr w:type="spellStart"/>
      <w:r w:rsidR="00BB5D68">
        <w:rPr>
          <w:rFonts w:ascii="Arial" w:hAnsi="Arial" w:cs="Arial"/>
          <w:sz w:val="22"/>
          <w:szCs w:val="22"/>
        </w:rPr>
        <w:t>xxxxxxxxxxxxxxx</w:t>
      </w:r>
      <w:proofErr w:type="spellEnd"/>
      <w:r w:rsidRPr="00B1606A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BB5D68">
        <w:t>xxxxxxxxxxxxxxxxxx</w:t>
      </w:r>
      <w:proofErr w:type="spellEnd"/>
    </w:p>
    <w:p w14:paraId="59C7C4F1" w14:textId="247E8970" w:rsidR="00433AE3" w:rsidRPr="00B1606A" w:rsidRDefault="00433AE3" w:rsidP="00433AE3">
      <w:pPr>
        <w:pStyle w:val="heading210"/>
        <w:ind w:left="1440" w:firstLine="0"/>
        <w:rPr>
          <w:rFonts w:ascii="Arial" w:hAnsi="Arial" w:cs="Arial"/>
          <w:sz w:val="22"/>
          <w:szCs w:val="22"/>
        </w:rPr>
      </w:pPr>
      <w:r w:rsidRPr="00B1606A">
        <w:rPr>
          <w:rFonts w:ascii="Arial" w:hAnsi="Arial" w:cs="Arial"/>
          <w:sz w:val="22"/>
          <w:szCs w:val="22"/>
        </w:rPr>
        <w:t xml:space="preserve">Kontaktní osobou Nabyvatele v těchto náležitostech je </w:t>
      </w:r>
      <w:r>
        <w:rPr>
          <w:rFonts w:ascii="Arial" w:hAnsi="Arial" w:cs="Arial"/>
          <w:sz w:val="22"/>
          <w:szCs w:val="22"/>
        </w:rPr>
        <w:t xml:space="preserve">Mgr. Petr Skalák, tel. </w:t>
      </w:r>
      <w:proofErr w:type="spellStart"/>
      <w:r w:rsidR="00BB5D68"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proofErr w:type="spellStart"/>
        <w:r w:rsidR="00BB5D68">
          <w:rPr>
            <w:rStyle w:val="Hypertextovodkaz"/>
            <w:rFonts w:ascii="Arial" w:hAnsi="Arial" w:cs="Arial"/>
            <w:sz w:val="22"/>
            <w:szCs w:val="22"/>
          </w:rPr>
          <w:t>xxxxxxxxxxxxxxxxxxxxxxx</w:t>
        </w:r>
        <w:proofErr w:type="spellEnd"/>
      </w:hyperlink>
      <w:r>
        <w:rPr>
          <w:rFonts w:ascii="Arial" w:hAnsi="Arial" w:cs="Arial"/>
          <w:sz w:val="22"/>
          <w:szCs w:val="22"/>
        </w:rPr>
        <w:t>.</w:t>
      </w:r>
    </w:p>
    <w:p w14:paraId="5FDB42D7" w14:textId="77777777" w:rsidR="00433AE3" w:rsidRPr="00B1606A" w:rsidRDefault="00433AE3" w:rsidP="00433AE3">
      <w:pPr>
        <w:pStyle w:val="Heading21"/>
        <w:numPr>
          <w:ilvl w:val="1"/>
          <w:numId w:val="2"/>
        </w:numPr>
        <w:tabs>
          <w:tab w:val="clear" w:pos="1080"/>
          <w:tab w:val="num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/>
        <w:rPr>
          <w:rFonts w:cs="Arial"/>
          <w:szCs w:val="22"/>
        </w:rPr>
      </w:pPr>
      <w:r w:rsidRPr="00B1606A">
        <w:rPr>
          <w:rFonts w:cs="Arial"/>
          <w:szCs w:val="22"/>
        </w:rPr>
        <w:t>K zabezpečení bezproblémovosti přenosu dat mezi Poskytovatelem a Nabyvatelem jsou uvedeny tyto osoby:</w:t>
      </w:r>
    </w:p>
    <w:p w14:paraId="79A02485" w14:textId="77777777" w:rsidR="00433AE3" w:rsidRDefault="00433AE3" w:rsidP="00433AE3">
      <w:pPr>
        <w:pStyle w:val="Heading21"/>
        <w:numPr>
          <w:ilvl w:val="2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Cs w:val="22"/>
        </w:rPr>
      </w:pPr>
      <w:r w:rsidRPr="00B1606A">
        <w:rPr>
          <w:rFonts w:cs="Arial"/>
          <w:szCs w:val="22"/>
        </w:rPr>
        <w:t>Za Poskytovatele:</w:t>
      </w:r>
    </w:p>
    <w:p w14:paraId="0FA5EA2C" w14:textId="1DB2432A" w:rsidR="00433AE3" w:rsidRDefault="00BB5D68" w:rsidP="00433AE3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firstLine="0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xxxxxxxxxxx</w:t>
      </w:r>
      <w:proofErr w:type="spellEnd"/>
      <w:r w:rsidR="00433AE3">
        <w:rPr>
          <w:rFonts w:cs="Arial"/>
          <w:szCs w:val="22"/>
        </w:rPr>
        <w:t xml:space="preserve">, tel.: </w:t>
      </w:r>
      <w:proofErr w:type="spellStart"/>
      <w:r>
        <w:rPr>
          <w:rFonts w:cs="Arial"/>
          <w:szCs w:val="22"/>
        </w:rPr>
        <w:t>xxxxxxxxxxxxxxxxxx</w:t>
      </w:r>
      <w:proofErr w:type="spellEnd"/>
      <w:r w:rsidR="00433AE3">
        <w:rPr>
          <w:rFonts w:cs="Arial"/>
          <w:szCs w:val="22"/>
        </w:rPr>
        <w:t xml:space="preserve">, e-mail: </w:t>
      </w:r>
      <w:hyperlink r:id="rId11" w:history="1">
        <w:proofErr w:type="spellStart"/>
        <w:r>
          <w:rPr>
            <w:rStyle w:val="Hypertextovodkaz"/>
            <w:rFonts w:cs="Arial"/>
            <w:szCs w:val="22"/>
          </w:rPr>
          <w:t>xxxxxxxxxxxxxxxxxx</w:t>
        </w:r>
        <w:proofErr w:type="spellEnd"/>
      </w:hyperlink>
    </w:p>
    <w:p w14:paraId="6B15442B" w14:textId="77777777" w:rsidR="00433AE3" w:rsidRPr="000C0D5A" w:rsidRDefault="00433AE3" w:rsidP="00433AE3">
      <w:pPr>
        <w:pStyle w:val="Heading21"/>
        <w:numPr>
          <w:ilvl w:val="2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Cs w:val="22"/>
        </w:rPr>
      </w:pPr>
      <w:r w:rsidRPr="000C0D5A">
        <w:rPr>
          <w:rFonts w:cs="Arial"/>
          <w:szCs w:val="22"/>
        </w:rPr>
        <w:t>Za Nabyvatele:</w:t>
      </w:r>
    </w:p>
    <w:p w14:paraId="29E50994" w14:textId="6DB46798" w:rsidR="00433AE3" w:rsidRPr="000C0D5A" w:rsidRDefault="00433AE3" w:rsidP="00433AE3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firstLine="0"/>
        <w:rPr>
          <w:rFonts w:cs="Arial"/>
          <w:szCs w:val="22"/>
          <w:lang w:val="en-US"/>
        </w:rPr>
      </w:pPr>
      <w:r w:rsidRPr="000C0D5A">
        <w:rPr>
          <w:rFonts w:cs="Arial"/>
          <w:szCs w:val="22"/>
        </w:rPr>
        <w:t xml:space="preserve">Mgr. Petr Skalák, tel.: </w:t>
      </w:r>
      <w:proofErr w:type="spellStart"/>
      <w:r w:rsidR="00BB5D68">
        <w:rPr>
          <w:rFonts w:cs="Arial"/>
          <w:szCs w:val="22"/>
        </w:rPr>
        <w:t>xxxxxxxxxxxxxx</w:t>
      </w:r>
      <w:proofErr w:type="spellEnd"/>
      <w:r w:rsidRPr="000C0D5A">
        <w:rPr>
          <w:rFonts w:cs="Arial"/>
          <w:szCs w:val="22"/>
        </w:rPr>
        <w:t xml:space="preserve">, e-mail: </w:t>
      </w:r>
      <w:hyperlink r:id="rId12" w:history="1">
        <w:proofErr w:type="spellStart"/>
        <w:r w:rsidR="00BB5D68">
          <w:rPr>
            <w:rStyle w:val="Hypertextovodkaz"/>
            <w:rFonts w:cs="Arial"/>
            <w:szCs w:val="22"/>
          </w:rPr>
          <w:t>xxxxxxxxxxxxxxxxxx</w:t>
        </w:r>
        <w:proofErr w:type="spellEnd"/>
      </w:hyperlink>
    </w:p>
    <w:p w14:paraId="52AD323B" w14:textId="5F950A2D" w:rsidR="00433AE3" w:rsidRPr="000C0D5A" w:rsidRDefault="00433AE3" w:rsidP="00433AE3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firstLine="0"/>
        <w:rPr>
          <w:rFonts w:cs="Arial"/>
          <w:szCs w:val="22"/>
          <w:lang w:val="en-US"/>
        </w:rPr>
      </w:pPr>
      <w:r w:rsidRPr="000C0D5A">
        <w:rPr>
          <w:rFonts w:cs="Arial"/>
          <w:szCs w:val="22"/>
          <w:lang w:val="en-US"/>
        </w:rPr>
        <w:t xml:space="preserve">Mgr. Jan Meitner, tel.: </w:t>
      </w:r>
      <w:proofErr w:type="spellStart"/>
      <w:r w:rsidR="00BB5D68">
        <w:rPr>
          <w:rFonts w:cs="Arial"/>
          <w:szCs w:val="22"/>
          <w:lang w:val="en-US"/>
        </w:rPr>
        <w:t>xxxxxxxxxxxxxxx</w:t>
      </w:r>
      <w:proofErr w:type="spellEnd"/>
      <w:r w:rsidRPr="000C0D5A">
        <w:rPr>
          <w:rFonts w:cs="Arial"/>
          <w:szCs w:val="22"/>
          <w:lang w:val="en-US"/>
        </w:rPr>
        <w:t xml:space="preserve">, e-mail: </w:t>
      </w:r>
      <w:hyperlink r:id="rId13" w:history="1">
        <w:proofErr w:type="spellStart"/>
        <w:r w:rsidR="00BB5D68">
          <w:rPr>
            <w:rStyle w:val="Hypertextovodkaz"/>
            <w:rFonts w:cs="Arial"/>
            <w:szCs w:val="22"/>
            <w:lang w:val="en-US"/>
          </w:rPr>
          <w:t>xxxxxxxxxxxxxxxxxx</w:t>
        </w:r>
        <w:proofErr w:type="spellEnd"/>
      </w:hyperlink>
    </w:p>
    <w:p w14:paraId="596CD580" w14:textId="77777777" w:rsidR="00433AE3" w:rsidRPr="00B1606A" w:rsidRDefault="00433AE3" w:rsidP="00433AE3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firstLine="0"/>
        <w:rPr>
          <w:rFonts w:cs="Arial"/>
          <w:szCs w:val="22"/>
          <w:highlight w:val="yellow"/>
        </w:rPr>
      </w:pPr>
    </w:p>
    <w:p w14:paraId="3F47880F" w14:textId="612FBD20" w:rsidR="00433AE3" w:rsidRPr="00BC6E83" w:rsidRDefault="00433AE3" w:rsidP="00433AE3">
      <w:pPr>
        <w:pStyle w:val="Heading21"/>
        <w:numPr>
          <w:ilvl w:val="1"/>
          <w:numId w:val="2"/>
        </w:numPr>
        <w:tabs>
          <w:tab w:val="clear" w:pos="1080"/>
          <w:tab w:val="num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/>
        <w:rPr>
          <w:rFonts w:eastAsiaTheme="minorHAnsi" w:cs="Arial"/>
          <w:i/>
          <w:szCs w:val="22"/>
        </w:rPr>
      </w:pPr>
      <w:r w:rsidRPr="00BC6E83">
        <w:rPr>
          <w:rFonts w:cs="Arial"/>
          <w:szCs w:val="22"/>
        </w:rPr>
        <w:lastRenderedPageBreak/>
        <w:t xml:space="preserve">Pokud nebyly radarové produkty a informace Poskytovatelem dodány v řádném termínu a v řádné kvalitě podle této Smlouvy, nahlásí Nabyvatel tuto skutečnost neprodleně telefonicky na dohledové centrum Poskytovatele (tel.: </w:t>
      </w:r>
      <w:proofErr w:type="spellStart"/>
      <w:r w:rsidR="00BB5D68">
        <w:rPr>
          <w:rFonts w:cs="Arial"/>
          <w:szCs w:val="22"/>
        </w:rPr>
        <w:t>xxxxxxxxxxxxx</w:t>
      </w:r>
      <w:proofErr w:type="spellEnd"/>
      <w:r w:rsidRPr="00BC6E83">
        <w:rPr>
          <w:rFonts w:cs="Arial"/>
          <w:szCs w:val="22"/>
        </w:rPr>
        <w:t xml:space="preserve">, e-mail: </w:t>
      </w:r>
      <w:hyperlink r:id="rId14" w:history="1">
        <w:r w:rsidR="00BB5D68">
          <w:rPr>
            <w:rStyle w:val="Hypertextovodkaz"/>
            <w:rFonts w:cs="Arial"/>
            <w:szCs w:val="22"/>
          </w:rPr>
          <w:t>xxxxxxxxxxxxx</w:t>
        </w:r>
      </w:hyperlink>
      <w:r w:rsidRPr="00BC6E83">
        <w:rPr>
          <w:rFonts w:cs="Arial"/>
          <w:szCs w:val="22"/>
        </w:rPr>
        <w:t>, nepřetržitá služba)</w:t>
      </w:r>
      <w:r>
        <w:rPr>
          <w:rFonts w:cs="Arial"/>
          <w:szCs w:val="22"/>
        </w:rPr>
        <w:t xml:space="preserve"> </w:t>
      </w:r>
      <w:r w:rsidRPr="00BC6E83">
        <w:rPr>
          <w:rFonts w:cs="Arial"/>
          <w:szCs w:val="22"/>
        </w:rPr>
        <w:t>a současně na e-mailovou adresu</w:t>
      </w:r>
      <w:r w:rsidRPr="00BC6E83">
        <w:rPr>
          <w:rStyle w:val="Internetovodkaz"/>
          <w:rFonts w:cs="Arial"/>
          <w:szCs w:val="22"/>
        </w:rPr>
        <w:t xml:space="preserve"> </w:t>
      </w:r>
      <w:hyperlink r:id="rId15" w:history="1">
        <w:r w:rsidR="00BB5D68">
          <w:rPr>
            <w:rStyle w:val="Hypertextovodkaz"/>
            <w:rFonts w:cs="Arial"/>
            <w:szCs w:val="22"/>
          </w:rPr>
          <w:t>xxxxxxxxxxxxxxxxxx</w:t>
        </w:r>
        <w:bookmarkStart w:id="7" w:name="_GoBack"/>
        <w:bookmarkEnd w:id="7"/>
      </w:hyperlink>
    </w:p>
    <w:p w14:paraId="363B8B41" w14:textId="77777777" w:rsidR="00C92C9E" w:rsidRPr="0056316A" w:rsidRDefault="00C92C9E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56316A">
        <w:rPr>
          <w:rFonts w:ascii="Arial" w:hAnsi="Arial" w:cs="Arial"/>
          <w:sz w:val="20"/>
          <w:szCs w:val="20"/>
        </w:rPr>
        <w:br w:type="page"/>
      </w:r>
    </w:p>
    <w:p w14:paraId="255A145B" w14:textId="77777777" w:rsidR="00C92C9E" w:rsidRPr="0056316A" w:rsidRDefault="00C92C9E" w:rsidP="00C92C9E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firstLine="0"/>
        <w:rPr>
          <w:rFonts w:cs="Arial"/>
          <w:b/>
          <w:caps/>
          <w:szCs w:val="22"/>
        </w:rPr>
      </w:pPr>
      <w:r w:rsidRPr="0056316A">
        <w:rPr>
          <w:rFonts w:cs="Arial"/>
          <w:b/>
          <w:caps/>
          <w:szCs w:val="22"/>
        </w:rPr>
        <w:lastRenderedPageBreak/>
        <w:t>Příloha 2 – Vyčíslení ceny poskytnutých produktů a ceny služeb</w:t>
      </w:r>
    </w:p>
    <w:p w14:paraId="0BCBB570" w14:textId="77777777" w:rsidR="00C92C9E" w:rsidRPr="0056316A" w:rsidRDefault="00C92C9E" w:rsidP="00C92C9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ascii="Arial" w:hAnsi="Arial" w:cs="Arial"/>
          <w:b/>
          <w:sz w:val="22"/>
          <w:szCs w:val="22"/>
        </w:rPr>
      </w:pPr>
    </w:p>
    <w:p w14:paraId="20FC3D04" w14:textId="77777777" w:rsidR="00C92C9E" w:rsidRPr="0056316A" w:rsidRDefault="00C92C9E" w:rsidP="00C92C9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ascii="Arial" w:hAnsi="Arial" w:cs="Arial"/>
          <w:sz w:val="22"/>
          <w:szCs w:val="22"/>
        </w:rPr>
      </w:pPr>
    </w:p>
    <w:p w14:paraId="07BD8631" w14:textId="77777777" w:rsidR="00C92C9E" w:rsidRPr="00433AE3" w:rsidRDefault="00C92C9E" w:rsidP="00433AE3">
      <w:pPr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</w:pPr>
      <w:r w:rsidRPr="00433AE3"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  <w:t>Vyčíslení CENY PRODUKTŮ A SLUŽEB</w:t>
      </w:r>
    </w:p>
    <w:p w14:paraId="0CD1C113" w14:textId="77777777" w:rsidR="00C92C9E" w:rsidRPr="0056316A" w:rsidRDefault="00C92C9E" w:rsidP="00C92C9E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Cs w:val="22"/>
        </w:rPr>
      </w:pPr>
      <w:r w:rsidRPr="0056316A">
        <w:rPr>
          <w:rFonts w:cs="Arial"/>
          <w:szCs w:val="22"/>
        </w:rPr>
        <w:t xml:space="preserve">Cena podle typů Produktů dle ceníku ČHMÚ činí </w:t>
      </w:r>
      <w:r w:rsidR="00433AE3" w:rsidRPr="00B1606A">
        <w:rPr>
          <w:rFonts w:cs="Arial"/>
          <w:szCs w:val="22"/>
        </w:rPr>
        <w:t>1</w:t>
      </w:r>
      <w:r w:rsidR="00433AE3">
        <w:rPr>
          <w:rFonts w:cs="Arial"/>
          <w:szCs w:val="22"/>
        </w:rPr>
        <w:t>48</w:t>
      </w:r>
      <w:r w:rsidR="00433AE3" w:rsidRPr="00B1606A">
        <w:rPr>
          <w:rFonts w:cs="Arial"/>
          <w:szCs w:val="22"/>
        </w:rPr>
        <w:t>.</w:t>
      </w:r>
      <w:r w:rsidR="00433AE3">
        <w:rPr>
          <w:rFonts w:cs="Arial"/>
          <w:szCs w:val="22"/>
        </w:rPr>
        <w:t>372</w:t>
      </w:r>
      <w:r w:rsidR="00433AE3" w:rsidRPr="00B1606A">
        <w:rPr>
          <w:rFonts w:cs="Arial"/>
          <w:szCs w:val="22"/>
        </w:rPr>
        <w:t xml:space="preserve"> </w:t>
      </w:r>
      <w:r w:rsidRPr="0056316A">
        <w:rPr>
          <w:rFonts w:cs="Arial"/>
          <w:szCs w:val="22"/>
        </w:rPr>
        <w:t xml:space="preserve">Kč.                                                   </w:t>
      </w:r>
    </w:p>
    <w:p w14:paraId="65E89D03" w14:textId="2F8BB4E8" w:rsidR="00433AE3" w:rsidRPr="00B1606A" w:rsidRDefault="00433AE3" w:rsidP="00433AE3">
      <w:pPr>
        <w:numPr>
          <w:ilvl w:val="2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jc w:val="left"/>
        <w:outlineLvl w:val="1"/>
        <w:rPr>
          <w:rFonts w:ascii="Arial" w:hAnsi="Arial" w:cs="Arial"/>
          <w:sz w:val="22"/>
          <w:szCs w:val="22"/>
          <w:lang w:eastAsia="cs-CZ"/>
        </w:rPr>
      </w:pPr>
      <w:r w:rsidRPr="00B1606A">
        <w:rPr>
          <w:rFonts w:ascii="Arial" w:hAnsi="Arial" w:cs="Arial"/>
          <w:sz w:val="22"/>
          <w:szCs w:val="22"/>
          <w:lang w:eastAsia="cs-CZ"/>
        </w:rPr>
        <w:t xml:space="preserve">1hod </w:t>
      </w:r>
      <w:proofErr w:type="spellStart"/>
      <w:r w:rsidRPr="00B1606A">
        <w:rPr>
          <w:rFonts w:ascii="Arial" w:hAnsi="Arial" w:cs="Arial"/>
          <w:sz w:val="22"/>
          <w:szCs w:val="22"/>
          <w:lang w:eastAsia="cs-CZ"/>
        </w:rPr>
        <w:t>Merge</w:t>
      </w:r>
      <w:proofErr w:type="spellEnd"/>
      <w:r w:rsidRPr="00B1606A">
        <w:rPr>
          <w:rFonts w:ascii="Arial" w:hAnsi="Arial" w:cs="Arial"/>
          <w:sz w:val="22"/>
          <w:szCs w:val="22"/>
          <w:lang w:eastAsia="cs-CZ"/>
        </w:rPr>
        <w:t xml:space="preserve"> termínů v hod. kroku od 1.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B1606A">
        <w:rPr>
          <w:rFonts w:ascii="Arial" w:hAnsi="Arial" w:cs="Arial"/>
          <w:sz w:val="22"/>
          <w:szCs w:val="22"/>
          <w:lang w:eastAsia="cs-CZ"/>
        </w:rPr>
        <w:t>1.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B1606A">
        <w:rPr>
          <w:rFonts w:ascii="Arial" w:hAnsi="Arial" w:cs="Arial"/>
          <w:sz w:val="22"/>
          <w:szCs w:val="22"/>
          <w:lang w:eastAsia="cs-CZ"/>
        </w:rPr>
        <w:t>202</w:t>
      </w:r>
      <w:r>
        <w:rPr>
          <w:rFonts w:ascii="Arial" w:hAnsi="Arial" w:cs="Arial"/>
          <w:sz w:val="22"/>
          <w:szCs w:val="22"/>
          <w:lang w:eastAsia="cs-CZ"/>
        </w:rPr>
        <w:t>3</w:t>
      </w:r>
      <w:r w:rsidRPr="00B1606A">
        <w:rPr>
          <w:rFonts w:ascii="Arial" w:hAnsi="Arial" w:cs="Arial"/>
          <w:sz w:val="22"/>
          <w:szCs w:val="22"/>
          <w:lang w:eastAsia="cs-CZ"/>
        </w:rPr>
        <w:t xml:space="preserve"> do 31.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B1606A">
        <w:rPr>
          <w:rFonts w:ascii="Arial" w:hAnsi="Arial" w:cs="Arial"/>
          <w:sz w:val="22"/>
          <w:szCs w:val="22"/>
          <w:lang w:eastAsia="cs-CZ"/>
        </w:rPr>
        <w:t>12.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B1606A">
        <w:rPr>
          <w:rFonts w:ascii="Arial" w:hAnsi="Arial" w:cs="Arial"/>
          <w:sz w:val="22"/>
          <w:szCs w:val="22"/>
          <w:lang w:eastAsia="cs-CZ"/>
        </w:rPr>
        <w:t>202</w:t>
      </w:r>
      <w:r>
        <w:rPr>
          <w:rFonts w:ascii="Arial" w:hAnsi="Arial" w:cs="Arial"/>
          <w:sz w:val="22"/>
          <w:szCs w:val="22"/>
          <w:lang w:eastAsia="cs-CZ"/>
        </w:rPr>
        <w:t xml:space="preserve">3   </w:t>
      </w:r>
      <w:r w:rsidRPr="00B1606A">
        <w:rPr>
          <w:rFonts w:ascii="Arial" w:hAnsi="Arial" w:cs="Arial"/>
          <w:sz w:val="22"/>
          <w:szCs w:val="22"/>
          <w:lang w:eastAsia="cs-CZ"/>
        </w:rPr>
        <w:t>1</w:t>
      </w:r>
      <w:r>
        <w:rPr>
          <w:rFonts w:ascii="Arial" w:hAnsi="Arial" w:cs="Arial"/>
          <w:sz w:val="22"/>
          <w:szCs w:val="22"/>
          <w:lang w:eastAsia="cs-CZ"/>
        </w:rPr>
        <w:t>48</w:t>
      </w:r>
      <w:r w:rsidRPr="00B1606A">
        <w:rPr>
          <w:rFonts w:ascii="Arial" w:hAnsi="Arial" w:cs="Arial"/>
          <w:sz w:val="22"/>
          <w:szCs w:val="22"/>
          <w:lang w:eastAsia="cs-CZ"/>
        </w:rPr>
        <w:t>.</w:t>
      </w:r>
      <w:r>
        <w:rPr>
          <w:rFonts w:ascii="Arial" w:hAnsi="Arial" w:cs="Arial"/>
          <w:sz w:val="22"/>
          <w:szCs w:val="22"/>
          <w:lang w:eastAsia="cs-CZ"/>
        </w:rPr>
        <w:t>37</w:t>
      </w:r>
      <w:r w:rsidR="00097084">
        <w:rPr>
          <w:rFonts w:ascii="Arial" w:hAnsi="Arial" w:cs="Arial"/>
          <w:sz w:val="22"/>
          <w:szCs w:val="22"/>
          <w:lang w:eastAsia="cs-CZ"/>
        </w:rPr>
        <w:t>2</w:t>
      </w:r>
      <w:r w:rsidRPr="00B1606A">
        <w:rPr>
          <w:rFonts w:ascii="Arial" w:hAnsi="Arial" w:cs="Arial"/>
          <w:sz w:val="22"/>
          <w:szCs w:val="22"/>
          <w:lang w:eastAsia="cs-CZ"/>
        </w:rPr>
        <w:t xml:space="preserve"> Kč</w:t>
      </w:r>
      <w:r w:rsidRPr="00B1606A">
        <w:rPr>
          <w:rFonts w:ascii="Arial" w:hAnsi="Arial" w:cs="Arial"/>
          <w:sz w:val="22"/>
          <w:szCs w:val="22"/>
          <w:lang w:eastAsia="cs-CZ"/>
        </w:rPr>
        <w:tab/>
      </w:r>
    </w:p>
    <w:p w14:paraId="27DC7540" w14:textId="77777777" w:rsidR="00C92C9E" w:rsidRPr="0056316A" w:rsidRDefault="00C92C9E" w:rsidP="00433AE3">
      <w:pPr>
        <w:pStyle w:val="Odstavecseseznamem"/>
        <w:ind w:left="2160"/>
        <w:jc w:val="left"/>
        <w:rPr>
          <w:rFonts w:cs="Arial"/>
          <w:sz w:val="20"/>
        </w:rPr>
      </w:pPr>
    </w:p>
    <w:p w14:paraId="4F8AE713" w14:textId="77777777" w:rsidR="00C92C9E" w:rsidRPr="0056316A" w:rsidRDefault="00C92C9E" w:rsidP="00C92C9E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Cs w:val="22"/>
        </w:rPr>
      </w:pPr>
      <w:r w:rsidRPr="0056316A">
        <w:rPr>
          <w:rFonts w:cs="Arial"/>
          <w:szCs w:val="22"/>
        </w:rPr>
        <w:t xml:space="preserve">Cena služeb dle ceníku ČHMÚ                                                       </w:t>
      </w:r>
    </w:p>
    <w:p w14:paraId="1ECFA10A" w14:textId="77777777" w:rsidR="00C92C9E" w:rsidRPr="00433AE3" w:rsidRDefault="00C92C9E" w:rsidP="00DA3314">
      <w:pPr>
        <w:pStyle w:val="Heading21"/>
        <w:numPr>
          <w:ilvl w:val="2"/>
          <w:numId w:val="4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Cs w:val="22"/>
        </w:rPr>
      </w:pPr>
      <w:r w:rsidRPr="00433AE3">
        <w:rPr>
          <w:rFonts w:cs="Arial"/>
          <w:szCs w:val="22"/>
        </w:rPr>
        <w:t xml:space="preserve">Příprava dat pro předání                                   </w:t>
      </w:r>
      <w:r w:rsidR="0056316A" w:rsidRPr="00433AE3">
        <w:rPr>
          <w:rFonts w:cs="Arial"/>
          <w:szCs w:val="22"/>
        </w:rPr>
        <w:t xml:space="preserve">                  </w:t>
      </w:r>
      <w:r w:rsidRPr="00433AE3">
        <w:rPr>
          <w:rFonts w:cs="Arial"/>
          <w:szCs w:val="22"/>
        </w:rPr>
        <w:t xml:space="preserve">      </w:t>
      </w:r>
      <w:r w:rsidR="00433AE3" w:rsidRPr="00433AE3">
        <w:rPr>
          <w:rFonts w:cs="Arial"/>
          <w:szCs w:val="22"/>
        </w:rPr>
        <w:t xml:space="preserve">7.040 </w:t>
      </w:r>
      <w:r w:rsidRPr="00433AE3">
        <w:rPr>
          <w:rFonts w:cs="Arial"/>
          <w:szCs w:val="22"/>
        </w:rPr>
        <w:t>Kč</w:t>
      </w:r>
    </w:p>
    <w:p w14:paraId="1E61CE02" w14:textId="77777777" w:rsidR="00C92C9E" w:rsidRPr="0056316A" w:rsidRDefault="00C92C9E" w:rsidP="00C92C9E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cs="Arial"/>
          <w:caps/>
          <w:szCs w:val="22"/>
        </w:rPr>
      </w:pPr>
      <w:r w:rsidRPr="0056316A">
        <w:rPr>
          <w:rFonts w:cs="Arial"/>
          <w:szCs w:val="22"/>
        </w:rPr>
        <w:t xml:space="preserve">Celková cena poskytovaných Produktů a Služeb ČHMÚ činí </w:t>
      </w:r>
      <w:r w:rsidR="00433AE3">
        <w:rPr>
          <w:rFonts w:cs="Arial"/>
          <w:szCs w:val="22"/>
        </w:rPr>
        <w:t xml:space="preserve">155.412 </w:t>
      </w:r>
      <w:r w:rsidRPr="0056316A">
        <w:rPr>
          <w:rFonts w:cs="Arial"/>
          <w:szCs w:val="22"/>
        </w:rPr>
        <w:t>Kč.</w:t>
      </w:r>
      <w:r w:rsidRPr="0056316A">
        <w:rPr>
          <w:rFonts w:cs="Arial"/>
          <w:i/>
          <w:szCs w:val="22"/>
        </w:rPr>
        <w:t xml:space="preserve"> </w:t>
      </w:r>
      <w:r w:rsidRPr="0056316A">
        <w:rPr>
          <w:rFonts w:cs="Arial"/>
          <w:i/>
          <w:szCs w:val="22"/>
        </w:rPr>
        <w:br/>
      </w:r>
    </w:p>
    <w:p w14:paraId="2928E03F" w14:textId="77777777" w:rsidR="00C92C9E" w:rsidRPr="0056316A" w:rsidRDefault="00C92C9E" w:rsidP="00C92C9E">
      <w:pPr>
        <w:pStyle w:val="Heading21"/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line="240" w:lineRule="auto"/>
        <w:ind w:left="360" w:firstLine="0"/>
        <w:rPr>
          <w:rFonts w:cs="Arial"/>
          <w:i/>
          <w:color w:val="auto"/>
          <w:sz w:val="18"/>
          <w:szCs w:val="18"/>
        </w:rPr>
      </w:pPr>
    </w:p>
    <w:p w14:paraId="202F893C" w14:textId="77777777" w:rsidR="00C92C9E" w:rsidRPr="00433AE3" w:rsidRDefault="00C92C9E" w:rsidP="00433AE3">
      <w:pPr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</w:pPr>
      <w:r w:rsidRPr="00433AE3">
        <w:rPr>
          <w:rFonts w:ascii="Arial" w:hAnsi="Arial" w:cs="Arial"/>
          <w:b/>
          <w:caps/>
          <w:color w:val="1F497D" w:themeColor="text2"/>
          <w:sz w:val="22"/>
          <w:szCs w:val="22"/>
          <w:lang w:eastAsia="cs-CZ"/>
        </w:rPr>
        <w:t>Sleva</w:t>
      </w:r>
    </w:p>
    <w:p w14:paraId="5AB08D0D" w14:textId="441A4E38" w:rsidR="00433AE3" w:rsidRPr="00B1606A" w:rsidRDefault="00433AE3" w:rsidP="00433AE3">
      <w:pPr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sz w:val="22"/>
          <w:szCs w:val="22"/>
          <w:lang w:eastAsia="cs-CZ"/>
        </w:rPr>
      </w:pPr>
      <w:r w:rsidRPr="00B1606A">
        <w:rPr>
          <w:rFonts w:ascii="Arial" w:hAnsi="Arial" w:cs="Arial"/>
          <w:sz w:val="22"/>
          <w:szCs w:val="22"/>
          <w:lang w:eastAsia="cs-CZ"/>
        </w:rPr>
        <w:t>Na dodávku Produktů na základě této smlouvy byla poskytnuta sleva ve výši 25</w:t>
      </w:r>
      <w:r w:rsidR="00097084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B1606A">
        <w:rPr>
          <w:rFonts w:ascii="Arial" w:hAnsi="Arial" w:cs="Arial"/>
          <w:sz w:val="22"/>
          <w:szCs w:val="22"/>
          <w:lang w:eastAsia="cs-CZ"/>
        </w:rPr>
        <w:t>%, jelikož</w:t>
      </w:r>
      <w:r w:rsidRPr="00B1606A">
        <w:rPr>
          <w:rFonts w:ascii="Arial" w:hAnsi="Arial" w:cs="Arial"/>
          <w:sz w:val="22"/>
          <w:szCs w:val="22"/>
          <w:lang w:eastAsia="cs-CZ"/>
        </w:rPr>
        <w:tab/>
        <w:t>budou Data a Produkty využívány pro účely příjmu institucionální podpory podle pravidel schválených Radou pro výzkum, vývoj a inovace a podle vládou schválených návrhů výdajů státního rozpočtu ČR na výzkum, experimentální vývoj a inovace.</w:t>
      </w:r>
    </w:p>
    <w:p w14:paraId="422005C9" w14:textId="77777777" w:rsidR="00C92C9E" w:rsidRPr="0056316A" w:rsidRDefault="00C92C9E" w:rsidP="00C92C9E">
      <w:pPr>
        <w:pStyle w:val="Heading21"/>
        <w:numPr>
          <w:ilvl w:val="2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 w:val="20"/>
        </w:rPr>
      </w:pPr>
      <w:r w:rsidRPr="0056316A">
        <w:rPr>
          <w:rFonts w:cs="Arial"/>
          <w:sz w:val="20"/>
        </w:rPr>
        <w:t xml:space="preserve">Radarové produkty - cena po slevě </w:t>
      </w:r>
      <w:proofErr w:type="gramStart"/>
      <w:r w:rsidRPr="0056316A">
        <w:rPr>
          <w:rFonts w:cs="Arial"/>
          <w:sz w:val="20"/>
        </w:rPr>
        <w:t xml:space="preserve">činí  </w:t>
      </w:r>
      <w:r w:rsidR="00433AE3">
        <w:rPr>
          <w:rFonts w:cs="Arial"/>
          <w:sz w:val="20"/>
        </w:rPr>
        <w:t>111.279</w:t>
      </w:r>
      <w:proofErr w:type="gramEnd"/>
      <w:r w:rsidRPr="0056316A">
        <w:rPr>
          <w:rFonts w:cs="Arial"/>
          <w:sz w:val="20"/>
        </w:rPr>
        <w:t xml:space="preserve"> Kč</w:t>
      </w:r>
    </w:p>
    <w:p w14:paraId="618AD698" w14:textId="1DA801F9" w:rsidR="00C92C9E" w:rsidRPr="0056316A" w:rsidRDefault="00DA3314" w:rsidP="00C92C9E">
      <w:pPr>
        <w:pStyle w:val="Heading21"/>
        <w:numPr>
          <w:ilvl w:val="2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 w:val="20"/>
        </w:rPr>
      </w:pPr>
      <w:r>
        <w:rPr>
          <w:rFonts w:cs="Arial"/>
          <w:sz w:val="20"/>
        </w:rPr>
        <w:t>S</w:t>
      </w:r>
      <w:r w:rsidR="00C92C9E" w:rsidRPr="0056316A">
        <w:rPr>
          <w:rFonts w:cs="Arial"/>
          <w:sz w:val="20"/>
        </w:rPr>
        <w:t xml:space="preserve">lužby – cena </w:t>
      </w:r>
      <w:r w:rsidR="00433AE3">
        <w:rPr>
          <w:rFonts w:cs="Arial"/>
          <w:sz w:val="20"/>
        </w:rPr>
        <w:t>7.040</w:t>
      </w:r>
      <w:r w:rsidR="00C92C9E" w:rsidRPr="0056316A">
        <w:rPr>
          <w:rFonts w:cs="Arial"/>
          <w:sz w:val="20"/>
        </w:rPr>
        <w:t xml:space="preserve"> Kč</w:t>
      </w:r>
    </w:p>
    <w:p w14:paraId="2657789C" w14:textId="77777777" w:rsidR="00C92C9E" w:rsidRDefault="00C92C9E" w:rsidP="00C92C9E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Cs w:val="22"/>
        </w:rPr>
      </w:pPr>
      <w:r w:rsidRPr="0056316A">
        <w:rPr>
          <w:rFonts w:cs="Arial"/>
          <w:b/>
          <w:szCs w:val="22"/>
        </w:rPr>
        <w:t>Souhrnná cena</w:t>
      </w:r>
      <w:r w:rsidRPr="0056316A">
        <w:rPr>
          <w:rFonts w:cs="Arial"/>
          <w:szCs w:val="22"/>
        </w:rPr>
        <w:t xml:space="preserve"> Produktů a Služeb poskytovaných t</w:t>
      </w:r>
      <w:r w:rsidR="00555E4F" w:rsidRPr="0056316A">
        <w:rPr>
          <w:rFonts w:cs="Arial"/>
          <w:szCs w:val="22"/>
        </w:rPr>
        <w:t>ímto dodatkem č.</w:t>
      </w:r>
      <w:r w:rsidR="008476F0">
        <w:rPr>
          <w:rFonts w:cs="Arial"/>
          <w:szCs w:val="22"/>
        </w:rPr>
        <w:t xml:space="preserve"> </w:t>
      </w:r>
      <w:r w:rsidR="00555E4F" w:rsidRPr="0056316A">
        <w:rPr>
          <w:rFonts w:cs="Arial"/>
          <w:szCs w:val="22"/>
        </w:rPr>
        <w:t>1 S</w:t>
      </w:r>
      <w:r w:rsidRPr="0056316A">
        <w:rPr>
          <w:rFonts w:cs="Arial"/>
          <w:szCs w:val="22"/>
        </w:rPr>
        <w:t>mlouv</w:t>
      </w:r>
      <w:r w:rsidR="00555E4F" w:rsidRPr="0056316A">
        <w:rPr>
          <w:rFonts w:cs="Arial"/>
          <w:szCs w:val="22"/>
        </w:rPr>
        <w:t>y</w:t>
      </w:r>
      <w:r w:rsidRPr="0056316A">
        <w:rPr>
          <w:rFonts w:cs="Arial"/>
          <w:szCs w:val="22"/>
        </w:rPr>
        <w:t xml:space="preserve"> činí po slevě </w:t>
      </w:r>
      <w:r w:rsidR="00433AE3">
        <w:rPr>
          <w:rFonts w:cs="Arial"/>
          <w:b/>
          <w:szCs w:val="22"/>
        </w:rPr>
        <w:t>118.319</w:t>
      </w:r>
      <w:r w:rsidRPr="0056316A">
        <w:rPr>
          <w:rFonts w:cs="Arial"/>
          <w:b/>
          <w:szCs w:val="22"/>
        </w:rPr>
        <w:t xml:space="preserve"> Kč</w:t>
      </w:r>
      <w:r w:rsidRPr="0056316A">
        <w:rPr>
          <w:rFonts w:cs="Arial"/>
          <w:szCs w:val="22"/>
        </w:rPr>
        <w:t>.</w:t>
      </w:r>
    </w:p>
    <w:p w14:paraId="04BAC806" w14:textId="77777777" w:rsidR="00433AE3" w:rsidRPr="0056316A" w:rsidRDefault="00433AE3" w:rsidP="00433AE3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cs="Arial"/>
          <w:szCs w:val="22"/>
        </w:rPr>
      </w:pPr>
    </w:p>
    <w:p w14:paraId="0C984F5F" w14:textId="77777777" w:rsidR="00433AE3" w:rsidRPr="00B1606A" w:rsidRDefault="00433AE3" w:rsidP="00433AE3">
      <w:pPr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b/>
          <w:color w:val="1F497D" w:themeColor="text2"/>
          <w:sz w:val="22"/>
          <w:szCs w:val="22"/>
          <w:lang w:eastAsia="cs-CZ"/>
        </w:rPr>
      </w:pPr>
      <w:r w:rsidRPr="00B1606A">
        <w:rPr>
          <w:rFonts w:ascii="Arial" w:hAnsi="Arial" w:cs="Arial"/>
          <w:b/>
          <w:color w:val="1F497D" w:themeColor="text2"/>
          <w:sz w:val="22"/>
          <w:szCs w:val="22"/>
          <w:lang w:eastAsia="cs-CZ"/>
        </w:rPr>
        <w:t>FAKTURAČNÍ PODMÍNKY</w:t>
      </w:r>
    </w:p>
    <w:p w14:paraId="4A29A409" w14:textId="51607131" w:rsidR="00433AE3" w:rsidRPr="00433AE3" w:rsidRDefault="00433AE3" w:rsidP="00433AE3">
      <w:pPr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color w:val="auto"/>
          <w:sz w:val="22"/>
          <w:szCs w:val="22"/>
          <w:lang w:eastAsia="cs-CZ"/>
        </w:rPr>
      </w:pPr>
      <w:r w:rsidRPr="00B1606A">
        <w:rPr>
          <w:rFonts w:ascii="Arial" w:hAnsi="Arial" w:cs="Arial"/>
          <w:color w:val="auto"/>
          <w:sz w:val="22"/>
          <w:szCs w:val="22"/>
          <w:lang w:eastAsia="cs-CZ"/>
        </w:rPr>
        <w:t xml:space="preserve">Faktura za poskytnuté Produkty a Služby dle této smlouvy bude </w:t>
      </w:r>
      <w:proofErr w:type="gramStart"/>
      <w:r w:rsidRPr="00B1606A">
        <w:rPr>
          <w:rFonts w:ascii="Arial" w:hAnsi="Arial" w:cs="Arial"/>
          <w:color w:val="auto"/>
          <w:sz w:val="22"/>
          <w:szCs w:val="22"/>
          <w:lang w:eastAsia="cs-CZ"/>
        </w:rPr>
        <w:t>vystavena</w:t>
      </w:r>
      <w:r>
        <w:rPr>
          <w:rFonts w:ascii="Arial" w:hAnsi="Arial" w:cs="Arial"/>
          <w:color w:val="auto"/>
          <w:sz w:val="22"/>
          <w:szCs w:val="22"/>
          <w:lang w:eastAsia="cs-CZ"/>
        </w:rPr>
        <w:t xml:space="preserve"> </w:t>
      </w:r>
      <w:r w:rsidRPr="00433AE3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433AE3">
        <w:rPr>
          <w:rFonts w:ascii="Arial" w:hAnsi="Arial" w:cs="Arial"/>
          <w:color w:val="auto"/>
          <w:sz w:val="22"/>
          <w:szCs w:val="22"/>
          <w:lang w:eastAsia="cs-CZ"/>
        </w:rPr>
        <w:t>4</w:t>
      </w:r>
      <w:proofErr w:type="gramEnd"/>
      <w:r w:rsidRPr="00433AE3">
        <w:rPr>
          <w:rFonts w:ascii="Arial" w:hAnsi="Arial" w:cs="Arial"/>
          <w:color w:val="auto"/>
          <w:sz w:val="22"/>
          <w:szCs w:val="22"/>
          <w:lang w:eastAsia="cs-CZ"/>
        </w:rPr>
        <w:t>x ročně, vždy k poslednímu dni daného čtvrtletí. Cena služeb viz. bod 2.b Přílohy</w:t>
      </w:r>
      <w:r w:rsidR="00DA3314">
        <w:rPr>
          <w:rFonts w:ascii="Arial" w:hAnsi="Arial" w:cs="Arial"/>
          <w:color w:val="auto"/>
          <w:sz w:val="22"/>
          <w:szCs w:val="22"/>
          <w:lang w:eastAsia="cs-CZ"/>
        </w:rPr>
        <w:t xml:space="preserve"> </w:t>
      </w:r>
      <w:r w:rsidRPr="00433AE3">
        <w:rPr>
          <w:rFonts w:ascii="Arial" w:hAnsi="Arial" w:cs="Arial"/>
          <w:color w:val="auto"/>
          <w:sz w:val="22"/>
          <w:szCs w:val="22"/>
          <w:lang w:eastAsia="cs-CZ"/>
        </w:rPr>
        <w:t>2 této smlouvy bude fakturována v 1.Q 202</w:t>
      </w:r>
      <w:r w:rsidR="00C72867">
        <w:rPr>
          <w:rFonts w:ascii="Arial" w:hAnsi="Arial" w:cs="Arial"/>
          <w:color w:val="auto"/>
          <w:sz w:val="22"/>
          <w:szCs w:val="22"/>
          <w:lang w:eastAsia="cs-CZ"/>
        </w:rPr>
        <w:t>3</w:t>
      </w:r>
      <w:r w:rsidRPr="00433AE3">
        <w:rPr>
          <w:rFonts w:ascii="Arial" w:hAnsi="Arial" w:cs="Arial"/>
          <w:color w:val="auto"/>
          <w:sz w:val="22"/>
          <w:szCs w:val="22"/>
          <w:lang w:eastAsia="cs-CZ"/>
        </w:rPr>
        <w:t>.</w:t>
      </w:r>
    </w:p>
    <w:p w14:paraId="3A86D3C6" w14:textId="14998B85" w:rsidR="00433AE3" w:rsidRPr="000141CA" w:rsidRDefault="00433AE3" w:rsidP="00433AE3">
      <w:pPr>
        <w:pStyle w:val="Odstavecseseznamem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cs="Arial"/>
          <w:sz w:val="20"/>
        </w:rPr>
      </w:pPr>
      <w:r w:rsidRPr="000141CA">
        <w:rPr>
          <w:rFonts w:cs="Arial"/>
          <w:color w:val="auto"/>
          <w:szCs w:val="22"/>
        </w:rPr>
        <w:t xml:space="preserve">Na faktuře </w:t>
      </w:r>
      <w:r w:rsidR="00C72867">
        <w:rPr>
          <w:rFonts w:cs="Arial"/>
          <w:color w:val="auto"/>
          <w:szCs w:val="22"/>
        </w:rPr>
        <w:t xml:space="preserve">za první dvě čtvrtletí roku 2023 </w:t>
      </w:r>
      <w:r w:rsidRPr="000141CA">
        <w:rPr>
          <w:rFonts w:cs="Arial"/>
          <w:color w:val="auto"/>
          <w:szCs w:val="22"/>
        </w:rPr>
        <w:t xml:space="preserve">bude uvedena následující formulace: „Hrazeno z projektu </w:t>
      </w:r>
      <w:proofErr w:type="spellStart"/>
      <w:proofErr w:type="gramStart"/>
      <w:r w:rsidRPr="000141CA">
        <w:rPr>
          <w:rFonts w:cs="Arial"/>
          <w:color w:val="auto"/>
          <w:szCs w:val="22"/>
        </w:rPr>
        <w:t>SustES</w:t>
      </w:r>
      <w:proofErr w:type="spellEnd"/>
      <w:r w:rsidRPr="000141CA">
        <w:rPr>
          <w:rFonts w:cs="Arial"/>
          <w:color w:val="auto"/>
          <w:szCs w:val="22"/>
        </w:rPr>
        <w:t xml:space="preserve"> - Adaptační</w:t>
      </w:r>
      <w:proofErr w:type="gramEnd"/>
      <w:r w:rsidRPr="000141CA">
        <w:rPr>
          <w:rFonts w:cs="Arial"/>
          <w:color w:val="auto"/>
          <w:szCs w:val="22"/>
        </w:rPr>
        <w:t xml:space="preserve"> strategie pro udržitelnost ekosystémových služeb a potravinové bezpečnosti v nepříznivých přírodních podmínkách (CZ.02.1.01/0.0/0.0/16_019/0000797).“.</w:t>
      </w:r>
    </w:p>
    <w:p w14:paraId="617718FC" w14:textId="77777777" w:rsidR="00C92C9E" w:rsidRPr="0056316A" w:rsidRDefault="00C92C9E" w:rsidP="00217547">
      <w:pPr>
        <w:rPr>
          <w:rFonts w:ascii="Arial" w:hAnsi="Arial" w:cs="Arial"/>
          <w:sz w:val="20"/>
          <w:szCs w:val="20"/>
        </w:rPr>
      </w:pPr>
    </w:p>
    <w:p w14:paraId="31067562" w14:textId="77777777" w:rsidR="0076626A" w:rsidRPr="0056316A" w:rsidRDefault="0076626A" w:rsidP="00217547">
      <w:pPr>
        <w:rPr>
          <w:rFonts w:ascii="Arial" w:hAnsi="Arial" w:cs="Arial"/>
          <w:sz w:val="20"/>
          <w:szCs w:val="20"/>
        </w:rPr>
      </w:pPr>
    </w:p>
    <w:sectPr w:rsidR="0076626A" w:rsidRPr="0056316A" w:rsidSect="00871F29">
      <w:type w:val="continuous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169B" w14:textId="77777777" w:rsidR="00EB06E1" w:rsidRDefault="00EB06E1" w:rsidP="000641B7">
      <w:pPr>
        <w:spacing w:line="240" w:lineRule="auto"/>
      </w:pPr>
      <w:r>
        <w:separator/>
      </w:r>
    </w:p>
  </w:endnote>
  <w:endnote w:type="continuationSeparator" w:id="0">
    <w:p w14:paraId="144A4CE4" w14:textId="77777777" w:rsidR="00EB06E1" w:rsidRDefault="00EB06E1" w:rsidP="0006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D5B0" w14:textId="77777777" w:rsidR="006D5B86" w:rsidRDefault="006D5B86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</w:p>
  <w:p w14:paraId="0869752B" w14:textId="77777777" w:rsidR="006D5B86" w:rsidRDefault="006D5B86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</w:p>
  <w:p w14:paraId="50C096E3" w14:textId="77777777" w:rsidR="006D5B86" w:rsidRDefault="006D5B86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</w:p>
  <w:p w14:paraId="07695903" w14:textId="77777777" w:rsidR="006D5B86" w:rsidRPr="007A59FC" w:rsidRDefault="006D5B86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  <w:r w:rsidRPr="007A59FC">
      <w:rPr>
        <w:rFonts w:ascii="Arial" w:hAnsi="Arial" w:cs="Arial"/>
        <w:color w:val="14387F"/>
        <w:sz w:val="14"/>
        <w:szCs w:val="14"/>
      </w:rPr>
      <w:t>Český hydrometeorologický ústav</w:t>
    </w:r>
    <w:r w:rsidRPr="007A59FC">
      <w:rPr>
        <w:rFonts w:ascii="Arial" w:hAnsi="Arial" w:cs="Arial"/>
        <w:color w:val="14387F"/>
        <w:sz w:val="14"/>
        <w:szCs w:val="14"/>
      </w:rPr>
      <w:tab/>
      <w:t>IČ: 00020699</w:t>
    </w:r>
  </w:p>
  <w:p w14:paraId="6F8873B2" w14:textId="77777777" w:rsidR="006D5B86" w:rsidRPr="007A59FC" w:rsidRDefault="006D5B86" w:rsidP="00460118">
    <w:pPr>
      <w:pStyle w:val="Zpat"/>
      <w:tabs>
        <w:tab w:val="left" w:pos="4962"/>
        <w:tab w:val="center" w:pos="5103"/>
      </w:tabs>
      <w:rPr>
        <w:rFonts w:ascii="Arial" w:hAnsi="Arial" w:cs="Arial"/>
        <w:color w:val="14387F"/>
        <w:sz w:val="14"/>
        <w:szCs w:val="14"/>
      </w:rPr>
    </w:pPr>
    <w:r w:rsidRPr="007A59FC">
      <w:rPr>
        <w:noProof/>
        <w:sz w:val="14"/>
        <w:szCs w:val="14"/>
        <w:lang w:eastAsia="cs-CZ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B323CA1" wp14:editId="014CE3C7">
              <wp:simplePos x="0" y="0"/>
              <wp:positionH relativeFrom="column">
                <wp:posOffset>5687060</wp:posOffset>
              </wp:positionH>
              <wp:positionV relativeFrom="paragraph">
                <wp:posOffset>123190</wp:posOffset>
              </wp:positionV>
              <wp:extent cx="438785" cy="264795"/>
              <wp:effectExtent l="0" t="0" r="0" b="1905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B035C" w14:textId="7BE3466E" w:rsidR="006D5B86" w:rsidRPr="00805D7B" w:rsidRDefault="006D5B86" w:rsidP="00460118">
                          <w:pPr>
                            <w:jc w:val="right"/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</w:pP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03FA1">
                            <w:rPr>
                              <w:rFonts w:ascii="Arial" w:hAnsi="Arial" w:cs="Arial"/>
                              <w:noProof/>
                              <w:color w:val="023E88"/>
                              <w:sz w:val="14"/>
                              <w:szCs w:val="14"/>
                            </w:rPr>
                            <w:t>1</w:t>
                          </w:r>
                          <w:r w:rsidRPr="00805D7B">
                            <w:rPr>
                              <w:rFonts w:ascii="Arial" w:hAnsi="Arial" w:cs="Arial"/>
                              <w:noProof/>
                              <w:color w:val="023E88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t>/</w: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03FA1">
                            <w:rPr>
                              <w:rFonts w:ascii="Arial" w:hAnsi="Arial" w:cs="Arial"/>
                              <w:noProof/>
                              <w:color w:val="023E88"/>
                              <w:sz w:val="14"/>
                              <w:szCs w:val="14"/>
                            </w:rPr>
                            <w:t>1</w: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23CA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447.8pt;margin-top:9.7pt;width:34.55pt;height:20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" stroked="f">
              <v:textbox>
                <w:txbxContent>
                  <w:p w14:paraId="7DCB035C" w14:textId="7BE3466E" w:rsidR="006D5B86" w:rsidRPr="00805D7B" w:rsidRDefault="006D5B86" w:rsidP="00460118">
                    <w:pPr>
                      <w:jc w:val="right"/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</w:pP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begin"/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separate"/>
                    </w:r>
                    <w:r w:rsidR="00B03FA1">
                      <w:rPr>
                        <w:rFonts w:ascii="Arial" w:hAnsi="Arial" w:cs="Arial"/>
                        <w:noProof/>
                        <w:color w:val="023E88"/>
                        <w:sz w:val="14"/>
                        <w:szCs w:val="14"/>
                      </w:rPr>
                      <w:t>1</w:t>
                    </w:r>
                    <w:r w:rsidRPr="00805D7B">
                      <w:rPr>
                        <w:rFonts w:ascii="Arial" w:hAnsi="Arial" w:cs="Arial"/>
                        <w:noProof/>
                        <w:color w:val="023E88"/>
                        <w:sz w:val="14"/>
                        <w:szCs w:val="14"/>
                      </w:rPr>
                      <w:fldChar w:fldCharType="end"/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t>/</w: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begin"/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separate"/>
                    </w:r>
                    <w:r w:rsidR="00B03FA1">
                      <w:rPr>
                        <w:rFonts w:ascii="Arial" w:hAnsi="Arial" w:cs="Arial"/>
                        <w:noProof/>
                        <w:color w:val="023E88"/>
                        <w:sz w:val="14"/>
                        <w:szCs w:val="14"/>
                      </w:rPr>
                      <w:t>1</w: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A59FC">
      <w:rPr>
        <w:rFonts w:ascii="Arial" w:hAnsi="Arial" w:cs="Arial"/>
        <w:color w:val="14387F"/>
        <w:sz w:val="14"/>
        <w:szCs w:val="14"/>
      </w:rPr>
      <w:t xml:space="preserve">Na </w:t>
    </w:r>
    <w:proofErr w:type="spellStart"/>
    <w:r w:rsidRPr="007A59FC">
      <w:rPr>
        <w:rFonts w:ascii="Arial" w:hAnsi="Arial" w:cs="Arial"/>
        <w:color w:val="14387F"/>
        <w:sz w:val="14"/>
        <w:szCs w:val="14"/>
      </w:rPr>
      <w:t>Šabatce</w:t>
    </w:r>
    <w:proofErr w:type="spellEnd"/>
    <w:r w:rsidRPr="007A59FC">
      <w:rPr>
        <w:rFonts w:ascii="Arial" w:hAnsi="Arial" w:cs="Arial"/>
        <w:color w:val="14387F"/>
        <w:sz w:val="14"/>
        <w:szCs w:val="14"/>
      </w:rPr>
      <w:t xml:space="preserve"> 2050/17, 143 06 Praha 4-Komořany</w:t>
    </w:r>
    <w:r w:rsidRPr="007A59FC">
      <w:rPr>
        <w:rFonts w:ascii="Arial" w:hAnsi="Arial" w:cs="Arial"/>
        <w:color w:val="14387F"/>
        <w:sz w:val="14"/>
        <w:szCs w:val="14"/>
      </w:rPr>
      <w:tab/>
    </w:r>
    <w:r w:rsidRPr="007A59FC">
      <w:rPr>
        <w:rFonts w:ascii="Arial" w:hAnsi="Arial" w:cs="Arial"/>
        <w:color w:val="14387F"/>
        <w:sz w:val="14"/>
        <w:szCs w:val="14"/>
      </w:rPr>
      <w:tab/>
      <w:t>DIČ: CZ00020699</w:t>
    </w:r>
  </w:p>
  <w:p w14:paraId="60CB68ED" w14:textId="77777777" w:rsidR="006D5B86" w:rsidRPr="007A59FC" w:rsidRDefault="006D5B86" w:rsidP="00460118">
    <w:pPr>
      <w:pStyle w:val="Zpat"/>
      <w:tabs>
        <w:tab w:val="left" w:pos="4962"/>
        <w:tab w:val="center" w:pos="5103"/>
      </w:tabs>
      <w:rPr>
        <w:rFonts w:ascii="Arial" w:hAnsi="Arial" w:cs="Arial"/>
        <w:color w:val="14387F"/>
        <w:sz w:val="14"/>
        <w:szCs w:val="14"/>
      </w:rPr>
    </w:pPr>
    <w:r w:rsidRPr="007A59FC">
      <w:rPr>
        <w:rFonts w:ascii="Arial" w:hAnsi="Arial" w:cs="Arial"/>
        <w:color w:val="14387F"/>
        <w:sz w:val="14"/>
        <w:szCs w:val="14"/>
      </w:rPr>
      <w:t>Tel.: 244 03 1111, Fax: 241 760 689</w:t>
    </w:r>
    <w:r w:rsidRPr="007A59FC">
      <w:rPr>
        <w:rFonts w:ascii="Arial" w:hAnsi="Arial" w:cs="Arial"/>
        <w:color w:val="14387F"/>
        <w:sz w:val="14"/>
        <w:szCs w:val="14"/>
      </w:rPr>
      <w:tab/>
    </w:r>
    <w:r w:rsidRPr="007A59FC">
      <w:rPr>
        <w:rFonts w:ascii="Arial" w:hAnsi="Arial" w:cs="Arial"/>
        <w:color w:val="14387F"/>
        <w:sz w:val="14"/>
        <w:szCs w:val="14"/>
      </w:rPr>
      <w:tab/>
      <w:t>Datová schránka: e37djs6</w:t>
    </w:r>
  </w:p>
  <w:p w14:paraId="76853046" w14:textId="77777777" w:rsidR="006D5B86" w:rsidRPr="00460118" w:rsidRDefault="006D5B86" w:rsidP="00460118">
    <w:pPr>
      <w:pStyle w:val="Zpat"/>
      <w:tabs>
        <w:tab w:val="left" w:pos="4962"/>
        <w:tab w:val="center" w:pos="5103"/>
      </w:tabs>
      <w:rPr>
        <w:rFonts w:ascii="Arial" w:hAnsi="Arial" w:cs="Arial"/>
        <w:color w:val="14387F"/>
        <w:sz w:val="14"/>
        <w:szCs w:val="14"/>
      </w:rPr>
    </w:pPr>
    <w:r w:rsidRPr="007A59FC">
      <w:rPr>
        <w:rFonts w:ascii="Arial" w:hAnsi="Arial" w:cs="Arial"/>
        <w:b/>
        <w:color w:val="14387F"/>
        <w:sz w:val="14"/>
        <w:szCs w:val="14"/>
      </w:rPr>
      <w:t>www.chmi.cz</w:t>
    </w:r>
    <w:r w:rsidRPr="007A59FC">
      <w:rPr>
        <w:rFonts w:ascii="Arial" w:hAnsi="Arial" w:cs="Arial"/>
        <w:b/>
        <w:color w:val="14387F"/>
        <w:sz w:val="14"/>
        <w:szCs w:val="14"/>
      </w:rPr>
      <w:tab/>
    </w:r>
    <w:r w:rsidRPr="007A59FC">
      <w:rPr>
        <w:rFonts w:ascii="Arial" w:hAnsi="Arial" w:cs="Arial"/>
        <w:b/>
        <w:color w:val="14387F"/>
        <w:sz w:val="14"/>
        <w:szCs w:val="14"/>
      </w:rPr>
      <w:tab/>
    </w:r>
    <w:proofErr w:type="gramStart"/>
    <w:r w:rsidRPr="007A59FC">
      <w:rPr>
        <w:rFonts w:ascii="Arial" w:hAnsi="Arial" w:cs="Arial"/>
        <w:color w:val="14387F"/>
        <w:sz w:val="14"/>
        <w:szCs w:val="14"/>
      </w:rPr>
      <w:t>E-mail</w:t>
    </w:r>
    <w:proofErr w:type="gramEnd"/>
    <w:r w:rsidRPr="007A59FC">
      <w:rPr>
        <w:rFonts w:ascii="Arial" w:hAnsi="Arial" w:cs="Arial"/>
        <w:color w:val="14387F"/>
        <w:sz w:val="14"/>
        <w:szCs w:val="14"/>
      </w:rPr>
      <w:t>: chmi@chmi.cz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19E0" w14:textId="77777777" w:rsidR="00EB06E1" w:rsidRDefault="00EB06E1" w:rsidP="000641B7">
      <w:pPr>
        <w:spacing w:line="240" w:lineRule="auto"/>
      </w:pPr>
      <w:r>
        <w:separator/>
      </w:r>
    </w:p>
  </w:footnote>
  <w:footnote w:type="continuationSeparator" w:id="0">
    <w:p w14:paraId="1E95E172" w14:textId="77777777" w:rsidR="00EB06E1" w:rsidRDefault="00EB06E1" w:rsidP="00064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DD03" w14:textId="77777777" w:rsidR="006D5B86" w:rsidRDefault="006D5B86" w:rsidP="00EE12C8">
    <w:pPr>
      <w:pStyle w:val="Zhlav"/>
      <w:jc w:val="left"/>
      <w:rPr>
        <w:rFonts w:ascii="Arial" w:hAnsi="Arial" w:cs="Arial"/>
        <w:b/>
        <w:color w:val="14387F"/>
        <w:sz w:val="20"/>
        <w:szCs w:val="20"/>
      </w:rPr>
    </w:pPr>
  </w:p>
  <w:p w14:paraId="55B6BF10" w14:textId="77777777" w:rsidR="006D5B86" w:rsidRPr="001E7BEC" w:rsidRDefault="006D5B86" w:rsidP="00EE12C8">
    <w:pPr>
      <w:pStyle w:val="Zhlav"/>
      <w:jc w:val="left"/>
      <w:rPr>
        <w:rFonts w:ascii="Arial" w:hAnsi="Arial" w:cs="Arial"/>
        <w:b/>
        <w:color w:val="14387F"/>
        <w:sz w:val="20"/>
        <w:szCs w:val="20"/>
      </w:rPr>
    </w:pPr>
    <w:r w:rsidRPr="001E7BEC">
      <w:rPr>
        <w:rFonts w:ascii="Arial" w:hAnsi="Arial" w:cs="Arial"/>
        <w:noProof/>
        <w:color w:val="14387F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785DB557" wp14:editId="3E02D06E">
          <wp:simplePos x="0" y="0"/>
          <wp:positionH relativeFrom="column">
            <wp:posOffset>4181983</wp:posOffset>
          </wp:positionH>
          <wp:positionV relativeFrom="page">
            <wp:posOffset>84001</wp:posOffset>
          </wp:positionV>
          <wp:extent cx="2324107" cy="1235349"/>
          <wp:effectExtent l="0" t="0" r="0" b="317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CHMU-logo-CS-vychozi-MOD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7" cy="1235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CB622" w14:textId="77777777" w:rsidR="006D5B86" w:rsidRPr="001E7BEC" w:rsidRDefault="006D5B86" w:rsidP="00EE12C8">
    <w:pPr>
      <w:pStyle w:val="Zhlav"/>
      <w:jc w:val="left"/>
      <w:rPr>
        <w:rFonts w:ascii="Arial" w:hAnsi="Arial" w:cs="Arial"/>
        <w:b/>
        <w:color w:val="14387F"/>
        <w:sz w:val="20"/>
        <w:szCs w:val="20"/>
      </w:rPr>
    </w:pPr>
    <w:r w:rsidRPr="001E7BEC">
      <w:rPr>
        <w:rFonts w:ascii="Arial" w:hAnsi="Arial" w:cs="Arial"/>
        <w:b/>
        <w:color w:val="14387F"/>
        <w:sz w:val="20"/>
        <w:szCs w:val="20"/>
      </w:rPr>
      <w:t>Číslo smlouvy:</w:t>
    </w:r>
    <w:r w:rsidR="009A38CB">
      <w:rPr>
        <w:rFonts w:ascii="Arial" w:hAnsi="Arial" w:cs="Arial"/>
        <w:b/>
        <w:color w:val="14387F"/>
        <w:sz w:val="20"/>
        <w:szCs w:val="20"/>
      </w:rPr>
      <w:t xml:space="preserve"> </w:t>
    </w:r>
    <w:r w:rsidR="0024795D">
      <w:rPr>
        <w:rFonts w:ascii="Arial" w:hAnsi="Arial" w:cs="Arial"/>
        <w:b/>
        <w:color w:val="14387F"/>
        <w:sz w:val="20"/>
        <w:szCs w:val="20"/>
      </w:rPr>
      <w:t>/2022</w:t>
    </w:r>
  </w:p>
  <w:p w14:paraId="6E7410B6" w14:textId="77777777" w:rsidR="006D5B86" w:rsidRPr="00DC2B88" w:rsidRDefault="006D5B86" w:rsidP="001E7BEC">
    <w:pPr>
      <w:pStyle w:val="Zhlav"/>
      <w:jc w:val="left"/>
      <w:rPr>
        <w:rFonts w:ascii="Arial" w:hAnsi="Arial" w:cs="Arial"/>
        <w:b/>
        <w:color w:val="7A0000"/>
        <w:sz w:val="20"/>
        <w:szCs w:val="20"/>
      </w:rPr>
    </w:pPr>
    <w:r w:rsidRPr="00DC2B88">
      <w:rPr>
        <w:rFonts w:ascii="Arial" w:hAnsi="Arial" w:cs="Arial"/>
        <w:b/>
        <w:color w:val="7A0000"/>
        <w:sz w:val="20"/>
        <w:szCs w:val="20"/>
      </w:rPr>
      <w:t>Verze</w:t>
    </w:r>
    <w:r>
      <w:rPr>
        <w:rFonts w:ascii="Arial" w:hAnsi="Arial" w:cs="Arial"/>
        <w:b/>
        <w:color w:val="7A0000"/>
        <w:sz w:val="20"/>
        <w:szCs w:val="20"/>
      </w:rPr>
      <w:t xml:space="preserve"> DO1</w:t>
    </w:r>
    <w:r w:rsidRPr="00DC2B88">
      <w:rPr>
        <w:rFonts w:ascii="Arial" w:hAnsi="Arial" w:cs="Arial"/>
        <w:b/>
        <w:color w:val="7A0000"/>
        <w:sz w:val="20"/>
        <w:szCs w:val="20"/>
      </w:rPr>
      <w:t>/2021</w:t>
    </w:r>
  </w:p>
  <w:p w14:paraId="75B21890" w14:textId="77777777" w:rsidR="006D5B86" w:rsidRDefault="006D5B86" w:rsidP="001E7BEC">
    <w:pPr>
      <w:pStyle w:val="Zhlav"/>
      <w:jc w:val="left"/>
      <w:rPr>
        <w:rFonts w:ascii="Arial" w:hAnsi="Arial" w:cs="Arial"/>
        <w:color w:val="14387F"/>
        <w:sz w:val="20"/>
        <w:szCs w:val="20"/>
      </w:rPr>
    </w:pPr>
  </w:p>
  <w:p w14:paraId="4C6555A8" w14:textId="77777777" w:rsidR="006D5B86" w:rsidRDefault="006D5B86" w:rsidP="001E7BEC">
    <w:pPr>
      <w:pStyle w:val="Zhlav"/>
      <w:jc w:val="left"/>
      <w:rPr>
        <w:rFonts w:ascii="Arial" w:hAnsi="Arial" w:cs="Arial"/>
        <w:color w:val="14387F"/>
        <w:sz w:val="20"/>
        <w:szCs w:val="20"/>
      </w:rPr>
    </w:pPr>
    <w:r>
      <w:rPr>
        <w:b/>
        <w:caps/>
        <w:noProof/>
        <w:sz w:val="22"/>
        <w:szCs w:val="22"/>
        <w:lang w:eastAsia="cs-CZ"/>
      </w:rPr>
      <w:drawing>
        <wp:anchor distT="0" distB="0" distL="114300" distR="114300" simplePos="0" relativeHeight="251660288" behindDoc="1" locked="1" layoutInCell="1" allowOverlap="1" wp14:anchorId="0D02CF53" wp14:editId="3FD861F1">
          <wp:simplePos x="0" y="0"/>
          <wp:positionH relativeFrom="column">
            <wp:posOffset>3670935</wp:posOffset>
          </wp:positionH>
          <wp:positionV relativeFrom="page">
            <wp:posOffset>1861820</wp:posOffset>
          </wp:positionV>
          <wp:extent cx="3056890" cy="755967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921"/>
                  <a:stretch/>
                </pic:blipFill>
                <pic:spPr bwMode="auto">
                  <a:xfrm>
                    <a:off x="0" y="0"/>
                    <a:ext cx="3056890" cy="755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3E5EC" w14:textId="77777777" w:rsidR="006D5B86" w:rsidRDefault="006D5B86" w:rsidP="001E7BEC">
    <w:pPr>
      <w:pStyle w:val="Zhlav"/>
      <w:jc w:val="left"/>
      <w:rPr>
        <w:rFonts w:ascii="Arial" w:hAnsi="Arial" w:cs="Arial"/>
        <w:color w:val="14387F"/>
        <w:sz w:val="20"/>
        <w:szCs w:val="20"/>
      </w:rPr>
    </w:pPr>
  </w:p>
  <w:p w14:paraId="52E86B0C" w14:textId="77777777" w:rsidR="006D5B86" w:rsidRPr="001E7BEC" w:rsidRDefault="006D5B86" w:rsidP="001E7BEC">
    <w:pPr>
      <w:pStyle w:val="Zhlav"/>
      <w:jc w:val="left"/>
      <w:rPr>
        <w:rFonts w:ascii="Arial" w:hAnsi="Arial" w:cs="Arial"/>
        <w:color w:val="1438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337"/>
    <w:multiLevelType w:val="hybridMultilevel"/>
    <w:tmpl w:val="9006A0B2"/>
    <w:lvl w:ilvl="0" w:tplc="9B885B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C68"/>
    <w:multiLevelType w:val="multilevel"/>
    <w:tmpl w:val="66B0F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8B6B7F"/>
    <w:multiLevelType w:val="hybridMultilevel"/>
    <w:tmpl w:val="E0DA9F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F4253"/>
    <w:multiLevelType w:val="hybridMultilevel"/>
    <w:tmpl w:val="6A965B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A2A02"/>
    <w:multiLevelType w:val="multilevel"/>
    <w:tmpl w:val="5DC6E3CE"/>
    <w:lvl w:ilvl="0">
      <w:start w:val="1"/>
      <w:numFmt w:val="upperRoman"/>
      <w:pStyle w:val="Nadpis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DA778E"/>
    <w:multiLevelType w:val="hybridMultilevel"/>
    <w:tmpl w:val="C59EDB9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C124325"/>
    <w:multiLevelType w:val="multilevel"/>
    <w:tmpl w:val="96B07D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57551CC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57F69F0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E20F8"/>
    <w:multiLevelType w:val="multilevel"/>
    <w:tmpl w:val="A3C2C47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C9"/>
    <w:rsid w:val="00007ABD"/>
    <w:rsid w:val="000112B9"/>
    <w:rsid w:val="0003147A"/>
    <w:rsid w:val="0003198F"/>
    <w:rsid w:val="00036041"/>
    <w:rsid w:val="00040A1B"/>
    <w:rsid w:val="0004109F"/>
    <w:rsid w:val="00046E44"/>
    <w:rsid w:val="0005007C"/>
    <w:rsid w:val="000543F8"/>
    <w:rsid w:val="000567A7"/>
    <w:rsid w:val="00062B2E"/>
    <w:rsid w:val="000641B7"/>
    <w:rsid w:val="0006555D"/>
    <w:rsid w:val="00067618"/>
    <w:rsid w:val="00070711"/>
    <w:rsid w:val="000723D7"/>
    <w:rsid w:val="0007423B"/>
    <w:rsid w:val="00075184"/>
    <w:rsid w:val="000770DC"/>
    <w:rsid w:val="000779D4"/>
    <w:rsid w:val="000829A8"/>
    <w:rsid w:val="00096CC7"/>
    <w:rsid w:val="00097084"/>
    <w:rsid w:val="000A2541"/>
    <w:rsid w:val="000D24DC"/>
    <w:rsid w:val="000D4332"/>
    <w:rsid w:val="000E65DE"/>
    <w:rsid w:val="000E6D4D"/>
    <w:rsid w:val="00106011"/>
    <w:rsid w:val="00106DD6"/>
    <w:rsid w:val="00135B84"/>
    <w:rsid w:val="00146424"/>
    <w:rsid w:val="00161518"/>
    <w:rsid w:val="00163B3C"/>
    <w:rsid w:val="001641A3"/>
    <w:rsid w:val="001715E7"/>
    <w:rsid w:val="001810C3"/>
    <w:rsid w:val="001915CE"/>
    <w:rsid w:val="001A7D86"/>
    <w:rsid w:val="001B0207"/>
    <w:rsid w:val="001B29D5"/>
    <w:rsid w:val="001C0E7B"/>
    <w:rsid w:val="001C36DE"/>
    <w:rsid w:val="001D03F1"/>
    <w:rsid w:val="001E7B6D"/>
    <w:rsid w:val="001E7BEC"/>
    <w:rsid w:val="001F022F"/>
    <w:rsid w:val="001F4567"/>
    <w:rsid w:val="001F4EF5"/>
    <w:rsid w:val="00206CCA"/>
    <w:rsid w:val="00216015"/>
    <w:rsid w:val="00217547"/>
    <w:rsid w:val="002240D2"/>
    <w:rsid w:val="00241031"/>
    <w:rsid w:val="0024795D"/>
    <w:rsid w:val="00250A6E"/>
    <w:rsid w:val="00254604"/>
    <w:rsid w:val="0026380D"/>
    <w:rsid w:val="00264367"/>
    <w:rsid w:val="00277441"/>
    <w:rsid w:val="002813B4"/>
    <w:rsid w:val="002903CF"/>
    <w:rsid w:val="002A1D3F"/>
    <w:rsid w:val="002B460C"/>
    <w:rsid w:val="002B56AF"/>
    <w:rsid w:val="002B7F76"/>
    <w:rsid w:val="002C4B23"/>
    <w:rsid w:val="002D35BE"/>
    <w:rsid w:val="00300E20"/>
    <w:rsid w:val="003063B5"/>
    <w:rsid w:val="0031496D"/>
    <w:rsid w:val="00317D93"/>
    <w:rsid w:val="00342388"/>
    <w:rsid w:val="003474C9"/>
    <w:rsid w:val="003516A7"/>
    <w:rsid w:val="00360E53"/>
    <w:rsid w:val="00364A42"/>
    <w:rsid w:val="003859A1"/>
    <w:rsid w:val="003A3744"/>
    <w:rsid w:val="003A3BAE"/>
    <w:rsid w:val="003B5648"/>
    <w:rsid w:val="003D28ED"/>
    <w:rsid w:val="003E166E"/>
    <w:rsid w:val="003E50C7"/>
    <w:rsid w:val="003F23FB"/>
    <w:rsid w:val="00402BFA"/>
    <w:rsid w:val="0040420C"/>
    <w:rsid w:val="004150B1"/>
    <w:rsid w:val="00433AE3"/>
    <w:rsid w:val="00433B50"/>
    <w:rsid w:val="004366EC"/>
    <w:rsid w:val="00436F5B"/>
    <w:rsid w:val="00447A82"/>
    <w:rsid w:val="004516BF"/>
    <w:rsid w:val="0045452C"/>
    <w:rsid w:val="00460118"/>
    <w:rsid w:val="004632F0"/>
    <w:rsid w:val="00465A29"/>
    <w:rsid w:val="0049310D"/>
    <w:rsid w:val="004B1E20"/>
    <w:rsid w:val="004C1634"/>
    <w:rsid w:val="004C18E6"/>
    <w:rsid w:val="004C26F2"/>
    <w:rsid w:val="004C278D"/>
    <w:rsid w:val="004D09F9"/>
    <w:rsid w:val="004D40C3"/>
    <w:rsid w:val="004E3E86"/>
    <w:rsid w:val="00533E66"/>
    <w:rsid w:val="005343BD"/>
    <w:rsid w:val="00534CE3"/>
    <w:rsid w:val="00541979"/>
    <w:rsid w:val="00555E4F"/>
    <w:rsid w:val="00556A1E"/>
    <w:rsid w:val="00557CB1"/>
    <w:rsid w:val="005618B9"/>
    <w:rsid w:val="00562F4C"/>
    <w:rsid w:val="0056316A"/>
    <w:rsid w:val="00566039"/>
    <w:rsid w:val="00581382"/>
    <w:rsid w:val="00593A01"/>
    <w:rsid w:val="00595017"/>
    <w:rsid w:val="005B350C"/>
    <w:rsid w:val="005B3BF9"/>
    <w:rsid w:val="005B4E47"/>
    <w:rsid w:val="005B7BAC"/>
    <w:rsid w:val="005B7E3A"/>
    <w:rsid w:val="005C6B53"/>
    <w:rsid w:val="005C7D11"/>
    <w:rsid w:val="005D6E81"/>
    <w:rsid w:val="005E16AC"/>
    <w:rsid w:val="005E3FDE"/>
    <w:rsid w:val="005F4E8C"/>
    <w:rsid w:val="00610095"/>
    <w:rsid w:val="00620DD8"/>
    <w:rsid w:val="006278A2"/>
    <w:rsid w:val="00627E77"/>
    <w:rsid w:val="00630474"/>
    <w:rsid w:val="006571A9"/>
    <w:rsid w:val="00660043"/>
    <w:rsid w:val="00674A54"/>
    <w:rsid w:val="00685200"/>
    <w:rsid w:val="006927F2"/>
    <w:rsid w:val="00694190"/>
    <w:rsid w:val="006C32EC"/>
    <w:rsid w:val="006C4235"/>
    <w:rsid w:val="006D5B86"/>
    <w:rsid w:val="00714890"/>
    <w:rsid w:val="00740942"/>
    <w:rsid w:val="00743E9C"/>
    <w:rsid w:val="00745972"/>
    <w:rsid w:val="00756230"/>
    <w:rsid w:val="0076626A"/>
    <w:rsid w:val="00783FFC"/>
    <w:rsid w:val="0078767E"/>
    <w:rsid w:val="007A6254"/>
    <w:rsid w:val="007A73DB"/>
    <w:rsid w:val="007B13BA"/>
    <w:rsid w:val="007C0062"/>
    <w:rsid w:val="007D0E2D"/>
    <w:rsid w:val="007E3043"/>
    <w:rsid w:val="007F35DB"/>
    <w:rsid w:val="00801843"/>
    <w:rsid w:val="00815CB1"/>
    <w:rsid w:val="008245EB"/>
    <w:rsid w:val="0084381D"/>
    <w:rsid w:val="00844585"/>
    <w:rsid w:val="008476F0"/>
    <w:rsid w:val="00854C33"/>
    <w:rsid w:val="00864D27"/>
    <w:rsid w:val="00871F29"/>
    <w:rsid w:val="00872EFB"/>
    <w:rsid w:val="008741A4"/>
    <w:rsid w:val="00876DD7"/>
    <w:rsid w:val="00883D39"/>
    <w:rsid w:val="008919AC"/>
    <w:rsid w:val="00894242"/>
    <w:rsid w:val="00897D55"/>
    <w:rsid w:val="008A62CB"/>
    <w:rsid w:val="008B2982"/>
    <w:rsid w:val="008B379C"/>
    <w:rsid w:val="008B58B4"/>
    <w:rsid w:val="008B63A3"/>
    <w:rsid w:val="008C2CA5"/>
    <w:rsid w:val="008C6568"/>
    <w:rsid w:val="008C6CBA"/>
    <w:rsid w:val="008E6F8A"/>
    <w:rsid w:val="008F7685"/>
    <w:rsid w:val="00901E09"/>
    <w:rsid w:val="00910E31"/>
    <w:rsid w:val="00911C75"/>
    <w:rsid w:val="009234D8"/>
    <w:rsid w:val="009270CC"/>
    <w:rsid w:val="00937ABF"/>
    <w:rsid w:val="009432AA"/>
    <w:rsid w:val="009564BA"/>
    <w:rsid w:val="00957C7F"/>
    <w:rsid w:val="00980C4A"/>
    <w:rsid w:val="00995633"/>
    <w:rsid w:val="009A38CB"/>
    <w:rsid w:val="009A54A0"/>
    <w:rsid w:val="009B5B5D"/>
    <w:rsid w:val="009B69BE"/>
    <w:rsid w:val="009C0820"/>
    <w:rsid w:val="009C507C"/>
    <w:rsid w:val="009C55D3"/>
    <w:rsid w:val="009D28A5"/>
    <w:rsid w:val="009D3A82"/>
    <w:rsid w:val="00A018A4"/>
    <w:rsid w:val="00A04980"/>
    <w:rsid w:val="00A109D3"/>
    <w:rsid w:val="00A23113"/>
    <w:rsid w:val="00A233DD"/>
    <w:rsid w:val="00A34109"/>
    <w:rsid w:val="00A37402"/>
    <w:rsid w:val="00A375A6"/>
    <w:rsid w:val="00A45BC1"/>
    <w:rsid w:val="00A501DF"/>
    <w:rsid w:val="00A56A61"/>
    <w:rsid w:val="00A6296A"/>
    <w:rsid w:val="00A63057"/>
    <w:rsid w:val="00A66A3C"/>
    <w:rsid w:val="00A6792C"/>
    <w:rsid w:val="00A700A6"/>
    <w:rsid w:val="00A756D6"/>
    <w:rsid w:val="00A82887"/>
    <w:rsid w:val="00A87A32"/>
    <w:rsid w:val="00AD51F0"/>
    <w:rsid w:val="00AE42F8"/>
    <w:rsid w:val="00AE6622"/>
    <w:rsid w:val="00AF2301"/>
    <w:rsid w:val="00AF46F9"/>
    <w:rsid w:val="00AF6646"/>
    <w:rsid w:val="00B03BC2"/>
    <w:rsid w:val="00B03FA1"/>
    <w:rsid w:val="00B04CBA"/>
    <w:rsid w:val="00B163DE"/>
    <w:rsid w:val="00B3473A"/>
    <w:rsid w:val="00B62D55"/>
    <w:rsid w:val="00B7513E"/>
    <w:rsid w:val="00B875A0"/>
    <w:rsid w:val="00B91337"/>
    <w:rsid w:val="00B94B86"/>
    <w:rsid w:val="00BB0685"/>
    <w:rsid w:val="00BB5D68"/>
    <w:rsid w:val="00BC5D5C"/>
    <w:rsid w:val="00BD0A19"/>
    <w:rsid w:val="00BD2B30"/>
    <w:rsid w:val="00BF0801"/>
    <w:rsid w:val="00C066AE"/>
    <w:rsid w:val="00C43F75"/>
    <w:rsid w:val="00C4750F"/>
    <w:rsid w:val="00C51DF3"/>
    <w:rsid w:val="00C543D9"/>
    <w:rsid w:val="00C66495"/>
    <w:rsid w:val="00C72867"/>
    <w:rsid w:val="00C7622D"/>
    <w:rsid w:val="00C766DA"/>
    <w:rsid w:val="00C77D71"/>
    <w:rsid w:val="00C928E3"/>
    <w:rsid w:val="00C92C9E"/>
    <w:rsid w:val="00C9530D"/>
    <w:rsid w:val="00CA732E"/>
    <w:rsid w:val="00CB1EA1"/>
    <w:rsid w:val="00CC1936"/>
    <w:rsid w:val="00CD7A35"/>
    <w:rsid w:val="00CF34E1"/>
    <w:rsid w:val="00CF5D8F"/>
    <w:rsid w:val="00CF7F77"/>
    <w:rsid w:val="00D0253C"/>
    <w:rsid w:val="00D05006"/>
    <w:rsid w:val="00D3268C"/>
    <w:rsid w:val="00D33B31"/>
    <w:rsid w:val="00D4133E"/>
    <w:rsid w:val="00D41C11"/>
    <w:rsid w:val="00D42A02"/>
    <w:rsid w:val="00D43C8C"/>
    <w:rsid w:val="00D442C2"/>
    <w:rsid w:val="00D4455D"/>
    <w:rsid w:val="00D54D40"/>
    <w:rsid w:val="00D61635"/>
    <w:rsid w:val="00D652C9"/>
    <w:rsid w:val="00D81504"/>
    <w:rsid w:val="00D920AF"/>
    <w:rsid w:val="00D92354"/>
    <w:rsid w:val="00DA220F"/>
    <w:rsid w:val="00DA3314"/>
    <w:rsid w:val="00DA466B"/>
    <w:rsid w:val="00DA6467"/>
    <w:rsid w:val="00DB00D3"/>
    <w:rsid w:val="00DB0C8A"/>
    <w:rsid w:val="00DB12F3"/>
    <w:rsid w:val="00DB2B8C"/>
    <w:rsid w:val="00DB2CCC"/>
    <w:rsid w:val="00DC2B88"/>
    <w:rsid w:val="00DC56C7"/>
    <w:rsid w:val="00DC7DDF"/>
    <w:rsid w:val="00DD403C"/>
    <w:rsid w:val="00DE17A9"/>
    <w:rsid w:val="00DE3A4D"/>
    <w:rsid w:val="00DF3223"/>
    <w:rsid w:val="00DF57BB"/>
    <w:rsid w:val="00DF69F2"/>
    <w:rsid w:val="00E272C4"/>
    <w:rsid w:val="00E32B66"/>
    <w:rsid w:val="00E32C34"/>
    <w:rsid w:val="00E37E4D"/>
    <w:rsid w:val="00E46B5A"/>
    <w:rsid w:val="00E72BD5"/>
    <w:rsid w:val="00E752B5"/>
    <w:rsid w:val="00E83E55"/>
    <w:rsid w:val="00E842E0"/>
    <w:rsid w:val="00E93E64"/>
    <w:rsid w:val="00E979A1"/>
    <w:rsid w:val="00EA6D2C"/>
    <w:rsid w:val="00EB06E1"/>
    <w:rsid w:val="00EC28FA"/>
    <w:rsid w:val="00ED3495"/>
    <w:rsid w:val="00EE12C8"/>
    <w:rsid w:val="00EE2A20"/>
    <w:rsid w:val="00EE36E9"/>
    <w:rsid w:val="00EF478E"/>
    <w:rsid w:val="00EF6CFC"/>
    <w:rsid w:val="00F07058"/>
    <w:rsid w:val="00F11851"/>
    <w:rsid w:val="00F173AF"/>
    <w:rsid w:val="00F21C0E"/>
    <w:rsid w:val="00F33F42"/>
    <w:rsid w:val="00F36DAF"/>
    <w:rsid w:val="00F42250"/>
    <w:rsid w:val="00F600FF"/>
    <w:rsid w:val="00F969EE"/>
    <w:rsid w:val="00FB15BF"/>
    <w:rsid w:val="00FC5B67"/>
    <w:rsid w:val="00FD191D"/>
    <w:rsid w:val="00FD19CD"/>
    <w:rsid w:val="00FD56FC"/>
    <w:rsid w:val="00FD599D"/>
    <w:rsid w:val="00FE2CA0"/>
    <w:rsid w:val="00FE4CB2"/>
    <w:rsid w:val="00FF2A77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88A0A"/>
  <w15:docId w15:val="{6787F860-E81F-4D26-9261-F0DEB13E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B7"/>
    <w:rPr>
      <w:rFonts w:ascii="Tahoma" w:hAnsi="Tahoma" w:cs="Tahoma"/>
      <w:sz w:val="16"/>
      <w:szCs w:val="16"/>
    </w:rPr>
  </w:style>
  <w:style w:type="paragraph" w:customStyle="1" w:styleId="FreeForm">
    <w:name w:val="Free Form"/>
    <w:uiPriority w:val="99"/>
    <w:rsid w:val="000641B7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0641B7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link w:val="Heading21Char"/>
    <w:rsid w:val="00007ABD"/>
    <w:pPr>
      <w:spacing w:after="120" w:line="280" w:lineRule="atLeast"/>
      <w:ind w:left="1418" w:hanging="708"/>
      <w:jc w:val="both"/>
      <w:outlineLvl w:val="1"/>
    </w:pPr>
    <w:rPr>
      <w:rFonts w:ascii="Arial" w:eastAsia="Times New Roman" w:hAnsi="Arial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007ABD"/>
    <w:pPr>
      <w:ind w:left="708"/>
    </w:pPr>
    <w:rPr>
      <w:rFonts w:ascii="Arial" w:hAnsi="Arial"/>
      <w:sz w:val="22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641B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41B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0641B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4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1">
    <w:name w:val="Header1"/>
    <w:uiPriority w:val="99"/>
    <w:rsid w:val="000641B7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7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D920AF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6011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6011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adpis">
    <w:name w:val="Nadpis"/>
    <w:basedOn w:val="Heading21"/>
    <w:link w:val="NadpisChar"/>
    <w:qFormat/>
    <w:rsid w:val="00007ABD"/>
    <w:pPr>
      <w:numPr>
        <w:numId w:val="1"/>
      </w:numPr>
      <w:tabs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Pr>
      <w:rFonts w:cs="Arial"/>
      <w:b/>
      <w:caps/>
      <w:color w:val="14387F"/>
      <w:szCs w:val="22"/>
    </w:rPr>
  </w:style>
  <w:style w:type="character" w:customStyle="1" w:styleId="Heading21Char">
    <w:name w:val="Heading 21 Char"/>
    <w:aliases w:val="h2 Char,hlavicka Char,F2 Char,F21 Char,ASAPHeading 2 Char,Nadpis 2T Char,PA Major Section Char,2 Char,sub-sect Char,21 Char,sub-sect1 Char,22 Char,sub-sect2 Char,211 Char,sub-sect11 Char,Podkapitola1 Char,Nadpis kapitoly Char"/>
    <w:basedOn w:val="Standardnpsmoodstavce"/>
    <w:link w:val="Heading21"/>
    <w:uiPriority w:val="99"/>
    <w:rsid w:val="00007ABD"/>
    <w:rPr>
      <w:rFonts w:ascii="Arial" w:eastAsia="Times New Roman" w:hAnsi="Arial"/>
      <w:color w:val="000000"/>
      <w:sz w:val="22"/>
    </w:rPr>
  </w:style>
  <w:style w:type="character" w:customStyle="1" w:styleId="NadpisChar">
    <w:name w:val="Nadpis Char"/>
    <w:basedOn w:val="Heading21Char"/>
    <w:link w:val="Nadpis"/>
    <w:rsid w:val="00007ABD"/>
    <w:rPr>
      <w:rFonts w:ascii="Arial" w:eastAsia="Times New Roman" w:hAnsi="Arial" w:cs="Arial"/>
      <w:b/>
      <w:caps/>
      <w:color w:val="14387F"/>
      <w:sz w:val="22"/>
      <w:szCs w:val="22"/>
    </w:rPr>
  </w:style>
  <w:style w:type="paragraph" w:customStyle="1" w:styleId="Odstavecseseznamem1">
    <w:name w:val="Odstavec se seznamem1"/>
    <w:basedOn w:val="Normln"/>
    <w:rsid w:val="00C92C9E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662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626A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heading210">
    <w:name w:val="heading21"/>
    <w:basedOn w:val="Normln"/>
    <w:rsid w:val="00433AE3"/>
    <w:pPr>
      <w:spacing w:after="120"/>
      <w:ind w:left="1418" w:hanging="708"/>
    </w:pPr>
    <w:rPr>
      <w:rFonts w:eastAsiaTheme="minorHAnsi"/>
      <w:lang w:eastAsia="cs-CZ"/>
    </w:rPr>
  </w:style>
  <w:style w:type="character" w:customStyle="1" w:styleId="Internetovodkaz">
    <w:name w:val="Internetový odkaz"/>
    <w:basedOn w:val="Standardnpsmoodstavce"/>
    <w:rsid w:val="00433AE3"/>
    <w:rPr>
      <w:color w:val="0000FF"/>
      <w:u w:val="single"/>
    </w:rPr>
  </w:style>
  <w:style w:type="paragraph" w:styleId="Revize">
    <w:name w:val="Revision"/>
    <w:hidden/>
    <w:uiPriority w:val="99"/>
    <w:semiHidden/>
    <w:rsid w:val="00C72867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eitner.j@czechglob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alak.p@czechglob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a.kyznarova@chmi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na.kyznarova@chmi.cz" TargetMode="External"/><Relationship Id="rId10" Type="http://schemas.openxmlformats.org/officeDocument/2006/relationships/hyperlink" Target="mailto:skalak.p@czechglob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tc.oper@ch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itanz\AppData\Local\Microsoft\Windows\INetCache\Content.Outlook\LCG3TWQG\CHMU_licencni_smlouva%20(00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3718-3F71-42CC-B682-7542AEE4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CHMU_licencni_smlouva (002)</Template>
  <TotalTime>7</TotalTime>
  <Pages>6</Pages>
  <Words>1172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TIBITANZLOVÁ, Mgr. et Mgr. BBA</dc:creator>
  <cp:lastModifiedBy>Lenka Dusová</cp:lastModifiedBy>
  <cp:revision>3</cp:revision>
  <cp:lastPrinted>2022-02-25T07:29:00Z</cp:lastPrinted>
  <dcterms:created xsi:type="dcterms:W3CDTF">2022-12-12T08:24:00Z</dcterms:created>
  <dcterms:modified xsi:type="dcterms:W3CDTF">2022-12-21T08:43:00Z</dcterms:modified>
</cp:coreProperties>
</file>