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D4F42" w14:textId="77777777" w:rsidR="00874CDE" w:rsidRDefault="00874CDE" w:rsidP="004D0C24">
      <w:pPr>
        <w:jc w:val="center"/>
        <w:rPr>
          <w:rFonts w:ascii="Montserrat" w:hAnsi="Montserrat"/>
          <w:b/>
          <w:bCs/>
          <w:sz w:val="36"/>
          <w:szCs w:val="36"/>
        </w:rPr>
      </w:pPr>
    </w:p>
    <w:p w14:paraId="5D58A70C" w14:textId="77777777" w:rsidR="00874CDE" w:rsidRDefault="00874CDE" w:rsidP="004D0C24">
      <w:pPr>
        <w:jc w:val="center"/>
        <w:rPr>
          <w:rFonts w:ascii="Montserrat" w:hAnsi="Montserrat"/>
          <w:b/>
          <w:bCs/>
          <w:sz w:val="36"/>
          <w:szCs w:val="36"/>
        </w:rPr>
      </w:pPr>
    </w:p>
    <w:p w14:paraId="6BBB135D" w14:textId="4E2E329E" w:rsidR="004D0C24" w:rsidRPr="004D0C24" w:rsidRDefault="004D0C24" w:rsidP="004D0C24">
      <w:pPr>
        <w:jc w:val="center"/>
        <w:rPr>
          <w:rFonts w:ascii="Montserrat" w:hAnsi="Montserrat"/>
          <w:b/>
          <w:bCs/>
          <w:sz w:val="36"/>
          <w:szCs w:val="36"/>
        </w:rPr>
      </w:pPr>
      <w:r w:rsidRPr="004D0C24">
        <w:rPr>
          <w:rFonts w:ascii="Montserrat" w:hAnsi="Montserrat"/>
          <w:b/>
          <w:bCs/>
          <w:sz w:val="36"/>
          <w:szCs w:val="36"/>
        </w:rPr>
        <w:t>KUPNÍ SMLOUVA</w:t>
      </w:r>
    </w:p>
    <w:p w14:paraId="133AF96A" w14:textId="4861CC80" w:rsidR="004D0C24" w:rsidRPr="004D0C24" w:rsidRDefault="004D0C24" w:rsidP="004D0C24">
      <w:pPr>
        <w:jc w:val="center"/>
        <w:rPr>
          <w:rFonts w:ascii="Montserrat" w:hAnsi="Montserrat"/>
          <w:sz w:val="18"/>
          <w:szCs w:val="18"/>
        </w:rPr>
      </w:pPr>
      <w:r w:rsidRPr="004D0C24">
        <w:rPr>
          <w:rFonts w:ascii="Montserrat" w:hAnsi="Montserrat"/>
          <w:sz w:val="18"/>
          <w:szCs w:val="18"/>
        </w:rPr>
        <w:t>uzavřená dle ustanovení § 2079 a násl. zák. č. 89/2012 Sb., občanský zákoník (dále jen „Smlouva“)</w:t>
      </w:r>
    </w:p>
    <w:p w14:paraId="1D790FD9" w14:textId="77777777" w:rsidR="004D0C24" w:rsidRDefault="004D0C24" w:rsidP="004D0C24">
      <w:pPr>
        <w:rPr>
          <w:rFonts w:ascii="Montserrat" w:hAnsi="Montserrat"/>
        </w:rPr>
      </w:pPr>
    </w:p>
    <w:p w14:paraId="5A40166C" w14:textId="4767CD76" w:rsidR="007A3D5A" w:rsidRPr="004D0C24" w:rsidRDefault="004D0C24" w:rsidP="00634930">
      <w:pPr>
        <w:pBdr>
          <w:bottom w:val="single" w:sz="12" w:space="1" w:color="auto"/>
        </w:pBdr>
        <w:rPr>
          <w:rFonts w:ascii="Montserrat" w:hAnsi="Montserrat"/>
          <w:b/>
          <w:bCs/>
        </w:rPr>
      </w:pPr>
      <w:r w:rsidRPr="004D0C24">
        <w:rPr>
          <w:rFonts w:ascii="Montserrat" w:hAnsi="Montserrat"/>
          <w:b/>
          <w:bCs/>
        </w:rPr>
        <w:t>I. SMLUVNÍ STRANY</w:t>
      </w:r>
      <w:r w:rsidRPr="004D0C24">
        <w:rPr>
          <w:rFonts w:ascii="Montserrat" w:hAnsi="Montserrat"/>
          <w:b/>
          <w:bCs/>
        </w:rPr>
        <w:tab/>
      </w:r>
    </w:p>
    <w:tbl>
      <w:tblPr>
        <w:tblStyle w:val="Mkatabulky"/>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5"/>
        <w:gridCol w:w="2407"/>
        <w:gridCol w:w="2407"/>
      </w:tblGrid>
      <w:tr w:rsidR="00874CDE" w14:paraId="05F89FBC" w14:textId="77777777" w:rsidTr="008F42F4">
        <w:trPr>
          <w:trHeight w:val="397"/>
        </w:trPr>
        <w:tc>
          <w:tcPr>
            <w:tcW w:w="4820" w:type="dxa"/>
            <w:gridSpan w:val="2"/>
          </w:tcPr>
          <w:p w14:paraId="2A57384F" w14:textId="3D4F3A52" w:rsidR="00874CDE" w:rsidRDefault="00874CDE" w:rsidP="004D0C24">
            <w:pPr>
              <w:rPr>
                <w:rFonts w:ascii="Montserrat" w:hAnsi="Montserrat"/>
              </w:rPr>
            </w:pPr>
            <w:r w:rsidRPr="004D0C24">
              <w:rPr>
                <w:rFonts w:ascii="Montserrat" w:eastAsia="Times New Roman" w:hAnsi="Montserrat" w:cs="Calibri"/>
                <w:color w:val="000000"/>
                <w:lang w:eastAsia="cs-CZ"/>
              </w:rPr>
              <w:t>PRODÁVAJÍCÍ:</w:t>
            </w:r>
          </w:p>
        </w:tc>
        <w:tc>
          <w:tcPr>
            <w:tcW w:w="4814" w:type="dxa"/>
            <w:gridSpan w:val="2"/>
          </w:tcPr>
          <w:p w14:paraId="6F17FAAD" w14:textId="0DD6A1F0" w:rsidR="00874CDE" w:rsidRDefault="00874CDE" w:rsidP="004D0C24">
            <w:pPr>
              <w:rPr>
                <w:rFonts w:ascii="Montserrat" w:hAnsi="Montserrat"/>
              </w:rPr>
            </w:pPr>
            <w:r w:rsidRPr="004D0C24">
              <w:rPr>
                <w:rFonts w:ascii="Montserrat" w:eastAsia="Times New Roman" w:hAnsi="Montserrat" w:cs="Calibri"/>
                <w:color w:val="000000"/>
                <w:lang w:eastAsia="cs-CZ"/>
              </w:rPr>
              <w:t>KUPUJÍCÍ:</w:t>
            </w:r>
          </w:p>
        </w:tc>
      </w:tr>
      <w:tr w:rsidR="00874CDE" w14:paraId="68AD93FC" w14:textId="77777777" w:rsidTr="008F42F4">
        <w:trPr>
          <w:trHeight w:val="340"/>
        </w:trPr>
        <w:tc>
          <w:tcPr>
            <w:tcW w:w="4820" w:type="dxa"/>
            <w:gridSpan w:val="2"/>
          </w:tcPr>
          <w:p w14:paraId="2E149D87" w14:textId="4627CD11" w:rsidR="00874CDE" w:rsidRDefault="00874CDE" w:rsidP="004D0C24">
            <w:pPr>
              <w:rPr>
                <w:rFonts w:ascii="Montserrat" w:hAnsi="Montserrat"/>
              </w:rPr>
            </w:pPr>
            <w:proofErr w:type="spellStart"/>
            <w:r w:rsidRPr="004D0C24">
              <w:rPr>
                <w:rFonts w:ascii="Montserrat" w:eastAsia="Times New Roman" w:hAnsi="Montserrat" w:cs="Calibri"/>
                <w:b/>
                <w:bCs/>
                <w:color w:val="000000"/>
                <w:lang w:eastAsia="cs-CZ"/>
              </w:rPr>
              <w:t>Interactive</w:t>
            </w:r>
            <w:proofErr w:type="spellEnd"/>
            <w:r w:rsidRPr="004D0C24">
              <w:rPr>
                <w:rFonts w:ascii="Montserrat" w:eastAsia="Times New Roman" w:hAnsi="Montserrat" w:cs="Calibri"/>
                <w:b/>
                <w:bCs/>
                <w:color w:val="000000"/>
                <w:lang w:eastAsia="cs-CZ"/>
              </w:rPr>
              <w:t xml:space="preserve"> </w:t>
            </w:r>
            <w:proofErr w:type="spellStart"/>
            <w:r w:rsidRPr="004D0C24">
              <w:rPr>
                <w:rFonts w:ascii="Montserrat" w:eastAsia="Times New Roman" w:hAnsi="Montserrat" w:cs="Calibri"/>
                <w:b/>
                <w:bCs/>
                <w:color w:val="000000"/>
                <w:lang w:eastAsia="cs-CZ"/>
              </w:rPr>
              <w:t>Touch</w:t>
            </w:r>
            <w:proofErr w:type="spellEnd"/>
            <w:r w:rsidRPr="004D0C24">
              <w:rPr>
                <w:rFonts w:ascii="Montserrat" w:eastAsia="Times New Roman" w:hAnsi="Montserrat" w:cs="Calibri"/>
                <w:b/>
                <w:bCs/>
                <w:color w:val="000000"/>
                <w:lang w:eastAsia="cs-CZ"/>
              </w:rPr>
              <w:t xml:space="preserve"> Systems s.r.o.</w:t>
            </w:r>
          </w:p>
        </w:tc>
        <w:tc>
          <w:tcPr>
            <w:tcW w:w="4814" w:type="dxa"/>
            <w:gridSpan w:val="2"/>
          </w:tcPr>
          <w:p w14:paraId="67EC20A7" w14:textId="20360A75" w:rsidR="00874CDE" w:rsidRDefault="00874CDE" w:rsidP="004D0C24">
            <w:pPr>
              <w:rPr>
                <w:rFonts w:ascii="Montserrat" w:hAnsi="Montserrat"/>
              </w:rPr>
            </w:pPr>
            <w:r w:rsidRPr="004D0C24">
              <w:rPr>
                <w:rFonts w:ascii="Montserrat" w:eastAsia="Times New Roman" w:hAnsi="Montserrat" w:cs="Calibri"/>
                <w:b/>
                <w:bCs/>
                <w:color w:val="000000"/>
                <w:lang w:eastAsia="cs-CZ"/>
              </w:rPr>
              <w:t>Domov pro seniory Vrchlabí</w:t>
            </w:r>
          </w:p>
        </w:tc>
      </w:tr>
      <w:tr w:rsidR="00874CDE" w14:paraId="4A9DC2DC" w14:textId="77777777" w:rsidTr="008F42F4">
        <w:trPr>
          <w:trHeight w:val="340"/>
        </w:trPr>
        <w:tc>
          <w:tcPr>
            <w:tcW w:w="4820" w:type="dxa"/>
            <w:gridSpan w:val="2"/>
          </w:tcPr>
          <w:p w14:paraId="66132B46" w14:textId="2D63A585" w:rsidR="00874CDE" w:rsidRDefault="00874CDE" w:rsidP="004D0C24">
            <w:pPr>
              <w:rPr>
                <w:rFonts w:ascii="Montserrat" w:hAnsi="Montserrat"/>
              </w:rPr>
            </w:pPr>
            <w:r w:rsidRPr="004D0C24">
              <w:rPr>
                <w:rFonts w:ascii="Montserrat" w:eastAsia="Times New Roman" w:hAnsi="Montserrat" w:cs="Calibri"/>
                <w:color w:val="000000"/>
                <w:lang w:eastAsia="cs-CZ"/>
              </w:rPr>
              <w:t>Alabastrová 1159/22</w:t>
            </w:r>
          </w:p>
        </w:tc>
        <w:tc>
          <w:tcPr>
            <w:tcW w:w="4814" w:type="dxa"/>
            <w:gridSpan w:val="2"/>
          </w:tcPr>
          <w:p w14:paraId="086FF885" w14:textId="524B33E3" w:rsidR="00874CDE" w:rsidRDefault="00874CDE" w:rsidP="004D0C24">
            <w:pPr>
              <w:rPr>
                <w:rFonts w:ascii="Montserrat" w:hAnsi="Montserrat"/>
              </w:rPr>
            </w:pPr>
            <w:r w:rsidRPr="004D0C24">
              <w:rPr>
                <w:rFonts w:ascii="Montserrat" w:eastAsia="Times New Roman" w:hAnsi="Montserrat" w:cs="Calibri"/>
                <w:color w:val="000000"/>
                <w:lang w:eastAsia="cs-CZ"/>
              </w:rPr>
              <w:t>Žižkova 590</w:t>
            </w:r>
          </w:p>
        </w:tc>
      </w:tr>
      <w:tr w:rsidR="00874CDE" w14:paraId="39CB5D1A" w14:textId="77777777" w:rsidTr="008F42F4">
        <w:trPr>
          <w:trHeight w:val="340"/>
        </w:trPr>
        <w:tc>
          <w:tcPr>
            <w:tcW w:w="4820" w:type="dxa"/>
            <w:gridSpan w:val="2"/>
          </w:tcPr>
          <w:p w14:paraId="214942C6" w14:textId="68807429" w:rsidR="00874CDE" w:rsidRDefault="00874CDE" w:rsidP="004D0C24">
            <w:pPr>
              <w:rPr>
                <w:rFonts w:ascii="Montserrat" w:hAnsi="Montserrat"/>
              </w:rPr>
            </w:pPr>
            <w:r w:rsidRPr="004D0C24">
              <w:rPr>
                <w:rFonts w:ascii="Montserrat" w:eastAsia="Times New Roman" w:hAnsi="Montserrat" w:cs="Calibri"/>
                <w:color w:val="000000"/>
                <w:lang w:eastAsia="cs-CZ"/>
              </w:rPr>
              <w:t xml:space="preserve">154 </w:t>
            </w:r>
            <w:proofErr w:type="gramStart"/>
            <w:r w:rsidRPr="004D0C24">
              <w:rPr>
                <w:rFonts w:ascii="Montserrat" w:eastAsia="Times New Roman" w:hAnsi="Montserrat" w:cs="Calibri"/>
                <w:color w:val="000000"/>
                <w:lang w:eastAsia="cs-CZ"/>
              </w:rPr>
              <w:t>00  Praha</w:t>
            </w:r>
            <w:proofErr w:type="gramEnd"/>
            <w:r w:rsidRPr="004D0C24">
              <w:rPr>
                <w:rFonts w:ascii="Montserrat" w:eastAsia="Times New Roman" w:hAnsi="Montserrat" w:cs="Calibri"/>
                <w:color w:val="000000"/>
                <w:lang w:eastAsia="cs-CZ"/>
              </w:rPr>
              <w:t xml:space="preserve"> 5</w:t>
            </w:r>
          </w:p>
        </w:tc>
        <w:tc>
          <w:tcPr>
            <w:tcW w:w="4814" w:type="dxa"/>
            <w:gridSpan w:val="2"/>
          </w:tcPr>
          <w:p w14:paraId="12935909" w14:textId="1EBB9FE2" w:rsidR="00874CDE" w:rsidRDefault="00874CDE" w:rsidP="004D0C24">
            <w:pPr>
              <w:rPr>
                <w:rFonts w:ascii="Montserrat" w:hAnsi="Montserrat"/>
              </w:rPr>
            </w:pPr>
            <w:r w:rsidRPr="004D0C24">
              <w:rPr>
                <w:rFonts w:ascii="Montserrat" w:eastAsia="Times New Roman" w:hAnsi="Montserrat" w:cs="Calibri"/>
                <w:color w:val="000000"/>
                <w:lang w:eastAsia="cs-CZ"/>
              </w:rPr>
              <w:t xml:space="preserve">543 </w:t>
            </w:r>
            <w:proofErr w:type="gramStart"/>
            <w:r w:rsidRPr="004D0C24">
              <w:rPr>
                <w:rFonts w:ascii="Montserrat" w:eastAsia="Times New Roman" w:hAnsi="Montserrat" w:cs="Calibri"/>
                <w:color w:val="000000"/>
                <w:lang w:eastAsia="cs-CZ"/>
              </w:rPr>
              <w:t>01  Vrchlabí</w:t>
            </w:r>
            <w:proofErr w:type="gramEnd"/>
          </w:p>
        </w:tc>
      </w:tr>
      <w:tr w:rsidR="00874CDE" w14:paraId="1374EFC3" w14:textId="77777777" w:rsidTr="008F42F4">
        <w:trPr>
          <w:trHeight w:val="340"/>
        </w:trPr>
        <w:tc>
          <w:tcPr>
            <w:tcW w:w="1985" w:type="dxa"/>
          </w:tcPr>
          <w:p w14:paraId="2503ABC2" w14:textId="77777777" w:rsidR="00874CDE" w:rsidRDefault="00874CDE" w:rsidP="004D0C24">
            <w:pPr>
              <w:rPr>
                <w:rFonts w:ascii="Montserrat" w:hAnsi="Montserrat"/>
              </w:rPr>
            </w:pPr>
            <w:proofErr w:type="gramStart"/>
            <w:r w:rsidRPr="004D0C24">
              <w:rPr>
                <w:rFonts w:ascii="Montserrat" w:eastAsia="Times New Roman" w:hAnsi="Montserrat" w:cs="Calibri"/>
                <w:color w:val="000000"/>
                <w:lang w:eastAsia="cs-CZ"/>
              </w:rPr>
              <w:t>IČ:  4062485</w:t>
            </w:r>
            <w:proofErr w:type="gramEnd"/>
          </w:p>
        </w:tc>
        <w:tc>
          <w:tcPr>
            <w:tcW w:w="2835" w:type="dxa"/>
          </w:tcPr>
          <w:p w14:paraId="18E10579" w14:textId="213A8432" w:rsidR="00874CDE" w:rsidRDefault="00874CDE" w:rsidP="004D0C24">
            <w:pPr>
              <w:rPr>
                <w:rFonts w:ascii="Montserrat" w:hAnsi="Montserrat"/>
              </w:rPr>
            </w:pPr>
            <w:proofErr w:type="gramStart"/>
            <w:r w:rsidRPr="004D0C24">
              <w:rPr>
                <w:rFonts w:ascii="Montserrat" w:eastAsia="Times New Roman" w:hAnsi="Montserrat" w:cs="Calibri"/>
                <w:color w:val="000000"/>
                <w:lang w:eastAsia="cs-CZ"/>
              </w:rPr>
              <w:t>DIČ:  CZ</w:t>
            </w:r>
            <w:proofErr w:type="gramEnd"/>
            <w:r w:rsidRPr="004D0C24">
              <w:rPr>
                <w:rFonts w:ascii="Montserrat" w:eastAsia="Times New Roman" w:hAnsi="Montserrat" w:cs="Calibri"/>
                <w:color w:val="000000"/>
                <w:lang w:eastAsia="cs-CZ"/>
              </w:rPr>
              <w:t>04062485</w:t>
            </w:r>
          </w:p>
        </w:tc>
        <w:tc>
          <w:tcPr>
            <w:tcW w:w="2407" w:type="dxa"/>
          </w:tcPr>
          <w:p w14:paraId="0B9BBE30" w14:textId="097F1868" w:rsidR="00874CDE" w:rsidRDefault="00874CDE" w:rsidP="004D0C24">
            <w:pPr>
              <w:rPr>
                <w:rFonts w:ascii="Montserrat" w:hAnsi="Montserrat"/>
              </w:rPr>
            </w:pPr>
            <w:r w:rsidRPr="004D0C24">
              <w:rPr>
                <w:rFonts w:ascii="Montserrat" w:eastAsia="Times New Roman" w:hAnsi="Montserrat" w:cs="Calibri"/>
                <w:color w:val="000000"/>
                <w:lang w:eastAsia="cs-CZ"/>
              </w:rPr>
              <w:t>IČ: 00194891</w:t>
            </w:r>
          </w:p>
        </w:tc>
        <w:tc>
          <w:tcPr>
            <w:tcW w:w="2407" w:type="dxa"/>
          </w:tcPr>
          <w:p w14:paraId="5121A99E" w14:textId="0F0DF1D8" w:rsidR="00874CDE" w:rsidRDefault="00874CDE" w:rsidP="004D0C24">
            <w:pPr>
              <w:rPr>
                <w:rFonts w:ascii="Montserrat" w:hAnsi="Montserrat"/>
              </w:rPr>
            </w:pPr>
          </w:p>
        </w:tc>
      </w:tr>
    </w:tbl>
    <w:p w14:paraId="7441F903" w14:textId="1F66FA0D" w:rsidR="004D0C24" w:rsidRDefault="004D0C24" w:rsidP="004D0C24">
      <w:pPr>
        <w:rPr>
          <w:rFonts w:ascii="Montserrat" w:hAnsi="Montserrat"/>
        </w:rPr>
      </w:pPr>
    </w:p>
    <w:p w14:paraId="07ADA417" w14:textId="0F9C51C1" w:rsidR="004D0C24" w:rsidRPr="004D0C24" w:rsidRDefault="004D0C24" w:rsidP="004D0C24">
      <w:pPr>
        <w:tabs>
          <w:tab w:val="left" w:pos="1843"/>
        </w:tabs>
        <w:rPr>
          <w:rFonts w:ascii="Montserrat" w:hAnsi="Montserrat"/>
          <w:b/>
          <w:bCs/>
        </w:rPr>
      </w:pPr>
      <w:r w:rsidRPr="004D0C24">
        <w:rPr>
          <w:rFonts w:ascii="Montserrat" w:hAnsi="Montserrat"/>
          <w:b/>
          <w:bCs/>
        </w:rPr>
        <w:t>DODACÍ PODMÍNKY:</w:t>
      </w:r>
      <w:r w:rsidRPr="004D0C24">
        <w:rPr>
          <w:rFonts w:ascii="Montserrat" w:hAnsi="Montserrat"/>
          <w:b/>
          <w:bCs/>
        </w:rPr>
        <w:tab/>
      </w:r>
      <w:r w:rsidRPr="004D0C24">
        <w:rPr>
          <w:rFonts w:ascii="Montserrat" w:hAnsi="Montserrat"/>
          <w:b/>
          <w:bCs/>
        </w:rPr>
        <w:tab/>
      </w:r>
      <w:r w:rsidRPr="004D0C24">
        <w:rPr>
          <w:rFonts w:ascii="Montserrat" w:hAnsi="Montserrat"/>
          <w:b/>
          <w:bCs/>
        </w:rPr>
        <w:tab/>
      </w:r>
      <w:r>
        <w:rPr>
          <w:rFonts w:ascii="Montserrat" w:hAnsi="Montserrat"/>
          <w:b/>
          <w:bCs/>
        </w:rPr>
        <w:tab/>
      </w:r>
      <w:r w:rsidRPr="004D0C24">
        <w:rPr>
          <w:rFonts w:ascii="Montserrat" w:hAnsi="Montserrat"/>
          <w:b/>
          <w:bCs/>
        </w:rPr>
        <w:tab/>
      </w:r>
    </w:p>
    <w:p w14:paraId="18D4C8C5" w14:textId="443409F4" w:rsidR="004D0C24" w:rsidRDefault="004D0C24" w:rsidP="004D0C24">
      <w:pPr>
        <w:tabs>
          <w:tab w:val="left" w:pos="1843"/>
        </w:tabs>
        <w:rPr>
          <w:rFonts w:ascii="Montserrat" w:hAnsi="Montserrat"/>
        </w:rPr>
      </w:pPr>
      <w:r w:rsidRPr="004D0C24">
        <w:rPr>
          <w:rFonts w:ascii="Montserrat" w:hAnsi="Montserrat"/>
        </w:rPr>
        <w:t>Datum vystavení:</w:t>
      </w:r>
      <w:r w:rsidRPr="004D0C24">
        <w:rPr>
          <w:rFonts w:ascii="Montserrat" w:hAnsi="Montserrat"/>
        </w:rPr>
        <w:tab/>
        <w:t>20.12.2022</w:t>
      </w:r>
      <w:r w:rsidRPr="004D0C24">
        <w:rPr>
          <w:rFonts w:ascii="Montserrat" w:hAnsi="Montserrat"/>
        </w:rPr>
        <w:tab/>
      </w:r>
      <w:r w:rsidRPr="004D0C24">
        <w:rPr>
          <w:rFonts w:ascii="Montserrat" w:hAnsi="Montserrat"/>
        </w:rPr>
        <w:tab/>
      </w:r>
      <w:r>
        <w:rPr>
          <w:rFonts w:ascii="Montserrat" w:hAnsi="Montserrat"/>
        </w:rPr>
        <w:tab/>
        <w:t xml:space="preserve">Místo dodání: </w:t>
      </w:r>
      <w:r>
        <w:rPr>
          <w:rFonts w:ascii="Montserrat" w:hAnsi="Montserrat"/>
        </w:rPr>
        <w:t>adresa kupujícího</w:t>
      </w:r>
    </w:p>
    <w:p w14:paraId="1586AD31" w14:textId="6D443CA7" w:rsidR="004D0C24" w:rsidRDefault="004D0C24" w:rsidP="004D0C24">
      <w:pPr>
        <w:tabs>
          <w:tab w:val="left" w:pos="1843"/>
        </w:tabs>
        <w:rPr>
          <w:rFonts w:ascii="Montserrat" w:hAnsi="Montserrat"/>
        </w:rPr>
      </w:pPr>
      <w:r w:rsidRPr="004D0C24">
        <w:rPr>
          <w:rFonts w:ascii="Montserrat" w:hAnsi="Montserrat"/>
        </w:rPr>
        <w:t>Způsob dopravy:</w:t>
      </w:r>
      <w:r>
        <w:rPr>
          <w:rFonts w:ascii="Montserrat" w:hAnsi="Montserrat"/>
        </w:rPr>
        <w:tab/>
      </w:r>
      <w:r w:rsidRPr="004D0C24">
        <w:rPr>
          <w:rFonts w:ascii="Montserrat" w:hAnsi="Montserrat"/>
        </w:rPr>
        <w:tab/>
        <w:t>zajistí prodávající</w:t>
      </w:r>
      <w:r w:rsidRPr="004D0C24">
        <w:rPr>
          <w:rFonts w:ascii="Montserrat" w:hAnsi="Montserrat"/>
        </w:rPr>
        <w:tab/>
      </w:r>
      <w:r w:rsidRPr="004D0C24">
        <w:rPr>
          <w:rFonts w:ascii="Montserrat" w:hAnsi="Montserrat"/>
        </w:rPr>
        <w:tab/>
        <w:t>Termín dodání:</w:t>
      </w:r>
      <w:r>
        <w:rPr>
          <w:rFonts w:ascii="Montserrat" w:hAnsi="Montserrat"/>
        </w:rPr>
        <w:t xml:space="preserve"> </w:t>
      </w:r>
      <w:r w:rsidRPr="004D0C24">
        <w:rPr>
          <w:rFonts w:ascii="Montserrat" w:hAnsi="Montserrat"/>
        </w:rPr>
        <w:t xml:space="preserve">&lt;8 týdnů od podpisu </w:t>
      </w:r>
      <w:proofErr w:type="spellStart"/>
      <w:r w:rsidRPr="004D0C24">
        <w:rPr>
          <w:rFonts w:ascii="Montserrat" w:hAnsi="Montserrat"/>
        </w:rPr>
        <w:t>sml</w:t>
      </w:r>
      <w:proofErr w:type="spellEnd"/>
      <w:r w:rsidRPr="004D0C24">
        <w:rPr>
          <w:rFonts w:ascii="Montserrat" w:hAnsi="Montserrat"/>
        </w:rPr>
        <w:t>.</w:t>
      </w:r>
      <w:r w:rsidRPr="004D0C24">
        <w:rPr>
          <w:rFonts w:ascii="Montserrat" w:hAnsi="Montserrat"/>
        </w:rPr>
        <w:tab/>
      </w:r>
    </w:p>
    <w:p w14:paraId="6DD7C349" w14:textId="77777777" w:rsidR="00634930" w:rsidRDefault="00634930" w:rsidP="004D0C24">
      <w:pPr>
        <w:tabs>
          <w:tab w:val="left" w:pos="1843"/>
        </w:tabs>
        <w:rPr>
          <w:rFonts w:ascii="Montserrat" w:hAnsi="Montserrat"/>
        </w:rPr>
      </w:pPr>
    </w:p>
    <w:p w14:paraId="103544CB" w14:textId="5F0AAAAB" w:rsidR="004D0C24" w:rsidRPr="004D0C24" w:rsidRDefault="004D0C24" w:rsidP="00634930">
      <w:pPr>
        <w:pBdr>
          <w:bottom w:val="single" w:sz="12" w:space="1" w:color="auto"/>
        </w:pBdr>
        <w:rPr>
          <w:rFonts w:ascii="Montserrat" w:hAnsi="Montserrat"/>
          <w:b/>
          <w:bCs/>
        </w:rPr>
      </w:pPr>
      <w:r w:rsidRPr="004D0C24">
        <w:rPr>
          <w:rFonts w:ascii="Montserrat" w:hAnsi="Montserrat"/>
          <w:b/>
          <w:bCs/>
        </w:rPr>
        <w:t>II. PŘEDMĚT PLNĚNÍ</w:t>
      </w:r>
    </w:p>
    <w:p w14:paraId="50E2CEFB" w14:textId="4FB239C7" w:rsidR="004D0C24" w:rsidRPr="004D0C24" w:rsidRDefault="004D0C24" w:rsidP="004D0C24">
      <w:pPr>
        <w:rPr>
          <w:rFonts w:ascii="Montserrat" w:hAnsi="Montserrat"/>
        </w:rPr>
      </w:pPr>
      <w:r w:rsidRPr="004D0C24">
        <w:rPr>
          <w:rFonts w:ascii="Montserrat" w:hAnsi="Montserrat"/>
        </w:rPr>
        <w:t>Název produktu</w:t>
      </w:r>
      <w:r w:rsidRPr="004D0C24">
        <w:rPr>
          <w:rFonts w:ascii="Montserrat" w:hAnsi="Montserrat"/>
        </w:rPr>
        <w:tab/>
      </w:r>
      <w:r w:rsidRPr="004D0C24">
        <w:rPr>
          <w:rFonts w:ascii="Montserrat" w:hAnsi="Montserrat"/>
        </w:rPr>
        <w:tab/>
      </w:r>
      <w:r>
        <w:rPr>
          <w:rFonts w:ascii="Montserrat" w:hAnsi="Montserrat"/>
        </w:rPr>
        <w:tab/>
      </w:r>
      <w:r>
        <w:rPr>
          <w:rFonts w:ascii="Montserrat" w:hAnsi="Montserrat"/>
        </w:rPr>
        <w:tab/>
      </w:r>
      <w:r w:rsidRPr="004D0C24">
        <w:rPr>
          <w:rFonts w:ascii="Montserrat" w:hAnsi="Montserrat"/>
        </w:rPr>
        <w:t>Množství</w:t>
      </w:r>
      <w:r w:rsidRPr="004D0C24">
        <w:rPr>
          <w:rFonts w:ascii="Montserrat" w:hAnsi="Montserrat"/>
        </w:rPr>
        <w:tab/>
        <w:t>Cena bez DPH</w:t>
      </w:r>
      <w:r w:rsidRPr="004D0C24">
        <w:rPr>
          <w:rFonts w:ascii="Montserrat" w:hAnsi="Montserrat"/>
        </w:rPr>
        <w:tab/>
        <w:t>Cena s DPH</w:t>
      </w:r>
      <w:r w:rsidRPr="004D0C24">
        <w:rPr>
          <w:rFonts w:ascii="Montserrat" w:hAnsi="Montserrat"/>
        </w:rPr>
        <w:tab/>
      </w:r>
      <w:r w:rsidRPr="004D0C24">
        <w:rPr>
          <w:rFonts w:ascii="Montserrat" w:hAnsi="Montserrat"/>
        </w:rPr>
        <w:tab/>
      </w:r>
      <w:r w:rsidRPr="004D0C24">
        <w:rPr>
          <w:rFonts w:ascii="Montserrat" w:hAnsi="Montserrat"/>
        </w:rPr>
        <w:tab/>
      </w:r>
      <w:r w:rsidRPr="004D0C24">
        <w:rPr>
          <w:rFonts w:ascii="Montserrat" w:hAnsi="Montserrat"/>
        </w:rPr>
        <w:tab/>
      </w:r>
      <w:r w:rsidRPr="004D0C24">
        <w:rPr>
          <w:rFonts w:ascii="Montserrat" w:hAnsi="Montserrat"/>
        </w:rPr>
        <w:tab/>
      </w:r>
    </w:p>
    <w:p w14:paraId="282B4216" w14:textId="4A27B260" w:rsidR="004D0C24" w:rsidRPr="00634930" w:rsidRDefault="00BF4A18" w:rsidP="00634930">
      <w:pPr>
        <w:pBdr>
          <w:bottom w:val="single" w:sz="4" w:space="1" w:color="808080" w:themeColor="background1" w:themeShade="80"/>
        </w:pBdr>
        <w:rPr>
          <w:rFonts w:ascii="Montserrat" w:hAnsi="Montserrat"/>
          <w:b/>
          <w:bCs/>
        </w:rPr>
      </w:pPr>
      <w:r>
        <w:rPr>
          <w:rFonts w:ascii="Montserrat" w:hAnsi="Montserrat"/>
          <w:b/>
          <w:bCs/>
        </w:rPr>
        <w:t>Interaktivní dotykový tablet</w:t>
      </w:r>
      <w:r w:rsidR="004D0C24" w:rsidRPr="00634930">
        <w:rPr>
          <w:rFonts w:ascii="Montserrat" w:hAnsi="Montserrat"/>
        </w:rPr>
        <w:tab/>
      </w:r>
      <w:r w:rsidR="004D0C24" w:rsidRPr="00634930">
        <w:rPr>
          <w:rFonts w:ascii="Montserrat" w:hAnsi="Montserrat"/>
        </w:rPr>
        <w:tab/>
      </w:r>
      <w:r>
        <w:rPr>
          <w:rFonts w:ascii="Montserrat" w:hAnsi="Montserrat"/>
          <w:b/>
          <w:bCs/>
        </w:rPr>
        <w:t>2</w:t>
      </w:r>
      <w:r w:rsidR="004D0C24" w:rsidRPr="00634930">
        <w:rPr>
          <w:rFonts w:ascii="Montserrat" w:hAnsi="Montserrat"/>
          <w:b/>
          <w:bCs/>
        </w:rPr>
        <w:t xml:space="preserve"> ks</w:t>
      </w:r>
      <w:r w:rsidR="004D0C24" w:rsidRPr="00634930">
        <w:rPr>
          <w:rFonts w:ascii="Montserrat" w:hAnsi="Montserrat"/>
          <w:b/>
          <w:bCs/>
        </w:rPr>
        <w:tab/>
      </w:r>
      <w:r w:rsidR="004D0C24" w:rsidRPr="00634930">
        <w:rPr>
          <w:rFonts w:ascii="Montserrat" w:hAnsi="Montserrat"/>
          <w:b/>
          <w:bCs/>
        </w:rPr>
        <w:tab/>
      </w:r>
      <w:r>
        <w:rPr>
          <w:rFonts w:ascii="Montserrat" w:hAnsi="Montserrat"/>
          <w:b/>
          <w:bCs/>
        </w:rPr>
        <w:t>33 050</w:t>
      </w:r>
      <w:r w:rsidR="004D0C24" w:rsidRPr="00634930">
        <w:rPr>
          <w:rFonts w:ascii="Montserrat" w:hAnsi="Montserrat"/>
          <w:b/>
          <w:bCs/>
        </w:rPr>
        <w:t xml:space="preserve"> Kč</w:t>
      </w:r>
      <w:r>
        <w:rPr>
          <w:rFonts w:ascii="Montserrat" w:hAnsi="Montserrat"/>
          <w:b/>
          <w:bCs/>
        </w:rPr>
        <w:t xml:space="preserve"> / ks</w:t>
      </w:r>
      <w:r w:rsidR="004D0C24" w:rsidRPr="00634930">
        <w:rPr>
          <w:rFonts w:ascii="Montserrat" w:hAnsi="Montserrat"/>
          <w:b/>
          <w:bCs/>
        </w:rPr>
        <w:tab/>
      </w:r>
      <w:r>
        <w:rPr>
          <w:rFonts w:ascii="Montserrat" w:hAnsi="Montserrat"/>
          <w:b/>
          <w:bCs/>
        </w:rPr>
        <w:t>39 991</w:t>
      </w:r>
      <w:r w:rsidR="004D0C24" w:rsidRPr="00634930">
        <w:rPr>
          <w:rFonts w:ascii="Montserrat" w:hAnsi="Montserrat"/>
          <w:b/>
          <w:bCs/>
        </w:rPr>
        <w:t xml:space="preserve"> Kč</w:t>
      </w:r>
      <w:r>
        <w:rPr>
          <w:rFonts w:ascii="Montserrat" w:hAnsi="Montserrat"/>
          <w:b/>
          <w:bCs/>
        </w:rPr>
        <w:t xml:space="preserve"> / ks</w:t>
      </w:r>
    </w:p>
    <w:p w14:paraId="6FC48337" w14:textId="3A226212" w:rsidR="004D0C24" w:rsidRPr="004D0C24" w:rsidRDefault="004D0C24" w:rsidP="004D0C24">
      <w:pPr>
        <w:rPr>
          <w:rFonts w:ascii="Montserrat" w:hAnsi="Montserrat"/>
        </w:rPr>
      </w:pPr>
      <w:r w:rsidRPr="004D0C24">
        <w:rPr>
          <w:rFonts w:ascii="Montserrat" w:hAnsi="Montserrat"/>
        </w:rPr>
        <w:t xml:space="preserve">- včetně 21" </w:t>
      </w:r>
      <w:proofErr w:type="spellStart"/>
      <w:r w:rsidRPr="004D0C24">
        <w:rPr>
          <w:rFonts w:ascii="Montserrat" w:hAnsi="Montserrat"/>
        </w:rPr>
        <w:t>multitouch</w:t>
      </w:r>
      <w:proofErr w:type="spellEnd"/>
      <w:r w:rsidRPr="004D0C24">
        <w:rPr>
          <w:rFonts w:ascii="Montserrat" w:hAnsi="Montserrat"/>
        </w:rPr>
        <w:t xml:space="preserve"> LCD monitoru, PC jednotky a audio výstupu</w:t>
      </w:r>
      <w:r w:rsidRPr="004D0C24">
        <w:rPr>
          <w:rFonts w:ascii="Montserrat" w:hAnsi="Montserrat"/>
        </w:rPr>
        <w:tab/>
      </w:r>
      <w:r w:rsidRPr="004D0C24">
        <w:rPr>
          <w:rFonts w:ascii="Montserrat" w:hAnsi="Montserrat"/>
        </w:rPr>
        <w:tab/>
      </w:r>
      <w:r w:rsidRPr="004D0C24">
        <w:rPr>
          <w:rFonts w:ascii="Montserrat" w:hAnsi="Montserrat"/>
        </w:rPr>
        <w:tab/>
      </w:r>
      <w:r w:rsidRPr="004D0C24">
        <w:rPr>
          <w:rFonts w:ascii="Montserrat" w:hAnsi="Montserrat"/>
        </w:rPr>
        <w:tab/>
      </w:r>
      <w:r w:rsidRPr="004D0C24">
        <w:rPr>
          <w:rFonts w:ascii="Montserrat" w:hAnsi="Montserrat"/>
        </w:rPr>
        <w:tab/>
      </w:r>
      <w:r w:rsidRPr="004D0C24">
        <w:rPr>
          <w:rFonts w:ascii="Montserrat" w:hAnsi="Montserrat"/>
        </w:rPr>
        <w:tab/>
      </w:r>
      <w:r w:rsidRPr="004D0C24">
        <w:rPr>
          <w:rFonts w:ascii="Montserrat" w:hAnsi="Montserrat"/>
        </w:rPr>
        <w:tab/>
      </w:r>
      <w:r w:rsidRPr="004D0C24">
        <w:rPr>
          <w:rFonts w:ascii="Montserrat" w:hAnsi="Montserrat"/>
        </w:rPr>
        <w:tab/>
      </w:r>
      <w:r w:rsidRPr="004D0C24">
        <w:rPr>
          <w:rFonts w:ascii="Montserrat" w:hAnsi="Montserrat"/>
        </w:rPr>
        <w:tab/>
      </w:r>
      <w:r w:rsidRPr="004D0C24">
        <w:rPr>
          <w:rFonts w:ascii="Montserrat" w:hAnsi="Montserrat"/>
        </w:rPr>
        <w:tab/>
      </w:r>
      <w:r w:rsidRPr="004D0C24">
        <w:rPr>
          <w:rFonts w:ascii="Montserrat" w:hAnsi="Montserrat"/>
        </w:rPr>
        <w:tab/>
      </w:r>
      <w:r w:rsidRPr="004D0C24">
        <w:rPr>
          <w:rFonts w:ascii="Montserrat" w:hAnsi="Montserrat"/>
        </w:rPr>
        <w:tab/>
      </w:r>
    </w:p>
    <w:p w14:paraId="60EAD747" w14:textId="1F6A3080" w:rsidR="004D0C24" w:rsidRPr="004D0C24" w:rsidRDefault="00BF4A18" w:rsidP="00634930">
      <w:pPr>
        <w:pBdr>
          <w:bottom w:val="single" w:sz="4" w:space="1" w:color="808080" w:themeColor="background1" w:themeShade="80"/>
        </w:pBdr>
        <w:rPr>
          <w:rFonts w:ascii="Montserrat" w:hAnsi="Montserrat"/>
          <w:b/>
          <w:bCs/>
        </w:rPr>
      </w:pPr>
      <w:r>
        <w:rPr>
          <w:rFonts w:ascii="Montserrat" w:hAnsi="Montserrat"/>
          <w:b/>
          <w:bCs/>
        </w:rPr>
        <w:t>mobilní výklopný podvozek</w:t>
      </w:r>
      <w:r w:rsidR="004D0C24" w:rsidRPr="004D0C24">
        <w:rPr>
          <w:rFonts w:ascii="Montserrat" w:hAnsi="Montserrat"/>
        </w:rPr>
        <w:t xml:space="preserve"> </w:t>
      </w:r>
      <w:r w:rsidR="004D0C24" w:rsidRPr="004D0C24">
        <w:rPr>
          <w:rFonts w:ascii="Montserrat" w:hAnsi="Montserrat"/>
        </w:rPr>
        <w:tab/>
      </w:r>
      <w:r w:rsidR="004D0C24" w:rsidRPr="004D0C24">
        <w:rPr>
          <w:rFonts w:ascii="Montserrat" w:hAnsi="Montserrat"/>
        </w:rPr>
        <w:tab/>
      </w:r>
      <w:r w:rsidR="004D0C24" w:rsidRPr="004D0C24">
        <w:rPr>
          <w:rFonts w:ascii="Montserrat" w:hAnsi="Montserrat"/>
          <w:b/>
          <w:bCs/>
        </w:rPr>
        <w:t>1 ks</w:t>
      </w:r>
      <w:r w:rsidR="004D0C24" w:rsidRPr="004D0C24">
        <w:rPr>
          <w:rFonts w:ascii="Montserrat" w:hAnsi="Montserrat"/>
          <w:b/>
          <w:bCs/>
        </w:rPr>
        <w:tab/>
      </w:r>
      <w:r w:rsidR="004D0C24">
        <w:rPr>
          <w:rFonts w:ascii="Montserrat" w:hAnsi="Montserrat"/>
          <w:b/>
          <w:bCs/>
        </w:rPr>
        <w:tab/>
      </w:r>
      <w:r>
        <w:rPr>
          <w:rFonts w:ascii="Montserrat" w:hAnsi="Montserrat"/>
          <w:b/>
          <w:bCs/>
        </w:rPr>
        <w:t xml:space="preserve">    6 850</w:t>
      </w:r>
      <w:r w:rsidR="004D0C24" w:rsidRPr="004D0C24">
        <w:rPr>
          <w:rFonts w:ascii="Montserrat" w:hAnsi="Montserrat"/>
          <w:b/>
          <w:bCs/>
        </w:rPr>
        <w:t xml:space="preserve"> Kč</w:t>
      </w:r>
      <w:r w:rsidR="004D0C24" w:rsidRPr="004D0C24">
        <w:rPr>
          <w:rFonts w:ascii="Montserrat" w:hAnsi="Montserrat"/>
          <w:b/>
          <w:bCs/>
        </w:rPr>
        <w:tab/>
      </w:r>
      <w:r w:rsidR="004D0C24" w:rsidRPr="004D0C24">
        <w:rPr>
          <w:rFonts w:ascii="Montserrat" w:hAnsi="Montserrat"/>
          <w:b/>
          <w:bCs/>
        </w:rPr>
        <w:tab/>
      </w:r>
      <w:r>
        <w:rPr>
          <w:rFonts w:ascii="Montserrat" w:hAnsi="Montserrat"/>
          <w:b/>
          <w:bCs/>
        </w:rPr>
        <w:t xml:space="preserve">   </w:t>
      </w:r>
      <w:r w:rsidR="004D0C24" w:rsidRPr="004D0C24">
        <w:rPr>
          <w:rFonts w:ascii="Montserrat" w:hAnsi="Montserrat"/>
          <w:b/>
          <w:bCs/>
        </w:rPr>
        <w:t>8 2</w:t>
      </w:r>
      <w:r>
        <w:rPr>
          <w:rFonts w:ascii="Montserrat" w:hAnsi="Montserrat"/>
          <w:b/>
          <w:bCs/>
        </w:rPr>
        <w:t>8</w:t>
      </w:r>
      <w:r w:rsidR="004D0C24" w:rsidRPr="004D0C24">
        <w:rPr>
          <w:rFonts w:ascii="Montserrat" w:hAnsi="Montserrat"/>
          <w:b/>
          <w:bCs/>
        </w:rPr>
        <w:t>9 Kč</w:t>
      </w:r>
    </w:p>
    <w:p w14:paraId="785A5A28" w14:textId="21FF2313" w:rsidR="00BF4A18" w:rsidRPr="004D0C24" w:rsidRDefault="00BF4A18" w:rsidP="00BF4A18">
      <w:pPr>
        <w:rPr>
          <w:rFonts w:ascii="Montserrat" w:hAnsi="Montserrat"/>
        </w:rPr>
      </w:pPr>
      <w:r w:rsidRPr="004D0C24">
        <w:rPr>
          <w:rFonts w:ascii="Montserrat" w:hAnsi="Montserrat"/>
        </w:rPr>
        <w:t>- mobilní s nastavitelnou výškou podvozku a naklápěcí vrchní deskou</w:t>
      </w:r>
      <w:r>
        <w:rPr>
          <w:rFonts w:ascii="Montserrat" w:hAnsi="Montserrat"/>
        </w:rPr>
        <w:t xml:space="preserve">, </w:t>
      </w:r>
      <w:r w:rsidRPr="004D0C24">
        <w:rPr>
          <w:rFonts w:ascii="Montserrat" w:hAnsi="Montserrat"/>
        </w:rPr>
        <w:t>dekor bílá</w:t>
      </w:r>
      <w:r w:rsidRPr="004D0C24">
        <w:rPr>
          <w:rFonts w:ascii="Montserrat" w:hAnsi="Montserrat"/>
        </w:rPr>
        <w:tab/>
      </w:r>
      <w:r w:rsidRPr="004D0C24">
        <w:rPr>
          <w:rFonts w:ascii="Montserrat" w:hAnsi="Montserrat"/>
        </w:rPr>
        <w:tab/>
      </w:r>
    </w:p>
    <w:p w14:paraId="58C3CEA3" w14:textId="7C0C971B" w:rsidR="00BF4A18" w:rsidRPr="00BF4A18" w:rsidRDefault="00BF4A18" w:rsidP="00BF4A18">
      <w:pPr>
        <w:pBdr>
          <w:bottom w:val="single" w:sz="4" w:space="1" w:color="808080" w:themeColor="background1" w:themeShade="80"/>
        </w:pBdr>
        <w:rPr>
          <w:rFonts w:ascii="Montserrat" w:hAnsi="Montserrat"/>
          <w:b/>
          <w:bCs/>
        </w:rPr>
      </w:pPr>
      <w:r>
        <w:rPr>
          <w:rFonts w:ascii="Montserrat" w:hAnsi="Montserrat"/>
          <w:b/>
          <w:bCs/>
        </w:rPr>
        <w:t xml:space="preserve">nábytkový </w:t>
      </w:r>
      <w:proofErr w:type="gramStart"/>
      <w:r>
        <w:rPr>
          <w:rFonts w:ascii="Montserrat" w:hAnsi="Montserrat"/>
          <w:b/>
          <w:bCs/>
        </w:rPr>
        <w:t xml:space="preserve">díl </w:t>
      </w:r>
      <w:r w:rsidRPr="00BF4A18">
        <w:rPr>
          <w:rFonts w:ascii="Montserrat" w:hAnsi="Montserrat"/>
          <w:b/>
          <w:bCs/>
        </w:rPr>
        <w:t xml:space="preserve"> </w:t>
      </w:r>
      <w:r w:rsidRPr="00BF4A18">
        <w:rPr>
          <w:rFonts w:ascii="Montserrat" w:hAnsi="Montserrat"/>
          <w:b/>
          <w:bCs/>
        </w:rPr>
        <w:tab/>
      </w:r>
      <w:proofErr w:type="gramEnd"/>
      <w:r w:rsidRPr="00BF4A18">
        <w:rPr>
          <w:rFonts w:ascii="Montserrat" w:hAnsi="Montserrat"/>
          <w:b/>
          <w:bCs/>
        </w:rPr>
        <w:tab/>
      </w:r>
      <w:r w:rsidRPr="00BF4A18">
        <w:rPr>
          <w:rFonts w:ascii="Montserrat" w:hAnsi="Montserrat"/>
          <w:b/>
          <w:bCs/>
        </w:rPr>
        <w:tab/>
      </w:r>
      <w:r>
        <w:rPr>
          <w:rFonts w:ascii="Montserrat" w:hAnsi="Montserrat"/>
          <w:b/>
          <w:bCs/>
        </w:rPr>
        <w:tab/>
        <w:t xml:space="preserve"> </w:t>
      </w:r>
      <w:r w:rsidRPr="004D0C24">
        <w:rPr>
          <w:rFonts w:ascii="Montserrat" w:hAnsi="Montserrat"/>
          <w:b/>
          <w:bCs/>
        </w:rPr>
        <w:t>1 ks</w:t>
      </w:r>
      <w:r w:rsidRPr="004D0C24">
        <w:rPr>
          <w:rFonts w:ascii="Montserrat" w:hAnsi="Montserrat"/>
          <w:b/>
          <w:bCs/>
        </w:rPr>
        <w:tab/>
      </w:r>
      <w:r>
        <w:rPr>
          <w:rFonts w:ascii="Montserrat" w:hAnsi="Montserrat"/>
          <w:b/>
          <w:bCs/>
        </w:rPr>
        <w:tab/>
      </w:r>
      <w:r>
        <w:rPr>
          <w:rFonts w:ascii="Montserrat" w:hAnsi="Montserrat"/>
          <w:b/>
          <w:bCs/>
        </w:rPr>
        <w:t xml:space="preserve">    </w:t>
      </w:r>
      <w:r>
        <w:rPr>
          <w:rFonts w:ascii="Montserrat" w:hAnsi="Montserrat"/>
          <w:b/>
          <w:bCs/>
        </w:rPr>
        <w:t>6 850</w:t>
      </w:r>
      <w:r w:rsidRPr="004D0C24">
        <w:rPr>
          <w:rFonts w:ascii="Montserrat" w:hAnsi="Montserrat"/>
          <w:b/>
          <w:bCs/>
        </w:rPr>
        <w:t xml:space="preserve"> Kč</w:t>
      </w:r>
      <w:r w:rsidRPr="004D0C24">
        <w:rPr>
          <w:rFonts w:ascii="Montserrat" w:hAnsi="Montserrat"/>
          <w:b/>
          <w:bCs/>
        </w:rPr>
        <w:tab/>
      </w:r>
      <w:r w:rsidRPr="004D0C24">
        <w:rPr>
          <w:rFonts w:ascii="Montserrat" w:hAnsi="Montserrat"/>
          <w:b/>
          <w:bCs/>
        </w:rPr>
        <w:tab/>
      </w:r>
      <w:r>
        <w:rPr>
          <w:rFonts w:ascii="Montserrat" w:hAnsi="Montserrat"/>
          <w:b/>
          <w:bCs/>
        </w:rPr>
        <w:t xml:space="preserve"> </w:t>
      </w:r>
      <w:r>
        <w:rPr>
          <w:rFonts w:ascii="Montserrat" w:hAnsi="Montserrat"/>
          <w:b/>
          <w:bCs/>
        </w:rPr>
        <w:t xml:space="preserve"> </w:t>
      </w:r>
      <w:r>
        <w:rPr>
          <w:rFonts w:ascii="Montserrat" w:hAnsi="Montserrat"/>
          <w:b/>
          <w:bCs/>
        </w:rPr>
        <w:t xml:space="preserve">  </w:t>
      </w:r>
      <w:r w:rsidRPr="004D0C24">
        <w:rPr>
          <w:rFonts w:ascii="Montserrat" w:hAnsi="Montserrat"/>
          <w:b/>
          <w:bCs/>
        </w:rPr>
        <w:t>8 2</w:t>
      </w:r>
      <w:r>
        <w:rPr>
          <w:rFonts w:ascii="Montserrat" w:hAnsi="Montserrat"/>
          <w:b/>
          <w:bCs/>
        </w:rPr>
        <w:t>8</w:t>
      </w:r>
      <w:r w:rsidRPr="004D0C24">
        <w:rPr>
          <w:rFonts w:ascii="Montserrat" w:hAnsi="Montserrat"/>
          <w:b/>
          <w:bCs/>
        </w:rPr>
        <w:t>9 Kč</w:t>
      </w:r>
      <w:r w:rsidRPr="00BF4A18">
        <w:rPr>
          <w:rFonts w:ascii="Montserrat" w:hAnsi="Montserrat"/>
          <w:b/>
          <w:bCs/>
        </w:rPr>
        <w:t xml:space="preserve"> </w:t>
      </w:r>
    </w:p>
    <w:p w14:paraId="1448D544" w14:textId="06A9F755" w:rsidR="004D0C24" w:rsidRPr="004D0C24" w:rsidRDefault="00BF4A18" w:rsidP="004D0C24">
      <w:pPr>
        <w:rPr>
          <w:rFonts w:ascii="Montserrat" w:hAnsi="Montserrat"/>
        </w:rPr>
      </w:pPr>
      <w:r w:rsidRPr="004D0C24">
        <w:rPr>
          <w:rFonts w:ascii="Montserrat" w:hAnsi="Montserrat"/>
        </w:rPr>
        <w:t>- 100 (d) x 60 (š) x 75 (v) cm</w:t>
      </w:r>
      <w:r>
        <w:rPr>
          <w:rFonts w:ascii="Montserrat" w:hAnsi="Montserrat"/>
        </w:rPr>
        <w:t xml:space="preserve">, </w:t>
      </w:r>
      <w:r w:rsidRPr="004D0C24">
        <w:rPr>
          <w:rFonts w:ascii="Montserrat" w:hAnsi="Montserrat"/>
        </w:rPr>
        <w:t xml:space="preserve">dekor Buk </w:t>
      </w:r>
      <w:proofErr w:type="spellStart"/>
      <w:r w:rsidRPr="004D0C24">
        <w:rPr>
          <w:rFonts w:ascii="Montserrat" w:hAnsi="Montserrat"/>
        </w:rPr>
        <w:t>Bavaria</w:t>
      </w:r>
      <w:proofErr w:type="spellEnd"/>
      <w:r w:rsidRPr="004D0C24">
        <w:rPr>
          <w:rFonts w:ascii="Montserrat" w:hAnsi="Montserrat"/>
        </w:rPr>
        <w:t xml:space="preserve">, 4 ocelové nohy </w:t>
      </w:r>
      <w:r w:rsidRPr="004D0C24">
        <w:rPr>
          <w:rFonts w:ascii="Montserrat" w:hAnsi="Montserrat"/>
        </w:rPr>
        <w:tab/>
      </w:r>
      <w:r w:rsidRPr="004D0C24">
        <w:rPr>
          <w:rFonts w:ascii="Montserrat" w:hAnsi="Montserrat"/>
        </w:rPr>
        <w:tab/>
      </w:r>
      <w:r w:rsidRPr="004D0C24">
        <w:rPr>
          <w:rFonts w:ascii="Montserrat" w:hAnsi="Montserrat"/>
        </w:rPr>
        <w:tab/>
      </w:r>
      <w:r w:rsidRPr="004D0C24">
        <w:rPr>
          <w:rFonts w:ascii="Montserrat" w:hAnsi="Montserrat"/>
        </w:rPr>
        <w:tab/>
      </w:r>
      <w:r w:rsidRPr="004D0C24">
        <w:rPr>
          <w:rFonts w:ascii="Montserrat" w:hAnsi="Montserrat"/>
        </w:rPr>
        <w:tab/>
      </w:r>
      <w:r w:rsidRPr="004D0C24">
        <w:rPr>
          <w:rFonts w:ascii="Montserrat" w:hAnsi="Montserrat"/>
        </w:rPr>
        <w:tab/>
      </w:r>
      <w:r w:rsidR="004D0C24" w:rsidRPr="004D0C24">
        <w:rPr>
          <w:rFonts w:ascii="Montserrat" w:hAnsi="Montserrat"/>
        </w:rPr>
        <w:tab/>
      </w:r>
      <w:r w:rsidR="004D0C24" w:rsidRPr="004D0C24">
        <w:rPr>
          <w:rFonts w:ascii="Montserrat" w:hAnsi="Montserrat"/>
        </w:rPr>
        <w:tab/>
      </w:r>
      <w:r w:rsidR="004D0C24" w:rsidRPr="004D0C24">
        <w:rPr>
          <w:rFonts w:ascii="Montserrat" w:hAnsi="Montserrat"/>
        </w:rPr>
        <w:tab/>
      </w:r>
      <w:r w:rsidR="004D0C24" w:rsidRPr="004D0C24">
        <w:rPr>
          <w:rFonts w:ascii="Montserrat" w:hAnsi="Montserrat"/>
        </w:rPr>
        <w:tab/>
      </w:r>
      <w:r w:rsidR="004D0C24" w:rsidRPr="004D0C24">
        <w:rPr>
          <w:rFonts w:ascii="Montserrat" w:hAnsi="Montserrat"/>
        </w:rPr>
        <w:tab/>
      </w:r>
      <w:r w:rsidR="004D0C24" w:rsidRPr="004D0C24">
        <w:rPr>
          <w:rFonts w:ascii="Montserrat" w:hAnsi="Montserrat"/>
        </w:rPr>
        <w:tab/>
      </w:r>
      <w:r w:rsidR="004D0C24" w:rsidRPr="004D0C24">
        <w:rPr>
          <w:rFonts w:ascii="Montserrat" w:hAnsi="Montserrat"/>
        </w:rPr>
        <w:tab/>
      </w:r>
    </w:p>
    <w:p w14:paraId="155206B6" w14:textId="46BFEF28" w:rsidR="00874CDE" w:rsidRDefault="004D0C24" w:rsidP="00BF4A18">
      <w:pPr>
        <w:pBdr>
          <w:top w:val="single" w:sz="2" w:space="1" w:color="auto"/>
          <w:bottom w:val="single" w:sz="2" w:space="1" w:color="auto"/>
        </w:pBdr>
        <w:rPr>
          <w:rFonts w:ascii="Montserrat" w:hAnsi="Montserrat"/>
          <w:b/>
          <w:bCs/>
        </w:rPr>
      </w:pPr>
      <w:r w:rsidRPr="00634930">
        <w:rPr>
          <w:rFonts w:ascii="Montserrat" w:hAnsi="Montserrat"/>
          <w:b/>
          <w:bCs/>
        </w:rPr>
        <w:t>Celková cena</w:t>
      </w:r>
      <w:r w:rsidRPr="00634930">
        <w:rPr>
          <w:rFonts w:ascii="Montserrat" w:hAnsi="Montserrat"/>
          <w:b/>
          <w:bCs/>
        </w:rPr>
        <w:tab/>
      </w:r>
      <w:r w:rsidRPr="00634930">
        <w:rPr>
          <w:rFonts w:ascii="Montserrat" w:hAnsi="Montserrat"/>
          <w:b/>
          <w:bCs/>
        </w:rPr>
        <w:tab/>
      </w:r>
      <w:r w:rsidRPr="00634930">
        <w:rPr>
          <w:rFonts w:ascii="Montserrat" w:hAnsi="Montserrat"/>
          <w:b/>
          <w:bCs/>
        </w:rPr>
        <w:tab/>
      </w:r>
      <w:r w:rsidRPr="00634930">
        <w:rPr>
          <w:rFonts w:ascii="Montserrat" w:hAnsi="Montserrat"/>
          <w:b/>
          <w:bCs/>
        </w:rPr>
        <w:tab/>
      </w:r>
      <w:r w:rsidRPr="00634930">
        <w:rPr>
          <w:rFonts w:ascii="Montserrat" w:hAnsi="Montserrat"/>
          <w:b/>
          <w:bCs/>
        </w:rPr>
        <w:tab/>
      </w:r>
      <w:r w:rsidR="00874CDE" w:rsidRPr="00634930">
        <w:rPr>
          <w:rFonts w:ascii="Montserrat" w:hAnsi="Montserrat"/>
          <w:b/>
          <w:bCs/>
        </w:rPr>
        <w:tab/>
      </w:r>
      <w:r w:rsidRPr="00634930">
        <w:rPr>
          <w:rFonts w:ascii="Montserrat" w:hAnsi="Montserrat"/>
          <w:b/>
          <w:bCs/>
        </w:rPr>
        <w:t>79 800 Kč</w:t>
      </w:r>
      <w:r w:rsidRPr="00634930">
        <w:rPr>
          <w:rFonts w:ascii="Montserrat" w:hAnsi="Montserrat"/>
          <w:b/>
          <w:bCs/>
        </w:rPr>
        <w:tab/>
      </w:r>
      <w:r w:rsidR="00874CDE" w:rsidRPr="00634930">
        <w:rPr>
          <w:rFonts w:ascii="Montserrat" w:hAnsi="Montserrat"/>
          <w:b/>
          <w:bCs/>
        </w:rPr>
        <w:tab/>
      </w:r>
      <w:r w:rsidRPr="00634930">
        <w:rPr>
          <w:rFonts w:ascii="Montserrat" w:hAnsi="Montserrat"/>
          <w:b/>
          <w:bCs/>
        </w:rPr>
        <w:t>96 558 Kč</w:t>
      </w:r>
    </w:p>
    <w:p w14:paraId="736C7DA3" w14:textId="77777777" w:rsidR="00874CDE" w:rsidRDefault="00874CDE" w:rsidP="00634930">
      <w:pPr>
        <w:rPr>
          <w:rFonts w:ascii="Montserrat" w:hAnsi="Montserrat"/>
          <w:b/>
          <w:bCs/>
        </w:rPr>
      </w:pPr>
    </w:p>
    <w:p w14:paraId="41823AF1" w14:textId="77777777" w:rsidR="00BF4A18" w:rsidRPr="004D0C24" w:rsidRDefault="00BF4A18" w:rsidP="00BF4A18">
      <w:pPr>
        <w:pBdr>
          <w:bottom w:val="single" w:sz="4" w:space="1" w:color="808080" w:themeColor="background1" w:themeShade="80"/>
        </w:pBdr>
        <w:rPr>
          <w:rFonts w:ascii="Montserrat" w:hAnsi="Montserrat"/>
        </w:rPr>
      </w:pPr>
      <w:r w:rsidRPr="004D0C24">
        <w:rPr>
          <w:rFonts w:ascii="Montserrat" w:hAnsi="Montserrat"/>
          <w:b/>
          <w:bCs/>
        </w:rPr>
        <w:t>měsíční správa / aktualizace</w:t>
      </w:r>
      <w:r w:rsidRPr="004D0C24">
        <w:rPr>
          <w:rFonts w:ascii="Montserrat" w:hAnsi="Montserrat"/>
        </w:rPr>
        <w:tab/>
      </w:r>
      <w:r w:rsidRPr="004D0C24">
        <w:rPr>
          <w:rFonts w:ascii="Montserrat" w:hAnsi="Montserrat"/>
        </w:rPr>
        <w:tab/>
      </w:r>
      <w:r w:rsidRPr="004D0C24">
        <w:rPr>
          <w:rFonts w:ascii="Montserrat" w:hAnsi="Montserrat"/>
          <w:b/>
          <w:bCs/>
        </w:rPr>
        <w:t>490 Kč / měsíc / stolek</w:t>
      </w:r>
      <w:r w:rsidRPr="004D0C24">
        <w:rPr>
          <w:rFonts w:ascii="Montserrat" w:hAnsi="Montserrat"/>
        </w:rPr>
        <w:tab/>
      </w:r>
      <w:r w:rsidRPr="004D0C24">
        <w:rPr>
          <w:rFonts w:ascii="Montserrat" w:hAnsi="Montserrat"/>
        </w:rPr>
        <w:tab/>
      </w:r>
      <w:r w:rsidRPr="004D0C24">
        <w:rPr>
          <w:rFonts w:ascii="Montserrat" w:hAnsi="Montserrat"/>
        </w:rPr>
        <w:tab/>
      </w:r>
      <w:r w:rsidRPr="004D0C24">
        <w:rPr>
          <w:rFonts w:ascii="Montserrat" w:hAnsi="Montserrat"/>
        </w:rPr>
        <w:tab/>
      </w:r>
    </w:p>
    <w:p w14:paraId="6F41440C" w14:textId="3C1BF8D5" w:rsidR="008F42F4" w:rsidRDefault="00BF4A18" w:rsidP="00BF4A18">
      <w:pPr>
        <w:rPr>
          <w:rFonts w:ascii="Montserrat" w:hAnsi="Montserrat"/>
          <w:b/>
          <w:bCs/>
        </w:rPr>
      </w:pPr>
      <w:r w:rsidRPr="004D0C24">
        <w:rPr>
          <w:rFonts w:ascii="Montserrat" w:hAnsi="Montserrat"/>
        </w:rPr>
        <w:t>(bude řešena Smlouvou o poskytnutí služeb mezi kupující</w:t>
      </w:r>
      <w:r>
        <w:rPr>
          <w:rFonts w:ascii="Montserrat" w:hAnsi="Montserrat"/>
        </w:rPr>
        <w:t>m a</w:t>
      </w:r>
      <w:r w:rsidRPr="004D0C24">
        <w:rPr>
          <w:rFonts w:ascii="Montserrat" w:hAnsi="Montserrat"/>
        </w:rPr>
        <w:t xml:space="preserve"> prodávajícím)</w:t>
      </w:r>
      <w:r w:rsidRPr="004D0C24">
        <w:rPr>
          <w:rFonts w:ascii="Montserrat" w:hAnsi="Montserrat"/>
        </w:rPr>
        <w:tab/>
      </w:r>
      <w:r w:rsidRPr="004D0C24">
        <w:rPr>
          <w:rFonts w:ascii="Montserrat" w:hAnsi="Montserrat"/>
        </w:rPr>
        <w:tab/>
      </w:r>
    </w:p>
    <w:p w14:paraId="06FC2C5B" w14:textId="77777777" w:rsidR="008F42F4" w:rsidRDefault="008F42F4" w:rsidP="00634930">
      <w:pPr>
        <w:rPr>
          <w:rFonts w:ascii="Montserrat" w:hAnsi="Montserrat"/>
          <w:b/>
          <w:bCs/>
        </w:rPr>
      </w:pPr>
    </w:p>
    <w:p w14:paraId="7D99568D" w14:textId="77777777" w:rsidR="00BF4A18" w:rsidRDefault="00BF4A18" w:rsidP="00634930">
      <w:pPr>
        <w:pBdr>
          <w:bottom w:val="single" w:sz="12" w:space="1" w:color="auto"/>
        </w:pBdr>
        <w:rPr>
          <w:rFonts w:ascii="Montserrat" w:hAnsi="Montserrat"/>
          <w:b/>
          <w:bCs/>
        </w:rPr>
      </w:pPr>
    </w:p>
    <w:p w14:paraId="00A548DF" w14:textId="77777777" w:rsidR="00BF4A18" w:rsidRDefault="00BF4A18" w:rsidP="00634930">
      <w:pPr>
        <w:pBdr>
          <w:bottom w:val="single" w:sz="12" w:space="1" w:color="auto"/>
        </w:pBdr>
        <w:rPr>
          <w:rFonts w:ascii="Montserrat" w:hAnsi="Montserrat"/>
          <w:b/>
          <w:bCs/>
        </w:rPr>
      </w:pPr>
    </w:p>
    <w:p w14:paraId="10849AA4" w14:textId="77777777" w:rsidR="00BF4A18" w:rsidRDefault="00BF4A18" w:rsidP="00634930">
      <w:pPr>
        <w:pBdr>
          <w:bottom w:val="single" w:sz="12" w:space="1" w:color="auto"/>
        </w:pBdr>
        <w:rPr>
          <w:rFonts w:ascii="Montserrat" w:hAnsi="Montserrat"/>
          <w:b/>
          <w:bCs/>
        </w:rPr>
      </w:pPr>
    </w:p>
    <w:p w14:paraId="25F21CFE" w14:textId="5FE93434" w:rsidR="00874CDE" w:rsidRPr="00874CDE" w:rsidRDefault="00874CDE" w:rsidP="00634930">
      <w:pPr>
        <w:pBdr>
          <w:bottom w:val="single" w:sz="12" w:space="1" w:color="auto"/>
        </w:pBdr>
        <w:rPr>
          <w:rFonts w:ascii="Montserrat" w:hAnsi="Montserrat"/>
          <w:b/>
          <w:bCs/>
        </w:rPr>
      </w:pPr>
      <w:r w:rsidRPr="00874CDE">
        <w:rPr>
          <w:rFonts w:ascii="Montserrat" w:hAnsi="Montserrat"/>
          <w:b/>
          <w:bCs/>
        </w:rPr>
        <w:t>III. PLATEBNÍ PODMÍNKY</w:t>
      </w:r>
      <w:r w:rsidRPr="00874CDE">
        <w:rPr>
          <w:rFonts w:ascii="Montserrat" w:hAnsi="Montserrat"/>
          <w:b/>
          <w:bCs/>
        </w:rPr>
        <w:tab/>
      </w:r>
      <w:r w:rsidRPr="00874CDE">
        <w:rPr>
          <w:rFonts w:ascii="Montserrat" w:hAnsi="Montserrat"/>
          <w:b/>
          <w:bCs/>
        </w:rPr>
        <w:tab/>
      </w:r>
      <w:r w:rsidRPr="00874CDE">
        <w:rPr>
          <w:rFonts w:ascii="Montserrat" w:hAnsi="Montserrat"/>
          <w:b/>
          <w:bCs/>
        </w:rPr>
        <w:tab/>
      </w:r>
      <w:r w:rsidRPr="00874CDE">
        <w:rPr>
          <w:rFonts w:ascii="Montserrat" w:hAnsi="Montserrat"/>
          <w:b/>
          <w:bCs/>
        </w:rPr>
        <w:tab/>
      </w:r>
      <w:r w:rsidRPr="00874CDE">
        <w:rPr>
          <w:rFonts w:ascii="Montserrat" w:hAnsi="Montserrat"/>
          <w:b/>
          <w:bCs/>
        </w:rPr>
        <w:tab/>
      </w:r>
      <w:r w:rsidRPr="00874CDE">
        <w:rPr>
          <w:rFonts w:ascii="Montserrat" w:hAnsi="Montserrat"/>
          <w:b/>
          <w:bCs/>
        </w:rPr>
        <w:tab/>
      </w:r>
    </w:p>
    <w:p w14:paraId="78F3697F" w14:textId="4CE17AD5" w:rsidR="00874CDE" w:rsidRPr="00874CDE" w:rsidRDefault="00874CDE" w:rsidP="00874CDE">
      <w:pPr>
        <w:rPr>
          <w:rFonts w:ascii="Montserrat" w:hAnsi="Montserrat"/>
          <w:b/>
          <w:bCs/>
        </w:rPr>
      </w:pPr>
      <w:r w:rsidRPr="00874CDE">
        <w:rPr>
          <w:rFonts w:ascii="Montserrat" w:hAnsi="Montserrat"/>
        </w:rPr>
        <w:t>Celková cena je splatná na základě prodávajícím vystavené faktury po řádném dodání zboží. Faktura musí mít náležitosti stanovené právními předpisy, jinak nenastává její splatnost. Cena je splatná na účet uvedený ve faktuře, faktura bude mít splatnost 14 dní od data doručení faktury.</w:t>
      </w:r>
    </w:p>
    <w:p w14:paraId="2FFA86CB" w14:textId="21ACB3C5" w:rsidR="00874CDE" w:rsidRDefault="00874CDE" w:rsidP="00874CDE">
      <w:pPr>
        <w:rPr>
          <w:rFonts w:ascii="Montserrat" w:hAnsi="Montserrat"/>
          <w:b/>
          <w:bCs/>
        </w:rPr>
      </w:pPr>
      <w:r w:rsidRPr="00874CDE">
        <w:rPr>
          <w:rFonts w:ascii="Montserrat" w:hAnsi="Montserrat"/>
        </w:rPr>
        <w:t xml:space="preserve">Nezaplatí-li kupující dle smluvně dohodnutých terminů, bude mu účtován zákonný úrok z </w:t>
      </w:r>
      <w:r w:rsidRPr="00874CDE">
        <w:rPr>
          <w:rFonts w:ascii="Montserrat" w:hAnsi="Montserrat"/>
        </w:rPr>
        <w:t>p</w:t>
      </w:r>
      <w:r w:rsidRPr="00874CDE">
        <w:rPr>
          <w:rFonts w:ascii="Montserrat" w:hAnsi="Montserrat"/>
        </w:rPr>
        <w:t>rodlení z celkové částky bez DPH za každý den prodlení.</w:t>
      </w:r>
      <w:r w:rsidRPr="00874CDE">
        <w:rPr>
          <w:rFonts w:ascii="Montserrat" w:hAnsi="Montserrat"/>
          <w:b/>
          <w:bCs/>
        </w:rPr>
        <w:tab/>
      </w:r>
      <w:r w:rsidRPr="00874CDE">
        <w:rPr>
          <w:rFonts w:ascii="Montserrat" w:hAnsi="Montserrat"/>
          <w:b/>
          <w:bCs/>
        </w:rPr>
        <w:tab/>
      </w:r>
      <w:r w:rsidRPr="00874CDE">
        <w:rPr>
          <w:rFonts w:ascii="Montserrat" w:hAnsi="Montserrat"/>
          <w:b/>
          <w:bCs/>
        </w:rPr>
        <w:tab/>
      </w:r>
      <w:r w:rsidRPr="00874CDE">
        <w:rPr>
          <w:rFonts w:ascii="Montserrat" w:hAnsi="Montserrat"/>
          <w:b/>
          <w:bCs/>
        </w:rPr>
        <w:tab/>
      </w:r>
      <w:r w:rsidRPr="00874CDE">
        <w:rPr>
          <w:rFonts w:ascii="Montserrat" w:hAnsi="Montserrat"/>
          <w:b/>
          <w:bCs/>
        </w:rPr>
        <w:tab/>
      </w:r>
    </w:p>
    <w:p w14:paraId="67D74EA1" w14:textId="77777777" w:rsidR="008F42F4" w:rsidRPr="008F42F4" w:rsidRDefault="008F42F4" w:rsidP="00634930">
      <w:pPr>
        <w:pBdr>
          <w:bottom w:val="single" w:sz="12" w:space="1" w:color="auto"/>
        </w:pBdr>
        <w:rPr>
          <w:rFonts w:ascii="Montserrat" w:hAnsi="Montserrat"/>
          <w:b/>
          <w:bCs/>
        </w:rPr>
      </w:pPr>
      <w:r w:rsidRPr="008F42F4">
        <w:rPr>
          <w:rFonts w:ascii="Montserrat" w:hAnsi="Montserrat"/>
          <w:b/>
          <w:bCs/>
        </w:rPr>
        <w:t>IV. MÍSTO A ZPŮSOB DODÁNÍ</w:t>
      </w:r>
      <w:r w:rsidRPr="008F42F4">
        <w:rPr>
          <w:rFonts w:ascii="Montserrat" w:hAnsi="Montserrat"/>
          <w:b/>
          <w:bCs/>
        </w:rPr>
        <w:tab/>
      </w:r>
      <w:r w:rsidRPr="008F42F4">
        <w:rPr>
          <w:rFonts w:ascii="Montserrat" w:hAnsi="Montserrat"/>
          <w:b/>
          <w:bCs/>
        </w:rPr>
        <w:tab/>
      </w:r>
      <w:r w:rsidRPr="008F42F4">
        <w:rPr>
          <w:rFonts w:ascii="Montserrat" w:hAnsi="Montserrat"/>
          <w:b/>
          <w:bCs/>
        </w:rPr>
        <w:tab/>
      </w:r>
      <w:r w:rsidRPr="008F42F4">
        <w:rPr>
          <w:rFonts w:ascii="Montserrat" w:hAnsi="Montserrat"/>
          <w:b/>
          <w:bCs/>
        </w:rPr>
        <w:tab/>
      </w:r>
      <w:r w:rsidRPr="008F42F4">
        <w:rPr>
          <w:rFonts w:ascii="Montserrat" w:hAnsi="Montserrat"/>
          <w:b/>
          <w:bCs/>
        </w:rPr>
        <w:tab/>
      </w:r>
      <w:r w:rsidRPr="008F42F4">
        <w:rPr>
          <w:rFonts w:ascii="Montserrat" w:hAnsi="Montserrat"/>
          <w:b/>
          <w:bCs/>
        </w:rPr>
        <w:tab/>
      </w:r>
    </w:p>
    <w:p w14:paraId="2543414C" w14:textId="39650AD9" w:rsidR="008F42F4" w:rsidRPr="008F42F4" w:rsidRDefault="008F42F4" w:rsidP="008F42F4">
      <w:pPr>
        <w:rPr>
          <w:rFonts w:ascii="Montserrat" w:hAnsi="Montserrat"/>
          <w:b/>
          <w:bCs/>
        </w:rPr>
      </w:pPr>
      <w:r w:rsidRPr="008F42F4">
        <w:rPr>
          <w:rFonts w:ascii="Montserrat" w:hAnsi="Montserrat"/>
        </w:rPr>
        <w:t xml:space="preserve">Předmět plnění bude podle dohody účastníků předán v sídle kupujícího. Přeprava bude zajištěna prodávajícím na náklady prodávajícího. </w:t>
      </w:r>
    </w:p>
    <w:p w14:paraId="202CD97A" w14:textId="77777777" w:rsidR="008F42F4" w:rsidRPr="008F42F4" w:rsidRDefault="008F42F4" w:rsidP="008F42F4">
      <w:pPr>
        <w:rPr>
          <w:rFonts w:ascii="Montserrat" w:hAnsi="Montserrat"/>
        </w:rPr>
      </w:pPr>
      <w:r w:rsidRPr="008F42F4">
        <w:rPr>
          <w:rFonts w:ascii="Montserrat" w:hAnsi="Montserrat"/>
        </w:rPr>
        <w:t xml:space="preserve">Prodávající se zavazuje bezplatně proškolit pracovníky kupujícího v práci se stolky </w:t>
      </w:r>
      <w:proofErr w:type="spellStart"/>
      <w:r w:rsidRPr="008F42F4">
        <w:rPr>
          <w:rFonts w:ascii="Montserrat" w:hAnsi="Montserrat"/>
        </w:rPr>
        <w:t>senTable</w:t>
      </w:r>
      <w:proofErr w:type="spellEnd"/>
      <w:r w:rsidRPr="008F42F4">
        <w:rPr>
          <w:rFonts w:ascii="Montserrat" w:hAnsi="Montserrat"/>
        </w:rPr>
        <w:t xml:space="preserve"> a dodat kupujícímu doklady potřebné k řádnému užívání zboží v českém jazyce (návod na ovládání a obsluhu).</w:t>
      </w:r>
    </w:p>
    <w:p w14:paraId="739FE121" w14:textId="77777777" w:rsidR="008F42F4" w:rsidRPr="008F42F4" w:rsidRDefault="008F42F4" w:rsidP="008F42F4">
      <w:pPr>
        <w:rPr>
          <w:rFonts w:ascii="Montserrat" w:hAnsi="Montserrat"/>
        </w:rPr>
      </w:pPr>
      <w:r w:rsidRPr="008F42F4">
        <w:rPr>
          <w:rFonts w:ascii="Montserrat" w:hAnsi="Montserrat"/>
        </w:rPr>
        <w:t>Kupující je povinen dodané zboží řádně od prodávajícího či jeho dopravce přebrat. Zjistí-li kupující, že došlo k poškození zboží, má právo jej nepřijmout nebo tuto skutečnost uvést do protokolu (nebo na dodací list) a nechat jej dopravci podepsat. Neučiní-li tak, na pozdější reklamace vad zboží způsobené dopravcem nebude brán zřetel.</w:t>
      </w:r>
    </w:p>
    <w:p w14:paraId="578C9796" w14:textId="77777777" w:rsidR="008F42F4" w:rsidRPr="008F42F4" w:rsidRDefault="008F42F4" w:rsidP="008F42F4">
      <w:pPr>
        <w:rPr>
          <w:rFonts w:ascii="Montserrat" w:hAnsi="Montserrat"/>
        </w:rPr>
      </w:pPr>
      <w:r w:rsidRPr="008F42F4">
        <w:rPr>
          <w:rFonts w:ascii="Montserrat" w:hAnsi="Montserrat"/>
        </w:rPr>
        <w:t>Okamžikem předání zboží kupujícímu přechází odpovědnost za škodu na zboží z prodávajícího na kupujícího.</w:t>
      </w:r>
    </w:p>
    <w:p w14:paraId="47A04536" w14:textId="56DF060D" w:rsidR="008F42F4" w:rsidRPr="008F42F4" w:rsidRDefault="008F42F4" w:rsidP="008F42F4">
      <w:pPr>
        <w:rPr>
          <w:rFonts w:ascii="Montserrat" w:hAnsi="Montserrat"/>
        </w:rPr>
      </w:pPr>
      <w:r w:rsidRPr="008F42F4">
        <w:rPr>
          <w:rFonts w:ascii="Montserrat" w:hAnsi="Montserrat"/>
        </w:rPr>
        <w:tab/>
      </w:r>
      <w:r w:rsidRPr="008F42F4">
        <w:rPr>
          <w:rFonts w:ascii="Montserrat" w:hAnsi="Montserrat"/>
        </w:rPr>
        <w:tab/>
      </w:r>
      <w:r w:rsidRPr="008F42F4">
        <w:rPr>
          <w:rFonts w:ascii="Montserrat" w:hAnsi="Montserrat"/>
        </w:rPr>
        <w:tab/>
      </w:r>
      <w:r w:rsidRPr="008F42F4">
        <w:rPr>
          <w:rFonts w:ascii="Montserrat" w:hAnsi="Montserrat"/>
        </w:rPr>
        <w:tab/>
      </w:r>
      <w:r w:rsidRPr="008F42F4">
        <w:rPr>
          <w:rFonts w:ascii="Montserrat" w:hAnsi="Montserrat"/>
        </w:rPr>
        <w:tab/>
      </w:r>
    </w:p>
    <w:p w14:paraId="6A8BFBC9" w14:textId="77777777" w:rsidR="008F42F4" w:rsidRPr="008F42F4" w:rsidRDefault="008F42F4" w:rsidP="00634930">
      <w:pPr>
        <w:pBdr>
          <w:bottom w:val="single" w:sz="12" w:space="1" w:color="auto"/>
        </w:pBdr>
        <w:rPr>
          <w:rFonts w:ascii="Montserrat" w:hAnsi="Montserrat"/>
          <w:b/>
          <w:bCs/>
        </w:rPr>
      </w:pPr>
      <w:r w:rsidRPr="008F42F4">
        <w:rPr>
          <w:rFonts w:ascii="Montserrat" w:hAnsi="Montserrat"/>
          <w:b/>
          <w:bCs/>
        </w:rPr>
        <w:t xml:space="preserve">V. ZÁRUČNÍ DOBA </w:t>
      </w:r>
      <w:r w:rsidRPr="008F42F4">
        <w:rPr>
          <w:rFonts w:ascii="Montserrat" w:hAnsi="Montserrat"/>
          <w:b/>
          <w:bCs/>
        </w:rPr>
        <w:tab/>
      </w:r>
      <w:r w:rsidRPr="008F42F4">
        <w:rPr>
          <w:rFonts w:ascii="Montserrat" w:hAnsi="Montserrat"/>
          <w:b/>
          <w:bCs/>
        </w:rPr>
        <w:tab/>
      </w:r>
      <w:r w:rsidRPr="008F42F4">
        <w:rPr>
          <w:rFonts w:ascii="Montserrat" w:hAnsi="Montserrat"/>
          <w:b/>
          <w:bCs/>
        </w:rPr>
        <w:tab/>
      </w:r>
      <w:r w:rsidRPr="008F42F4">
        <w:rPr>
          <w:rFonts w:ascii="Montserrat" w:hAnsi="Montserrat"/>
          <w:b/>
          <w:bCs/>
        </w:rPr>
        <w:tab/>
      </w:r>
      <w:r w:rsidRPr="008F42F4">
        <w:rPr>
          <w:rFonts w:ascii="Montserrat" w:hAnsi="Montserrat"/>
          <w:b/>
          <w:bCs/>
        </w:rPr>
        <w:tab/>
      </w:r>
      <w:r w:rsidRPr="008F42F4">
        <w:rPr>
          <w:rFonts w:ascii="Montserrat" w:hAnsi="Montserrat"/>
          <w:b/>
          <w:bCs/>
        </w:rPr>
        <w:tab/>
      </w:r>
    </w:p>
    <w:p w14:paraId="23630B78" w14:textId="3B7898A0" w:rsidR="008F42F4" w:rsidRPr="008F42F4" w:rsidRDefault="008F42F4" w:rsidP="008F42F4">
      <w:pPr>
        <w:rPr>
          <w:rFonts w:ascii="Montserrat" w:hAnsi="Montserrat"/>
        </w:rPr>
      </w:pPr>
      <w:r w:rsidRPr="008F42F4">
        <w:rPr>
          <w:rFonts w:ascii="Montserrat" w:hAnsi="Montserrat"/>
        </w:rPr>
        <w:t>Záruční doba na výrobky specifikované v této smlouvě činí 24 měsíců od data dodání.</w:t>
      </w:r>
    </w:p>
    <w:p w14:paraId="29BBCDD7" w14:textId="77777777" w:rsidR="008F42F4" w:rsidRPr="008F42F4" w:rsidRDefault="008F42F4" w:rsidP="008F42F4">
      <w:pPr>
        <w:rPr>
          <w:rFonts w:ascii="Montserrat" w:hAnsi="Montserrat"/>
        </w:rPr>
      </w:pPr>
      <w:r w:rsidRPr="008F42F4">
        <w:rPr>
          <w:rFonts w:ascii="Montserrat" w:hAnsi="Montserrat"/>
        </w:rPr>
        <w:t xml:space="preserve">Kupující uplatňuje reklamace písemnou formou na adrese sídla prodávajícího nebo e-mailem na adrese help@sentable.cz.  Prodávající se zavazuje reklamovanou vadu odstranit do 30 dnů ode dne doručení reklamace, vadu může také vyřešit výměnou za nový kus stejného typu ve stejné cenové hodnotě. Prodávající nese veškeré náklady spojené s reklamací, reklamovanou věc převezme v sídle kupujícího a po provedené opravě nebo výměně, věc předá v sídle kupujícího. Teprve předáním věci je reklamace vyřízená. Po dobu reklamace do předání věci po opravě záruční doba </w:t>
      </w:r>
      <w:proofErr w:type="gramStart"/>
      <w:r w:rsidRPr="008F42F4">
        <w:rPr>
          <w:rFonts w:ascii="Montserrat" w:hAnsi="Montserrat"/>
        </w:rPr>
        <w:t>neběží</w:t>
      </w:r>
      <w:proofErr w:type="gramEnd"/>
      <w:r w:rsidRPr="008F42F4">
        <w:rPr>
          <w:rFonts w:ascii="Montserrat" w:hAnsi="Montserrat"/>
        </w:rPr>
        <w:t>.</w:t>
      </w:r>
    </w:p>
    <w:p w14:paraId="0E1087EE" w14:textId="187F178E" w:rsidR="008F42F4" w:rsidRPr="008F42F4" w:rsidRDefault="008F42F4" w:rsidP="008F42F4">
      <w:pPr>
        <w:rPr>
          <w:rFonts w:ascii="Montserrat" w:hAnsi="Montserrat"/>
        </w:rPr>
      </w:pPr>
      <w:r w:rsidRPr="008F42F4">
        <w:rPr>
          <w:rFonts w:ascii="Montserrat" w:hAnsi="Montserrat"/>
        </w:rPr>
        <w:t>Bude-li prodlení delší než 30 dní a nebude-li prodávající plnit včas a řádně povinnost odstranit reklamovanou vadu, je kupující oprávněn od této smlouvy odstoupit.</w:t>
      </w:r>
      <w:r w:rsidRPr="008F42F4">
        <w:rPr>
          <w:rFonts w:ascii="Montserrat" w:hAnsi="Montserrat"/>
        </w:rPr>
        <w:tab/>
      </w:r>
      <w:r w:rsidRPr="008F42F4">
        <w:rPr>
          <w:rFonts w:ascii="Montserrat" w:hAnsi="Montserrat"/>
        </w:rPr>
        <w:tab/>
      </w:r>
      <w:r w:rsidRPr="008F42F4">
        <w:rPr>
          <w:rFonts w:ascii="Montserrat" w:hAnsi="Montserrat"/>
        </w:rPr>
        <w:tab/>
      </w:r>
      <w:r w:rsidRPr="008F42F4">
        <w:rPr>
          <w:rFonts w:ascii="Montserrat" w:hAnsi="Montserrat"/>
        </w:rPr>
        <w:tab/>
      </w:r>
      <w:r w:rsidRPr="008F42F4">
        <w:rPr>
          <w:rFonts w:ascii="Montserrat" w:hAnsi="Montserrat"/>
          <w:b/>
          <w:bCs/>
        </w:rPr>
        <w:tab/>
      </w:r>
    </w:p>
    <w:p w14:paraId="64AAA3BF" w14:textId="77777777" w:rsidR="008F42F4" w:rsidRDefault="008F42F4" w:rsidP="00634930">
      <w:pPr>
        <w:rPr>
          <w:rFonts w:ascii="Montserrat" w:hAnsi="Montserrat"/>
          <w:b/>
          <w:bCs/>
        </w:rPr>
      </w:pPr>
    </w:p>
    <w:p w14:paraId="47E553C3" w14:textId="77777777" w:rsidR="008F42F4" w:rsidRDefault="008F42F4" w:rsidP="00634930">
      <w:pPr>
        <w:rPr>
          <w:rFonts w:ascii="Montserrat" w:hAnsi="Montserrat"/>
          <w:b/>
          <w:bCs/>
        </w:rPr>
      </w:pPr>
    </w:p>
    <w:p w14:paraId="64909AF1" w14:textId="77777777" w:rsidR="008F42F4" w:rsidRDefault="008F42F4" w:rsidP="00634930">
      <w:pPr>
        <w:rPr>
          <w:rFonts w:ascii="Montserrat" w:hAnsi="Montserrat"/>
          <w:b/>
          <w:bCs/>
        </w:rPr>
      </w:pPr>
    </w:p>
    <w:p w14:paraId="61EC4368" w14:textId="77777777" w:rsidR="008F42F4" w:rsidRDefault="008F42F4" w:rsidP="00634930">
      <w:pPr>
        <w:rPr>
          <w:rFonts w:ascii="Montserrat" w:hAnsi="Montserrat"/>
          <w:b/>
          <w:bCs/>
        </w:rPr>
      </w:pPr>
    </w:p>
    <w:p w14:paraId="7C8B352B" w14:textId="77777777" w:rsidR="008F42F4" w:rsidRDefault="008F42F4" w:rsidP="00634930">
      <w:pPr>
        <w:rPr>
          <w:rFonts w:ascii="Montserrat" w:hAnsi="Montserrat"/>
          <w:b/>
          <w:bCs/>
        </w:rPr>
      </w:pPr>
    </w:p>
    <w:p w14:paraId="6D95A43A" w14:textId="77777777" w:rsidR="008F42F4" w:rsidRDefault="008F42F4" w:rsidP="00634930">
      <w:pPr>
        <w:rPr>
          <w:rFonts w:ascii="Montserrat" w:hAnsi="Montserrat"/>
          <w:b/>
          <w:bCs/>
        </w:rPr>
      </w:pPr>
    </w:p>
    <w:p w14:paraId="2B3B5DD9" w14:textId="0383AD22" w:rsidR="008F42F4" w:rsidRPr="008F42F4" w:rsidRDefault="008F42F4" w:rsidP="00634930">
      <w:pPr>
        <w:pBdr>
          <w:bottom w:val="single" w:sz="12" w:space="1" w:color="auto"/>
        </w:pBdr>
        <w:rPr>
          <w:rFonts w:ascii="Montserrat" w:hAnsi="Montserrat"/>
          <w:b/>
          <w:bCs/>
        </w:rPr>
      </w:pPr>
      <w:r w:rsidRPr="008F42F4">
        <w:rPr>
          <w:rFonts w:ascii="Montserrat" w:hAnsi="Montserrat"/>
          <w:b/>
          <w:bCs/>
        </w:rPr>
        <w:t>VI. SERVIS</w:t>
      </w:r>
      <w:r w:rsidRPr="008F42F4">
        <w:rPr>
          <w:rFonts w:ascii="Montserrat" w:hAnsi="Montserrat"/>
          <w:b/>
          <w:bCs/>
        </w:rPr>
        <w:tab/>
      </w:r>
      <w:r w:rsidRPr="008F42F4">
        <w:rPr>
          <w:rFonts w:ascii="Montserrat" w:hAnsi="Montserrat"/>
          <w:b/>
          <w:bCs/>
        </w:rPr>
        <w:tab/>
      </w:r>
      <w:r w:rsidRPr="008F42F4">
        <w:rPr>
          <w:rFonts w:ascii="Montserrat" w:hAnsi="Montserrat"/>
          <w:b/>
          <w:bCs/>
        </w:rPr>
        <w:tab/>
      </w:r>
      <w:r w:rsidRPr="008F42F4">
        <w:rPr>
          <w:rFonts w:ascii="Montserrat" w:hAnsi="Montserrat"/>
          <w:b/>
          <w:bCs/>
        </w:rPr>
        <w:tab/>
      </w:r>
      <w:r w:rsidRPr="008F42F4">
        <w:rPr>
          <w:rFonts w:ascii="Montserrat" w:hAnsi="Montserrat"/>
          <w:b/>
          <w:bCs/>
        </w:rPr>
        <w:tab/>
      </w:r>
      <w:r w:rsidRPr="008F42F4">
        <w:rPr>
          <w:rFonts w:ascii="Montserrat" w:hAnsi="Montserrat"/>
          <w:b/>
          <w:bCs/>
        </w:rPr>
        <w:tab/>
      </w:r>
    </w:p>
    <w:p w14:paraId="5E4DE97E" w14:textId="7FB74A38" w:rsidR="008F42F4" w:rsidRPr="008F42F4" w:rsidRDefault="008F42F4" w:rsidP="008F42F4">
      <w:pPr>
        <w:rPr>
          <w:rFonts w:ascii="Montserrat" w:hAnsi="Montserrat"/>
          <w:b/>
          <w:bCs/>
        </w:rPr>
      </w:pPr>
      <w:r w:rsidRPr="008F42F4">
        <w:rPr>
          <w:rFonts w:ascii="Montserrat" w:hAnsi="Montserrat"/>
        </w:rPr>
        <w:t>Prodávající se zavazuje zajistit servisní služby v záruční i pozáruční době. Podmínky poskytování servisních služeb se budou řídit podmínkami Smlouvy o poskytnutí služeb uzavřené mezi prodávajícím a kupujícím. V případě neexistence smlouvy se budou podmínky servisní služby řídit obecnými obchodními podmínkami prodávajícího.</w:t>
      </w:r>
      <w:r w:rsidRPr="008F42F4">
        <w:rPr>
          <w:rFonts w:ascii="Montserrat" w:hAnsi="Montserrat"/>
        </w:rPr>
        <w:tab/>
      </w:r>
      <w:r w:rsidRPr="008F42F4">
        <w:rPr>
          <w:rFonts w:ascii="Montserrat" w:hAnsi="Montserrat"/>
        </w:rPr>
        <w:tab/>
      </w:r>
      <w:r w:rsidRPr="008F42F4">
        <w:rPr>
          <w:rFonts w:ascii="Montserrat" w:hAnsi="Montserrat"/>
        </w:rPr>
        <w:tab/>
      </w:r>
      <w:r w:rsidRPr="008F42F4">
        <w:rPr>
          <w:rFonts w:ascii="Montserrat" w:hAnsi="Montserrat"/>
        </w:rPr>
        <w:tab/>
      </w:r>
      <w:r w:rsidRPr="008F42F4">
        <w:rPr>
          <w:rFonts w:ascii="Montserrat" w:hAnsi="Montserrat"/>
        </w:rPr>
        <w:tab/>
      </w:r>
      <w:r w:rsidRPr="008F42F4">
        <w:rPr>
          <w:rFonts w:ascii="Montserrat" w:hAnsi="Montserrat"/>
        </w:rPr>
        <w:tab/>
      </w:r>
    </w:p>
    <w:p w14:paraId="6E036A47" w14:textId="77777777" w:rsidR="008F42F4" w:rsidRPr="008F42F4" w:rsidRDefault="008F42F4" w:rsidP="008F42F4">
      <w:pPr>
        <w:rPr>
          <w:rFonts w:ascii="Montserrat" w:hAnsi="Montserrat"/>
          <w:b/>
          <w:bCs/>
        </w:rPr>
      </w:pPr>
      <w:r w:rsidRPr="008F42F4">
        <w:rPr>
          <w:rFonts w:ascii="Montserrat" w:hAnsi="Montserrat"/>
          <w:b/>
          <w:bCs/>
        </w:rPr>
        <w:tab/>
      </w:r>
      <w:r w:rsidRPr="008F42F4">
        <w:rPr>
          <w:rFonts w:ascii="Montserrat" w:hAnsi="Montserrat"/>
          <w:b/>
          <w:bCs/>
        </w:rPr>
        <w:tab/>
      </w:r>
      <w:r w:rsidRPr="008F42F4">
        <w:rPr>
          <w:rFonts w:ascii="Montserrat" w:hAnsi="Montserrat"/>
          <w:b/>
          <w:bCs/>
        </w:rPr>
        <w:tab/>
      </w:r>
      <w:r w:rsidRPr="008F42F4">
        <w:rPr>
          <w:rFonts w:ascii="Montserrat" w:hAnsi="Montserrat"/>
          <w:b/>
          <w:bCs/>
        </w:rPr>
        <w:tab/>
      </w:r>
      <w:r w:rsidRPr="008F42F4">
        <w:rPr>
          <w:rFonts w:ascii="Montserrat" w:hAnsi="Montserrat"/>
          <w:b/>
          <w:bCs/>
        </w:rPr>
        <w:tab/>
      </w:r>
      <w:r w:rsidRPr="008F42F4">
        <w:rPr>
          <w:rFonts w:ascii="Montserrat" w:hAnsi="Montserrat"/>
          <w:b/>
          <w:bCs/>
        </w:rPr>
        <w:tab/>
      </w:r>
    </w:p>
    <w:p w14:paraId="14110807" w14:textId="77777777" w:rsidR="008F42F4" w:rsidRPr="008F42F4" w:rsidRDefault="008F42F4" w:rsidP="00634930">
      <w:pPr>
        <w:pBdr>
          <w:bottom w:val="single" w:sz="12" w:space="1" w:color="auto"/>
        </w:pBdr>
        <w:rPr>
          <w:rFonts w:ascii="Montserrat" w:hAnsi="Montserrat"/>
          <w:b/>
          <w:bCs/>
        </w:rPr>
      </w:pPr>
      <w:r w:rsidRPr="008F42F4">
        <w:rPr>
          <w:rFonts w:ascii="Montserrat" w:hAnsi="Montserrat"/>
          <w:b/>
          <w:bCs/>
        </w:rPr>
        <w:t>VII. ZÁVĚREČNÁ USTANOVENÍ</w:t>
      </w:r>
      <w:r w:rsidRPr="008F42F4">
        <w:rPr>
          <w:rFonts w:ascii="Montserrat" w:hAnsi="Montserrat"/>
          <w:b/>
          <w:bCs/>
        </w:rPr>
        <w:tab/>
      </w:r>
      <w:r w:rsidRPr="008F42F4">
        <w:rPr>
          <w:rFonts w:ascii="Montserrat" w:hAnsi="Montserrat"/>
          <w:b/>
          <w:bCs/>
        </w:rPr>
        <w:tab/>
      </w:r>
      <w:r w:rsidRPr="008F42F4">
        <w:rPr>
          <w:rFonts w:ascii="Montserrat" w:hAnsi="Montserrat"/>
          <w:b/>
          <w:bCs/>
        </w:rPr>
        <w:tab/>
      </w:r>
      <w:r w:rsidRPr="008F42F4">
        <w:rPr>
          <w:rFonts w:ascii="Montserrat" w:hAnsi="Montserrat"/>
          <w:b/>
          <w:bCs/>
        </w:rPr>
        <w:tab/>
      </w:r>
      <w:r w:rsidRPr="008F42F4">
        <w:rPr>
          <w:rFonts w:ascii="Montserrat" w:hAnsi="Montserrat"/>
          <w:b/>
          <w:bCs/>
        </w:rPr>
        <w:tab/>
      </w:r>
      <w:r w:rsidRPr="008F42F4">
        <w:rPr>
          <w:rFonts w:ascii="Montserrat" w:hAnsi="Montserrat"/>
          <w:b/>
          <w:bCs/>
        </w:rPr>
        <w:tab/>
      </w:r>
    </w:p>
    <w:p w14:paraId="469710B2" w14:textId="3E1BFD11" w:rsidR="008F42F4" w:rsidRPr="008F42F4" w:rsidRDefault="008F42F4" w:rsidP="008F42F4">
      <w:pPr>
        <w:rPr>
          <w:rFonts w:ascii="Montserrat" w:hAnsi="Montserrat"/>
        </w:rPr>
      </w:pPr>
      <w:r w:rsidRPr="008F42F4">
        <w:rPr>
          <w:rFonts w:ascii="Montserrat" w:hAnsi="Montserrat"/>
        </w:rPr>
        <w:t>Kupující je povinen zaplatit za zboží kupní cenu a převzít dodané zboží v souladu se smlouvou.</w:t>
      </w:r>
    </w:p>
    <w:p w14:paraId="2C684A84" w14:textId="77777777" w:rsidR="008F42F4" w:rsidRPr="008F42F4" w:rsidRDefault="008F42F4" w:rsidP="008F42F4">
      <w:pPr>
        <w:rPr>
          <w:rFonts w:ascii="Montserrat" w:hAnsi="Montserrat"/>
        </w:rPr>
      </w:pPr>
      <w:r w:rsidRPr="008F42F4">
        <w:rPr>
          <w:rFonts w:ascii="Montserrat" w:hAnsi="Montserrat"/>
        </w:rPr>
        <w:t>Tato smlouva vstupuje v platnost dnem podpisu oběma stranami.</w:t>
      </w:r>
    </w:p>
    <w:p w14:paraId="37FF793A" w14:textId="77777777" w:rsidR="008F42F4" w:rsidRPr="008F42F4" w:rsidRDefault="008F42F4" w:rsidP="008F42F4">
      <w:pPr>
        <w:rPr>
          <w:rFonts w:ascii="Montserrat" w:hAnsi="Montserrat"/>
        </w:rPr>
      </w:pPr>
      <w:r w:rsidRPr="008F42F4">
        <w:rPr>
          <w:rFonts w:ascii="Montserrat" w:hAnsi="Montserrat"/>
        </w:rPr>
        <w:t xml:space="preserve">Změny a doplňky této smlouvy musí mít písemnou formu a musí být podepsány oběma stranami, jinak jsou neplatné. </w:t>
      </w:r>
    </w:p>
    <w:p w14:paraId="5EDA86A7" w14:textId="77777777" w:rsidR="008F42F4" w:rsidRPr="008F42F4" w:rsidRDefault="008F42F4" w:rsidP="008F42F4">
      <w:pPr>
        <w:rPr>
          <w:rFonts w:ascii="Montserrat" w:hAnsi="Montserrat"/>
        </w:rPr>
      </w:pPr>
      <w:r w:rsidRPr="008F42F4">
        <w:rPr>
          <w:rFonts w:ascii="Montserrat" w:hAnsi="Montserrat"/>
        </w:rPr>
        <w:t>Vlastnické právo k předmětu plnění přechází z prodávajícího na kupujícího okamžikem podpisu předávacího protokolu oběma smluvními stranami a za podmínky úplného zaplacení kupní ceny.</w:t>
      </w:r>
    </w:p>
    <w:p w14:paraId="006C93AE" w14:textId="77777777" w:rsidR="008F42F4" w:rsidRPr="008F42F4" w:rsidRDefault="008F42F4" w:rsidP="008F42F4">
      <w:pPr>
        <w:rPr>
          <w:rFonts w:ascii="Montserrat" w:hAnsi="Montserrat"/>
        </w:rPr>
      </w:pPr>
      <w:r w:rsidRPr="008F42F4">
        <w:rPr>
          <w:rFonts w:ascii="Montserrat" w:hAnsi="Montserrat"/>
        </w:rPr>
        <w:t xml:space="preserve">V případě sporu bude rozhodovat soud příslušný podle sídla prodávajícího. </w:t>
      </w:r>
    </w:p>
    <w:p w14:paraId="606A39F9" w14:textId="285BA009" w:rsidR="008F42F4" w:rsidRPr="008F42F4" w:rsidRDefault="008F42F4" w:rsidP="008F42F4">
      <w:pPr>
        <w:rPr>
          <w:rFonts w:ascii="Montserrat" w:hAnsi="Montserrat"/>
        </w:rPr>
      </w:pPr>
      <w:r w:rsidRPr="008F42F4">
        <w:rPr>
          <w:rFonts w:ascii="Montserrat" w:hAnsi="Montserrat"/>
        </w:rPr>
        <w:t>Vztahy touto smlouvou neupravené se řídí příslušným ustanovením občanského zákoníku platného v době podpisu smlouvy.</w:t>
      </w:r>
      <w:r w:rsidRPr="008F42F4">
        <w:rPr>
          <w:rFonts w:ascii="Montserrat" w:hAnsi="Montserrat"/>
        </w:rPr>
        <w:tab/>
      </w:r>
      <w:r w:rsidRPr="008F42F4">
        <w:rPr>
          <w:rFonts w:ascii="Montserrat" w:hAnsi="Montserrat"/>
        </w:rPr>
        <w:tab/>
      </w:r>
      <w:r w:rsidRPr="008F42F4">
        <w:rPr>
          <w:rFonts w:ascii="Montserrat" w:hAnsi="Montserrat"/>
        </w:rPr>
        <w:tab/>
      </w:r>
      <w:r w:rsidRPr="008F42F4">
        <w:rPr>
          <w:rFonts w:ascii="Montserrat" w:hAnsi="Montserrat"/>
        </w:rPr>
        <w:tab/>
      </w:r>
    </w:p>
    <w:p w14:paraId="663EF566" w14:textId="77777777" w:rsidR="008F42F4" w:rsidRPr="008F42F4" w:rsidRDefault="008F42F4" w:rsidP="008F42F4">
      <w:pPr>
        <w:rPr>
          <w:rFonts w:ascii="Montserrat" w:hAnsi="Montserrat"/>
          <w:b/>
          <w:bCs/>
        </w:rPr>
      </w:pPr>
      <w:r w:rsidRPr="008F42F4">
        <w:rPr>
          <w:rFonts w:ascii="Montserrat" w:hAnsi="Montserrat"/>
          <w:b/>
          <w:bCs/>
        </w:rPr>
        <w:tab/>
      </w:r>
      <w:r w:rsidRPr="008F42F4">
        <w:rPr>
          <w:rFonts w:ascii="Montserrat" w:hAnsi="Montserrat"/>
          <w:b/>
          <w:bCs/>
        </w:rPr>
        <w:tab/>
      </w:r>
      <w:r w:rsidRPr="008F42F4">
        <w:rPr>
          <w:rFonts w:ascii="Montserrat" w:hAnsi="Montserrat"/>
          <w:b/>
          <w:bCs/>
        </w:rPr>
        <w:tab/>
      </w:r>
      <w:r w:rsidRPr="008F42F4">
        <w:rPr>
          <w:rFonts w:ascii="Montserrat" w:hAnsi="Montserrat"/>
          <w:b/>
          <w:bCs/>
        </w:rPr>
        <w:tab/>
      </w:r>
      <w:r w:rsidRPr="008F42F4">
        <w:rPr>
          <w:rFonts w:ascii="Montserrat" w:hAnsi="Montserrat"/>
          <w:b/>
          <w:bCs/>
        </w:rPr>
        <w:tab/>
      </w:r>
      <w:r w:rsidRPr="008F42F4">
        <w:rPr>
          <w:rFonts w:ascii="Montserrat" w:hAnsi="Montserrat"/>
          <w:b/>
          <w:bCs/>
        </w:rPr>
        <w:tab/>
      </w:r>
    </w:p>
    <w:p w14:paraId="18593D99" w14:textId="55D2C2C9" w:rsidR="008F42F4" w:rsidRPr="008F42F4" w:rsidRDefault="008F42F4" w:rsidP="008F42F4">
      <w:pPr>
        <w:rPr>
          <w:rFonts w:ascii="Montserrat" w:hAnsi="Montserrat"/>
          <w:b/>
          <w:bCs/>
        </w:rPr>
      </w:pPr>
      <w:r w:rsidRPr="008F42F4">
        <w:rPr>
          <w:rFonts w:ascii="Montserrat" w:hAnsi="Montserrat"/>
          <w:b/>
          <w:bCs/>
        </w:rPr>
        <w:t>Prodávající:</w:t>
      </w:r>
      <w:r w:rsidRPr="008F42F4">
        <w:rPr>
          <w:rFonts w:ascii="Montserrat" w:hAnsi="Montserrat"/>
          <w:b/>
          <w:bCs/>
        </w:rPr>
        <w:tab/>
      </w:r>
      <w:r w:rsidRPr="008F42F4">
        <w:rPr>
          <w:rFonts w:ascii="Montserrat" w:hAnsi="Montserrat"/>
          <w:b/>
          <w:bCs/>
        </w:rPr>
        <w:tab/>
      </w:r>
      <w:r w:rsidRPr="008F42F4">
        <w:rPr>
          <w:rFonts w:ascii="Montserrat" w:hAnsi="Montserrat"/>
          <w:b/>
          <w:bCs/>
        </w:rPr>
        <w:tab/>
      </w:r>
      <w:r>
        <w:rPr>
          <w:rFonts w:ascii="Montserrat" w:hAnsi="Montserrat"/>
          <w:b/>
          <w:bCs/>
        </w:rPr>
        <w:tab/>
      </w:r>
      <w:r>
        <w:rPr>
          <w:rFonts w:ascii="Montserrat" w:hAnsi="Montserrat"/>
          <w:b/>
          <w:bCs/>
        </w:rPr>
        <w:tab/>
      </w:r>
      <w:r>
        <w:rPr>
          <w:rFonts w:ascii="Montserrat" w:hAnsi="Montserrat"/>
          <w:b/>
          <w:bCs/>
        </w:rPr>
        <w:tab/>
      </w:r>
      <w:r w:rsidRPr="008F42F4">
        <w:rPr>
          <w:rFonts w:ascii="Montserrat" w:hAnsi="Montserrat"/>
          <w:b/>
          <w:bCs/>
        </w:rPr>
        <w:t>Kupující:</w:t>
      </w:r>
      <w:r w:rsidRPr="008F42F4">
        <w:rPr>
          <w:rFonts w:ascii="Montserrat" w:hAnsi="Montserrat"/>
          <w:b/>
          <w:bCs/>
        </w:rPr>
        <w:tab/>
      </w:r>
      <w:r w:rsidRPr="008F42F4">
        <w:rPr>
          <w:rFonts w:ascii="Montserrat" w:hAnsi="Montserrat"/>
          <w:b/>
          <w:bCs/>
        </w:rPr>
        <w:tab/>
      </w:r>
      <w:r w:rsidRPr="008F42F4">
        <w:rPr>
          <w:rFonts w:ascii="Montserrat" w:hAnsi="Montserrat"/>
          <w:b/>
          <w:bCs/>
        </w:rPr>
        <w:tab/>
      </w:r>
    </w:p>
    <w:p w14:paraId="329CCD81" w14:textId="54A1A6D5" w:rsidR="008F42F4" w:rsidRPr="008F42F4" w:rsidRDefault="008F42F4" w:rsidP="008F42F4">
      <w:pPr>
        <w:rPr>
          <w:rFonts w:ascii="Montserrat" w:hAnsi="Montserrat"/>
        </w:rPr>
      </w:pPr>
      <w:proofErr w:type="spellStart"/>
      <w:r w:rsidRPr="008F42F4">
        <w:rPr>
          <w:rFonts w:ascii="Montserrat" w:hAnsi="Montserrat"/>
        </w:rPr>
        <w:t>Interactive</w:t>
      </w:r>
      <w:proofErr w:type="spellEnd"/>
      <w:r w:rsidRPr="008F42F4">
        <w:rPr>
          <w:rFonts w:ascii="Montserrat" w:hAnsi="Montserrat"/>
        </w:rPr>
        <w:t xml:space="preserve"> </w:t>
      </w:r>
      <w:proofErr w:type="spellStart"/>
      <w:r w:rsidRPr="008F42F4">
        <w:rPr>
          <w:rFonts w:ascii="Montserrat" w:hAnsi="Montserrat"/>
        </w:rPr>
        <w:t>Touch</w:t>
      </w:r>
      <w:proofErr w:type="spellEnd"/>
      <w:r w:rsidRPr="008F42F4">
        <w:rPr>
          <w:rFonts w:ascii="Montserrat" w:hAnsi="Montserrat"/>
        </w:rPr>
        <w:t xml:space="preserve"> Systems s.r.o.</w:t>
      </w:r>
      <w:r w:rsidRPr="008F42F4">
        <w:rPr>
          <w:rFonts w:ascii="Montserrat" w:hAnsi="Montserrat"/>
        </w:rPr>
        <w:tab/>
      </w:r>
      <w:r w:rsidRPr="008F42F4">
        <w:rPr>
          <w:rFonts w:ascii="Montserrat" w:hAnsi="Montserrat"/>
        </w:rPr>
        <w:tab/>
      </w:r>
      <w:r>
        <w:rPr>
          <w:rFonts w:ascii="Montserrat" w:hAnsi="Montserrat"/>
        </w:rPr>
        <w:tab/>
      </w:r>
      <w:r w:rsidRPr="008F42F4">
        <w:rPr>
          <w:rFonts w:ascii="Montserrat" w:hAnsi="Montserrat"/>
        </w:rPr>
        <w:t>Domov pro seniory Vrchlabí</w:t>
      </w:r>
      <w:r w:rsidRPr="008F42F4">
        <w:rPr>
          <w:rFonts w:ascii="Montserrat" w:hAnsi="Montserrat"/>
        </w:rPr>
        <w:tab/>
      </w:r>
      <w:r w:rsidRPr="008F42F4">
        <w:rPr>
          <w:rFonts w:ascii="Montserrat" w:hAnsi="Montserrat"/>
        </w:rPr>
        <w:tab/>
      </w:r>
      <w:r w:rsidRPr="008F42F4">
        <w:rPr>
          <w:rFonts w:ascii="Montserrat" w:hAnsi="Montserrat"/>
        </w:rPr>
        <w:tab/>
      </w:r>
    </w:p>
    <w:p w14:paraId="4872FD9F" w14:textId="133E51DD" w:rsidR="008F42F4" w:rsidRDefault="008F42F4" w:rsidP="008F42F4">
      <w:pPr>
        <w:rPr>
          <w:rFonts w:ascii="Montserrat" w:hAnsi="Montserrat"/>
        </w:rPr>
      </w:pPr>
    </w:p>
    <w:p w14:paraId="58D7449B" w14:textId="77777777" w:rsidR="008F42F4" w:rsidRPr="008F42F4" w:rsidRDefault="008F42F4" w:rsidP="008F42F4">
      <w:pPr>
        <w:rPr>
          <w:rFonts w:ascii="Montserrat" w:hAnsi="Montserrat"/>
        </w:rPr>
      </w:pPr>
    </w:p>
    <w:p w14:paraId="4484AD2C" w14:textId="588A0BB9" w:rsidR="008F42F4" w:rsidRPr="008F42F4" w:rsidRDefault="008F42F4" w:rsidP="008F42F4">
      <w:pPr>
        <w:rPr>
          <w:rFonts w:ascii="Montserrat" w:hAnsi="Montserrat"/>
        </w:rPr>
      </w:pPr>
      <w:r w:rsidRPr="008F42F4">
        <w:rPr>
          <w:rFonts w:ascii="Montserrat" w:hAnsi="Montserrat"/>
        </w:rPr>
        <w:t>…...................................................................</w:t>
      </w:r>
      <w:r w:rsidRPr="008F42F4">
        <w:rPr>
          <w:rFonts w:ascii="Montserrat" w:hAnsi="Montserrat"/>
        </w:rPr>
        <w:tab/>
      </w:r>
      <w:r w:rsidRPr="008F42F4">
        <w:rPr>
          <w:rFonts w:ascii="Montserrat" w:hAnsi="Montserrat"/>
        </w:rPr>
        <w:tab/>
      </w:r>
      <w:r>
        <w:rPr>
          <w:rFonts w:ascii="Montserrat" w:hAnsi="Montserrat"/>
        </w:rPr>
        <w:tab/>
      </w:r>
      <w:r w:rsidRPr="008F42F4">
        <w:rPr>
          <w:rFonts w:ascii="Montserrat" w:hAnsi="Montserrat"/>
        </w:rPr>
        <w:t>......................................................................</w:t>
      </w:r>
      <w:r w:rsidRPr="008F42F4">
        <w:rPr>
          <w:rFonts w:ascii="Montserrat" w:hAnsi="Montserrat"/>
        </w:rPr>
        <w:tab/>
      </w:r>
    </w:p>
    <w:p w14:paraId="5216ED7D" w14:textId="77777777" w:rsidR="008F42F4" w:rsidRPr="008F42F4" w:rsidRDefault="008F42F4" w:rsidP="008F42F4">
      <w:pPr>
        <w:rPr>
          <w:rFonts w:ascii="Montserrat" w:hAnsi="Montserrat"/>
        </w:rPr>
      </w:pPr>
      <w:r w:rsidRPr="008F42F4">
        <w:rPr>
          <w:rFonts w:ascii="Montserrat" w:hAnsi="Montserrat"/>
        </w:rPr>
        <w:t>Petra Pipková</w:t>
      </w:r>
      <w:r w:rsidRPr="008F42F4">
        <w:rPr>
          <w:rFonts w:ascii="Montserrat" w:hAnsi="Montserrat"/>
        </w:rPr>
        <w:tab/>
      </w:r>
      <w:r w:rsidRPr="008F42F4">
        <w:rPr>
          <w:rFonts w:ascii="Montserrat" w:hAnsi="Montserrat"/>
        </w:rPr>
        <w:tab/>
      </w:r>
      <w:r w:rsidRPr="008F42F4">
        <w:rPr>
          <w:rFonts w:ascii="Montserrat" w:hAnsi="Montserrat"/>
        </w:rPr>
        <w:tab/>
      </w:r>
      <w:r w:rsidRPr="008F42F4">
        <w:rPr>
          <w:rFonts w:ascii="Montserrat" w:hAnsi="Montserrat"/>
        </w:rPr>
        <w:tab/>
      </w:r>
      <w:r w:rsidRPr="008F42F4">
        <w:rPr>
          <w:rFonts w:ascii="Montserrat" w:hAnsi="Montserrat"/>
        </w:rPr>
        <w:tab/>
      </w:r>
    </w:p>
    <w:p w14:paraId="30F44C9F" w14:textId="56248534" w:rsidR="008F42F4" w:rsidRPr="008F42F4" w:rsidRDefault="008F42F4" w:rsidP="008F42F4">
      <w:pPr>
        <w:rPr>
          <w:rFonts w:ascii="Montserrat" w:hAnsi="Montserrat"/>
        </w:rPr>
      </w:pPr>
      <w:r w:rsidRPr="008F42F4">
        <w:rPr>
          <w:rFonts w:ascii="Montserrat" w:hAnsi="Montserrat"/>
        </w:rPr>
        <w:tab/>
      </w:r>
      <w:r w:rsidRPr="008F42F4">
        <w:rPr>
          <w:rFonts w:ascii="Montserrat" w:hAnsi="Montserrat"/>
        </w:rPr>
        <w:tab/>
      </w:r>
      <w:r w:rsidRPr="008F42F4">
        <w:rPr>
          <w:rFonts w:ascii="Montserrat" w:hAnsi="Montserrat"/>
        </w:rPr>
        <w:tab/>
      </w:r>
    </w:p>
    <w:p w14:paraId="7979620E" w14:textId="085860FF" w:rsidR="008F42F4" w:rsidRPr="00874CDE" w:rsidRDefault="008F42F4" w:rsidP="008F42F4">
      <w:pPr>
        <w:rPr>
          <w:rFonts w:ascii="Montserrat" w:hAnsi="Montserrat"/>
          <w:b/>
          <w:bCs/>
        </w:rPr>
      </w:pPr>
      <w:r w:rsidRPr="008F42F4">
        <w:rPr>
          <w:rFonts w:ascii="Montserrat" w:hAnsi="Montserrat"/>
        </w:rPr>
        <w:t>V Praze dne</w:t>
      </w:r>
      <w:r w:rsidRPr="008F42F4">
        <w:rPr>
          <w:rFonts w:ascii="Montserrat" w:hAnsi="Montserrat"/>
        </w:rPr>
        <w:tab/>
        <w:t>01.12.2022</w:t>
      </w:r>
      <w:r w:rsidRPr="008F42F4">
        <w:rPr>
          <w:rFonts w:ascii="Montserrat" w:hAnsi="Montserrat"/>
        </w:rPr>
        <w:tab/>
      </w:r>
      <w:r w:rsidRPr="008F42F4">
        <w:rPr>
          <w:rFonts w:ascii="Montserrat" w:hAnsi="Montserrat"/>
        </w:rPr>
        <w:tab/>
      </w:r>
      <w:r w:rsidRPr="008F42F4">
        <w:rPr>
          <w:rFonts w:ascii="Montserrat" w:hAnsi="Montserrat"/>
        </w:rPr>
        <w:tab/>
      </w:r>
      <w:r w:rsidRPr="008F42F4">
        <w:rPr>
          <w:rFonts w:ascii="Montserrat" w:hAnsi="Montserrat"/>
        </w:rPr>
        <w:tab/>
      </w:r>
      <w:r w:rsidRPr="008F42F4">
        <w:rPr>
          <w:rFonts w:ascii="Montserrat" w:hAnsi="Montserrat"/>
        </w:rPr>
        <w:t>V ……………………</w:t>
      </w:r>
      <w:proofErr w:type="gramStart"/>
      <w:r w:rsidRPr="008F42F4">
        <w:rPr>
          <w:rFonts w:ascii="Montserrat" w:hAnsi="Montserrat"/>
        </w:rPr>
        <w:t>…….</w:t>
      </w:r>
      <w:proofErr w:type="gramEnd"/>
      <w:r w:rsidRPr="008F42F4">
        <w:rPr>
          <w:rFonts w:ascii="Montserrat" w:hAnsi="Montserrat"/>
        </w:rPr>
        <w:t>. dne …………………………</w:t>
      </w:r>
      <w:r w:rsidRPr="008F42F4">
        <w:rPr>
          <w:rFonts w:ascii="Montserrat" w:hAnsi="Montserrat"/>
          <w:b/>
          <w:bCs/>
        </w:rPr>
        <w:tab/>
      </w:r>
      <w:r w:rsidRPr="008F42F4">
        <w:rPr>
          <w:rFonts w:ascii="Montserrat" w:hAnsi="Montserrat"/>
          <w:b/>
          <w:bCs/>
        </w:rPr>
        <w:tab/>
      </w:r>
      <w:r w:rsidRPr="008F42F4">
        <w:rPr>
          <w:rFonts w:ascii="Montserrat" w:hAnsi="Montserrat"/>
          <w:b/>
          <w:bCs/>
        </w:rPr>
        <w:tab/>
      </w:r>
    </w:p>
    <w:sectPr w:rsidR="008F42F4" w:rsidRPr="00874CDE" w:rsidSect="004D0C24">
      <w:headerReference w:type="default" r:id="rId6"/>
      <w:pgSz w:w="11906" w:h="16838"/>
      <w:pgMar w:top="113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3D2F8" w14:textId="77777777" w:rsidR="00231F68" w:rsidRDefault="00231F68" w:rsidP="00874CDE">
      <w:pPr>
        <w:spacing w:after="0" w:line="240" w:lineRule="auto"/>
      </w:pPr>
      <w:r>
        <w:separator/>
      </w:r>
    </w:p>
  </w:endnote>
  <w:endnote w:type="continuationSeparator" w:id="0">
    <w:p w14:paraId="68A832D4" w14:textId="77777777" w:rsidR="00231F68" w:rsidRDefault="00231F68" w:rsidP="00874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ontserrat">
    <w:panose1 w:val="00000500000000000000"/>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48667" w14:textId="77777777" w:rsidR="00231F68" w:rsidRDefault="00231F68" w:rsidP="00874CDE">
      <w:pPr>
        <w:spacing w:after="0" w:line="240" w:lineRule="auto"/>
      </w:pPr>
      <w:r>
        <w:separator/>
      </w:r>
    </w:p>
  </w:footnote>
  <w:footnote w:type="continuationSeparator" w:id="0">
    <w:p w14:paraId="7A770C01" w14:textId="77777777" w:rsidR="00231F68" w:rsidRDefault="00231F68" w:rsidP="00874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250F" w14:textId="53CDF2FC" w:rsidR="00874CDE" w:rsidRDefault="00874CDE">
    <w:pPr>
      <w:pStyle w:val="Zhlav"/>
    </w:pPr>
    <w:r>
      <w:rPr>
        <w:noProof/>
      </w:rPr>
      <w:drawing>
        <wp:anchor distT="0" distB="0" distL="114300" distR="114300" simplePos="0" relativeHeight="251658240" behindDoc="0" locked="0" layoutInCell="1" allowOverlap="1" wp14:anchorId="1EEF9301" wp14:editId="6C2E74D8">
          <wp:simplePos x="0" y="0"/>
          <wp:positionH relativeFrom="margin">
            <wp:align>center</wp:align>
          </wp:positionH>
          <wp:positionV relativeFrom="paragraph">
            <wp:posOffset>-259715</wp:posOffset>
          </wp:positionV>
          <wp:extent cx="1238250" cy="697351"/>
          <wp:effectExtent l="0" t="0" r="0" b="0"/>
          <wp:wrapNone/>
          <wp:docPr id="6" name="Obrázek 5">
            <a:extLst xmlns:a="http://schemas.openxmlformats.org/drawingml/2006/main">
              <a:ext uri="{FF2B5EF4-FFF2-40B4-BE49-F238E27FC236}">
                <a16:creationId xmlns:a16="http://schemas.microsoft.com/office/drawing/2014/main" id="{A4372895-E1F1-4D5C-A653-C4CD49EC28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5">
                    <a:extLst>
                      <a:ext uri="{FF2B5EF4-FFF2-40B4-BE49-F238E27FC236}">
                        <a16:creationId xmlns:a16="http://schemas.microsoft.com/office/drawing/2014/main" id="{A4372895-E1F1-4D5C-A653-C4CD49EC2839}"/>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11331" t="9807" b="629"/>
                  <a:stretch/>
                </pic:blipFill>
                <pic:spPr>
                  <a:xfrm>
                    <a:off x="0" y="0"/>
                    <a:ext cx="1238250" cy="69735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24"/>
    <w:rsid w:val="000A1530"/>
    <w:rsid w:val="00231F68"/>
    <w:rsid w:val="004D0C24"/>
    <w:rsid w:val="00634930"/>
    <w:rsid w:val="007A3D5A"/>
    <w:rsid w:val="00874CDE"/>
    <w:rsid w:val="008F42F4"/>
    <w:rsid w:val="00BF4A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AF34D"/>
  <w15:chartTrackingRefBased/>
  <w15:docId w15:val="{93E451E9-62E4-42E7-A21B-FC4ABCCC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D0C24"/>
    <w:pPr>
      <w:ind w:left="720"/>
      <w:contextualSpacing/>
    </w:pPr>
  </w:style>
  <w:style w:type="paragraph" w:styleId="Zhlav">
    <w:name w:val="header"/>
    <w:basedOn w:val="Normln"/>
    <w:link w:val="ZhlavChar"/>
    <w:uiPriority w:val="99"/>
    <w:unhideWhenUsed/>
    <w:rsid w:val="00874C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74CDE"/>
  </w:style>
  <w:style w:type="paragraph" w:styleId="Zpat">
    <w:name w:val="footer"/>
    <w:basedOn w:val="Normln"/>
    <w:link w:val="ZpatChar"/>
    <w:uiPriority w:val="99"/>
    <w:unhideWhenUsed/>
    <w:rsid w:val="00874CDE"/>
    <w:pPr>
      <w:tabs>
        <w:tab w:val="center" w:pos="4536"/>
        <w:tab w:val="right" w:pos="9072"/>
      </w:tabs>
      <w:spacing w:after="0" w:line="240" w:lineRule="auto"/>
    </w:pPr>
  </w:style>
  <w:style w:type="character" w:customStyle="1" w:styleId="ZpatChar">
    <w:name w:val="Zápatí Char"/>
    <w:basedOn w:val="Standardnpsmoodstavce"/>
    <w:link w:val="Zpat"/>
    <w:uiPriority w:val="99"/>
    <w:rsid w:val="00874CDE"/>
  </w:style>
  <w:style w:type="table" w:styleId="Mkatabulky">
    <w:name w:val="Table Grid"/>
    <w:basedOn w:val="Normlntabulka"/>
    <w:uiPriority w:val="39"/>
    <w:rsid w:val="00874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53550">
      <w:bodyDiv w:val="1"/>
      <w:marLeft w:val="0"/>
      <w:marRight w:val="0"/>
      <w:marTop w:val="0"/>
      <w:marBottom w:val="0"/>
      <w:divBdr>
        <w:top w:val="none" w:sz="0" w:space="0" w:color="auto"/>
        <w:left w:val="none" w:sz="0" w:space="0" w:color="auto"/>
        <w:bottom w:val="none" w:sz="0" w:space="0" w:color="auto"/>
        <w:right w:val="none" w:sz="0" w:space="0" w:color="auto"/>
      </w:divBdr>
    </w:div>
    <w:div w:id="28157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674</Words>
  <Characters>3980</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Pipkova, Petra (PRG-MEW)</dc:creator>
  <cp:keywords/>
  <dc:description/>
  <cp:lastModifiedBy>Pipkova, Petra (PRG-MEW)</cp:lastModifiedBy>
  <cp:revision>2</cp:revision>
  <dcterms:created xsi:type="dcterms:W3CDTF">2022-12-20T14:56:00Z</dcterms:created>
  <dcterms:modified xsi:type="dcterms:W3CDTF">2022-12-20T14:56:00Z</dcterms:modified>
</cp:coreProperties>
</file>