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67" w:rsidRDefault="00D33567">
      <w:pPr>
        <w:pStyle w:val="Zkladntext"/>
        <w:spacing w:before="3"/>
        <w:ind w:left="0"/>
        <w:rPr>
          <w:rFonts w:ascii="Times New Roman"/>
          <w:sz w:val="18"/>
        </w:rPr>
      </w:pPr>
    </w:p>
    <w:p w:rsidR="00D33567" w:rsidRDefault="006E68D4">
      <w:pPr>
        <w:pStyle w:val="Nzev"/>
      </w:pPr>
      <w:r>
        <w:rPr>
          <w:w w:val="80"/>
        </w:rPr>
        <w:t>Cenové</w:t>
      </w:r>
      <w:r>
        <w:rPr>
          <w:spacing w:val="15"/>
          <w:w w:val="80"/>
        </w:rPr>
        <w:t xml:space="preserve"> </w:t>
      </w:r>
      <w:r>
        <w:rPr>
          <w:w w:val="80"/>
        </w:rPr>
        <w:t>ujednání</w:t>
      </w:r>
      <w:r>
        <w:rPr>
          <w:spacing w:val="13"/>
          <w:w w:val="80"/>
        </w:rPr>
        <w:t xml:space="preserve"> </w:t>
      </w:r>
      <w:r>
        <w:rPr>
          <w:w w:val="80"/>
        </w:rPr>
        <w:t>pro</w:t>
      </w:r>
      <w:r>
        <w:rPr>
          <w:spacing w:val="16"/>
          <w:w w:val="80"/>
        </w:rPr>
        <w:t xml:space="preserve"> </w:t>
      </w:r>
      <w:r>
        <w:rPr>
          <w:w w:val="80"/>
        </w:rPr>
        <w:t>rok</w:t>
      </w:r>
      <w:r>
        <w:rPr>
          <w:spacing w:val="16"/>
          <w:w w:val="80"/>
        </w:rPr>
        <w:t xml:space="preserve"> </w:t>
      </w:r>
      <w:r>
        <w:rPr>
          <w:w w:val="80"/>
        </w:rPr>
        <w:t>2023</w:t>
      </w:r>
    </w:p>
    <w:p w:rsidR="00D33567" w:rsidRDefault="00D33567">
      <w:pPr>
        <w:pStyle w:val="Zkladntext"/>
        <w:spacing w:before="10"/>
        <w:ind w:left="0"/>
        <w:rPr>
          <w:rFonts w:ascii="Arial"/>
          <w:b/>
          <w:sz w:val="36"/>
        </w:rPr>
      </w:pPr>
    </w:p>
    <w:p w:rsidR="00D33567" w:rsidRDefault="006E68D4">
      <w:pPr>
        <w:ind w:left="469" w:right="469"/>
        <w:jc w:val="center"/>
        <w:rPr>
          <w:rFonts w:ascii="Arial" w:hAnsi="Arial"/>
          <w:b/>
        </w:rPr>
      </w:pPr>
      <w:r>
        <w:rPr>
          <w:w w:val="80"/>
        </w:rPr>
        <w:t>Příloha</w:t>
      </w:r>
      <w:r>
        <w:rPr>
          <w:spacing w:val="12"/>
          <w:w w:val="80"/>
        </w:rPr>
        <w:t xml:space="preserve"> </w:t>
      </w:r>
      <w:r>
        <w:rPr>
          <w:w w:val="80"/>
        </w:rPr>
        <w:t>č.</w:t>
      </w:r>
      <w:r>
        <w:rPr>
          <w:spacing w:val="9"/>
          <w:w w:val="80"/>
        </w:rPr>
        <w:t xml:space="preserve"> </w:t>
      </w:r>
      <w:r>
        <w:rPr>
          <w:w w:val="80"/>
        </w:rPr>
        <w:t>2</w:t>
      </w:r>
      <w:r>
        <w:rPr>
          <w:spacing w:val="12"/>
          <w:w w:val="80"/>
        </w:rPr>
        <w:t xml:space="preserve"> </w:t>
      </w:r>
      <w:r>
        <w:rPr>
          <w:w w:val="80"/>
        </w:rPr>
        <w:t>smlouvy</w:t>
      </w:r>
      <w:r>
        <w:rPr>
          <w:spacing w:val="11"/>
          <w:w w:val="80"/>
        </w:rPr>
        <w:t xml:space="preserve"> </w:t>
      </w:r>
      <w:r>
        <w:rPr>
          <w:w w:val="80"/>
        </w:rPr>
        <w:t>č.:</w:t>
      </w:r>
      <w:r>
        <w:rPr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T4/2020</w:t>
      </w:r>
    </w:p>
    <w:p w:rsidR="00D33567" w:rsidRDefault="006E68D4">
      <w:pPr>
        <w:spacing w:before="158"/>
        <w:ind w:left="469" w:right="469"/>
        <w:jc w:val="center"/>
        <w:rPr>
          <w:rFonts w:ascii="Arial" w:hAnsi="Arial"/>
          <w:b/>
        </w:rPr>
      </w:pPr>
      <w:r>
        <w:rPr>
          <w:w w:val="80"/>
        </w:rPr>
        <w:t>Odběrné</w:t>
      </w:r>
      <w:r>
        <w:rPr>
          <w:spacing w:val="16"/>
          <w:w w:val="80"/>
        </w:rPr>
        <w:t xml:space="preserve"> </w:t>
      </w:r>
      <w:r>
        <w:rPr>
          <w:w w:val="80"/>
        </w:rPr>
        <w:t>místo:</w:t>
      </w:r>
      <w:r>
        <w:rPr>
          <w:spacing w:val="18"/>
          <w:w w:val="80"/>
        </w:rPr>
        <w:t xml:space="preserve"> </w:t>
      </w:r>
      <w:r>
        <w:rPr>
          <w:rFonts w:ascii="Arial" w:hAnsi="Arial"/>
          <w:b/>
          <w:w w:val="80"/>
        </w:rPr>
        <w:t>Bělidla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1168</w:t>
      </w:r>
    </w:p>
    <w:p w:rsidR="00D33567" w:rsidRDefault="00D33567">
      <w:pPr>
        <w:pStyle w:val="Zkladntext"/>
        <w:ind w:left="0"/>
        <w:rPr>
          <w:rFonts w:ascii="Arial"/>
          <w:b/>
          <w:sz w:val="24"/>
        </w:rPr>
      </w:pPr>
    </w:p>
    <w:p w:rsidR="00D33567" w:rsidRDefault="006E68D4">
      <w:pPr>
        <w:pStyle w:val="Nadpis1"/>
        <w:spacing w:before="172" w:line="388" w:lineRule="auto"/>
        <w:ind w:left="4284" w:right="4285" w:hanging="1"/>
      </w:pPr>
      <w:r>
        <w:rPr>
          <w:w w:val="85"/>
        </w:rPr>
        <w:t>Článek 1</w:t>
      </w:r>
      <w:r>
        <w:rPr>
          <w:spacing w:val="1"/>
          <w:w w:val="85"/>
        </w:rPr>
        <w:t xml:space="preserve"> </w:t>
      </w:r>
      <w:r>
        <w:rPr>
          <w:w w:val="80"/>
        </w:rPr>
        <w:t>Smluvní</w:t>
      </w:r>
      <w:r>
        <w:rPr>
          <w:spacing w:val="11"/>
          <w:w w:val="80"/>
        </w:rPr>
        <w:t xml:space="preserve"> </w:t>
      </w:r>
      <w:r>
        <w:rPr>
          <w:w w:val="80"/>
        </w:rPr>
        <w:t>strany</w:t>
      </w:r>
    </w:p>
    <w:p w:rsidR="00D33567" w:rsidRDefault="006E68D4">
      <w:pPr>
        <w:pStyle w:val="Odstavecseseznamem"/>
        <w:numPr>
          <w:ilvl w:val="0"/>
          <w:numId w:val="3"/>
        </w:numPr>
        <w:tabs>
          <w:tab w:val="left" w:pos="315"/>
          <w:tab w:val="left" w:pos="2836"/>
        </w:tabs>
        <w:spacing w:before="1"/>
        <w:ind w:right="2757" w:hanging="315"/>
        <w:rPr>
          <w:rFonts w:ascii="Arial" w:hAnsi="Arial"/>
          <w:b/>
        </w:rPr>
      </w:pPr>
      <w:r>
        <w:rPr>
          <w:w w:val="80"/>
        </w:rPr>
        <w:t>Obchodní</w:t>
      </w:r>
      <w:r>
        <w:rPr>
          <w:spacing w:val="41"/>
          <w:w w:val="80"/>
        </w:rPr>
        <w:t xml:space="preserve"> </w:t>
      </w:r>
      <w:r>
        <w:rPr>
          <w:w w:val="80"/>
        </w:rPr>
        <w:t>firma:</w:t>
      </w:r>
      <w:r>
        <w:rPr>
          <w:w w:val="80"/>
        </w:rPr>
        <w:tab/>
      </w:r>
      <w:r>
        <w:rPr>
          <w:rFonts w:ascii="Arial" w:hAnsi="Arial"/>
          <w:b/>
          <w:w w:val="80"/>
        </w:rPr>
        <w:t>Technické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služby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Bystřice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pod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Hostýnem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s.r.o.</w:t>
      </w:r>
    </w:p>
    <w:p w:rsidR="00D33567" w:rsidRDefault="006E68D4">
      <w:pPr>
        <w:pStyle w:val="Zkladntext"/>
        <w:tabs>
          <w:tab w:val="left" w:pos="2948"/>
        </w:tabs>
        <w:spacing w:before="41"/>
      </w:pPr>
      <w:r>
        <w:rPr>
          <w:w w:val="80"/>
        </w:rPr>
        <w:t>se</w:t>
      </w:r>
      <w:r>
        <w:rPr>
          <w:spacing w:val="13"/>
          <w:w w:val="80"/>
        </w:rPr>
        <w:t xml:space="preserve"> </w:t>
      </w:r>
      <w:r>
        <w:rPr>
          <w:w w:val="80"/>
        </w:rPr>
        <w:t>sídlem/bydliště:</w:t>
      </w:r>
      <w:r>
        <w:rPr>
          <w:w w:val="80"/>
        </w:rPr>
        <w:tab/>
        <w:t>Meziříčská</w:t>
      </w:r>
      <w:r>
        <w:rPr>
          <w:spacing w:val="15"/>
          <w:w w:val="80"/>
        </w:rPr>
        <w:t xml:space="preserve"> </w:t>
      </w:r>
      <w:r>
        <w:rPr>
          <w:w w:val="80"/>
        </w:rPr>
        <w:t>1462,</w:t>
      </w:r>
      <w:r>
        <w:rPr>
          <w:spacing w:val="15"/>
          <w:w w:val="80"/>
        </w:rPr>
        <w:t xml:space="preserve"> </w:t>
      </w:r>
      <w:r>
        <w:rPr>
          <w:w w:val="80"/>
        </w:rPr>
        <w:t>768</w:t>
      </w:r>
      <w:r>
        <w:rPr>
          <w:spacing w:val="14"/>
          <w:w w:val="80"/>
        </w:rPr>
        <w:t xml:space="preserve"> </w:t>
      </w:r>
      <w:r>
        <w:rPr>
          <w:w w:val="80"/>
        </w:rPr>
        <w:t>61</w:t>
      </w:r>
      <w:r>
        <w:rPr>
          <w:spacing w:val="15"/>
          <w:w w:val="80"/>
        </w:rPr>
        <w:t xml:space="preserve"> </w:t>
      </w:r>
      <w:r>
        <w:rPr>
          <w:w w:val="80"/>
        </w:rPr>
        <w:t>Bystřice</w:t>
      </w:r>
      <w:r>
        <w:rPr>
          <w:spacing w:val="15"/>
          <w:w w:val="80"/>
        </w:rPr>
        <w:t xml:space="preserve"> </w:t>
      </w:r>
      <w:r>
        <w:rPr>
          <w:w w:val="80"/>
        </w:rPr>
        <w:t>pod</w:t>
      </w:r>
      <w:r>
        <w:rPr>
          <w:spacing w:val="15"/>
          <w:w w:val="80"/>
        </w:rPr>
        <w:t xml:space="preserve"> </w:t>
      </w:r>
      <w:r>
        <w:rPr>
          <w:w w:val="80"/>
        </w:rPr>
        <w:t>Hostýnem</w:t>
      </w:r>
    </w:p>
    <w:p w:rsidR="00D33567" w:rsidRDefault="006E68D4">
      <w:pPr>
        <w:pStyle w:val="Zkladntext"/>
        <w:tabs>
          <w:tab w:val="left" w:pos="2949"/>
        </w:tabs>
        <w:spacing w:before="41"/>
      </w:pPr>
      <w:r>
        <w:rPr>
          <w:w w:val="85"/>
        </w:rPr>
        <w:t>zastoupená:</w:t>
      </w:r>
      <w:r>
        <w:rPr>
          <w:w w:val="85"/>
        </w:rPr>
        <w:tab/>
      </w:r>
      <w:r>
        <w:rPr>
          <w:w w:val="80"/>
        </w:rPr>
        <w:t>jednatelem</w:t>
      </w:r>
      <w:r>
        <w:rPr>
          <w:spacing w:val="20"/>
          <w:w w:val="80"/>
        </w:rPr>
        <w:t xml:space="preserve"> </w:t>
      </w:r>
      <w:r>
        <w:rPr>
          <w:w w:val="80"/>
        </w:rPr>
        <w:t>Ing.</w:t>
      </w:r>
      <w:r>
        <w:rPr>
          <w:spacing w:val="17"/>
          <w:w w:val="80"/>
        </w:rPr>
        <w:t xml:space="preserve"> </w:t>
      </w:r>
      <w:r>
        <w:rPr>
          <w:w w:val="80"/>
        </w:rPr>
        <w:t>Martinem</w:t>
      </w:r>
      <w:r>
        <w:rPr>
          <w:spacing w:val="18"/>
          <w:w w:val="80"/>
        </w:rPr>
        <w:t xml:space="preserve"> </w:t>
      </w:r>
      <w:proofErr w:type="spellStart"/>
      <w:r>
        <w:rPr>
          <w:w w:val="80"/>
        </w:rPr>
        <w:t>Burdíkem</w:t>
      </w:r>
      <w:proofErr w:type="spellEnd"/>
    </w:p>
    <w:p w:rsidR="00D33567" w:rsidRDefault="006E68D4">
      <w:pPr>
        <w:pStyle w:val="Zkladntext"/>
        <w:spacing w:before="42" w:line="280" w:lineRule="auto"/>
        <w:ind w:right="109"/>
      </w:pPr>
      <w:r>
        <w:rPr>
          <w:w w:val="80"/>
        </w:rPr>
        <w:t>registrovaná v obchodním rejstříku soudu Brno,</w:t>
      </w:r>
      <w:r>
        <w:rPr>
          <w:spacing w:val="1"/>
          <w:w w:val="80"/>
        </w:rPr>
        <w:t xml:space="preserve"> </w:t>
      </w:r>
      <w:r>
        <w:rPr>
          <w:w w:val="80"/>
        </w:rPr>
        <w:t>oddíl C,</w:t>
      </w:r>
      <w:r>
        <w:rPr>
          <w:spacing w:val="1"/>
          <w:w w:val="80"/>
        </w:rPr>
        <w:t xml:space="preserve"> </w:t>
      </w:r>
      <w:r>
        <w:rPr>
          <w:w w:val="80"/>
        </w:rPr>
        <w:t>číslo vložky 22201,</w:t>
      </w:r>
      <w:r>
        <w:rPr>
          <w:spacing w:val="35"/>
        </w:rPr>
        <w:t xml:space="preserve"> </w:t>
      </w:r>
      <w:r>
        <w:rPr>
          <w:w w:val="80"/>
        </w:rPr>
        <w:t>držitel</w:t>
      </w:r>
      <w:r>
        <w:rPr>
          <w:spacing w:val="35"/>
        </w:rPr>
        <w:t xml:space="preserve"> </w:t>
      </w:r>
      <w:r>
        <w:rPr>
          <w:w w:val="80"/>
        </w:rPr>
        <w:t>licence k podnikání, ve smyslu</w:t>
      </w:r>
      <w:r>
        <w:rPr>
          <w:spacing w:val="35"/>
        </w:rPr>
        <w:t xml:space="preserve"> </w:t>
      </w:r>
      <w:r>
        <w:rPr>
          <w:w w:val="80"/>
        </w:rPr>
        <w:t>zákona</w:t>
      </w:r>
      <w:r>
        <w:rPr>
          <w:spacing w:val="-44"/>
          <w:w w:val="80"/>
        </w:rPr>
        <w:t xml:space="preserve"> </w:t>
      </w:r>
      <w:r>
        <w:rPr>
          <w:w w:val="85"/>
        </w:rPr>
        <w:t>č.</w:t>
      </w:r>
      <w:r>
        <w:rPr>
          <w:spacing w:val="-3"/>
          <w:w w:val="85"/>
        </w:rPr>
        <w:t xml:space="preserve"> </w:t>
      </w:r>
      <w:r>
        <w:rPr>
          <w:w w:val="85"/>
        </w:rPr>
        <w:t>458/2000</w:t>
      </w:r>
      <w:r>
        <w:rPr>
          <w:spacing w:val="-2"/>
          <w:w w:val="85"/>
        </w:rPr>
        <w:t xml:space="preserve"> </w:t>
      </w:r>
      <w:r>
        <w:rPr>
          <w:w w:val="85"/>
        </w:rPr>
        <w:t>Sb.,</w:t>
      </w:r>
      <w:r>
        <w:rPr>
          <w:spacing w:val="-3"/>
          <w:w w:val="85"/>
        </w:rPr>
        <w:t xml:space="preserve"> </w:t>
      </w:r>
      <w:r>
        <w:rPr>
          <w:w w:val="85"/>
        </w:rPr>
        <w:t>energetický</w:t>
      </w:r>
      <w:r>
        <w:rPr>
          <w:spacing w:val="-2"/>
          <w:w w:val="85"/>
        </w:rPr>
        <w:t xml:space="preserve"> </w:t>
      </w:r>
      <w:r>
        <w:rPr>
          <w:w w:val="85"/>
        </w:rPr>
        <w:t>zákon,</w:t>
      </w:r>
      <w:r>
        <w:rPr>
          <w:spacing w:val="-3"/>
          <w:w w:val="85"/>
        </w:rPr>
        <w:t xml:space="preserve"> </w:t>
      </w:r>
      <w:r>
        <w:rPr>
          <w:w w:val="85"/>
        </w:rPr>
        <w:t>v</w:t>
      </w:r>
      <w:r>
        <w:rPr>
          <w:spacing w:val="-2"/>
          <w:w w:val="85"/>
        </w:rPr>
        <w:t xml:space="preserve"> </w:t>
      </w:r>
      <w:r>
        <w:rPr>
          <w:w w:val="85"/>
        </w:rPr>
        <w:t>platném</w:t>
      </w:r>
      <w:r>
        <w:rPr>
          <w:spacing w:val="-3"/>
          <w:w w:val="85"/>
        </w:rPr>
        <w:t xml:space="preserve"> </w:t>
      </w:r>
      <w:r>
        <w:rPr>
          <w:w w:val="85"/>
        </w:rPr>
        <w:t>znění,</w:t>
      </w:r>
      <w:r>
        <w:rPr>
          <w:spacing w:val="-3"/>
          <w:w w:val="85"/>
        </w:rPr>
        <w:t xml:space="preserve"> </w:t>
      </w:r>
      <w:r>
        <w:rPr>
          <w:w w:val="85"/>
        </w:rPr>
        <w:t>skupiny:</w:t>
      </w:r>
      <w:r>
        <w:rPr>
          <w:spacing w:val="-2"/>
          <w:w w:val="85"/>
        </w:rPr>
        <w:t xml:space="preserve"> </w:t>
      </w:r>
      <w:r>
        <w:rPr>
          <w:w w:val="85"/>
        </w:rPr>
        <w:t>31,32.</w:t>
      </w:r>
    </w:p>
    <w:p w:rsidR="00D33567" w:rsidRDefault="006E68D4">
      <w:pPr>
        <w:pStyle w:val="Zkladntext"/>
        <w:tabs>
          <w:tab w:val="left" w:pos="2949"/>
        </w:tabs>
        <w:spacing w:line="247" w:lineRule="exact"/>
      </w:pPr>
      <w:r>
        <w:rPr>
          <w:w w:val="90"/>
        </w:rPr>
        <w:t>IČ:</w:t>
      </w:r>
      <w:r>
        <w:rPr>
          <w:rFonts w:ascii="Times New Roman" w:hAnsi="Times New Roman"/>
          <w:w w:val="90"/>
        </w:rPr>
        <w:tab/>
      </w:r>
      <w:r>
        <w:rPr>
          <w:w w:val="80"/>
        </w:rPr>
        <w:t>634</w:t>
      </w:r>
      <w:r>
        <w:rPr>
          <w:spacing w:val="8"/>
          <w:w w:val="80"/>
        </w:rPr>
        <w:t xml:space="preserve"> </w:t>
      </w:r>
      <w:r>
        <w:rPr>
          <w:w w:val="80"/>
        </w:rPr>
        <w:t>94</w:t>
      </w:r>
      <w:r>
        <w:rPr>
          <w:spacing w:val="9"/>
          <w:w w:val="80"/>
        </w:rPr>
        <w:t xml:space="preserve"> </w:t>
      </w:r>
      <w:r>
        <w:rPr>
          <w:w w:val="80"/>
        </w:rPr>
        <w:t>361</w:t>
      </w:r>
    </w:p>
    <w:p w:rsidR="00D33567" w:rsidRDefault="006E68D4">
      <w:pPr>
        <w:pStyle w:val="Zkladntext"/>
        <w:tabs>
          <w:tab w:val="left" w:pos="2949"/>
        </w:tabs>
        <w:spacing w:before="41"/>
      </w:pPr>
      <w:r>
        <w:rPr>
          <w:w w:val="90"/>
        </w:rPr>
        <w:t>DIČ:</w:t>
      </w:r>
      <w:r>
        <w:rPr>
          <w:w w:val="90"/>
        </w:rPr>
        <w:tab/>
      </w:r>
      <w:r>
        <w:rPr>
          <w:w w:val="80"/>
        </w:rPr>
        <w:t>CZ634</w:t>
      </w:r>
      <w:r>
        <w:rPr>
          <w:spacing w:val="8"/>
          <w:w w:val="80"/>
        </w:rPr>
        <w:t xml:space="preserve"> </w:t>
      </w:r>
      <w:r>
        <w:rPr>
          <w:w w:val="80"/>
        </w:rPr>
        <w:t>94</w:t>
      </w:r>
      <w:r>
        <w:rPr>
          <w:spacing w:val="13"/>
          <w:w w:val="80"/>
        </w:rPr>
        <w:t xml:space="preserve"> </w:t>
      </w:r>
      <w:r>
        <w:rPr>
          <w:w w:val="80"/>
        </w:rPr>
        <w:t>361</w:t>
      </w:r>
    </w:p>
    <w:p w:rsidR="00802F96" w:rsidRDefault="006E68D4">
      <w:pPr>
        <w:pStyle w:val="Zkladntext"/>
        <w:tabs>
          <w:tab w:val="left" w:pos="2949"/>
        </w:tabs>
        <w:spacing w:before="41" w:line="280" w:lineRule="auto"/>
        <w:ind w:right="5458"/>
        <w:rPr>
          <w:w w:val="80"/>
        </w:rPr>
      </w:pPr>
      <w:r>
        <w:rPr>
          <w:w w:val="80"/>
        </w:rPr>
        <w:t>bankovní</w:t>
      </w:r>
      <w:r>
        <w:rPr>
          <w:spacing w:val="13"/>
          <w:w w:val="80"/>
        </w:rPr>
        <w:t xml:space="preserve"> </w:t>
      </w:r>
      <w:r>
        <w:rPr>
          <w:w w:val="80"/>
        </w:rPr>
        <w:t>spojení:</w:t>
      </w:r>
      <w:r>
        <w:rPr>
          <w:spacing w:val="14"/>
          <w:w w:val="80"/>
        </w:rPr>
        <w:t xml:space="preserve"> </w:t>
      </w:r>
      <w:r>
        <w:rPr>
          <w:w w:val="80"/>
        </w:rPr>
        <w:t>č.</w:t>
      </w:r>
      <w:r>
        <w:rPr>
          <w:spacing w:val="14"/>
          <w:w w:val="80"/>
        </w:rPr>
        <w:t xml:space="preserve"> </w:t>
      </w:r>
      <w:r w:rsidR="00802F96">
        <w:rPr>
          <w:w w:val="80"/>
        </w:rPr>
        <w:t>účtu:</w:t>
      </w:r>
      <w:r w:rsidR="00802F96">
        <w:rPr>
          <w:w w:val="80"/>
        </w:rPr>
        <w:tab/>
      </w:r>
    </w:p>
    <w:p w:rsidR="00D33567" w:rsidRDefault="006E68D4">
      <w:pPr>
        <w:pStyle w:val="Zkladntext"/>
        <w:tabs>
          <w:tab w:val="left" w:pos="2949"/>
        </w:tabs>
        <w:spacing w:before="41" w:line="280" w:lineRule="auto"/>
        <w:ind w:right="5458"/>
      </w:pPr>
      <w:r>
        <w:rPr>
          <w:spacing w:val="-1"/>
          <w:w w:val="85"/>
        </w:rPr>
        <w:t>telefonní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spojení:</w:t>
      </w:r>
      <w:r>
        <w:rPr>
          <w:rFonts w:ascii="Times New Roman" w:hAnsi="Times New Roman"/>
          <w:spacing w:val="-1"/>
          <w:w w:val="85"/>
        </w:rPr>
        <w:tab/>
      </w:r>
      <w:r>
        <w:rPr>
          <w:w w:val="85"/>
        </w:rPr>
        <w:t>573</w:t>
      </w:r>
      <w:r>
        <w:rPr>
          <w:spacing w:val="-3"/>
          <w:w w:val="85"/>
        </w:rPr>
        <w:t xml:space="preserve"> </w:t>
      </w:r>
      <w:r>
        <w:rPr>
          <w:w w:val="85"/>
        </w:rPr>
        <w:t>378</w:t>
      </w:r>
      <w:r>
        <w:rPr>
          <w:spacing w:val="-4"/>
          <w:w w:val="85"/>
        </w:rPr>
        <w:t xml:space="preserve"> </w:t>
      </w:r>
      <w:r>
        <w:rPr>
          <w:w w:val="85"/>
        </w:rPr>
        <w:t>352</w:t>
      </w:r>
    </w:p>
    <w:p w:rsidR="00D33567" w:rsidRDefault="006E68D4">
      <w:pPr>
        <w:pStyle w:val="Zkladntext"/>
        <w:tabs>
          <w:tab w:val="left" w:pos="2948"/>
        </w:tabs>
        <w:spacing w:line="247" w:lineRule="exact"/>
      </w:pPr>
      <w:r>
        <w:rPr>
          <w:w w:val="90"/>
        </w:rPr>
        <w:t>E-mail:</w:t>
      </w:r>
      <w:r>
        <w:rPr>
          <w:w w:val="90"/>
        </w:rPr>
        <w:tab/>
      </w:r>
      <w:hyperlink r:id="rId7">
        <w:r>
          <w:rPr>
            <w:w w:val="90"/>
          </w:rPr>
          <w:t>info@tsbph.cz</w:t>
        </w:r>
      </w:hyperlink>
    </w:p>
    <w:p w:rsidR="00D33567" w:rsidRDefault="006E68D4">
      <w:pPr>
        <w:pStyle w:val="Zkladntext"/>
        <w:spacing w:before="42"/>
      </w:pPr>
      <w:r>
        <w:rPr>
          <w:w w:val="80"/>
        </w:rPr>
        <w:t>zaměstnanci</w:t>
      </w:r>
      <w:r>
        <w:rPr>
          <w:spacing w:val="21"/>
          <w:w w:val="80"/>
        </w:rPr>
        <w:t xml:space="preserve"> </w:t>
      </w:r>
      <w:r>
        <w:rPr>
          <w:w w:val="80"/>
        </w:rPr>
        <w:t>pověřeni</w:t>
      </w:r>
      <w:r>
        <w:rPr>
          <w:spacing w:val="18"/>
          <w:w w:val="80"/>
        </w:rPr>
        <w:t xml:space="preserve"> </w:t>
      </w:r>
      <w:r>
        <w:rPr>
          <w:w w:val="80"/>
        </w:rPr>
        <w:t>činností:</w:t>
      </w:r>
    </w:p>
    <w:p w:rsidR="00802F96" w:rsidRDefault="006E68D4">
      <w:pPr>
        <w:pStyle w:val="Zkladntext"/>
        <w:tabs>
          <w:tab w:val="left" w:pos="2948"/>
        </w:tabs>
        <w:spacing w:before="41" w:line="278" w:lineRule="auto"/>
        <w:ind w:right="1857"/>
        <w:rPr>
          <w:w w:val="85"/>
        </w:rPr>
      </w:pPr>
      <w:r>
        <w:rPr>
          <w:w w:val="80"/>
        </w:rPr>
        <w:t>ve</w:t>
      </w:r>
      <w:r>
        <w:rPr>
          <w:spacing w:val="14"/>
          <w:w w:val="80"/>
        </w:rPr>
        <w:t xml:space="preserve"> </w:t>
      </w:r>
      <w:r>
        <w:rPr>
          <w:w w:val="80"/>
        </w:rPr>
        <w:t>věcech</w:t>
      </w:r>
      <w:r>
        <w:rPr>
          <w:spacing w:val="12"/>
          <w:w w:val="80"/>
        </w:rPr>
        <w:t xml:space="preserve"> </w:t>
      </w:r>
      <w:r>
        <w:rPr>
          <w:w w:val="80"/>
        </w:rPr>
        <w:t>obchodních:</w:t>
      </w:r>
      <w:r>
        <w:rPr>
          <w:w w:val="80"/>
        </w:rPr>
        <w:tab/>
      </w:r>
      <w:r>
        <w:rPr>
          <w:w w:val="85"/>
        </w:rPr>
        <w:t xml:space="preserve">Ing. Martin </w:t>
      </w:r>
      <w:proofErr w:type="spellStart"/>
      <w:r>
        <w:rPr>
          <w:w w:val="85"/>
        </w:rPr>
        <w:t>Burdík</w:t>
      </w:r>
      <w:proofErr w:type="spellEnd"/>
      <w:r>
        <w:rPr>
          <w:w w:val="85"/>
        </w:rPr>
        <w:t xml:space="preserve"> </w:t>
      </w:r>
    </w:p>
    <w:p w:rsidR="00802F96" w:rsidRDefault="006E68D4">
      <w:pPr>
        <w:pStyle w:val="Zkladntext"/>
        <w:tabs>
          <w:tab w:val="left" w:pos="2948"/>
        </w:tabs>
        <w:spacing w:before="41" w:line="278" w:lineRule="auto"/>
        <w:ind w:right="1857"/>
        <w:rPr>
          <w:spacing w:val="-4"/>
          <w:w w:val="85"/>
        </w:rPr>
      </w:pPr>
      <w:r>
        <w:rPr>
          <w:w w:val="80"/>
        </w:rPr>
        <w:t>ve</w:t>
      </w:r>
      <w:r>
        <w:rPr>
          <w:spacing w:val="12"/>
          <w:w w:val="80"/>
        </w:rPr>
        <w:t xml:space="preserve"> </w:t>
      </w:r>
      <w:r>
        <w:rPr>
          <w:w w:val="80"/>
        </w:rPr>
        <w:t>věcech</w:t>
      </w:r>
      <w:r>
        <w:rPr>
          <w:spacing w:val="12"/>
          <w:w w:val="80"/>
        </w:rPr>
        <w:t xml:space="preserve"> </w:t>
      </w:r>
      <w:r>
        <w:rPr>
          <w:w w:val="80"/>
        </w:rPr>
        <w:t>finančních:</w:t>
      </w:r>
      <w:r>
        <w:rPr>
          <w:w w:val="80"/>
        </w:rPr>
        <w:tab/>
      </w:r>
      <w:r>
        <w:rPr>
          <w:w w:val="85"/>
        </w:rPr>
        <w:t>Ing.</w:t>
      </w:r>
      <w:r>
        <w:rPr>
          <w:spacing w:val="-4"/>
          <w:w w:val="85"/>
        </w:rPr>
        <w:t xml:space="preserve"> </w:t>
      </w:r>
      <w:r>
        <w:rPr>
          <w:w w:val="85"/>
        </w:rPr>
        <w:t>Marie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Gerlová</w:t>
      </w:r>
      <w:proofErr w:type="spellEnd"/>
      <w:r>
        <w:rPr>
          <w:spacing w:val="-4"/>
          <w:w w:val="85"/>
        </w:rPr>
        <w:t xml:space="preserve"> </w:t>
      </w:r>
    </w:p>
    <w:p w:rsidR="00D33567" w:rsidRDefault="006E68D4">
      <w:pPr>
        <w:pStyle w:val="Zkladntext"/>
        <w:tabs>
          <w:tab w:val="left" w:pos="2948"/>
        </w:tabs>
        <w:spacing w:before="41" w:line="278" w:lineRule="auto"/>
        <w:ind w:right="1857"/>
        <w:rPr>
          <w:rFonts w:ascii="Arial" w:hAnsi="Arial"/>
          <w:b/>
        </w:rPr>
      </w:pPr>
      <w:r>
        <w:rPr>
          <w:w w:val="80"/>
        </w:rPr>
        <w:t>ve</w:t>
      </w:r>
      <w:r>
        <w:rPr>
          <w:spacing w:val="11"/>
          <w:w w:val="80"/>
        </w:rPr>
        <w:t xml:space="preserve"> </w:t>
      </w:r>
      <w:r>
        <w:rPr>
          <w:w w:val="80"/>
        </w:rPr>
        <w:t>věcech</w:t>
      </w:r>
      <w:r>
        <w:rPr>
          <w:spacing w:val="10"/>
          <w:w w:val="80"/>
        </w:rPr>
        <w:t xml:space="preserve"> </w:t>
      </w:r>
      <w:r>
        <w:rPr>
          <w:w w:val="80"/>
        </w:rPr>
        <w:t>technických:</w:t>
      </w:r>
      <w:r>
        <w:rPr>
          <w:w w:val="80"/>
        </w:rPr>
        <w:tab/>
      </w:r>
      <w:r>
        <w:rPr>
          <w:w w:val="85"/>
        </w:rPr>
        <w:t xml:space="preserve">Radim Pospíšil </w:t>
      </w:r>
      <w:bookmarkStart w:id="0" w:name="_GoBack"/>
      <w:bookmarkEnd w:id="0"/>
      <w:r>
        <w:rPr>
          <w:rFonts w:ascii="Arial" w:hAnsi="Arial"/>
          <w:b/>
        </w:rPr>
        <w:t>(dále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jen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„dodavatel“)</w:t>
      </w:r>
    </w:p>
    <w:p w:rsidR="00D33567" w:rsidRDefault="00D33567">
      <w:pPr>
        <w:pStyle w:val="Zkladntext"/>
        <w:spacing w:before="10"/>
        <w:ind w:left="0"/>
        <w:rPr>
          <w:rFonts w:ascii="Arial"/>
          <w:b/>
          <w:sz w:val="24"/>
        </w:rPr>
      </w:pPr>
    </w:p>
    <w:p w:rsidR="00D33567" w:rsidRDefault="006E68D4">
      <w:pPr>
        <w:pStyle w:val="Odstavecseseznamem"/>
        <w:numPr>
          <w:ilvl w:val="0"/>
          <w:numId w:val="3"/>
        </w:numPr>
        <w:tabs>
          <w:tab w:val="left" w:pos="315"/>
          <w:tab w:val="left" w:pos="2947"/>
        </w:tabs>
        <w:spacing w:before="0" w:line="276" w:lineRule="auto"/>
        <w:ind w:left="2947" w:right="113" w:hanging="2835"/>
        <w:rPr>
          <w:rFonts w:ascii="Arial" w:hAnsi="Arial"/>
          <w:b/>
        </w:rPr>
      </w:pPr>
      <w:r>
        <w:rPr>
          <w:w w:val="80"/>
        </w:rPr>
        <w:t>Firma</w:t>
      </w:r>
      <w:r>
        <w:rPr>
          <w:spacing w:val="17"/>
          <w:w w:val="80"/>
        </w:rPr>
        <w:t xml:space="preserve"> </w:t>
      </w:r>
      <w:r>
        <w:rPr>
          <w:w w:val="80"/>
        </w:rPr>
        <w:t>/</w:t>
      </w:r>
      <w:r>
        <w:rPr>
          <w:spacing w:val="18"/>
          <w:w w:val="80"/>
        </w:rPr>
        <w:t xml:space="preserve"> </w:t>
      </w:r>
      <w:r>
        <w:rPr>
          <w:w w:val="80"/>
        </w:rPr>
        <w:t>Jméno</w:t>
      </w:r>
      <w:r>
        <w:rPr>
          <w:spacing w:val="19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příjmení:</w:t>
      </w:r>
      <w:r>
        <w:rPr>
          <w:w w:val="80"/>
        </w:rPr>
        <w:tab/>
      </w:r>
      <w:r>
        <w:rPr>
          <w:rFonts w:ascii="Arial" w:hAnsi="Arial"/>
          <w:b/>
          <w:w w:val="85"/>
        </w:rPr>
        <w:t>Mateřská</w:t>
      </w:r>
      <w:r>
        <w:rPr>
          <w:rFonts w:ascii="Arial" w:hAnsi="Arial"/>
          <w:b/>
          <w:spacing w:val="20"/>
          <w:w w:val="85"/>
        </w:rPr>
        <w:t xml:space="preserve"> </w:t>
      </w:r>
      <w:r>
        <w:rPr>
          <w:rFonts w:ascii="Arial" w:hAnsi="Arial"/>
          <w:b/>
          <w:w w:val="85"/>
        </w:rPr>
        <w:t>škola,</w:t>
      </w:r>
      <w:r>
        <w:rPr>
          <w:rFonts w:ascii="Arial" w:hAnsi="Arial"/>
          <w:b/>
          <w:spacing w:val="19"/>
          <w:w w:val="85"/>
        </w:rPr>
        <w:t xml:space="preserve"> </w:t>
      </w:r>
      <w:r>
        <w:rPr>
          <w:rFonts w:ascii="Arial" w:hAnsi="Arial"/>
          <w:b/>
          <w:w w:val="85"/>
        </w:rPr>
        <w:t>Bystřice</w:t>
      </w:r>
      <w:r>
        <w:rPr>
          <w:rFonts w:ascii="Arial" w:hAnsi="Arial"/>
          <w:b/>
          <w:spacing w:val="16"/>
          <w:w w:val="85"/>
        </w:rPr>
        <w:t xml:space="preserve"> </w:t>
      </w:r>
      <w:r>
        <w:rPr>
          <w:rFonts w:ascii="Arial" w:hAnsi="Arial"/>
          <w:b/>
          <w:w w:val="85"/>
        </w:rPr>
        <w:t>pod</w:t>
      </w:r>
      <w:r>
        <w:rPr>
          <w:rFonts w:ascii="Arial" w:hAnsi="Arial"/>
          <w:b/>
          <w:spacing w:val="17"/>
          <w:w w:val="85"/>
        </w:rPr>
        <w:t xml:space="preserve"> </w:t>
      </w:r>
      <w:r>
        <w:rPr>
          <w:rFonts w:ascii="Arial" w:hAnsi="Arial"/>
          <w:b/>
          <w:w w:val="85"/>
        </w:rPr>
        <w:t>Hostýnem,</w:t>
      </w:r>
      <w:r>
        <w:rPr>
          <w:rFonts w:ascii="Arial" w:hAnsi="Arial"/>
          <w:b/>
          <w:spacing w:val="19"/>
          <w:w w:val="85"/>
        </w:rPr>
        <w:t xml:space="preserve"> </w:t>
      </w:r>
      <w:r>
        <w:rPr>
          <w:rFonts w:ascii="Arial" w:hAnsi="Arial"/>
          <w:b/>
          <w:w w:val="85"/>
        </w:rPr>
        <w:t>Bělidla</w:t>
      </w:r>
      <w:r>
        <w:rPr>
          <w:rFonts w:ascii="Arial" w:hAnsi="Arial"/>
          <w:b/>
          <w:spacing w:val="19"/>
          <w:w w:val="85"/>
        </w:rPr>
        <w:t xml:space="preserve"> </w:t>
      </w:r>
      <w:r>
        <w:rPr>
          <w:rFonts w:ascii="Arial" w:hAnsi="Arial"/>
          <w:b/>
          <w:w w:val="85"/>
        </w:rPr>
        <w:t>1168,</w:t>
      </w:r>
      <w:r>
        <w:rPr>
          <w:rFonts w:ascii="Arial" w:hAnsi="Arial"/>
          <w:b/>
          <w:spacing w:val="19"/>
          <w:w w:val="85"/>
        </w:rPr>
        <w:t xml:space="preserve"> </w:t>
      </w:r>
      <w:r>
        <w:rPr>
          <w:rFonts w:ascii="Arial" w:hAnsi="Arial"/>
          <w:b/>
          <w:w w:val="85"/>
        </w:rPr>
        <w:t>okres</w:t>
      </w:r>
      <w:r>
        <w:rPr>
          <w:rFonts w:ascii="Arial" w:hAnsi="Arial"/>
          <w:b/>
          <w:spacing w:val="19"/>
          <w:w w:val="85"/>
        </w:rPr>
        <w:t xml:space="preserve"> </w:t>
      </w:r>
      <w:r>
        <w:rPr>
          <w:rFonts w:ascii="Arial" w:hAnsi="Arial"/>
          <w:b/>
          <w:w w:val="85"/>
        </w:rPr>
        <w:t>Kroměříž,</w:t>
      </w:r>
      <w:r>
        <w:rPr>
          <w:rFonts w:ascii="Arial" w:hAnsi="Arial"/>
          <w:b/>
          <w:spacing w:val="-49"/>
          <w:w w:val="85"/>
        </w:rPr>
        <w:t xml:space="preserve"> </w:t>
      </w:r>
      <w:r>
        <w:rPr>
          <w:rFonts w:ascii="Arial" w:hAnsi="Arial"/>
          <w:b/>
          <w:w w:val="95"/>
        </w:rPr>
        <w:t>příspěvková</w:t>
      </w:r>
      <w:r>
        <w:rPr>
          <w:rFonts w:ascii="Arial" w:hAnsi="Arial"/>
          <w:b/>
          <w:spacing w:val="-12"/>
          <w:w w:val="95"/>
        </w:rPr>
        <w:t xml:space="preserve"> </w:t>
      </w:r>
      <w:r>
        <w:rPr>
          <w:rFonts w:ascii="Arial" w:hAnsi="Arial"/>
          <w:b/>
          <w:w w:val="95"/>
        </w:rPr>
        <w:t>organizace</w:t>
      </w:r>
    </w:p>
    <w:p w:rsidR="00D33567" w:rsidRDefault="006E68D4">
      <w:pPr>
        <w:pStyle w:val="Zkladntext"/>
        <w:tabs>
          <w:tab w:val="left" w:pos="2948"/>
        </w:tabs>
        <w:spacing w:before="3" w:line="280" w:lineRule="auto"/>
        <w:ind w:right="2890"/>
      </w:pPr>
      <w:r>
        <w:rPr>
          <w:w w:val="80"/>
        </w:rPr>
        <w:t>se</w:t>
      </w:r>
      <w:r>
        <w:rPr>
          <w:spacing w:val="13"/>
          <w:w w:val="80"/>
        </w:rPr>
        <w:t xml:space="preserve"> </w:t>
      </w:r>
      <w:r>
        <w:rPr>
          <w:w w:val="80"/>
        </w:rPr>
        <w:t>sídlem/bydliště:</w:t>
      </w:r>
      <w:r>
        <w:rPr>
          <w:w w:val="80"/>
        </w:rPr>
        <w:tab/>
        <w:t>Bystřice</w:t>
      </w:r>
      <w:r>
        <w:rPr>
          <w:spacing w:val="14"/>
          <w:w w:val="80"/>
        </w:rPr>
        <w:t xml:space="preserve"> </w:t>
      </w:r>
      <w:r>
        <w:rPr>
          <w:w w:val="80"/>
        </w:rPr>
        <w:t>pod</w:t>
      </w:r>
      <w:r>
        <w:rPr>
          <w:spacing w:val="14"/>
          <w:w w:val="80"/>
        </w:rPr>
        <w:t xml:space="preserve"> </w:t>
      </w:r>
      <w:r>
        <w:rPr>
          <w:w w:val="80"/>
        </w:rPr>
        <w:t>Hostýnem,</w:t>
      </w:r>
      <w:r>
        <w:rPr>
          <w:spacing w:val="14"/>
          <w:w w:val="80"/>
        </w:rPr>
        <w:t xml:space="preserve"> </w:t>
      </w:r>
      <w:r>
        <w:rPr>
          <w:w w:val="80"/>
        </w:rPr>
        <w:t>Bělidla</w:t>
      </w:r>
      <w:r>
        <w:rPr>
          <w:spacing w:val="12"/>
          <w:w w:val="80"/>
        </w:rPr>
        <w:t xml:space="preserve"> </w:t>
      </w:r>
      <w:r>
        <w:rPr>
          <w:w w:val="80"/>
        </w:rPr>
        <w:t>1168,</w:t>
      </w:r>
      <w:r>
        <w:rPr>
          <w:spacing w:val="14"/>
          <w:w w:val="80"/>
        </w:rPr>
        <w:t xml:space="preserve"> </w:t>
      </w:r>
      <w:r>
        <w:rPr>
          <w:w w:val="80"/>
        </w:rPr>
        <w:t>PSČ</w:t>
      </w:r>
      <w:r>
        <w:rPr>
          <w:spacing w:val="14"/>
          <w:w w:val="80"/>
        </w:rPr>
        <w:t xml:space="preserve"> </w:t>
      </w:r>
      <w:r>
        <w:rPr>
          <w:w w:val="80"/>
        </w:rPr>
        <w:t>768</w:t>
      </w:r>
      <w:r>
        <w:rPr>
          <w:spacing w:val="13"/>
          <w:w w:val="80"/>
        </w:rPr>
        <w:t xml:space="preserve"> </w:t>
      </w:r>
      <w:r>
        <w:rPr>
          <w:w w:val="80"/>
        </w:rPr>
        <w:t>61</w:t>
      </w:r>
      <w:r>
        <w:rPr>
          <w:spacing w:val="-44"/>
          <w:w w:val="80"/>
        </w:rPr>
        <w:t xml:space="preserve"> </w:t>
      </w:r>
      <w:r>
        <w:rPr>
          <w:w w:val="85"/>
        </w:rPr>
        <w:t>zastoupená:</w:t>
      </w:r>
      <w:r>
        <w:rPr>
          <w:w w:val="85"/>
        </w:rPr>
        <w:tab/>
        <w:t>Ředitelkou</w:t>
      </w:r>
      <w:r>
        <w:rPr>
          <w:spacing w:val="-4"/>
          <w:w w:val="85"/>
        </w:rPr>
        <w:t xml:space="preserve"> </w:t>
      </w:r>
      <w:r>
        <w:rPr>
          <w:w w:val="85"/>
        </w:rPr>
        <w:t>Marcelou</w:t>
      </w:r>
      <w:r>
        <w:rPr>
          <w:spacing w:val="-3"/>
          <w:w w:val="85"/>
        </w:rPr>
        <w:t xml:space="preserve"> </w:t>
      </w:r>
      <w:r>
        <w:rPr>
          <w:w w:val="85"/>
        </w:rPr>
        <w:t>Hlobilovou</w:t>
      </w:r>
    </w:p>
    <w:p w:rsidR="00D33567" w:rsidRDefault="006E68D4">
      <w:pPr>
        <w:pStyle w:val="Zkladntext"/>
        <w:tabs>
          <w:tab w:val="left" w:pos="2948"/>
        </w:tabs>
        <w:spacing w:line="247" w:lineRule="exact"/>
      </w:pPr>
      <w:r>
        <w:rPr>
          <w:w w:val="85"/>
        </w:rPr>
        <w:t>registrována:</w:t>
      </w:r>
      <w:r>
        <w:rPr>
          <w:w w:val="85"/>
        </w:rPr>
        <w:tab/>
      </w:r>
      <w:r>
        <w:rPr>
          <w:w w:val="80"/>
        </w:rPr>
        <w:t>u</w:t>
      </w:r>
      <w:r>
        <w:rPr>
          <w:spacing w:val="12"/>
          <w:w w:val="80"/>
        </w:rPr>
        <w:t xml:space="preserve"> </w:t>
      </w:r>
      <w:r>
        <w:rPr>
          <w:w w:val="80"/>
        </w:rPr>
        <w:t>Krajského</w:t>
      </w:r>
      <w:r>
        <w:rPr>
          <w:spacing w:val="12"/>
          <w:w w:val="80"/>
        </w:rPr>
        <w:t xml:space="preserve"> </w:t>
      </w:r>
      <w:r>
        <w:rPr>
          <w:w w:val="80"/>
        </w:rPr>
        <w:t>soudu</w:t>
      </w:r>
      <w:r>
        <w:rPr>
          <w:spacing w:val="11"/>
          <w:w w:val="80"/>
        </w:rPr>
        <w:t xml:space="preserve"> </w:t>
      </w:r>
      <w:r>
        <w:rPr>
          <w:w w:val="80"/>
        </w:rPr>
        <w:t>v</w:t>
      </w:r>
      <w:r>
        <w:rPr>
          <w:spacing w:val="13"/>
          <w:w w:val="80"/>
        </w:rPr>
        <w:t xml:space="preserve"> </w:t>
      </w:r>
      <w:r>
        <w:rPr>
          <w:w w:val="80"/>
        </w:rPr>
        <w:t>Brně</w:t>
      </w:r>
      <w:r>
        <w:rPr>
          <w:spacing w:val="12"/>
          <w:w w:val="80"/>
        </w:rPr>
        <w:t xml:space="preserve"> </w:t>
      </w:r>
      <w:r>
        <w:rPr>
          <w:w w:val="80"/>
        </w:rPr>
        <w:t>oddíl</w:t>
      </w:r>
      <w:r>
        <w:rPr>
          <w:spacing w:val="12"/>
          <w:w w:val="80"/>
        </w:rPr>
        <w:t xml:space="preserve"> </w:t>
      </w:r>
      <w:proofErr w:type="spellStart"/>
      <w:r>
        <w:rPr>
          <w:w w:val="80"/>
        </w:rPr>
        <w:t>Pr</w:t>
      </w:r>
      <w:proofErr w:type="spellEnd"/>
      <w:r>
        <w:rPr>
          <w:w w:val="80"/>
        </w:rPr>
        <w:t>,</w:t>
      </w:r>
      <w:r>
        <w:rPr>
          <w:spacing w:val="12"/>
          <w:w w:val="80"/>
        </w:rPr>
        <w:t xml:space="preserve"> </w:t>
      </w:r>
      <w:r>
        <w:rPr>
          <w:w w:val="80"/>
        </w:rPr>
        <w:t>číslo</w:t>
      </w:r>
      <w:r>
        <w:rPr>
          <w:spacing w:val="11"/>
          <w:w w:val="80"/>
        </w:rPr>
        <w:t xml:space="preserve"> </w:t>
      </w:r>
      <w:r>
        <w:rPr>
          <w:w w:val="80"/>
        </w:rPr>
        <w:t>vložky</w:t>
      </w:r>
      <w:r>
        <w:rPr>
          <w:spacing w:val="12"/>
          <w:w w:val="80"/>
        </w:rPr>
        <w:t xml:space="preserve"> </w:t>
      </w:r>
      <w:r>
        <w:rPr>
          <w:w w:val="80"/>
        </w:rPr>
        <w:t>748</w:t>
      </w:r>
    </w:p>
    <w:p w:rsidR="00D33567" w:rsidRDefault="006E68D4">
      <w:pPr>
        <w:pStyle w:val="Zkladntext"/>
        <w:tabs>
          <w:tab w:val="left" w:pos="2950"/>
        </w:tabs>
        <w:spacing w:before="41"/>
      </w:pPr>
      <w:r>
        <w:rPr>
          <w:w w:val="90"/>
        </w:rPr>
        <w:t>IČ:</w:t>
      </w:r>
      <w:r>
        <w:rPr>
          <w:rFonts w:ascii="Times New Roman" w:hAnsi="Times New Roman"/>
          <w:w w:val="90"/>
        </w:rPr>
        <w:tab/>
      </w:r>
      <w:r>
        <w:rPr>
          <w:w w:val="80"/>
        </w:rPr>
        <w:t>710</w:t>
      </w:r>
      <w:r>
        <w:rPr>
          <w:spacing w:val="8"/>
          <w:w w:val="80"/>
        </w:rPr>
        <w:t xml:space="preserve"> </w:t>
      </w:r>
      <w:r>
        <w:rPr>
          <w:w w:val="80"/>
        </w:rPr>
        <w:t>00</w:t>
      </w:r>
      <w:r>
        <w:rPr>
          <w:spacing w:val="8"/>
          <w:w w:val="80"/>
        </w:rPr>
        <w:t xml:space="preserve"> </w:t>
      </w:r>
      <w:r>
        <w:rPr>
          <w:w w:val="80"/>
        </w:rPr>
        <w:t>020</w:t>
      </w:r>
    </w:p>
    <w:p w:rsidR="00D33567" w:rsidRDefault="006E68D4">
      <w:pPr>
        <w:pStyle w:val="Zkladntext"/>
        <w:tabs>
          <w:tab w:val="left" w:pos="2950"/>
        </w:tabs>
        <w:spacing w:before="42"/>
      </w:pPr>
      <w:r>
        <w:rPr>
          <w:w w:val="90"/>
        </w:rPr>
        <w:t>DIČ:</w:t>
      </w:r>
      <w:r>
        <w:rPr>
          <w:w w:val="90"/>
        </w:rPr>
        <w:tab/>
      </w:r>
      <w:r>
        <w:rPr>
          <w:w w:val="80"/>
        </w:rPr>
        <w:t>CZ</w:t>
      </w:r>
      <w:r>
        <w:rPr>
          <w:spacing w:val="8"/>
          <w:w w:val="80"/>
        </w:rPr>
        <w:t xml:space="preserve"> </w:t>
      </w:r>
      <w:r>
        <w:rPr>
          <w:w w:val="80"/>
        </w:rPr>
        <w:t>710</w:t>
      </w:r>
      <w:r>
        <w:rPr>
          <w:spacing w:val="8"/>
          <w:w w:val="80"/>
        </w:rPr>
        <w:t xml:space="preserve"> </w:t>
      </w:r>
      <w:r>
        <w:rPr>
          <w:w w:val="80"/>
        </w:rPr>
        <w:t>00</w:t>
      </w:r>
      <w:r>
        <w:rPr>
          <w:spacing w:val="8"/>
          <w:w w:val="80"/>
        </w:rPr>
        <w:t xml:space="preserve"> </w:t>
      </w:r>
      <w:r>
        <w:rPr>
          <w:w w:val="80"/>
        </w:rPr>
        <w:t>020</w:t>
      </w:r>
    </w:p>
    <w:p w:rsidR="00802F96" w:rsidRDefault="006E68D4">
      <w:pPr>
        <w:pStyle w:val="Zkladntext"/>
        <w:tabs>
          <w:tab w:val="left" w:pos="2949"/>
        </w:tabs>
        <w:spacing w:before="41" w:line="280" w:lineRule="auto"/>
        <w:ind w:right="5196"/>
        <w:rPr>
          <w:w w:val="80"/>
        </w:rPr>
      </w:pPr>
      <w:r>
        <w:rPr>
          <w:w w:val="80"/>
        </w:rPr>
        <w:t>bankovní</w:t>
      </w:r>
      <w:r>
        <w:rPr>
          <w:spacing w:val="13"/>
          <w:w w:val="80"/>
        </w:rPr>
        <w:t xml:space="preserve"> </w:t>
      </w:r>
      <w:r>
        <w:rPr>
          <w:w w:val="80"/>
        </w:rPr>
        <w:t>spojení:</w:t>
      </w:r>
      <w:r>
        <w:rPr>
          <w:spacing w:val="14"/>
          <w:w w:val="80"/>
        </w:rPr>
        <w:t xml:space="preserve"> </w:t>
      </w:r>
      <w:r>
        <w:rPr>
          <w:w w:val="80"/>
        </w:rPr>
        <w:t>č.</w:t>
      </w:r>
      <w:r>
        <w:rPr>
          <w:spacing w:val="14"/>
          <w:w w:val="80"/>
        </w:rPr>
        <w:t xml:space="preserve"> </w:t>
      </w:r>
      <w:r w:rsidR="00802F96">
        <w:rPr>
          <w:w w:val="80"/>
        </w:rPr>
        <w:t>účtu:</w:t>
      </w:r>
      <w:r w:rsidR="00802F96">
        <w:rPr>
          <w:w w:val="80"/>
        </w:rPr>
        <w:tab/>
      </w:r>
    </w:p>
    <w:p w:rsidR="00D33567" w:rsidRDefault="006E68D4">
      <w:pPr>
        <w:pStyle w:val="Zkladntext"/>
        <w:tabs>
          <w:tab w:val="left" w:pos="2949"/>
        </w:tabs>
        <w:spacing w:before="41" w:line="280" w:lineRule="auto"/>
        <w:ind w:right="5196"/>
      </w:pPr>
      <w:r>
        <w:rPr>
          <w:spacing w:val="-1"/>
          <w:w w:val="85"/>
        </w:rPr>
        <w:t>telefonní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spojení:</w:t>
      </w:r>
      <w:r>
        <w:rPr>
          <w:rFonts w:ascii="Times New Roman" w:hAnsi="Times New Roman"/>
          <w:spacing w:val="-1"/>
          <w:w w:val="85"/>
        </w:rPr>
        <w:tab/>
      </w:r>
      <w:r>
        <w:rPr>
          <w:w w:val="85"/>
        </w:rPr>
        <w:t>571</w:t>
      </w:r>
      <w:r>
        <w:rPr>
          <w:spacing w:val="-2"/>
          <w:w w:val="85"/>
        </w:rPr>
        <w:t xml:space="preserve"> </w:t>
      </w:r>
      <w:r>
        <w:rPr>
          <w:w w:val="85"/>
        </w:rPr>
        <w:t>892</w:t>
      </w:r>
      <w:r>
        <w:rPr>
          <w:spacing w:val="-3"/>
          <w:w w:val="85"/>
        </w:rPr>
        <w:t xml:space="preserve"> </w:t>
      </w:r>
      <w:r>
        <w:rPr>
          <w:w w:val="85"/>
        </w:rPr>
        <w:t>265</w:t>
      </w:r>
    </w:p>
    <w:p w:rsidR="00D33567" w:rsidRDefault="006E68D4">
      <w:pPr>
        <w:pStyle w:val="Zkladntext"/>
        <w:tabs>
          <w:tab w:val="left" w:pos="2949"/>
        </w:tabs>
        <w:spacing w:line="247" w:lineRule="exact"/>
      </w:pPr>
      <w:r>
        <w:rPr>
          <w:w w:val="90"/>
        </w:rPr>
        <w:t>E-mail:</w:t>
      </w:r>
      <w:r>
        <w:rPr>
          <w:w w:val="90"/>
        </w:rPr>
        <w:tab/>
      </w:r>
      <w:hyperlink r:id="rId8">
        <w:r>
          <w:rPr>
            <w:w w:val="90"/>
          </w:rPr>
          <w:t>msbelidlabph@tiscali.cz</w:t>
        </w:r>
      </w:hyperlink>
    </w:p>
    <w:p w:rsidR="00D33567" w:rsidRDefault="006E68D4">
      <w:pPr>
        <w:pStyle w:val="Nadpis1"/>
        <w:spacing w:before="38"/>
        <w:ind w:left="112" w:right="0"/>
        <w:jc w:val="left"/>
      </w:pPr>
      <w:r>
        <w:rPr>
          <w:w w:val="80"/>
        </w:rPr>
        <w:t>(dále</w:t>
      </w:r>
      <w:r>
        <w:rPr>
          <w:spacing w:val="13"/>
          <w:w w:val="80"/>
        </w:rPr>
        <w:t xml:space="preserve"> </w:t>
      </w:r>
      <w:r>
        <w:rPr>
          <w:w w:val="80"/>
        </w:rPr>
        <w:t>jen</w:t>
      </w:r>
      <w:r>
        <w:rPr>
          <w:spacing w:val="13"/>
          <w:w w:val="80"/>
        </w:rPr>
        <w:t xml:space="preserve"> </w:t>
      </w:r>
      <w:r>
        <w:rPr>
          <w:w w:val="80"/>
        </w:rPr>
        <w:t>„odběratel“)</w:t>
      </w:r>
    </w:p>
    <w:p w:rsidR="00D33567" w:rsidRDefault="00D33567">
      <w:pPr>
        <w:sectPr w:rsidR="00D33567">
          <w:headerReference w:type="default" r:id="rId9"/>
          <w:type w:val="continuous"/>
          <w:pgSz w:w="11910" w:h="16840"/>
          <w:pgMar w:top="1920" w:right="1020" w:bottom="280" w:left="1020" w:header="821" w:footer="708" w:gutter="0"/>
          <w:pgNumType w:start="1"/>
          <w:cols w:space="708"/>
        </w:sectPr>
      </w:pPr>
    </w:p>
    <w:p w:rsidR="00D33567" w:rsidRDefault="00D33567">
      <w:pPr>
        <w:pStyle w:val="Zkladntext"/>
        <w:spacing w:before="2"/>
        <w:ind w:left="0"/>
        <w:rPr>
          <w:rFonts w:ascii="Arial"/>
          <w:b/>
          <w:sz w:val="18"/>
        </w:rPr>
      </w:pPr>
    </w:p>
    <w:p w:rsidR="00D33567" w:rsidRDefault="006E68D4">
      <w:pPr>
        <w:spacing w:before="100"/>
        <w:ind w:left="468" w:right="469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Článek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2</w:t>
      </w:r>
    </w:p>
    <w:p w:rsidR="00D33567" w:rsidRDefault="006E68D4">
      <w:pPr>
        <w:pStyle w:val="Nadpis1"/>
        <w:ind w:right="468"/>
      </w:pPr>
      <w:r>
        <w:rPr>
          <w:w w:val="80"/>
        </w:rPr>
        <w:t>Cena</w:t>
      </w:r>
      <w:r>
        <w:rPr>
          <w:spacing w:val="13"/>
          <w:w w:val="80"/>
        </w:rPr>
        <w:t xml:space="preserve"> </w:t>
      </w:r>
      <w:r>
        <w:rPr>
          <w:w w:val="80"/>
        </w:rPr>
        <w:t>tepelné</w:t>
      </w:r>
      <w:r>
        <w:rPr>
          <w:spacing w:val="13"/>
          <w:w w:val="80"/>
        </w:rPr>
        <w:t xml:space="preserve"> </w:t>
      </w:r>
      <w:r>
        <w:rPr>
          <w:w w:val="80"/>
        </w:rPr>
        <w:t>energie</w:t>
      </w:r>
      <w:r>
        <w:rPr>
          <w:spacing w:val="13"/>
          <w:w w:val="80"/>
        </w:rPr>
        <w:t xml:space="preserve"> </w:t>
      </w:r>
      <w:r>
        <w:rPr>
          <w:w w:val="80"/>
        </w:rPr>
        <w:t>a</w:t>
      </w:r>
      <w:r>
        <w:rPr>
          <w:spacing w:val="13"/>
          <w:w w:val="80"/>
        </w:rPr>
        <w:t xml:space="preserve"> </w:t>
      </w:r>
      <w:r>
        <w:rPr>
          <w:w w:val="80"/>
        </w:rPr>
        <w:t>vyúčtování</w:t>
      </w:r>
    </w:p>
    <w:p w:rsidR="00D33567" w:rsidRDefault="006E68D4">
      <w:pPr>
        <w:pStyle w:val="Odstavecseseznamem"/>
        <w:numPr>
          <w:ilvl w:val="1"/>
          <w:numId w:val="3"/>
        </w:numPr>
        <w:tabs>
          <w:tab w:val="left" w:pos="473"/>
        </w:tabs>
        <w:spacing w:before="161" w:line="280" w:lineRule="auto"/>
        <w:ind w:right="107" w:firstLine="0"/>
        <w:jc w:val="both"/>
      </w:pPr>
      <w:r>
        <w:rPr>
          <w:w w:val="80"/>
        </w:rPr>
        <w:t>Cena</w:t>
      </w:r>
      <w:r>
        <w:rPr>
          <w:spacing w:val="1"/>
          <w:w w:val="80"/>
        </w:rPr>
        <w:t xml:space="preserve"> </w:t>
      </w:r>
      <w:r>
        <w:rPr>
          <w:w w:val="80"/>
        </w:rPr>
        <w:t>tepelné</w:t>
      </w:r>
      <w:r>
        <w:rPr>
          <w:spacing w:val="1"/>
          <w:w w:val="80"/>
        </w:rPr>
        <w:t xml:space="preserve"> </w:t>
      </w:r>
      <w:r>
        <w:rPr>
          <w:w w:val="80"/>
        </w:rPr>
        <w:t>energie</w:t>
      </w:r>
      <w:r>
        <w:rPr>
          <w:spacing w:val="1"/>
          <w:w w:val="80"/>
        </w:rPr>
        <w:t xml:space="preserve"> </w:t>
      </w:r>
      <w:r>
        <w:rPr>
          <w:w w:val="80"/>
        </w:rPr>
        <w:t>je</w:t>
      </w:r>
      <w:r>
        <w:rPr>
          <w:spacing w:val="1"/>
          <w:w w:val="80"/>
        </w:rPr>
        <w:t xml:space="preserve"> </w:t>
      </w:r>
      <w:r>
        <w:rPr>
          <w:w w:val="80"/>
        </w:rPr>
        <w:t>kalkulována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sjednána</w:t>
      </w:r>
      <w:r>
        <w:rPr>
          <w:spacing w:val="1"/>
          <w:w w:val="80"/>
        </w:rPr>
        <w:t xml:space="preserve"> </w:t>
      </w:r>
      <w:r>
        <w:rPr>
          <w:w w:val="80"/>
        </w:rPr>
        <w:t>v souladu</w:t>
      </w:r>
      <w:r>
        <w:rPr>
          <w:spacing w:val="1"/>
          <w:w w:val="80"/>
        </w:rPr>
        <w:t xml:space="preserve"> </w:t>
      </w:r>
      <w:r>
        <w:rPr>
          <w:w w:val="80"/>
        </w:rPr>
        <w:t>s platnými</w:t>
      </w:r>
      <w:r>
        <w:rPr>
          <w:spacing w:val="1"/>
          <w:w w:val="80"/>
        </w:rPr>
        <w:t xml:space="preserve"> </w:t>
      </w:r>
      <w:r>
        <w:rPr>
          <w:w w:val="80"/>
        </w:rPr>
        <w:t>cenovými</w:t>
      </w:r>
      <w:r>
        <w:rPr>
          <w:spacing w:val="1"/>
          <w:w w:val="80"/>
        </w:rPr>
        <w:t xml:space="preserve"> </w:t>
      </w:r>
      <w:r>
        <w:rPr>
          <w:w w:val="80"/>
        </w:rPr>
        <w:t>rozhodnutími</w:t>
      </w:r>
      <w:r>
        <w:rPr>
          <w:spacing w:val="1"/>
          <w:w w:val="80"/>
        </w:rPr>
        <w:t xml:space="preserve"> </w:t>
      </w:r>
      <w:r>
        <w:rPr>
          <w:w w:val="80"/>
        </w:rPr>
        <w:t>Energetického</w:t>
      </w:r>
      <w:r>
        <w:rPr>
          <w:spacing w:val="1"/>
          <w:w w:val="80"/>
        </w:rPr>
        <w:t xml:space="preserve"> </w:t>
      </w:r>
      <w:r>
        <w:rPr>
          <w:w w:val="80"/>
        </w:rPr>
        <w:t>regulačního úřadu k cenám tepelné energie a v souladu se zákonem č. 526/1990 Sb., o cenách, ve znění pozdějších</w:t>
      </w:r>
      <w:r>
        <w:rPr>
          <w:spacing w:val="1"/>
          <w:w w:val="80"/>
        </w:rPr>
        <w:t xml:space="preserve"> </w:t>
      </w:r>
      <w:r>
        <w:rPr>
          <w:w w:val="90"/>
        </w:rPr>
        <w:t>předpisů.</w:t>
      </w:r>
    </w:p>
    <w:p w:rsidR="00D33567" w:rsidRDefault="006E68D4">
      <w:pPr>
        <w:pStyle w:val="Odstavecseseznamem"/>
        <w:numPr>
          <w:ilvl w:val="1"/>
          <w:numId w:val="2"/>
        </w:numPr>
        <w:tabs>
          <w:tab w:val="left" w:pos="473"/>
        </w:tabs>
        <w:spacing w:before="117" w:line="278" w:lineRule="auto"/>
        <w:ind w:right="111" w:firstLine="0"/>
        <w:jc w:val="both"/>
      </w:pPr>
      <w:r>
        <w:rPr>
          <w:w w:val="80"/>
        </w:rPr>
        <w:t>Cena za tepelnou energii se účtuje formou jednosložkové ceny, která je součástí této přílohy. Cena je předběžná a</w:t>
      </w:r>
      <w:r>
        <w:rPr>
          <w:spacing w:val="1"/>
          <w:w w:val="80"/>
        </w:rPr>
        <w:t xml:space="preserve"> </w:t>
      </w:r>
      <w:r>
        <w:rPr>
          <w:w w:val="80"/>
        </w:rPr>
        <w:t>kalkulovaná</w:t>
      </w:r>
      <w:r>
        <w:rPr>
          <w:spacing w:val="1"/>
          <w:w w:val="80"/>
        </w:rPr>
        <w:t xml:space="preserve"> </w:t>
      </w:r>
      <w:r>
        <w:rPr>
          <w:w w:val="80"/>
        </w:rPr>
        <w:t>ve</w:t>
      </w:r>
      <w:r>
        <w:rPr>
          <w:spacing w:val="1"/>
          <w:w w:val="80"/>
        </w:rPr>
        <w:t xml:space="preserve"> </w:t>
      </w:r>
      <w:r>
        <w:rPr>
          <w:w w:val="80"/>
        </w:rPr>
        <w:t>výši</w:t>
      </w:r>
      <w:r>
        <w:rPr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599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Kč/GJ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w w:val="80"/>
        </w:rPr>
        <w:t>(včetně</w:t>
      </w:r>
      <w:r>
        <w:rPr>
          <w:spacing w:val="1"/>
          <w:w w:val="80"/>
        </w:rPr>
        <w:t xml:space="preserve"> </w:t>
      </w:r>
      <w:r>
        <w:rPr>
          <w:w w:val="80"/>
        </w:rPr>
        <w:t>DPH).</w:t>
      </w:r>
      <w:r>
        <w:rPr>
          <w:spacing w:val="1"/>
          <w:w w:val="80"/>
        </w:rPr>
        <w:t xml:space="preserve"> </w:t>
      </w:r>
      <w:r>
        <w:rPr>
          <w:w w:val="80"/>
        </w:rPr>
        <w:t>Tato</w:t>
      </w:r>
      <w:r>
        <w:rPr>
          <w:spacing w:val="1"/>
          <w:w w:val="80"/>
        </w:rPr>
        <w:t xml:space="preserve"> </w:t>
      </w:r>
      <w:r>
        <w:rPr>
          <w:w w:val="80"/>
        </w:rPr>
        <w:t>cena</w:t>
      </w:r>
      <w:r>
        <w:rPr>
          <w:spacing w:val="1"/>
          <w:w w:val="80"/>
        </w:rPr>
        <w:t xml:space="preserve"> </w:t>
      </w:r>
      <w:r>
        <w:rPr>
          <w:w w:val="80"/>
        </w:rPr>
        <w:t>je</w:t>
      </w:r>
      <w:r>
        <w:rPr>
          <w:spacing w:val="1"/>
          <w:w w:val="80"/>
        </w:rPr>
        <w:t xml:space="preserve"> </w:t>
      </w:r>
      <w:r>
        <w:rPr>
          <w:w w:val="80"/>
        </w:rPr>
        <w:t>stanovena</w:t>
      </w:r>
      <w:r>
        <w:rPr>
          <w:spacing w:val="1"/>
          <w:w w:val="80"/>
        </w:rPr>
        <w:t xml:space="preserve"> </w:t>
      </w:r>
      <w:r>
        <w:rPr>
          <w:w w:val="80"/>
        </w:rPr>
        <w:t>v platných</w:t>
      </w:r>
      <w:r>
        <w:rPr>
          <w:spacing w:val="1"/>
          <w:w w:val="80"/>
        </w:rPr>
        <w:t xml:space="preserve"> </w:t>
      </w:r>
      <w:r>
        <w:rPr>
          <w:w w:val="80"/>
        </w:rPr>
        <w:t>cenách</w:t>
      </w:r>
      <w:r>
        <w:rPr>
          <w:spacing w:val="1"/>
          <w:w w:val="80"/>
        </w:rPr>
        <w:t xml:space="preserve"> </w:t>
      </w:r>
      <w:r>
        <w:rPr>
          <w:w w:val="80"/>
        </w:rPr>
        <w:t>plynu,</w:t>
      </w:r>
      <w:r>
        <w:rPr>
          <w:spacing w:val="1"/>
          <w:w w:val="80"/>
        </w:rPr>
        <w:t xml:space="preserve"> </w:t>
      </w:r>
      <w:r>
        <w:rPr>
          <w:w w:val="80"/>
        </w:rPr>
        <w:t>elektrické</w:t>
      </w:r>
      <w:r>
        <w:rPr>
          <w:spacing w:val="1"/>
          <w:w w:val="80"/>
        </w:rPr>
        <w:t xml:space="preserve"> </w:t>
      </w:r>
      <w:r>
        <w:rPr>
          <w:w w:val="80"/>
        </w:rPr>
        <w:t>energie,</w:t>
      </w:r>
      <w:r>
        <w:rPr>
          <w:spacing w:val="1"/>
          <w:w w:val="80"/>
        </w:rPr>
        <w:t xml:space="preserve"> </w:t>
      </w:r>
      <w:r>
        <w:rPr>
          <w:w w:val="80"/>
        </w:rPr>
        <w:t>technologické vody a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v jejich </w:t>
      </w:r>
      <w:r>
        <w:rPr>
          <w:w w:val="80"/>
        </w:rPr>
        <w:t>předpokládaném</w:t>
      </w:r>
      <w:r>
        <w:rPr>
          <w:spacing w:val="1"/>
          <w:w w:val="80"/>
        </w:rPr>
        <w:t xml:space="preserve"> </w:t>
      </w:r>
      <w:r>
        <w:rPr>
          <w:w w:val="80"/>
        </w:rPr>
        <w:t>množství.</w:t>
      </w:r>
      <w:r>
        <w:rPr>
          <w:spacing w:val="1"/>
          <w:w w:val="80"/>
        </w:rPr>
        <w:t xml:space="preserve"> </w:t>
      </w:r>
      <w:r>
        <w:rPr>
          <w:w w:val="80"/>
        </w:rPr>
        <w:t>Cena</w:t>
      </w:r>
      <w:r>
        <w:rPr>
          <w:spacing w:val="35"/>
        </w:rPr>
        <w:t xml:space="preserve"> </w:t>
      </w:r>
      <w:r>
        <w:rPr>
          <w:w w:val="80"/>
        </w:rPr>
        <w:t>je stanovena za</w:t>
      </w:r>
      <w:r>
        <w:rPr>
          <w:spacing w:val="35"/>
        </w:rPr>
        <w:t xml:space="preserve"> </w:t>
      </w:r>
      <w:r>
        <w:rPr>
          <w:w w:val="80"/>
        </w:rPr>
        <w:t>předpokladu</w:t>
      </w:r>
      <w:r>
        <w:rPr>
          <w:spacing w:val="35"/>
        </w:rPr>
        <w:t xml:space="preserve"> </w:t>
      </w:r>
      <w:r>
        <w:rPr>
          <w:w w:val="80"/>
        </w:rPr>
        <w:t>dodávky</w:t>
      </w:r>
      <w:r>
        <w:rPr>
          <w:spacing w:val="35"/>
        </w:rPr>
        <w:t xml:space="preserve"> </w:t>
      </w:r>
      <w:r>
        <w:rPr>
          <w:w w:val="80"/>
        </w:rPr>
        <w:t>tepla</w:t>
      </w:r>
      <w:r>
        <w:rPr>
          <w:spacing w:val="35"/>
        </w:rPr>
        <w:t xml:space="preserve"> </w:t>
      </w:r>
      <w:r>
        <w:rPr>
          <w:w w:val="80"/>
        </w:rPr>
        <w:t>v množství</w:t>
      </w:r>
      <w:r>
        <w:rPr>
          <w:spacing w:val="1"/>
          <w:w w:val="80"/>
        </w:rPr>
        <w:t xml:space="preserve"> </w:t>
      </w:r>
      <w:r>
        <w:rPr>
          <w:rFonts w:ascii="Arial" w:hAnsi="Arial"/>
          <w:b/>
          <w:w w:val="85"/>
        </w:rPr>
        <w:t>230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GJ</w:t>
      </w:r>
      <w:r>
        <w:rPr>
          <w:w w:val="85"/>
        </w:rPr>
        <w:t>.</w:t>
      </w:r>
      <w:r>
        <w:rPr>
          <w:spacing w:val="-3"/>
          <w:w w:val="85"/>
        </w:rPr>
        <w:t xml:space="preserve"> </w:t>
      </w:r>
      <w:r>
        <w:rPr>
          <w:w w:val="85"/>
        </w:rPr>
        <w:t>Bude-li</w:t>
      </w:r>
      <w:r>
        <w:rPr>
          <w:spacing w:val="-3"/>
          <w:w w:val="85"/>
        </w:rPr>
        <w:t xml:space="preserve"> </w:t>
      </w:r>
      <w:r>
        <w:rPr>
          <w:w w:val="85"/>
        </w:rPr>
        <w:t>množství</w:t>
      </w:r>
      <w:r>
        <w:rPr>
          <w:spacing w:val="-3"/>
          <w:w w:val="85"/>
        </w:rPr>
        <w:t xml:space="preserve"> </w:t>
      </w:r>
      <w:r>
        <w:rPr>
          <w:w w:val="85"/>
        </w:rPr>
        <w:t>odlišné,</w:t>
      </w:r>
      <w:r>
        <w:rPr>
          <w:spacing w:val="-2"/>
          <w:w w:val="85"/>
        </w:rPr>
        <w:t xml:space="preserve"> </w:t>
      </w:r>
      <w:r>
        <w:rPr>
          <w:w w:val="85"/>
        </w:rPr>
        <w:t>bude</w:t>
      </w:r>
      <w:r>
        <w:rPr>
          <w:spacing w:val="-3"/>
          <w:w w:val="85"/>
        </w:rPr>
        <w:t xml:space="preserve"> </w:t>
      </w:r>
      <w:r>
        <w:rPr>
          <w:w w:val="85"/>
        </w:rPr>
        <w:t>cena</w:t>
      </w:r>
      <w:r>
        <w:rPr>
          <w:spacing w:val="-3"/>
          <w:w w:val="85"/>
        </w:rPr>
        <w:t xml:space="preserve"> </w:t>
      </w:r>
      <w:r>
        <w:rPr>
          <w:w w:val="85"/>
        </w:rPr>
        <w:t>úměrně</w:t>
      </w:r>
      <w:r>
        <w:rPr>
          <w:spacing w:val="-3"/>
          <w:w w:val="85"/>
        </w:rPr>
        <w:t xml:space="preserve"> </w:t>
      </w:r>
      <w:r>
        <w:rPr>
          <w:w w:val="85"/>
        </w:rPr>
        <w:t>tomu</w:t>
      </w:r>
      <w:r>
        <w:rPr>
          <w:spacing w:val="-3"/>
          <w:w w:val="85"/>
        </w:rPr>
        <w:t xml:space="preserve"> </w:t>
      </w:r>
      <w:r>
        <w:rPr>
          <w:w w:val="85"/>
        </w:rPr>
        <w:t>změněna.</w:t>
      </w:r>
    </w:p>
    <w:p w:rsidR="00D33567" w:rsidRDefault="006E68D4">
      <w:pPr>
        <w:pStyle w:val="Odstavecseseznamem"/>
        <w:numPr>
          <w:ilvl w:val="1"/>
          <w:numId w:val="2"/>
        </w:numPr>
        <w:tabs>
          <w:tab w:val="left" w:pos="535"/>
        </w:tabs>
        <w:spacing w:before="117" w:line="280" w:lineRule="auto"/>
        <w:ind w:right="113" w:firstLine="0"/>
        <w:jc w:val="both"/>
      </w:pPr>
      <w:r>
        <w:rPr>
          <w:w w:val="80"/>
        </w:rPr>
        <w:t>Budou-li smluvní strany v prodlení jakéhokoliv peněžitého závazku, činí úrok z prodlení 0,05 % z dlužné částky za</w:t>
      </w:r>
      <w:r>
        <w:rPr>
          <w:spacing w:val="1"/>
          <w:w w:val="80"/>
        </w:rPr>
        <w:t xml:space="preserve"> </w:t>
      </w:r>
      <w:r>
        <w:rPr>
          <w:w w:val="95"/>
        </w:rPr>
        <w:t>každý</w:t>
      </w:r>
      <w:r>
        <w:rPr>
          <w:spacing w:val="-10"/>
          <w:w w:val="95"/>
        </w:rPr>
        <w:t xml:space="preserve"> </w:t>
      </w:r>
      <w:r>
        <w:rPr>
          <w:w w:val="95"/>
        </w:rPr>
        <w:t>den</w:t>
      </w:r>
      <w:r>
        <w:rPr>
          <w:spacing w:val="-10"/>
          <w:w w:val="95"/>
        </w:rPr>
        <w:t xml:space="preserve"> </w:t>
      </w:r>
      <w:r>
        <w:rPr>
          <w:w w:val="95"/>
        </w:rPr>
        <w:t>prodlení</w:t>
      </w:r>
      <w:r>
        <w:rPr>
          <w:spacing w:val="-10"/>
          <w:w w:val="95"/>
        </w:rPr>
        <w:t xml:space="preserve"> </w:t>
      </w:r>
      <w:r>
        <w:rPr>
          <w:w w:val="95"/>
        </w:rPr>
        <w:t>až</w:t>
      </w:r>
      <w:r>
        <w:rPr>
          <w:spacing w:val="-11"/>
          <w:w w:val="95"/>
        </w:rPr>
        <w:t xml:space="preserve"> </w:t>
      </w:r>
      <w:r>
        <w:rPr>
          <w:w w:val="95"/>
        </w:rPr>
        <w:t>do</w:t>
      </w:r>
      <w:r>
        <w:rPr>
          <w:spacing w:val="-10"/>
          <w:w w:val="95"/>
        </w:rPr>
        <w:t xml:space="preserve"> </w:t>
      </w:r>
      <w:r>
        <w:rPr>
          <w:w w:val="95"/>
        </w:rPr>
        <w:t>úplného</w:t>
      </w:r>
      <w:r>
        <w:rPr>
          <w:spacing w:val="-10"/>
          <w:w w:val="95"/>
        </w:rPr>
        <w:t xml:space="preserve"> </w:t>
      </w:r>
      <w:r>
        <w:rPr>
          <w:w w:val="95"/>
        </w:rPr>
        <w:t>zaplacení.</w:t>
      </w:r>
    </w:p>
    <w:p w:rsidR="00D33567" w:rsidRDefault="006E68D4">
      <w:pPr>
        <w:pStyle w:val="Odstavecseseznamem"/>
        <w:numPr>
          <w:ilvl w:val="1"/>
          <w:numId w:val="2"/>
        </w:numPr>
        <w:tabs>
          <w:tab w:val="left" w:pos="457"/>
        </w:tabs>
        <w:spacing w:line="280" w:lineRule="auto"/>
        <w:ind w:right="108" w:firstLine="0"/>
        <w:jc w:val="both"/>
      </w:pPr>
      <w:r>
        <w:rPr>
          <w:w w:val="80"/>
        </w:rPr>
        <w:t xml:space="preserve">Dodávka tepelné energie je během účtovacího období, tj. kalendářního roku, hrazena formou záloh s </w:t>
      </w:r>
      <w:r>
        <w:rPr>
          <w:w w:val="80"/>
        </w:rPr>
        <w:t>tím, že splátkový</w:t>
      </w:r>
      <w:r>
        <w:rPr>
          <w:spacing w:val="1"/>
          <w:w w:val="80"/>
        </w:rPr>
        <w:t xml:space="preserve"> </w:t>
      </w:r>
      <w:r>
        <w:rPr>
          <w:w w:val="85"/>
        </w:rPr>
        <w:t>kalendář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tím</w:t>
      </w:r>
      <w:r>
        <w:rPr>
          <w:spacing w:val="-3"/>
          <w:w w:val="85"/>
        </w:rPr>
        <w:t xml:space="preserve"> </w:t>
      </w:r>
      <w:r>
        <w:rPr>
          <w:w w:val="85"/>
        </w:rPr>
        <w:t>i</w:t>
      </w:r>
      <w:r>
        <w:rPr>
          <w:spacing w:val="-3"/>
          <w:w w:val="85"/>
        </w:rPr>
        <w:t xml:space="preserve"> </w:t>
      </w:r>
      <w:r>
        <w:rPr>
          <w:w w:val="85"/>
        </w:rPr>
        <w:t>výše</w:t>
      </w:r>
      <w:r>
        <w:rPr>
          <w:spacing w:val="-3"/>
          <w:w w:val="85"/>
        </w:rPr>
        <w:t xml:space="preserve"> </w:t>
      </w:r>
      <w:r>
        <w:rPr>
          <w:w w:val="85"/>
        </w:rPr>
        <w:t>záloh,</w:t>
      </w:r>
      <w:r>
        <w:rPr>
          <w:spacing w:val="-3"/>
          <w:w w:val="85"/>
        </w:rPr>
        <w:t xml:space="preserve"> </w:t>
      </w:r>
      <w:r>
        <w:rPr>
          <w:w w:val="85"/>
        </w:rPr>
        <w:t>je</w:t>
      </w:r>
      <w:r>
        <w:rPr>
          <w:spacing w:val="-6"/>
          <w:w w:val="85"/>
        </w:rPr>
        <w:t xml:space="preserve"> </w:t>
      </w:r>
      <w:r>
        <w:rPr>
          <w:w w:val="85"/>
        </w:rPr>
        <w:t>uvedena</w:t>
      </w:r>
      <w:r>
        <w:rPr>
          <w:spacing w:val="-2"/>
          <w:w w:val="85"/>
        </w:rPr>
        <w:t xml:space="preserve"> </w:t>
      </w:r>
      <w:r>
        <w:rPr>
          <w:w w:val="85"/>
        </w:rPr>
        <w:t>v</w:t>
      </w:r>
      <w:r>
        <w:rPr>
          <w:spacing w:val="-4"/>
          <w:w w:val="85"/>
        </w:rPr>
        <w:t xml:space="preserve"> </w:t>
      </w:r>
      <w:r>
        <w:rPr>
          <w:w w:val="85"/>
        </w:rPr>
        <w:t>článku</w:t>
      </w:r>
      <w:r>
        <w:rPr>
          <w:spacing w:val="-4"/>
          <w:w w:val="85"/>
        </w:rPr>
        <w:t xml:space="preserve"> </w:t>
      </w:r>
      <w:r>
        <w:rPr>
          <w:w w:val="85"/>
        </w:rPr>
        <w:t>3</w:t>
      </w:r>
      <w:r>
        <w:rPr>
          <w:spacing w:val="-3"/>
          <w:w w:val="85"/>
        </w:rPr>
        <w:t xml:space="preserve"> </w:t>
      </w:r>
      <w:r>
        <w:rPr>
          <w:w w:val="85"/>
        </w:rPr>
        <w:t>tohoto</w:t>
      </w:r>
      <w:r>
        <w:rPr>
          <w:spacing w:val="-2"/>
          <w:w w:val="85"/>
        </w:rPr>
        <w:t xml:space="preserve"> </w:t>
      </w:r>
      <w:r>
        <w:rPr>
          <w:w w:val="85"/>
        </w:rPr>
        <w:t>„Cenového</w:t>
      </w:r>
      <w:r>
        <w:rPr>
          <w:spacing w:val="-4"/>
          <w:w w:val="85"/>
        </w:rPr>
        <w:t xml:space="preserve"> </w:t>
      </w:r>
      <w:r>
        <w:rPr>
          <w:w w:val="85"/>
        </w:rPr>
        <w:t>ujednání“.</w:t>
      </w:r>
    </w:p>
    <w:p w:rsidR="00D33567" w:rsidRDefault="006E68D4">
      <w:pPr>
        <w:pStyle w:val="Odstavecseseznamem"/>
        <w:numPr>
          <w:ilvl w:val="1"/>
          <w:numId w:val="2"/>
        </w:numPr>
        <w:tabs>
          <w:tab w:val="left" w:pos="502"/>
        </w:tabs>
        <w:spacing w:line="280" w:lineRule="auto"/>
        <w:ind w:right="111" w:firstLine="0"/>
        <w:jc w:val="both"/>
      </w:pPr>
      <w:r>
        <w:rPr>
          <w:w w:val="85"/>
        </w:rPr>
        <w:t>Dodavatel se zavazuje provádět zúčtování dodávky tepelné energie ročními fakturami s náležitostmi daňového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dokladu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podle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platných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právních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předpisů,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vždy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15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dne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následujícího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měsíce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skončení</w:t>
      </w:r>
      <w:r>
        <w:rPr>
          <w:spacing w:val="-4"/>
          <w:w w:val="85"/>
        </w:rPr>
        <w:t xml:space="preserve"> </w:t>
      </w:r>
      <w:r>
        <w:rPr>
          <w:w w:val="85"/>
        </w:rPr>
        <w:t>roku.</w:t>
      </w:r>
    </w:p>
    <w:p w:rsidR="00D33567" w:rsidRDefault="006E68D4">
      <w:pPr>
        <w:pStyle w:val="Odstavecseseznamem"/>
        <w:numPr>
          <w:ilvl w:val="1"/>
          <w:numId w:val="2"/>
        </w:numPr>
        <w:tabs>
          <w:tab w:val="left" w:pos="460"/>
        </w:tabs>
        <w:ind w:left="459" w:hanging="348"/>
        <w:jc w:val="both"/>
      </w:pPr>
      <w:r>
        <w:rPr>
          <w:w w:val="80"/>
        </w:rPr>
        <w:t>Vyúčtování</w:t>
      </w:r>
      <w:r>
        <w:rPr>
          <w:spacing w:val="12"/>
          <w:w w:val="80"/>
        </w:rPr>
        <w:t xml:space="preserve"> </w:t>
      </w:r>
      <w:r>
        <w:rPr>
          <w:w w:val="80"/>
        </w:rPr>
        <w:t>záloha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ceny</w:t>
      </w:r>
      <w:r>
        <w:rPr>
          <w:spacing w:val="9"/>
          <w:w w:val="80"/>
        </w:rPr>
        <w:t xml:space="preserve"> </w:t>
      </w:r>
      <w:r>
        <w:rPr>
          <w:w w:val="80"/>
        </w:rPr>
        <w:t>dodané</w:t>
      </w:r>
      <w:r>
        <w:rPr>
          <w:spacing w:val="13"/>
          <w:w w:val="80"/>
        </w:rPr>
        <w:t xml:space="preserve"> </w:t>
      </w:r>
      <w:r>
        <w:rPr>
          <w:w w:val="80"/>
        </w:rPr>
        <w:t>tepelné</w:t>
      </w:r>
      <w:r>
        <w:rPr>
          <w:spacing w:val="12"/>
          <w:w w:val="80"/>
        </w:rPr>
        <w:t xml:space="preserve"> </w:t>
      </w:r>
      <w:r>
        <w:rPr>
          <w:w w:val="80"/>
        </w:rPr>
        <w:t>energie</w:t>
      </w:r>
      <w:r>
        <w:rPr>
          <w:spacing w:val="12"/>
          <w:w w:val="80"/>
        </w:rPr>
        <w:t xml:space="preserve"> </w:t>
      </w:r>
      <w:r>
        <w:rPr>
          <w:w w:val="80"/>
        </w:rPr>
        <w:t>proběhne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2"/>
          <w:w w:val="80"/>
        </w:rPr>
        <w:t xml:space="preserve"> </w:t>
      </w:r>
      <w:r>
        <w:rPr>
          <w:w w:val="80"/>
        </w:rPr>
        <w:t>konce</w:t>
      </w:r>
      <w:r>
        <w:rPr>
          <w:spacing w:val="13"/>
          <w:w w:val="80"/>
        </w:rPr>
        <w:t xml:space="preserve"> </w:t>
      </w:r>
      <w:r>
        <w:rPr>
          <w:w w:val="80"/>
        </w:rPr>
        <w:t>měsíce</w:t>
      </w:r>
      <w:r>
        <w:rPr>
          <w:spacing w:val="11"/>
          <w:w w:val="80"/>
        </w:rPr>
        <w:t xml:space="preserve"> </w:t>
      </w:r>
      <w:r>
        <w:rPr>
          <w:w w:val="80"/>
        </w:rPr>
        <w:t>ledna</w:t>
      </w:r>
      <w:r>
        <w:rPr>
          <w:spacing w:val="10"/>
          <w:w w:val="80"/>
        </w:rPr>
        <w:t xml:space="preserve"> </w:t>
      </w:r>
      <w:r>
        <w:rPr>
          <w:w w:val="80"/>
        </w:rPr>
        <w:t>následujícího</w:t>
      </w:r>
      <w:r>
        <w:rPr>
          <w:spacing w:val="10"/>
          <w:w w:val="80"/>
        </w:rPr>
        <w:t xml:space="preserve"> </w:t>
      </w:r>
      <w:r>
        <w:rPr>
          <w:w w:val="80"/>
        </w:rPr>
        <w:t>kalendářního</w:t>
      </w:r>
      <w:r>
        <w:rPr>
          <w:spacing w:val="11"/>
          <w:w w:val="80"/>
        </w:rPr>
        <w:t xml:space="preserve"> </w:t>
      </w:r>
      <w:r>
        <w:rPr>
          <w:w w:val="80"/>
        </w:rPr>
        <w:t>roku.</w:t>
      </w:r>
    </w:p>
    <w:p w:rsidR="00D33567" w:rsidRDefault="006E68D4">
      <w:pPr>
        <w:pStyle w:val="Odstavecseseznamem"/>
        <w:numPr>
          <w:ilvl w:val="1"/>
          <w:numId w:val="2"/>
        </w:numPr>
        <w:tabs>
          <w:tab w:val="left" w:pos="466"/>
        </w:tabs>
        <w:spacing w:before="162"/>
        <w:ind w:left="465" w:hanging="354"/>
        <w:jc w:val="both"/>
      </w:pPr>
      <w:r>
        <w:rPr>
          <w:w w:val="80"/>
        </w:rPr>
        <w:t>Splatnost</w:t>
      </w:r>
      <w:r>
        <w:rPr>
          <w:spacing w:val="13"/>
          <w:w w:val="80"/>
        </w:rPr>
        <w:t xml:space="preserve"> </w:t>
      </w:r>
      <w:r>
        <w:rPr>
          <w:w w:val="80"/>
        </w:rPr>
        <w:t>faktury</w:t>
      </w:r>
      <w:r>
        <w:rPr>
          <w:spacing w:val="12"/>
          <w:w w:val="80"/>
        </w:rPr>
        <w:t xml:space="preserve"> </w:t>
      </w:r>
      <w:r>
        <w:rPr>
          <w:w w:val="80"/>
        </w:rPr>
        <w:t>je</w:t>
      </w:r>
      <w:r>
        <w:rPr>
          <w:spacing w:val="12"/>
          <w:w w:val="80"/>
        </w:rPr>
        <w:t xml:space="preserve"> </w:t>
      </w:r>
      <w:r>
        <w:rPr>
          <w:w w:val="80"/>
        </w:rPr>
        <w:t>stanovena</w:t>
      </w:r>
      <w:r>
        <w:rPr>
          <w:spacing w:val="13"/>
          <w:w w:val="80"/>
        </w:rPr>
        <w:t xml:space="preserve"> </w:t>
      </w:r>
      <w:r>
        <w:rPr>
          <w:w w:val="80"/>
        </w:rPr>
        <w:t>na</w:t>
      </w:r>
      <w:r>
        <w:rPr>
          <w:spacing w:val="12"/>
          <w:w w:val="80"/>
        </w:rPr>
        <w:t xml:space="preserve"> </w:t>
      </w:r>
      <w:r>
        <w:rPr>
          <w:w w:val="80"/>
        </w:rPr>
        <w:t>30</w:t>
      </w:r>
      <w:r>
        <w:rPr>
          <w:spacing w:val="13"/>
          <w:w w:val="80"/>
        </w:rPr>
        <w:t xml:space="preserve"> </w:t>
      </w:r>
      <w:r>
        <w:rPr>
          <w:w w:val="80"/>
        </w:rPr>
        <w:t>dní.</w:t>
      </w:r>
    </w:p>
    <w:p w:rsidR="00D33567" w:rsidRDefault="006E68D4">
      <w:pPr>
        <w:pStyle w:val="Odstavecseseznamem"/>
        <w:numPr>
          <w:ilvl w:val="1"/>
          <w:numId w:val="2"/>
        </w:numPr>
        <w:tabs>
          <w:tab w:val="left" w:pos="468"/>
        </w:tabs>
        <w:spacing w:before="161" w:line="280" w:lineRule="auto"/>
        <w:ind w:right="111" w:firstLine="0"/>
        <w:jc w:val="both"/>
      </w:pPr>
      <w:r>
        <w:rPr>
          <w:w w:val="80"/>
        </w:rPr>
        <w:t>Přeplatky</w:t>
      </w:r>
      <w:r>
        <w:rPr>
          <w:spacing w:val="19"/>
          <w:w w:val="80"/>
        </w:rPr>
        <w:t xml:space="preserve"> </w:t>
      </w:r>
      <w:r>
        <w:rPr>
          <w:w w:val="80"/>
        </w:rPr>
        <w:t>při</w:t>
      </w:r>
      <w:r>
        <w:rPr>
          <w:spacing w:val="13"/>
          <w:w w:val="80"/>
        </w:rPr>
        <w:t xml:space="preserve"> </w:t>
      </w:r>
      <w:r>
        <w:rPr>
          <w:w w:val="80"/>
        </w:rPr>
        <w:t>vyúčtování</w:t>
      </w:r>
      <w:r>
        <w:rPr>
          <w:spacing w:val="18"/>
          <w:w w:val="80"/>
        </w:rPr>
        <w:t xml:space="preserve"> </w:t>
      </w:r>
      <w:r>
        <w:rPr>
          <w:w w:val="80"/>
        </w:rPr>
        <w:t>dodávky</w:t>
      </w:r>
      <w:r>
        <w:rPr>
          <w:spacing w:val="17"/>
          <w:w w:val="80"/>
        </w:rPr>
        <w:t xml:space="preserve"> </w:t>
      </w:r>
      <w:r>
        <w:rPr>
          <w:w w:val="80"/>
        </w:rPr>
        <w:t>tepelné</w:t>
      </w:r>
      <w:r>
        <w:rPr>
          <w:spacing w:val="17"/>
          <w:w w:val="80"/>
        </w:rPr>
        <w:t xml:space="preserve"> </w:t>
      </w:r>
      <w:r>
        <w:rPr>
          <w:w w:val="80"/>
        </w:rPr>
        <w:t>energie</w:t>
      </w:r>
      <w:r>
        <w:rPr>
          <w:spacing w:val="16"/>
          <w:w w:val="80"/>
        </w:rPr>
        <w:t xml:space="preserve"> </w:t>
      </w:r>
      <w:r>
        <w:rPr>
          <w:w w:val="80"/>
        </w:rPr>
        <w:t>budou</w:t>
      </w:r>
      <w:r>
        <w:rPr>
          <w:spacing w:val="15"/>
          <w:w w:val="80"/>
        </w:rPr>
        <w:t xml:space="preserve"> </w:t>
      </w:r>
      <w:r>
        <w:rPr>
          <w:w w:val="80"/>
        </w:rPr>
        <w:t>zaslány</w:t>
      </w:r>
      <w:r>
        <w:rPr>
          <w:spacing w:val="18"/>
          <w:w w:val="80"/>
        </w:rPr>
        <w:t xml:space="preserve"> </w:t>
      </w:r>
      <w:r>
        <w:rPr>
          <w:w w:val="80"/>
        </w:rPr>
        <w:t>na</w:t>
      </w:r>
      <w:r>
        <w:rPr>
          <w:spacing w:val="19"/>
          <w:w w:val="80"/>
        </w:rPr>
        <w:t xml:space="preserve"> </w:t>
      </w:r>
      <w:r>
        <w:rPr>
          <w:w w:val="80"/>
        </w:rPr>
        <w:t>účet</w:t>
      </w:r>
      <w:r>
        <w:rPr>
          <w:spacing w:val="17"/>
          <w:w w:val="80"/>
        </w:rPr>
        <w:t xml:space="preserve"> </w:t>
      </w:r>
      <w:r>
        <w:rPr>
          <w:w w:val="80"/>
        </w:rPr>
        <w:t>odběratele</w:t>
      </w:r>
      <w:r>
        <w:rPr>
          <w:spacing w:val="16"/>
          <w:w w:val="80"/>
        </w:rPr>
        <w:t xml:space="preserve"> </w:t>
      </w:r>
      <w:r>
        <w:rPr>
          <w:w w:val="80"/>
        </w:rPr>
        <w:t>uvedený</w:t>
      </w:r>
      <w:r>
        <w:rPr>
          <w:spacing w:val="17"/>
          <w:w w:val="80"/>
        </w:rPr>
        <w:t xml:space="preserve"> </w:t>
      </w:r>
      <w:r>
        <w:rPr>
          <w:w w:val="80"/>
        </w:rPr>
        <w:t>ve</w:t>
      </w:r>
      <w:r>
        <w:rPr>
          <w:spacing w:val="17"/>
          <w:w w:val="80"/>
        </w:rPr>
        <w:t xml:space="preserve"> </w:t>
      </w:r>
      <w:r>
        <w:rPr>
          <w:w w:val="80"/>
        </w:rPr>
        <w:t>smlouvě</w:t>
      </w:r>
      <w:r>
        <w:rPr>
          <w:spacing w:val="17"/>
          <w:w w:val="80"/>
        </w:rPr>
        <w:t xml:space="preserve"> </w:t>
      </w:r>
      <w:r>
        <w:rPr>
          <w:w w:val="80"/>
        </w:rPr>
        <w:t>do</w:t>
      </w:r>
      <w:r>
        <w:rPr>
          <w:spacing w:val="17"/>
          <w:w w:val="80"/>
        </w:rPr>
        <w:t xml:space="preserve"> </w:t>
      </w:r>
      <w:r>
        <w:rPr>
          <w:w w:val="80"/>
        </w:rPr>
        <w:t>30</w:t>
      </w:r>
      <w:r>
        <w:rPr>
          <w:spacing w:val="17"/>
          <w:w w:val="80"/>
        </w:rPr>
        <w:t xml:space="preserve"> </w:t>
      </w:r>
      <w:r>
        <w:rPr>
          <w:w w:val="80"/>
        </w:rPr>
        <w:t>dnů</w:t>
      </w:r>
      <w:r>
        <w:rPr>
          <w:spacing w:val="-44"/>
          <w:w w:val="80"/>
        </w:rPr>
        <w:t xml:space="preserve"> </w:t>
      </w:r>
      <w:r>
        <w:rPr>
          <w:w w:val="90"/>
        </w:rPr>
        <w:t>po</w:t>
      </w:r>
      <w:r>
        <w:rPr>
          <w:spacing w:val="-5"/>
          <w:w w:val="90"/>
        </w:rPr>
        <w:t xml:space="preserve"> </w:t>
      </w:r>
      <w:r>
        <w:rPr>
          <w:w w:val="90"/>
        </w:rPr>
        <w:t>vystavení</w:t>
      </w:r>
      <w:r>
        <w:rPr>
          <w:spacing w:val="-5"/>
          <w:w w:val="90"/>
        </w:rPr>
        <w:t xml:space="preserve"> </w:t>
      </w:r>
      <w:r>
        <w:rPr>
          <w:w w:val="90"/>
        </w:rPr>
        <w:t>zúčtovací</w:t>
      </w:r>
      <w:r>
        <w:rPr>
          <w:spacing w:val="-4"/>
          <w:w w:val="90"/>
        </w:rPr>
        <w:t xml:space="preserve"> </w:t>
      </w:r>
      <w:r>
        <w:rPr>
          <w:w w:val="90"/>
        </w:rPr>
        <w:t>faktury.</w:t>
      </w:r>
    </w:p>
    <w:p w:rsidR="00D33567" w:rsidRDefault="00D33567">
      <w:pPr>
        <w:pStyle w:val="Zkladntext"/>
        <w:spacing w:before="2"/>
        <w:ind w:left="0"/>
        <w:rPr>
          <w:sz w:val="25"/>
        </w:rPr>
      </w:pPr>
    </w:p>
    <w:p w:rsidR="00D33567" w:rsidRDefault="006E68D4">
      <w:pPr>
        <w:pStyle w:val="Nadpis1"/>
        <w:spacing w:before="0" w:line="388" w:lineRule="auto"/>
        <w:ind w:left="4104" w:right="3905" w:firstLine="456"/>
        <w:jc w:val="left"/>
      </w:pPr>
      <w:r>
        <w:rPr>
          <w:w w:val="85"/>
        </w:rPr>
        <w:t>Článek 3</w:t>
      </w:r>
      <w:r>
        <w:rPr>
          <w:spacing w:val="1"/>
          <w:w w:val="85"/>
        </w:rPr>
        <w:t xml:space="preserve"> </w:t>
      </w:r>
      <w:r>
        <w:rPr>
          <w:w w:val="80"/>
        </w:rPr>
        <w:t>Dohoda</w:t>
      </w:r>
      <w:r>
        <w:rPr>
          <w:spacing w:val="10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zálohách</w:t>
      </w:r>
    </w:p>
    <w:p w:rsidR="00D33567" w:rsidRDefault="006E68D4">
      <w:pPr>
        <w:pStyle w:val="Odstavecseseznamem"/>
        <w:numPr>
          <w:ilvl w:val="1"/>
          <w:numId w:val="1"/>
        </w:numPr>
        <w:tabs>
          <w:tab w:val="left" w:pos="473"/>
        </w:tabs>
        <w:spacing w:before="5" w:line="280" w:lineRule="auto"/>
        <w:ind w:right="111" w:firstLine="0"/>
        <w:jc w:val="both"/>
      </w:pPr>
      <w:r>
        <w:rPr>
          <w:w w:val="80"/>
        </w:rPr>
        <w:t>Smluvní strany se dohodly, že odběratel bude dodavateli poskytovat dílčí platby ročního plnění za dodávku tepelné</w:t>
      </w:r>
      <w:r>
        <w:rPr>
          <w:spacing w:val="1"/>
          <w:w w:val="80"/>
        </w:rPr>
        <w:t xml:space="preserve"> </w:t>
      </w:r>
      <w:r>
        <w:rPr>
          <w:w w:val="95"/>
        </w:rPr>
        <w:t>energie</w:t>
      </w:r>
      <w:r>
        <w:rPr>
          <w:spacing w:val="-12"/>
          <w:w w:val="95"/>
        </w:rPr>
        <w:t xml:space="preserve"> </w:t>
      </w:r>
      <w:r>
        <w:rPr>
          <w:w w:val="95"/>
        </w:rPr>
        <w:t>ve</w:t>
      </w:r>
      <w:r>
        <w:rPr>
          <w:spacing w:val="-9"/>
          <w:w w:val="95"/>
        </w:rPr>
        <w:t xml:space="preserve"> </w:t>
      </w:r>
      <w:r>
        <w:rPr>
          <w:w w:val="95"/>
        </w:rPr>
        <w:t>formě</w:t>
      </w:r>
      <w:r>
        <w:rPr>
          <w:spacing w:val="-9"/>
          <w:w w:val="95"/>
        </w:rPr>
        <w:t xml:space="preserve"> </w:t>
      </w:r>
      <w:r>
        <w:rPr>
          <w:w w:val="95"/>
        </w:rPr>
        <w:t>měsíčních</w:t>
      </w:r>
      <w:r>
        <w:rPr>
          <w:spacing w:val="-9"/>
          <w:w w:val="95"/>
        </w:rPr>
        <w:t xml:space="preserve"> </w:t>
      </w:r>
      <w:r>
        <w:rPr>
          <w:w w:val="95"/>
        </w:rPr>
        <w:t>záloh.</w:t>
      </w:r>
    </w:p>
    <w:p w:rsidR="00D33567" w:rsidRDefault="006E68D4">
      <w:pPr>
        <w:pStyle w:val="Odstavecseseznamem"/>
        <w:numPr>
          <w:ilvl w:val="1"/>
          <w:numId w:val="1"/>
        </w:numPr>
        <w:tabs>
          <w:tab w:val="left" w:pos="471"/>
        </w:tabs>
        <w:spacing w:before="112" w:line="276" w:lineRule="auto"/>
        <w:ind w:right="110" w:firstLine="0"/>
        <w:jc w:val="both"/>
      </w:pPr>
      <w:r>
        <w:rPr>
          <w:w w:val="80"/>
        </w:rPr>
        <w:t xml:space="preserve">Celková roční zálohová částka činí </w:t>
      </w:r>
      <w:r>
        <w:rPr>
          <w:rFonts w:ascii="Arial" w:hAnsi="Arial"/>
          <w:b/>
          <w:w w:val="80"/>
        </w:rPr>
        <w:t xml:space="preserve">160 000 Kč </w:t>
      </w:r>
      <w:r>
        <w:rPr>
          <w:w w:val="80"/>
        </w:rPr>
        <w:t>(včetně DPH). Záloha za měsíc leden je splatná do 10. ledna 2023.</w:t>
      </w:r>
      <w:r>
        <w:rPr>
          <w:spacing w:val="1"/>
          <w:w w:val="80"/>
        </w:rPr>
        <w:t xml:space="preserve"> </w:t>
      </w:r>
      <w:r>
        <w:rPr>
          <w:w w:val="80"/>
        </w:rPr>
        <w:t>Ostatní</w:t>
      </w:r>
      <w:r>
        <w:rPr>
          <w:spacing w:val="1"/>
          <w:w w:val="80"/>
        </w:rPr>
        <w:t xml:space="preserve"> </w:t>
      </w:r>
      <w:r>
        <w:rPr>
          <w:w w:val="80"/>
        </w:rPr>
        <w:t>měsíční</w:t>
      </w:r>
      <w:r>
        <w:rPr>
          <w:spacing w:val="1"/>
          <w:w w:val="80"/>
        </w:rPr>
        <w:t xml:space="preserve"> </w:t>
      </w:r>
      <w:r>
        <w:rPr>
          <w:w w:val="80"/>
        </w:rPr>
        <w:t>zálohy</w:t>
      </w:r>
      <w:r>
        <w:rPr>
          <w:spacing w:val="1"/>
          <w:w w:val="80"/>
        </w:rPr>
        <w:t xml:space="preserve"> </w:t>
      </w:r>
      <w:r>
        <w:rPr>
          <w:w w:val="80"/>
        </w:rPr>
        <w:t>jsou</w:t>
      </w:r>
      <w:r>
        <w:rPr>
          <w:spacing w:val="1"/>
          <w:w w:val="80"/>
        </w:rPr>
        <w:t xml:space="preserve"> </w:t>
      </w:r>
      <w:r>
        <w:rPr>
          <w:w w:val="80"/>
        </w:rPr>
        <w:t>splatné</w:t>
      </w:r>
      <w:r>
        <w:rPr>
          <w:spacing w:val="1"/>
          <w:w w:val="80"/>
        </w:rPr>
        <w:t xml:space="preserve"> </w:t>
      </w:r>
      <w:r>
        <w:rPr>
          <w:w w:val="80"/>
        </w:rPr>
        <w:t>vždy</w:t>
      </w:r>
      <w:r>
        <w:rPr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k 20.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dni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předcházejícího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měsíce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w w:val="80"/>
        </w:rPr>
        <w:t>na</w:t>
      </w:r>
      <w:r>
        <w:rPr>
          <w:spacing w:val="1"/>
          <w:w w:val="80"/>
        </w:rPr>
        <w:t xml:space="preserve"> </w:t>
      </w:r>
      <w:r>
        <w:rPr>
          <w:w w:val="80"/>
        </w:rPr>
        <w:t>výše</w:t>
      </w:r>
      <w:r>
        <w:rPr>
          <w:spacing w:val="1"/>
          <w:w w:val="80"/>
        </w:rPr>
        <w:t xml:space="preserve"> </w:t>
      </w:r>
      <w:r>
        <w:rPr>
          <w:w w:val="80"/>
        </w:rPr>
        <w:t>uvedený</w:t>
      </w:r>
      <w:r>
        <w:rPr>
          <w:spacing w:val="1"/>
          <w:w w:val="80"/>
        </w:rPr>
        <w:t xml:space="preserve"> </w:t>
      </w:r>
      <w:r>
        <w:rPr>
          <w:w w:val="80"/>
        </w:rPr>
        <w:t>účet</w:t>
      </w:r>
      <w:r>
        <w:rPr>
          <w:spacing w:val="1"/>
          <w:w w:val="80"/>
        </w:rPr>
        <w:t xml:space="preserve"> </w:t>
      </w:r>
      <w:r>
        <w:rPr>
          <w:w w:val="80"/>
        </w:rPr>
        <w:t>dodavatele</w:t>
      </w:r>
      <w:r>
        <w:rPr>
          <w:spacing w:val="1"/>
          <w:w w:val="80"/>
        </w:rPr>
        <w:t xml:space="preserve"> </w:t>
      </w:r>
      <w:r>
        <w:rPr>
          <w:w w:val="80"/>
        </w:rPr>
        <w:t>s</w:t>
      </w:r>
      <w:r>
        <w:rPr>
          <w:spacing w:val="1"/>
          <w:w w:val="80"/>
        </w:rPr>
        <w:t xml:space="preserve"> </w:t>
      </w:r>
      <w:r>
        <w:rPr>
          <w:w w:val="95"/>
        </w:rPr>
        <w:t>variabilním</w:t>
      </w:r>
      <w:r>
        <w:rPr>
          <w:spacing w:val="-9"/>
          <w:w w:val="95"/>
        </w:rPr>
        <w:t xml:space="preserve"> </w:t>
      </w:r>
      <w:r>
        <w:rPr>
          <w:w w:val="95"/>
        </w:rPr>
        <w:t>symbole</w:t>
      </w:r>
      <w:r>
        <w:rPr>
          <w:w w:val="95"/>
        </w:rPr>
        <w:t>m</w:t>
      </w:r>
      <w:r>
        <w:rPr>
          <w:spacing w:val="-8"/>
          <w:w w:val="95"/>
        </w:rPr>
        <w:t xml:space="preserve"> </w:t>
      </w:r>
      <w:r>
        <w:rPr>
          <w:rFonts w:ascii="Arial" w:hAnsi="Arial"/>
          <w:b/>
          <w:w w:val="95"/>
        </w:rPr>
        <w:t>11682023</w:t>
      </w:r>
      <w:r>
        <w:rPr>
          <w:w w:val="95"/>
        </w:rPr>
        <w:t>.</w:t>
      </w:r>
    </w:p>
    <w:p w:rsidR="00D33567" w:rsidRDefault="006E68D4">
      <w:pPr>
        <w:pStyle w:val="Odstavecseseznamem"/>
        <w:numPr>
          <w:ilvl w:val="1"/>
          <w:numId w:val="1"/>
        </w:numPr>
        <w:tabs>
          <w:tab w:val="left" w:pos="466"/>
        </w:tabs>
        <w:ind w:left="465" w:hanging="354"/>
        <w:jc w:val="both"/>
      </w:pPr>
      <w:r>
        <w:rPr>
          <w:w w:val="80"/>
        </w:rPr>
        <w:t>Platba</w:t>
      </w:r>
      <w:r>
        <w:rPr>
          <w:spacing w:val="13"/>
          <w:w w:val="80"/>
        </w:rPr>
        <w:t xml:space="preserve"> </w:t>
      </w:r>
      <w:r>
        <w:rPr>
          <w:w w:val="80"/>
        </w:rPr>
        <w:t>záloh</w:t>
      </w:r>
      <w:r>
        <w:rPr>
          <w:spacing w:val="14"/>
          <w:w w:val="80"/>
        </w:rPr>
        <w:t xml:space="preserve"> </w:t>
      </w:r>
      <w:r>
        <w:rPr>
          <w:w w:val="80"/>
        </w:rPr>
        <w:t>bude</w:t>
      </w:r>
      <w:r>
        <w:rPr>
          <w:spacing w:val="15"/>
          <w:w w:val="80"/>
        </w:rPr>
        <w:t xml:space="preserve"> </w:t>
      </w:r>
      <w:r>
        <w:rPr>
          <w:w w:val="80"/>
        </w:rPr>
        <w:t>hrazena</w:t>
      </w:r>
      <w:r>
        <w:rPr>
          <w:spacing w:val="13"/>
          <w:w w:val="80"/>
        </w:rPr>
        <w:t xml:space="preserve"> </w:t>
      </w:r>
      <w:r>
        <w:rPr>
          <w:w w:val="80"/>
        </w:rPr>
        <w:t>na</w:t>
      </w:r>
      <w:r>
        <w:rPr>
          <w:spacing w:val="15"/>
          <w:w w:val="80"/>
        </w:rPr>
        <w:t xml:space="preserve"> </w:t>
      </w:r>
      <w:r>
        <w:rPr>
          <w:w w:val="80"/>
        </w:rPr>
        <w:t>účet</w:t>
      </w:r>
      <w:r>
        <w:rPr>
          <w:spacing w:val="14"/>
          <w:w w:val="80"/>
        </w:rPr>
        <w:t xml:space="preserve"> </w:t>
      </w:r>
      <w:r>
        <w:rPr>
          <w:w w:val="80"/>
        </w:rPr>
        <w:t>dodavatele</w:t>
      </w:r>
      <w:r>
        <w:rPr>
          <w:spacing w:val="15"/>
          <w:w w:val="80"/>
        </w:rPr>
        <w:t xml:space="preserve"> </w:t>
      </w:r>
      <w:r>
        <w:rPr>
          <w:w w:val="80"/>
        </w:rPr>
        <w:t>číslo</w:t>
      </w:r>
      <w:r>
        <w:rPr>
          <w:spacing w:val="12"/>
          <w:w w:val="80"/>
        </w:rPr>
        <w:t xml:space="preserve"> </w:t>
      </w:r>
      <w:r w:rsidR="00802F96">
        <w:rPr>
          <w:rFonts w:ascii="Arial" w:hAnsi="Arial"/>
          <w:b/>
          <w:w w:val="80"/>
        </w:rPr>
        <w:t xml:space="preserve">……………………….. </w:t>
      </w:r>
      <w:r>
        <w:rPr>
          <w:w w:val="80"/>
        </w:rPr>
        <w:t>vedený</w:t>
      </w:r>
      <w:r>
        <w:rPr>
          <w:spacing w:val="14"/>
          <w:w w:val="80"/>
        </w:rPr>
        <w:t xml:space="preserve"> </w:t>
      </w:r>
      <w:r>
        <w:rPr>
          <w:w w:val="80"/>
        </w:rPr>
        <w:t>u</w:t>
      </w:r>
      <w:r>
        <w:rPr>
          <w:spacing w:val="15"/>
          <w:w w:val="80"/>
        </w:rPr>
        <w:t xml:space="preserve"> </w:t>
      </w:r>
      <w:proofErr w:type="spellStart"/>
      <w:r>
        <w:rPr>
          <w:w w:val="80"/>
        </w:rPr>
        <w:t>Fio</w:t>
      </w:r>
      <w:proofErr w:type="spellEnd"/>
      <w:r>
        <w:rPr>
          <w:spacing w:val="13"/>
          <w:w w:val="80"/>
        </w:rPr>
        <w:t xml:space="preserve"> </w:t>
      </w:r>
      <w:r>
        <w:rPr>
          <w:w w:val="80"/>
        </w:rPr>
        <w:t>banka</w:t>
      </w:r>
      <w:r>
        <w:rPr>
          <w:spacing w:val="15"/>
          <w:w w:val="80"/>
        </w:rPr>
        <w:t xml:space="preserve"> </w:t>
      </w:r>
      <w:r>
        <w:rPr>
          <w:w w:val="80"/>
        </w:rPr>
        <w:t>a.s..</w:t>
      </w:r>
    </w:p>
    <w:p w:rsidR="00D33567" w:rsidRDefault="00D33567">
      <w:pPr>
        <w:jc w:val="both"/>
        <w:sectPr w:rsidR="00D33567">
          <w:pgSz w:w="11910" w:h="16840"/>
          <w:pgMar w:top="1920" w:right="1020" w:bottom="280" w:left="1020" w:header="821" w:footer="0" w:gutter="0"/>
          <w:cols w:space="708"/>
        </w:sectPr>
      </w:pPr>
    </w:p>
    <w:p w:rsidR="00D33567" w:rsidRDefault="00D33567">
      <w:pPr>
        <w:pStyle w:val="Zkladntext"/>
        <w:spacing w:before="5"/>
        <w:ind w:left="0"/>
        <w:rPr>
          <w:sz w:val="18"/>
        </w:rPr>
      </w:pPr>
    </w:p>
    <w:p w:rsidR="00D33567" w:rsidRDefault="006E68D4">
      <w:pPr>
        <w:pStyle w:val="Odstavecseseznamem"/>
        <w:numPr>
          <w:ilvl w:val="1"/>
          <w:numId w:val="1"/>
        </w:numPr>
        <w:tabs>
          <w:tab w:val="left" w:pos="466"/>
        </w:tabs>
        <w:spacing w:before="104"/>
        <w:ind w:left="465" w:hanging="354"/>
      </w:pPr>
      <w:r>
        <w:rPr>
          <w:w w:val="80"/>
        </w:rPr>
        <w:t>Odběratel</w:t>
      </w:r>
      <w:r>
        <w:rPr>
          <w:spacing w:val="14"/>
          <w:w w:val="80"/>
        </w:rPr>
        <w:t xml:space="preserve"> </w:t>
      </w:r>
      <w:r>
        <w:rPr>
          <w:w w:val="80"/>
        </w:rPr>
        <w:t>se</w:t>
      </w:r>
      <w:r>
        <w:rPr>
          <w:spacing w:val="14"/>
          <w:w w:val="80"/>
        </w:rPr>
        <w:t xml:space="preserve"> </w:t>
      </w:r>
      <w:r>
        <w:rPr>
          <w:w w:val="80"/>
        </w:rPr>
        <w:t>zavazuje</w:t>
      </w:r>
      <w:r>
        <w:rPr>
          <w:spacing w:val="13"/>
          <w:w w:val="80"/>
        </w:rPr>
        <w:t xml:space="preserve"> </w:t>
      </w:r>
      <w:r>
        <w:rPr>
          <w:w w:val="80"/>
        </w:rPr>
        <w:t>hradit</w:t>
      </w:r>
      <w:r>
        <w:rPr>
          <w:spacing w:val="15"/>
          <w:w w:val="80"/>
        </w:rPr>
        <w:t xml:space="preserve"> </w:t>
      </w:r>
      <w:r>
        <w:rPr>
          <w:w w:val="80"/>
        </w:rPr>
        <w:t>zálohy</w:t>
      </w:r>
      <w:r>
        <w:rPr>
          <w:spacing w:val="18"/>
          <w:w w:val="80"/>
        </w:rPr>
        <w:t xml:space="preserve"> </w:t>
      </w:r>
      <w:r>
        <w:rPr>
          <w:w w:val="80"/>
        </w:rPr>
        <w:t>za</w:t>
      </w:r>
      <w:r>
        <w:rPr>
          <w:spacing w:val="14"/>
          <w:w w:val="80"/>
        </w:rPr>
        <w:t xml:space="preserve"> </w:t>
      </w:r>
      <w:r>
        <w:rPr>
          <w:w w:val="80"/>
        </w:rPr>
        <w:t>dodávku</w:t>
      </w:r>
      <w:r>
        <w:rPr>
          <w:spacing w:val="15"/>
          <w:w w:val="80"/>
        </w:rPr>
        <w:t xml:space="preserve"> </w:t>
      </w:r>
      <w:r>
        <w:rPr>
          <w:w w:val="80"/>
        </w:rPr>
        <w:t>tepelné</w:t>
      </w:r>
      <w:r>
        <w:rPr>
          <w:spacing w:val="13"/>
          <w:w w:val="80"/>
        </w:rPr>
        <w:t xml:space="preserve"> </w:t>
      </w:r>
      <w:r>
        <w:rPr>
          <w:w w:val="80"/>
        </w:rPr>
        <w:t>energie</w:t>
      </w:r>
      <w:r>
        <w:rPr>
          <w:spacing w:val="13"/>
          <w:w w:val="80"/>
        </w:rPr>
        <w:t xml:space="preserve"> </w:t>
      </w:r>
      <w:r>
        <w:rPr>
          <w:w w:val="80"/>
        </w:rPr>
        <w:t>podle</w:t>
      </w:r>
      <w:r>
        <w:rPr>
          <w:spacing w:val="15"/>
          <w:w w:val="80"/>
        </w:rPr>
        <w:t xml:space="preserve"> </w:t>
      </w:r>
      <w:r>
        <w:rPr>
          <w:w w:val="80"/>
        </w:rPr>
        <w:t>tohoto</w:t>
      </w:r>
      <w:r>
        <w:rPr>
          <w:spacing w:val="14"/>
          <w:w w:val="80"/>
        </w:rPr>
        <w:t xml:space="preserve"> </w:t>
      </w:r>
      <w:r>
        <w:rPr>
          <w:w w:val="80"/>
        </w:rPr>
        <w:t>splátkového</w:t>
      </w:r>
      <w:r>
        <w:rPr>
          <w:spacing w:val="14"/>
          <w:w w:val="80"/>
        </w:rPr>
        <w:t xml:space="preserve"> </w:t>
      </w:r>
      <w:r>
        <w:rPr>
          <w:w w:val="80"/>
        </w:rPr>
        <w:t>kalendáře:</w:t>
      </w:r>
    </w:p>
    <w:p w:rsidR="00D33567" w:rsidRDefault="006E68D4">
      <w:pPr>
        <w:pStyle w:val="Nadpis1"/>
        <w:spacing w:after="38"/>
      </w:pPr>
      <w:r>
        <w:rPr>
          <w:w w:val="80"/>
          <w:u w:val="single"/>
        </w:rPr>
        <w:t>PK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1168: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Mateřská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škola,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Bystřice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pod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Hostýnem,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Bělidla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1168,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okres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Kroměříž,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příspěvková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organizace</w:t>
      </w:r>
    </w:p>
    <w:tbl>
      <w:tblPr>
        <w:tblStyle w:val="TableNormal"/>
        <w:tblW w:w="0" w:type="auto"/>
        <w:tblInd w:w="28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1961"/>
      </w:tblGrid>
      <w:tr w:rsidR="00D33567">
        <w:trPr>
          <w:trHeight w:val="340"/>
        </w:trPr>
        <w:tc>
          <w:tcPr>
            <w:tcW w:w="2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D33567" w:rsidRDefault="006E68D4">
            <w:pPr>
              <w:pStyle w:val="TableParagraph"/>
              <w:spacing w:before="45"/>
              <w:ind w:left="688" w:right="6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Splatnost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D33567" w:rsidRDefault="006E68D4">
            <w:pPr>
              <w:pStyle w:val="TableParagraph"/>
              <w:spacing w:before="45"/>
              <w:ind w:left="4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Výše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zálohy</w:t>
            </w:r>
          </w:p>
        </w:tc>
      </w:tr>
      <w:tr w:rsidR="00D3356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ind w:left="561"/>
            </w:pPr>
            <w:r>
              <w:rPr>
                <w:w w:val="80"/>
              </w:rPr>
              <w:t>10.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ledna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30000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D3356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ind w:left="561"/>
            </w:pPr>
            <w:r>
              <w:rPr>
                <w:w w:val="80"/>
              </w:rPr>
              <w:t>20.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ledna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30000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D3356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46"/>
              <w:ind w:left="551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února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18000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D3356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46"/>
              <w:ind w:left="506"/>
            </w:pPr>
            <w:r>
              <w:rPr>
                <w:w w:val="80"/>
              </w:rPr>
              <w:t>20.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března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11000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D33567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46"/>
              <w:ind w:left="530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dubna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8000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D3356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ind w:left="515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května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5000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D3356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ind w:left="510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června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5000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D3356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ind w:left="414"/>
            </w:pPr>
            <w:r>
              <w:rPr>
                <w:w w:val="80"/>
              </w:rPr>
              <w:t>20.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července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5000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D3356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46"/>
              <w:ind w:left="556"/>
            </w:pPr>
            <w:r>
              <w:rPr>
                <w:w w:val="80"/>
              </w:rPr>
              <w:t>20.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srpna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8000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D3356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46"/>
              <w:ind w:left="630"/>
            </w:pPr>
            <w:r>
              <w:rPr>
                <w:w w:val="80"/>
              </w:rPr>
              <w:t>20.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září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11000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D33567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46"/>
              <w:ind w:left="606"/>
            </w:pPr>
            <w:r>
              <w:rPr>
                <w:w w:val="80"/>
              </w:rPr>
              <w:t>20.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října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13000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D3356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ind w:left="419"/>
            </w:pPr>
            <w:r>
              <w:rPr>
                <w:w w:val="80"/>
              </w:rPr>
              <w:t>20.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listopadu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16000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D3356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ind w:left="687" w:right="674"/>
              <w:jc w:val="center"/>
            </w:pPr>
            <w:r>
              <w:rPr>
                <w:w w:val="90"/>
              </w:rPr>
              <w:t>Celkem: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45"/>
              <w:ind w:right="53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160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000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Kč</w:t>
            </w:r>
          </w:p>
        </w:tc>
      </w:tr>
    </w:tbl>
    <w:p w:rsidR="00D33567" w:rsidRDefault="00D33567">
      <w:pPr>
        <w:pStyle w:val="Zkladntext"/>
        <w:spacing w:before="7"/>
        <w:ind w:left="0"/>
        <w:rPr>
          <w:rFonts w:ascii="Arial"/>
          <w:b/>
          <w:sz w:val="35"/>
        </w:rPr>
      </w:pPr>
    </w:p>
    <w:p w:rsidR="00D33567" w:rsidRDefault="006E68D4">
      <w:pPr>
        <w:spacing w:before="1" w:line="388" w:lineRule="auto"/>
        <w:ind w:left="4135" w:right="4133" w:hanging="3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Článek</w:t>
      </w:r>
      <w:r>
        <w:rPr>
          <w:rFonts w:ascii="Arial" w:hAnsi="Arial"/>
          <w:b/>
          <w:spacing w:val="14"/>
          <w:w w:val="85"/>
        </w:rPr>
        <w:t xml:space="preserve"> </w:t>
      </w:r>
      <w:r>
        <w:rPr>
          <w:rFonts w:ascii="Arial" w:hAnsi="Arial"/>
          <w:b/>
          <w:w w:val="85"/>
        </w:rPr>
        <w:t>4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0"/>
        </w:rPr>
        <w:t>Odběrový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diagram</w:t>
      </w:r>
    </w:p>
    <w:p w:rsidR="00D33567" w:rsidRDefault="006E68D4">
      <w:pPr>
        <w:pStyle w:val="Zkladntext"/>
        <w:spacing w:before="4" w:line="280" w:lineRule="auto"/>
      </w:pPr>
      <w:r>
        <w:rPr>
          <w:w w:val="85"/>
        </w:rPr>
        <w:t>4.1.</w:t>
      </w:r>
      <w:r>
        <w:rPr>
          <w:spacing w:val="29"/>
          <w:w w:val="85"/>
        </w:rPr>
        <w:t xml:space="preserve"> </w:t>
      </w:r>
      <w:r>
        <w:rPr>
          <w:w w:val="85"/>
        </w:rPr>
        <w:t>Celkový</w:t>
      </w:r>
      <w:r>
        <w:rPr>
          <w:spacing w:val="27"/>
          <w:w w:val="85"/>
        </w:rPr>
        <w:t xml:space="preserve"> </w:t>
      </w:r>
      <w:r>
        <w:rPr>
          <w:w w:val="85"/>
        </w:rPr>
        <w:t>plánovaný</w:t>
      </w:r>
      <w:r>
        <w:rPr>
          <w:spacing w:val="28"/>
          <w:w w:val="85"/>
        </w:rPr>
        <w:t xml:space="preserve"> </w:t>
      </w:r>
      <w:r>
        <w:rPr>
          <w:w w:val="85"/>
        </w:rPr>
        <w:t>odběr</w:t>
      </w:r>
      <w:r>
        <w:rPr>
          <w:spacing w:val="29"/>
          <w:w w:val="85"/>
        </w:rPr>
        <w:t xml:space="preserve"> </w:t>
      </w:r>
      <w:r>
        <w:rPr>
          <w:w w:val="85"/>
        </w:rPr>
        <w:t>tepelné</w:t>
      </w:r>
      <w:r>
        <w:rPr>
          <w:spacing w:val="28"/>
          <w:w w:val="85"/>
        </w:rPr>
        <w:t xml:space="preserve"> </w:t>
      </w:r>
      <w:r>
        <w:rPr>
          <w:w w:val="85"/>
        </w:rPr>
        <w:t>energie</w:t>
      </w:r>
      <w:r>
        <w:rPr>
          <w:spacing w:val="28"/>
          <w:w w:val="85"/>
        </w:rPr>
        <w:t xml:space="preserve"> </w:t>
      </w:r>
      <w:r>
        <w:rPr>
          <w:w w:val="85"/>
        </w:rPr>
        <w:t>za</w:t>
      </w:r>
      <w:r>
        <w:rPr>
          <w:spacing w:val="29"/>
          <w:w w:val="85"/>
        </w:rPr>
        <w:t xml:space="preserve"> </w:t>
      </w:r>
      <w:r>
        <w:rPr>
          <w:w w:val="85"/>
        </w:rPr>
        <w:t>kalendářní</w:t>
      </w:r>
      <w:r>
        <w:rPr>
          <w:spacing w:val="29"/>
          <w:w w:val="85"/>
        </w:rPr>
        <w:t xml:space="preserve"> </w:t>
      </w:r>
      <w:r>
        <w:rPr>
          <w:w w:val="85"/>
        </w:rPr>
        <w:t>rok,</w:t>
      </w:r>
      <w:r>
        <w:rPr>
          <w:spacing w:val="26"/>
          <w:w w:val="85"/>
        </w:rPr>
        <w:t xml:space="preserve"> </w:t>
      </w:r>
      <w:r>
        <w:rPr>
          <w:w w:val="85"/>
        </w:rPr>
        <w:t>včetně</w:t>
      </w:r>
      <w:r>
        <w:rPr>
          <w:spacing w:val="29"/>
          <w:w w:val="85"/>
        </w:rPr>
        <w:t xml:space="preserve"> </w:t>
      </w:r>
      <w:r>
        <w:rPr>
          <w:w w:val="85"/>
        </w:rPr>
        <w:t>časového</w:t>
      </w:r>
      <w:r>
        <w:rPr>
          <w:spacing w:val="28"/>
          <w:w w:val="85"/>
        </w:rPr>
        <w:t xml:space="preserve"> </w:t>
      </w:r>
      <w:r>
        <w:rPr>
          <w:w w:val="85"/>
        </w:rPr>
        <w:t>rozlišení</w:t>
      </w:r>
      <w:r>
        <w:rPr>
          <w:spacing w:val="29"/>
          <w:w w:val="85"/>
        </w:rPr>
        <w:t xml:space="preserve"> </w:t>
      </w:r>
      <w:r>
        <w:rPr>
          <w:w w:val="85"/>
        </w:rPr>
        <w:t>odběru,</w:t>
      </w:r>
      <w:r>
        <w:rPr>
          <w:spacing w:val="28"/>
          <w:w w:val="85"/>
        </w:rPr>
        <w:t xml:space="preserve"> </w:t>
      </w:r>
      <w:r>
        <w:rPr>
          <w:w w:val="85"/>
        </w:rPr>
        <w:t>je</w:t>
      </w:r>
      <w:r>
        <w:rPr>
          <w:spacing w:val="29"/>
          <w:w w:val="85"/>
        </w:rPr>
        <w:t xml:space="preserve"> </w:t>
      </w:r>
      <w:r>
        <w:rPr>
          <w:w w:val="85"/>
        </w:rPr>
        <w:t>uveden</w:t>
      </w:r>
      <w:r>
        <w:rPr>
          <w:spacing w:val="27"/>
          <w:w w:val="85"/>
        </w:rPr>
        <w:t xml:space="preserve"> </w:t>
      </w:r>
      <w:r>
        <w:rPr>
          <w:w w:val="85"/>
        </w:rPr>
        <w:t>v</w:t>
      </w:r>
      <w:r>
        <w:rPr>
          <w:spacing w:val="-47"/>
          <w:w w:val="85"/>
        </w:rPr>
        <w:t xml:space="preserve"> </w:t>
      </w:r>
      <w:r>
        <w:rPr>
          <w:w w:val="90"/>
        </w:rPr>
        <w:t>následujícím</w:t>
      </w:r>
      <w:r>
        <w:rPr>
          <w:spacing w:val="-4"/>
          <w:w w:val="90"/>
        </w:rPr>
        <w:t xml:space="preserve"> </w:t>
      </w:r>
      <w:r>
        <w:rPr>
          <w:w w:val="90"/>
        </w:rPr>
        <w:t>odběrovém</w:t>
      </w:r>
      <w:r>
        <w:rPr>
          <w:spacing w:val="-3"/>
          <w:w w:val="90"/>
        </w:rPr>
        <w:t xml:space="preserve"> </w:t>
      </w:r>
      <w:r>
        <w:rPr>
          <w:w w:val="90"/>
        </w:rPr>
        <w:t>diagramu:</w:t>
      </w:r>
    </w:p>
    <w:tbl>
      <w:tblPr>
        <w:tblStyle w:val="TableNormal"/>
        <w:tblW w:w="0" w:type="auto"/>
        <w:tblInd w:w="17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57"/>
        <w:gridCol w:w="1559"/>
        <w:gridCol w:w="1593"/>
      </w:tblGrid>
      <w:tr w:rsidR="00D33567">
        <w:trPr>
          <w:trHeight w:val="505"/>
        </w:trPr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D33567" w:rsidRDefault="006E68D4">
            <w:pPr>
              <w:pStyle w:val="TableParagraph"/>
              <w:spacing w:before="122"/>
              <w:ind w:left="457" w:right="4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Měsíc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D33567" w:rsidRDefault="006E68D4">
            <w:pPr>
              <w:pStyle w:val="TableParagraph"/>
              <w:spacing w:before="0" w:line="248" w:lineRule="exact"/>
              <w:ind w:left="38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Sjednané</w:t>
            </w:r>
          </w:p>
          <w:p w:rsidR="00D33567" w:rsidRDefault="006E68D4">
            <w:pPr>
              <w:pStyle w:val="TableParagraph"/>
              <w:spacing w:before="1" w:line="237" w:lineRule="exact"/>
              <w:ind w:left="3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množství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D33567" w:rsidRDefault="006E68D4">
            <w:pPr>
              <w:pStyle w:val="TableParagraph"/>
              <w:spacing w:before="122"/>
              <w:ind w:left="334" w:right="3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Měsíc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D33567" w:rsidRDefault="006E68D4">
            <w:pPr>
              <w:pStyle w:val="TableParagraph"/>
              <w:spacing w:before="0" w:line="248" w:lineRule="exact"/>
              <w:ind w:left="4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Sjednané</w:t>
            </w:r>
          </w:p>
          <w:p w:rsidR="00D33567" w:rsidRDefault="006E68D4">
            <w:pPr>
              <w:pStyle w:val="TableParagraph"/>
              <w:spacing w:before="1" w:line="237" w:lineRule="exact"/>
              <w:ind w:left="4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množství</w:t>
            </w:r>
          </w:p>
        </w:tc>
      </w:tr>
      <w:tr w:rsidR="00D33567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85" w:line="235" w:lineRule="exact"/>
              <w:ind w:left="457" w:right="443"/>
              <w:jc w:val="center"/>
            </w:pPr>
            <w:r>
              <w:rPr>
                <w:w w:val="90"/>
              </w:rPr>
              <w:t>Leden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67" w:rsidRDefault="006E68D4">
            <w:pPr>
              <w:pStyle w:val="TableParagraph"/>
              <w:spacing w:before="85" w:line="235" w:lineRule="exact"/>
              <w:ind w:left="518" w:right="492"/>
              <w:jc w:val="center"/>
            </w:pPr>
            <w:r>
              <w:rPr>
                <w:w w:val="80"/>
              </w:rPr>
              <w:t>32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85" w:line="235" w:lineRule="exact"/>
              <w:ind w:left="334" w:right="321"/>
              <w:jc w:val="center"/>
            </w:pPr>
            <w:r>
              <w:rPr>
                <w:w w:val="90"/>
              </w:rPr>
              <w:t>Červenec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67" w:rsidRDefault="006E68D4">
            <w:pPr>
              <w:pStyle w:val="TableParagraph"/>
              <w:spacing w:before="85" w:line="235" w:lineRule="exact"/>
              <w:ind w:left="611"/>
            </w:pPr>
            <w:r>
              <w:rPr>
                <w:w w:val="85"/>
              </w:rPr>
              <w:t>7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D33567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85" w:line="235" w:lineRule="exact"/>
              <w:ind w:left="457" w:right="445"/>
              <w:jc w:val="center"/>
            </w:pPr>
            <w:r>
              <w:rPr>
                <w:w w:val="90"/>
              </w:rPr>
              <w:t>Únor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67" w:rsidRDefault="006E68D4">
            <w:pPr>
              <w:pStyle w:val="TableParagraph"/>
              <w:spacing w:before="85" w:line="235" w:lineRule="exact"/>
              <w:ind w:left="518" w:right="492"/>
              <w:jc w:val="center"/>
            </w:pPr>
            <w:r>
              <w:rPr>
                <w:w w:val="80"/>
              </w:rPr>
              <w:t>32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85" w:line="235" w:lineRule="exact"/>
              <w:ind w:left="334" w:right="320"/>
              <w:jc w:val="center"/>
            </w:pPr>
            <w:r>
              <w:rPr>
                <w:w w:val="90"/>
              </w:rPr>
              <w:t>Srpen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67" w:rsidRDefault="006E68D4">
            <w:pPr>
              <w:pStyle w:val="TableParagraph"/>
              <w:spacing w:before="85" w:line="235" w:lineRule="exact"/>
              <w:ind w:left="611"/>
            </w:pPr>
            <w:r>
              <w:rPr>
                <w:w w:val="85"/>
              </w:rPr>
              <w:t>7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D33567">
        <w:trPr>
          <w:trHeight w:val="337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85" w:line="233" w:lineRule="exact"/>
              <w:ind w:left="456" w:right="446"/>
              <w:jc w:val="center"/>
            </w:pPr>
            <w:r>
              <w:rPr>
                <w:w w:val="90"/>
              </w:rPr>
              <w:t>Březen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67" w:rsidRDefault="006E68D4">
            <w:pPr>
              <w:pStyle w:val="TableParagraph"/>
              <w:spacing w:before="85" w:line="233" w:lineRule="exact"/>
              <w:ind w:left="518" w:right="492"/>
              <w:jc w:val="center"/>
            </w:pPr>
            <w:r>
              <w:rPr>
                <w:w w:val="85"/>
              </w:rPr>
              <w:t>27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85" w:line="233" w:lineRule="exact"/>
              <w:ind w:left="333" w:right="321"/>
              <w:jc w:val="center"/>
            </w:pPr>
            <w:r>
              <w:rPr>
                <w:w w:val="95"/>
              </w:rPr>
              <w:t>Září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67" w:rsidRDefault="006E68D4">
            <w:pPr>
              <w:pStyle w:val="TableParagraph"/>
              <w:spacing w:before="85" w:line="233" w:lineRule="exact"/>
              <w:ind w:left="611"/>
            </w:pPr>
            <w:r>
              <w:rPr>
                <w:w w:val="85"/>
              </w:rPr>
              <w:t>7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D33567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87" w:line="233" w:lineRule="exact"/>
              <w:ind w:left="457" w:right="444"/>
              <w:jc w:val="center"/>
            </w:pPr>
            <w:r>
              <w:rPr>
                <w:w w:val="90"/>
              </w:rPr>
              <w:t>Duben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67" w:rsidRDefault="006E68D4">
            <w:pPr>
              <w:pStyle w:val="TableParagraph"/>
              <w:spacing w:before="87" w:line="233" w:lineRule="exact"/>
              <w:ind w:left="518" w:right="492"/>
              <w:jc w:val="center"/>
            </w:pPr>
            <w:r>
              <w:rPr>
                <w:w w:val="85"/>
              </w:rPr>
              <w:t>18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87" w:line="233" w:lineRule="exact"/>
              <w:ind w:left="334" w:right="318"/>
              <w:jc w:val="center"/>
            </w:pPr>
            <w:r>
              <w:rPr>
                <w:w w:val="95"/>
              </w:rPr>
              <w:t>Říjen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67" w:rsidRDefault="006E68D4">
            <w:pPr>
              <w:pStyle w:val="TableParagraph"/>
              <w:spacing w:before="87" w:line="233" w:lineRule="exact"/>
              <w:ind w:left="560"/>
            </w:pPr>
            <w:r>
              <w:rPr>
                <w:w w:val="85"/>
              </w:rPr>
              <w:t>21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D33567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87" w:line="233" w:lineRule="exact"/>
              <w:ind w:left="457" w:right="446"/>
              <w:jc w:val="center"/>
            </w:pPr>
            <w:r>
              <w:rPr>
                <w:w w:val="90"/>
              </w:rPr>
              <w:t>Květen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67" w:rsidRDefault="006E68D4">
            <w:pPr>
              <w:pStyle w:val="TableParagraph"/>
              <w:spacing w:before="87" w:line="233" w:lineRule="exact"/>
              <w:ind w:left="518" w:right="492"/>
              <w:jc w:val="center"/>
            </w:pPr>
            <w:r>
              <w:rPr>
                <w:w w:val="85"/>
              </w:rPr>
              <w:t>12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87" w:line="233" w:lineRule="exact"/>
              <w:ind w:left="334" w:right="320"/>
              <w:jc w:val="center"/>
            </w:pPr>
            <w:r>
              <w:rPr>
                <w:w w:val="90"/>
              </w:rPr>
              <w:t>Listopad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67" w:rsidRDefault="006E68D4">
            <w:pPr>
              <w:pStyle w:val="TableParagraph"/>
              <w:spacing w:before="87" w:line="233" w:lineRule="exact"/>
              <w:ind w:left="560"/>
            </w:pPr>
            <w:r>
              <w:rPr>
                <w:w w:val="85"/>
              </w:rPr>
              <w:t>27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D33567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87" w:line="233" w:lineRule="exact"/>
              <w:ind w:left="457" w:right="446"/>
              <w:jc w:val="center"/>
            </w:pPr>
            <w:r>
              <w:rPr>
                <w:w w:val="90"/>
              </w:rPr>
              <w:t>Červen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67" w:rsidRDefault="006E68D4">
            <w:pPr>
              <w:pStyle w:val="TableParagraph"/>
              <w:spacing w:before="87" w:line="233" w:lineRule="exact"/>
              <w:ind w:left="518" w:right="492"/>
              <w:jc w:val="center"/>
            </w:pPr>
            <w:r>
              <w:rPr>
                <w:w w:val="85"/>
              </w:rPr>
              <w:t>7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87" w:line="233" w:lineRule="exact"/>
              <w:ind w:left="334" w:right="319"/>
              <w:jc w:val="center"/>
            </w:pPr>
            <w:r>
              <w:rPr>
                <w:w w:val="90"/>
              </w:rPr>
              <w:t>Prosinec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67" w:rsidRDefault="006E68D4">
            <w:pPr>
              <w:pStyle w:val="TableParagraph"/>
              <w:spacing w:before="87" w:line="233" w:lineRule="exact"/>
              <w:ind w:left="560"/>
            </w:pPr>
            <w:r>
              <w:rPr>
                <w:w w:val="85"/>
              </w:rPr>
              <w:t>33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D33567">
        <w:trPr>
          <w:trHeight w:val="340"/>
        </w:trPr>
        <w:tc>
          <w:tcPr>
            <w:tcW w:w="6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67" w:rsidRDefault="006E68D4">
            <w:pPr>
              <w:pStyle w:val="TableParagraph"/>
              <w:spacing w:before="81" w:line="239" w:lineRule="exact"/>
              <w:ind w:left="2474" w:right="2453"/>
              <w:jc w:val="center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  <w:w w:val="80"/>
              </w:rPr>
              <w:t>Celkem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:230</w:t>
            </w:r>
            <w:proofErr w:type="gramEnd"/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GJ</w:t>
            </w:r>
          </w:p>
        </w:tc>
      </w:tr>
    </w:tbl>
    <w:p w:rsidR="00D33567" w:rsidRDefault="00D33567">
      <w:pPr>
        <w:pStyle w:val="Zkladntext"/>
        <w:spacing w:before="1"/>
        <w:ind w:left="0"/>
      </w:pPr>
    </w:p>
    <w:p w:rsidR="00D33567" w:rsidRDefault="006E68D4">
      <w:pPr>
        <w:pStyle w:val="Zkladntext"/>
      </w:pPr>
      <w:r>
        <w:rPr>
          <w:w w:val="80"/>
        </w:rPr>
        <w:t>V</w:t>
      </w:r>
      <w:r>
        <w:rPr>
          <w:spacing w:val="11"/>
          <w:w w:val="80"/>
        </w:rPr>
        <w:t xml:space="preserve"> </w:t>
      </w:r>
      <w:r>
        <w:rPr>
          <w:w w:val="80"/>
        </w:rPr>
        <w:t>Bystřici</w:t>
      </w:r>
      <w:r>
        <w:rPr>
          <w:spacing w:val="13"/>
          <w:w w:val="80"/>
        </w:rPr>
        <w:t xml:space="preserve"> </w:t>
      </w:r>
      <w:r>
        <w:rPr>
          <w:w w:val="80"/>
        </w:rPr>
        <w:t>pod</w:t>
      </w:r>
      <w:r>
        <w:rPr>
          <w:spacing w:val="13"/>
          <w:w w:val="80"/>
        </w:rPr>
        <w:t xml:space="preserve"> </w:t>
      </w:r>
      <w:r>
        <w:rPr>
          <w:w w:val="80"/>
        </w:rPr>
        <w:t>Hostýnem</w:t>
      </w:r>
      <w:r>
        <w:rPr>
          <w:spacing w:val="16"/>
          <w:w w:val="80"/>
        </w:rPr>
        <w:t xml:space="preserve"> </w:t>
      </w:r>
      <w:proofErr w:type="gramStart"/>
      <w:r>
        <w:rPr>
          <w:w w:val="80"/>
        </w:rPr>
        <w:t>15.prosince</w:t>
      </w:r>
      <w:proofErr w:type="gramEnd"/>
      <w:r>
        <w:rPr>
          <w:spacing w:val="13"/>
          <w:w w:val="80"/>
        </w:rPr>
        <w:t xml:space="preserve"> </w:t>
      </w:r>
      <w:r>
        <w:rPr>
          <w:w w:val="80"/>
        </w:rPr>
        <w:t>2022</w:t>
      </w:r>
    </w:p>
    <w:p w:rsidR="00D33567" w:rsidRDefault="00D33567">
      <w:pPr>
        <w:pStyle w:val="Zkladntext"/>
        <w:ind w:left="0"/>
        <w:rPr>
          <w:sz w:val="24"/>
        </w:rPr>
      </w:pPr>
    </w:p>
    <w:p w:rsidR="00D33567" w:rsidRDefault="00D33567">
      <w:pPr>
        <w:pStyle w:val="Zkladntext"/>
        <w:ind w:left="0"/>
        <w:rPr>
          <w:sz w:val="21"/>
        </w:rPr>
      </w:pPr>
    </w:p>
    <w:p w:rsidR="00D33567" w:rsidRDefault="006E68D4">
      <w:pPr>
        <w:pStyle w:val="Zkladntext"/>
        <w:tabs>
          <w:tab w:val="left" w:pos="6695"/>
        </w:tabs>
        <w:spacing w:before="1"/>
        <w:ind w:left="1629"/>
      </w:pPr>
      <w:r>
        <w:rPr>
          <w:spacing w:val="-1"/>
          <w:w w:val="90"/>
        </w:rPr>
        <w:t>Dodavatel:</w:t>
      </w:r>
      <w:r>
        <w:rPr>
          <w:spacing w:val="-1"/>
          <w:w w:val="90"/>
        </w:rPr>
        <w:tab/>
      </w:r>
      <w:r>
        <w:rPr>
          <w:w w:val="90"/>
        </w:rPr>
        <w:t>Odběratel:</w:t>
      </w:r>
    </w:p>
    <w:p w:rsidR="00D33567" w:rsidRDefault="00D33567">
      <w:pPr>
        <w:pStyle w:val="Zkladntext"/>
        <w:spacing w:before="5"/>
        <w:ind w:left="0"/>
      </w:pPr>
    </w:p>
    <w:p w:rsidR="00D33567" w:rsidRDefault="006E68D4">
      <w:pPr>
        <w:pStyle w:val="Zkladntext"/>
        <w:spacing w:before="1"/>
        <w:ind w:left="469" w:right="6262"/>
        <w:jc w:val="center"/>
      </w:pPr>
      <w:r>
        <w:rPr>
          <w:w w:val="80"/>
        </w:rPr>
        <w:t>Ing.</w:t>
      </w:r>
      <w:r>
        <w:rPr>
          <w:spacing w:val="13"/>
          <w:w w:val="80"/>
        </w:rPr>
        <w:t xml:space="preserve"> </w:t>
      </w:r>
      <w:r>
        <w:rPr>
          <w:w w:val="80"/>
        </w:rPr>
        <w:t>Martin</w:t>
      </w:r>
      <w:r>
        <w:rPr>
          <w:spacing w:val="13"/>
          <w:w w:val="80"/>
        </w:rPr>
        <w:t xml:space="preserve"> </w:t>
      </w:r>
      <w:proofErr w:type="spellStart"/>
      <w:r>
        <w:rPr>
          <w:w w:val="80"/>
        </w:rPr>
        <w:t>Burdík</w:t>
      </w:r>
      <w:proofErr w:type="spellEnd"/>
    </w:p>
    <w:p w:rsidR="00D33567" w:rsidRDefault="006E68D4">
      <w:pPr>
        <w:pStyle w:val="Zkladntext"/>
        <w:tabs>
          <w:tab w:val="left" w:pos="5013"/>
        </w:tabs>
        <w:spacing w:before="41"/>
        <w:ind w:left="0" w:right="584"/>
        <w:jc w:val="center"/>
      </w:pPr>
      <w:r>
        <w:rPr>
          <w:w w:val="140"/>
        </w:rPr>
        <w:t>……………………………………</w:t>
      </w:r>
      <w:r>
        <w:rPr>
          <w:w w:val="140"/>
        </w:rPr>
        <w:tab/>
        <w:t>……………………………………..</w:t>
      </w:r>
    </w:p>
    <w:p w:rsidR="00D33567" w:rsidRDefault="006E68D4">
      <w:pPr>
        <w:pStyle w:val="Zkladntext"/>
        <w:tabs>
          <w:tab w:val="left" w:pos="5014"/>
        </w:tabs>
        <w:spacing w:before="41"/>
        <w:ind w:left="0" w:right="524"/>
        <w:jc w:val="center"/>
      </w:pPr>
      <w:r>
        <w:rPr>
          <w:w w:val="80"/>
        </w:rPr>
        <w:t>Podpis</w:t>
      </w:r>
      <w:r>
        <w:rPr>
          <w:spacing w:val="13"/>
          <w:w w:val="80"/>
        </w:rPr>
        <w:t xml:space="preserve"> </w:t>
      </w:r>
      <w:r>
        <w:rPr>
          <w:w w:val="80"/>
        </w:rPr>
        <w:t>(razítko)</w:t>
      </w:r>
      <w:r>
        <w:rPr>
          <w:w w:val="80"/>
        </w:rPr>
        <w:tab/>
        <w:t>Podpis</w:t>
      </w:r>
      <w:r>
        <w:rPr>
          <w:spacing w:val="17"/>
          <w:w w:val="80"/>
        </w:rPr>
        <w:t xml:space="preserve"> </w:t>
      </w:r>
      <w:r>
        <w:rPr>
          <w:w w:val="80"/>
        </w:rPr>
        <w:t>(razítko)</w:t>
      </w:r>
    </w:p>
    <w:sectPr w:rsidR="00D33567">
      <w:pgSz w:w="11910" w:h="16840"/>
      <w:pgMar w:top="1920" w:right="1020" w:bottom="280" w:left="1020" w:header="82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8D4" w:rsidRDefault="006E68D4">
      <w:r>
        <w:separator/>
      </w:r>
    </w:p>
  </w:endnote>
  <w:endnote w:type="continuationSeparator" w:id="0">
    <w:p w:rsidR="006E68D4" w:rsidRDefault="006E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8D4" w:rsidRDefault="006E68D4">
      <w:r>
        <w:separator/>
      </w:r>
    </w:p>
  </w:footnote>
  <w:footnote w:type="continuationSeparator" w:id="0">
    <w:p w:rsidR="006E68D4" w:rsidRDefault="006E6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67" w:rsidRDefault="006E68D4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442432" behindDoc="1" locked="0" layoutInCell="1" allowOverlap="1">
          <wp:simplePos x="0" y="0"/>
          <wp:positionH relativeFrom="page">
            <wp:posOffset>3035808</wp:posOffset>
          </wp:positionH>
          <wp:positionV relativeFrom="page">
            <wp:posOffset>521208</wp:posOffset>
          </wp:positionV>
          <wp:extent cx="1545335" cy="70713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5335" cy="707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309A6"/>
    <w:multiLevelType w:val="multilevel"/>
    <w:tmpl w:val="20F6EAA4"/>
    <w:lvl w:ilvl="0">
      <w:start w:val="1"/>
      <w:numFmt w:val="decimal"/>
      <w:lvlText w:val="%1."/>
      <w:lvlJc w:val="left"/>
      <w:pPr>
        <w:ind w:left="314" w:hanging="202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2" w:hanging="360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380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1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0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6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2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4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7A71025B"/>
    <w:multiLevelType w:val="multilevel"/>
    <w:tmpl w:val="2758CD6C"/>
    <w:lvl w:ilvl="0">
      <w:start w:val="3"/>
      <w:numFmt w:val="decimal"/>
      <w:lvlText w:val="%1"/>
      <w:lvlJc w:val="left"/>
      <w:pPr>
        <w:ind w:left="112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2" w:hanging="360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D69780D"/>
    <w:multiLevelType w:val="multilevel"/>
    <w:tmpl w:val="2D22CFD6"/>
    <w:lvl w:ilvl="0">
      <w:start w:val="2"/>
      <w:numFmt w:val="decimal"/>
      <w:lvlText w:val="%1"/>
      <w:lvlJc w:val="left"/>
      <w:pPr>
        <w:ind w:left="112" w:hanging="360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112" w:hanging="360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7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3567"/>
    <w:rsid w:val="006E68D4"/>
    <w:rsid w:val="00802F96"/>
    <w:rsid w:val="00D3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112D"/>
  <w15:docId w15:val="{B97B3268-FA8A-462B-9EFC-EF794FE5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1"/>
    <w:qFormat/>
    <w:pPr>
      <w:spacing w:before="158"/>
      <w:ind w:left="469" w:right="46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</w:style>
  <w:style w:type="paragraph" w:styleId="Nzev">
    <w:name w:val="Title"/>
    <w:basedOn w:val="Normln"/>
    <w:uiPriority w:val="1"/>
    <w:qFormat/>
    <w:pPr>
      <w:spacing w:before="99"/>
      <w:ind w:left="226" w:right="46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18"/>
      <w:ind w:left="11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belidlabph@tiscal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sbp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3802</Characters>
  <Application>Microsoft Office Word</Application>
  <DocSecurity>0</DocSecurity>
  <Lines>31</Lines>
  <Paragraphs>8</Paragraphs>
  <ScaleCrop>false</ScaleCrop>
  <Company>HP Inc.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Cenové ujednání hromadná</dc:title>
  <dc:creator>TH7</dc:creator>
  <cp:lastModifiedBy>MŠ Radost</cp:lastModifiedBy>
  <cp:revision>3</cp:revision>
  <dcterms:created xsi:type="dcterms:W3CDTF">2022-12-21T03:54:00Z</dcterms:created>
  <dcterms:modified xsi:type="dcterms:W3CDTF">2022-12-21T03:57:00Z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LastSaved">
    <vt:filetime>2022-12-21T00:00:00Z</vt:filetime>
  </property>
</Properties>
</file>