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6E211F">
        <w:rPr>
          <w:rFonts w:ascii="Arial" w:hAnsi="Arial" w:cs="Arial"/>
          <w:b/>
          <w:sz w:val="22"/>
          <w:szCs w:val="22"/>
        </w:rPr>
        <w:t>1367</w:t>
      </w:r>
      <w:r w:rsidR="00B72A3B">
        <w:rPr>
          <w:rFonts w:ascii="Arial" w:hAnsi="Arial" w:cs="Arial"/>
          <w:b/>
          <w:sz w:val="22"/>
          <w:szCs w:val="22"/>
        </w:rPr>
        <w:t>/2022</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3F0E49" w:rsidRDefault="000E49A5" w:rsidP="00E95E53">
      <w:pPr>
        <w:tabs>
          <w:tab w:val="left" w:pos="4080"/>
        </w:tabs>
        <w:jc w:val="center"/>
        <w:rPr>
          <w:rFonts w:ascii="Arial" w:hAnsi="Arial" w:cs="Arial"/>
          <w:b/>
          <w:szCs w:val="24"/>
        </w:rPr>
      </w:pPr>
      <w:r w:rsidRPr="000E49A5">
        <w:rPr>
          <w:rFonts w:ascii="Arial" w:hAnsi="Arial" w:cs="Arial"/>
          <w:b/>
          <w:szCs w:val="24"/>
        </w:rPr>
        <w:t xml:space="preserve">Merboltický potok - PBP v k. </w:t>
      </w:r>
      <w:proofErr w:type="spellStart"/>
      <w:r w:rsidRPr="000E49A5">
        <w:rPr>
          <w:rFonts w:ascii="Arial" w:hAnsi="Arial" w:cs="Arial"/>
          <w:b/>
          <w:szCs w:val="24"/>
        </w:rPr>
        <w:t>ú.</w:t>
      </w:r>
      <w:proofErr w:type="spellEnd"/>
      <w:r w:rsidRPr="000E49A5">
        <w:rPr>
          <w:rFonts w:ascii="Arial" w:hAnsi="Arial" w:cs="Arial"/>
          <w:b/>
          <w:szCs w:val="24"/>
        </w:rPr>
        <w:t xml:space="preserve"> Malý </w:t>
      </w:r>
      <w:proofErr w:type="spellStart"/>
      <w:r w:rsidRPr="000E49A5">
        <w:rPr>
          <w:rFonts w:ascii="Arial" w:hAnsi="Arial" w:cs="Arial"/>
          <w:b/>
          <w:szCs w:val="24"/>
        </w:rPr>
        <w:t>Šachov</w:t>
      </w:r>
      <w:proofErr w:type="spellEnd"/>
      <w:r w:rsidRPr="000E49A5">
        <w:rPr>
          <w:rFonts w:ascii="Arial" w:hAnsi="Arial" w:cs="Arial"/>
          <w:b/>
          <w:szCs w:val="24"/>
        </w:rPr>
        <w:t xml:space="preserve"> a Merboltice</w:t>
      </w:r>
    </w:p>
    <w:p w:rsidR="00AD439D" w:rsidRPr="00454D43" w:rsidRDefault="00AD439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6E211F" w:rsidRPr="009C7C25" w:rsidRDefault="006E211F" w:rsidP="006E211F">
      <w:pPr>
        <w:widowControl w:val="0"/>
        <w:tabs>
          <w:tab w:val="left" w:pos="3828"/>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847612">
        <w:rPr>
          <w:rFonts w:ascii="Arial" w:hAnsi="Arial" w:cs="Arial"/>
          <w:b/>
          <w:sz w:val="22"/>
          <w:szCs w:val="22"/>
        </w:rPr>
        <w:t>LESORS s.r.o.</w:t>
      </w:r>
    </w:p>
    <w:p w:rsidR="006E211F" w:rsidRPr="00663AFE" w:rsidRDefault="006E211F" w:rsidP="006E211F">
      <w:pPr>
        <w:widowControl w:val="0"/>
        <w:tabs>
          <w:tab w:val="left" w:pos="3828"/>
        </w:tabs>
        <w:jc w:val="both"/>
        <w:rPr>
          <w:rFonts w:ascii="Arial" w:hAnsi="Arial" w:cs="Arial"/>
          <w:sz w:val="22"/>
          <w:szCs w:val="22"/>
        </w:rPr>
      </w:pPr>
      <w:r w:rsidRPr="00454D43">
        <w:rPr>
          <w:rFonts w:ascii="Arial" w:hAnsi="Arial" w:cs="Arial"/>
          <w:b/>
          <w:sz w:val="22"/>
          <w:szCs w:val="22"/>
        </w:rPr>
        <w:t>sídlo:</w:t>
      </w:r>
      <w:r w:rsidRPr="00663AFE">
        <w:rPr>
          <w:rFonts w:ascii="Arial" w:hAnsi="Arial" w:cs="Arial"/>
          <w:sz w:val="22"/>
          <w:szCs w:val="22"/>
        </w:rPr>
        <w:tab/>
      </w:r>
      <w:r w:rsidRPr="00847612">
        <w:rPr>
          <w:rFonts w:ascii="Arial" w:hAnsi="Arial" w:cs="Arial"/>
          <w:sz w:val="22"/>
          <w:szCs w:val="22"/>
        </w:rPr>
        <w:t>Dubská 311/9</w:t>
      </w:r>
      <w:r w:rsidRPr="00E26DDB">
        <w:rPr>
          <w:rFonts w:ascii="Arial" w:hAnsi="Arial" w:cs="Arial"/>
          <w:sz w:val="22"/>
          <w:szCs w:val="22"/>
        </w:rPr>
        <w:t xml:space="preserve">, </w:t>
      </w:r>
      <w:r w:rsidRPr="00847612">
        <w:rPr>
          <w:rFonts w:ascii="Arial" w:hAnsi="Arial" w:cs="Arial"/>
          <w:sz w:val="22"/>
          <w:szCs w:val="22"/>
        </w:rPr>
        <w:t xml:space="preserve">417 01 </w:t>
      </w:r>
      <w:r>
        <w:rPr>
          <w:rFonts w:ascii="Arial" w:hAnsi="Arial" w:cs="Arial"/>
          <w:sz w:val="22"/>
          <w:szCs w:val="22"/>
        </w:rPr>
        <w:t>Dubí u Teplic</w:t>
      </w:r>
    </w:p>
    <w:p w:rsidR="006E211F" w:rsidRPr="00663AFE" w:rsidRDefault="006E211F" w:rsidP="006E211F">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847612">
        <w:rPr>
          <w:rFonts w:ascii="Arial" w:hAnsi="Arial" w:cs="Arial"/>
          <w:sz w:val="22"/>
          <w:szCs w:val="22"/>
        </w:rPr>
        <w:t>28692403</w:t>
      </w:r>
    </w:p>
    <w:p w:rsidR="006E211F" w:rsidRPr="00663AFE" w:rsidRDefault="006E211F" w:rsidP="006E211F">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847612">
        <w:rPr>
          <w:rFonts w:ascii="Arial" w:hAnsi="Arial" w:cs="Arial"/>
          <w:snapToGrid w:val="0"/>
          <w:sz w:val="22"/>
          <w:szCs w:val="22"/>
        </w:rPr>
        <w:t>CZ28692403</w:t>
      </w:r>
    </w:p>
    <w:p w:rsidR="006E211F" w:rsidRDefault="006E211F" w:rsidP="006E211F">
      <w:pPr>
        <w:tabs>
          <w:tab w:val="left" w:pos="3960"/>
        </w:tabs>
        <w:jc w:val="both"/>
        <w:rPr>
          <w:rFonts w:ascii="Arial" w:hAnsi="Arial" w:cs="Arial"/>
          <w:snapToGrid w:val="0"/>
          <w:sz w:val="22"/>
          <w:szCs w:val="22"/>
        </w:rPr>
      </w:pPr>
    </w:p>
    <w:p w:rsidR="006E211F" w:rsidRDefault="006E211F" w:rsidP="006E211F">
      <w:pPr>
        <w:tabs>
          <w:tab w:val="left" w:pos="3960"/>
        </w:tabs>
        <w:jc w:val="both"/>
        <w:rPr>
          <w:rFonts w:ascii="Arial" w:hAnsi="Arial" w:cs="Arial"/>
          <w:snapToGrid w:val="0"/>
          <w:sz w:val="22"/>
          <w:szCs w:val="22"/>
        </w:rPr>
      </w:pPr>
      <w:r>
        <w:rPr>
          <w:rFonts w:ascii="Arial" w:hAnsi="Arial" w:cs="Arial"/>
          <w:snapToGrid w:val="0"/>
          <w:sz w:val="22"/>
          <w:szCs w:val="22"/>
        </w:rPr>
        <w:t>Zhotovitel</w:t>
      </w:r>
      <w:r w:rsidRPr="000936B3">
        <w:rPr>
          <w:rFonts w:ascii="Arial" w:hAnsi="Arial" w:cs="Arial"/>
          <w:snapToGrid w:val="0"/>
          <w:sz w:val="22"/>
          <w:szCs w:val="22"/>
        </w:rPr>
        <w:t xml:space="preserve"> 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w:t>
      </w:r>
      <w:r w:rsidRPr="00847612">
        <w:rPr>
          <w:rFonts w:ascii="Arial" w:hAnsi="Arial" w:cs="Arial"/>
          <w:snapToGrid w:val="0"/>
          <w:sz w:val="22"/>
          <w:szCs w:val="22"/>
        </w:rPr>
        <w:t>27121</w:t>
      </w:r>
      <w:r>
        <w:rPr>
          <w:rFonts w:ascii="Arial" w:hAnsi="Arial" w:cs="Arial"/>
          <w:snapToGrid w:val="0"/>
          <w:sz w:val="22"/>
          <w:szCs w:val="22"/>
        </w:rPr>
        <w:t>.</w:t>
      </w:r>
    </w:p>
    <w:p w:rsidR="006E211F" w:rsidRPr="00454D43" w:rsidRDefault="006E211F" w:rsidP="006E211F">
      <w:pPr>
        <w:pStyle w:val="Zkladntext"/>
        <w:widowControl/>
        <w:spacing w:before="120"/>
        <w:jc w:val="center"/>
        <w:rPr>
          <w:rFonts w:cs="Arial"/>
          <w:color w:val="auto"/>
          <w:sz w:val="22"/>
          <w:szCs w:val="22"/>
        </w:rPr>
      </w:pPr>
    </w:p>
    <w:p w:rsidR="006E211F" w:rsidRPr="00454D43" w:rsidRDefault="006E211F" w:rsidP="006E211F">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D439D" w:rsidRDefault="000E49A5" w:rsidP="00864AB4">
      <w:pPr>
        <w:jc w:val="both"/>
        <w:rPr>
          <w:rFonts w:ascii="Arial" w:hAnsi="Arial" w:cs="Arial"/>
          <w:b/>
          <w:sz w:val="22"/>
          <w:szCs w:val="22"/>
        </w:rPr>
      </w:pPr>
      <w:r w:rsidRPr="000E49A5">
        <w:rPr>
          <w:rFonts w:ascii="Arial" w:hAnsi="Arial" w:cs="Arial"/>
          <w:b/>
          <w:szCs w:val="24"/>
        </w:rPr>
        <w:t xml:space="preserve">Merboltický potok - PBP v k. </w:t>
      </w:r>
      <w:proofErr w:type="spellStart"/>
      <w:r w:rsidRPr="000E49A5">
        <w:rPr>
          <w:rFonts w:ascii="Arial" w:hAnsi="Arial" w:cs="Arial"/>
          <w:b/>
          <w:szCs w:val="24"/>
        </w:rPr>
        <w:t>ú.</w:t>
      </w:r>
      <w:proofErr w:type="spellEnd"/>
      <w:r w:rsidRPr="000E49A5">
        <w:rPr>
          <w:rFonts w:ascii="Arial" w:hAnsi="Arial" w:cs="Arial"/>
          <w:b/>
          <w:szCs w:val="24"/>
        </w:rPr>
        <w:t xml:space="preserve"> Malý </w:t>
      </w:r>
      <w:proofErr w:type="spellStart"/>
      <w:r w:rsidRPr="000E49A5">
        <w:rPr>
          <w:rFonts w:ascii="Arial" w:hAnsi="Arial" w:cs="Arial"/>
          <w:b/>
          <w:szCs w:val="24"/>
        </w:rPr>
        <w:t>Šachov</w:t>
      </w:r>
      <w:proofErr w:type="spellEnd"/>
      <w:r w:rsidRPr="000E49A5">
        <w:rPr>
          <w:rFonts w:ascii="Arial" w:hAnsi="Arial" w:cs="Arial"/>
          <w:b/>
          <w:szCs w:val="24"/>
        </w:rPr>
        <w:t xml:space="preserve"> a Merboltice</w:t>
      </w:r>
    </w:p>
    <w:p w:rsidR="00CA4B58" w:rsidRPr="00454D43" w:rsidRDefault="00CA4B58"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B72A3B" w:rsidRPr="006A3710" w:rsidRDefault="00B72A3B" w:rsidP="00B72A3B">
      <w:pPr>
        <w:pStyle w:val="Zkladntext"/>
        <w:widowControl/>
        <w:numPr>
          <w:ilvl w:val="0"/>
          <w:numId w:val="1"/>
        </w:numPr>
        <w:ind w:left="426" w:hanging="426"/>
        <w:jc w:val="both"/>
        <w:rPr>
          <w:rFonts w:cs="Arial"/>
          <w:b/>
          <w:color w:val="auto"/>
          <w:sz w:val="22"/>
          <w:szCs w:val="22"/>
        </w:rPr>
      </w:pPr>
      <w:bookmarkStart w:id="0" w:name="_Hlk114731733"/>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48738/2022</w:t>
      </w:r>
      <w:r w:rsidRPr="00432702">
        <w:rPr>
          <w:rFonts w:cs="Arial"/>
          <w:sz w:val="22"/>
          <w:szCs w:val="22"/>
        </w:rPr>
        <w:br/>
        <w:t xml:space="preserve">dne </w:t>
      </w:r>
      <w:r>
        <w:rPr>
          <w:rFonts w:cs="Arial"/>
          <w:sz w:val="22"/>
          <w:szCs w:val="22"/>
        </w:rPr>
        <w:t>21.9.2022</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ze dne </w:t>
      </w:r>
      <w:r>
        <w:rPr>
          <w:rFonts w:cs="Arial"/>
          <w:sz w:val="22"/>
          <w:szCs w:val="22"/>
        </w:rPr>
        <w:t>1</w:t>
      </w:r>
      <w:r w:rsidR="006E211F">
        <w:rPr>
          <w:rFonts w:cs="Arial"/>
          <w:sz w:val="22"/>
          <w:szCs w:val="22"/>
        </w:rPr>
        <w:t>9</w:t>
      </w:r>
      <w:r>
        <w:rPr>
          <w:rFonts w:cs="Arial"/>
          <w:sz w:val="22"/>
          <w:szCs w:val="22"/>
        </w:rPr>
        <w:t>.10.2022.</w:t>
      </w:r>
    </w:p>
    <w:p w:rsidR="00B72A3B" w:rsidRDefault="00B72A3B" w:rsidP="00B72A3B">
      <w:pPr>
        <w:pStyle w:val="A-odstavecodsazen"/>
        <w:ind w:left="426"/>
      </w:pPr>
      <w:r>
        <w:t xml:space="preserve">Předmětem díla </w:t>
      </w:r>
      <w:bookmarkEnd w:id="0"/>
      <w:r w:rsidRPr="00860C69">
        <w:t xml:space="preserve">je selektivní probírka </w:t>
      </w:r>
      <w:r>
        <w:t>suchých stromů</w:t>
      </w:r>
      <w:r w:rsidRPr="00860C69">
        <w:t xml:space="preserve"> </w:t>
      </w:r>
      <w:r>
        <w:rPr>
          <w:bCs/>
          <w:color w:val="000000"/>
        </w:rPr>
        <w:t>na vodním toku</w:t>
      </w:r>
      <w:r w:rsidRPr="00860C69">
        <w:rPr>
          <w:bCs/>
          <w:color w:val="000000"/>
        </w:rPr>
        <w:t xml:space="preserve"> Merboltick</w:t>
      </w:r>
      <w:r>
        <w:rPr>
          <w:bCs/>
          <w:color w:val="000000"/>
        </w:rPr>
        <w:t xml:space="preserve">ý </w:t>
      </w:r>
      <w:r w:rsidRPr="00860C69">
        <w:rPr>
          <w:bCs/>
          <w:color w:val="000000"/>
        </w:rPr>
        <w:t>potok</w:t>
      </w:r>
      <w:r>
        <w:rPr>
          <w:bCs/>
          <w:color w:val="000000"/>
        </w:rPr>
        <w:t xml:space="preserve"> </w:t>
      </w:r>
      <w:r>
        <w:rPr>
          <w:bCs/>
          <w:color w:val="000000"/>
        </w:rPr>
        <w:br/>
      </w:r>
      <w:r w:rsidRPr="00860C69">
        <w:rPr>
          <w:bCs/>
          <w:color w:val="000000"/>
        </w:rPr>
        <w:t xml:space="preserve">v k. </w:t>
      </w:r>
      <w:proofErr w:type="spellStart"/>
      <w:r w:rsidRPr="00860C69">
        <w:rPr>
          <w:bCs/>
          <w:color w:val="000000"/>
        </w:rPr>
        <w:t>ú.</w:t>
      </w:r>
      <w:proofErr w:type="spellEnd"/>
      <w:r w:rsidRPr="00860C69">
        <w:rPr>
          <w:bCs/>
          <w:color w:val="000000"/>
        </w:rPr>
        <w:t xml:space="preserve"> Malý </w:t>
      </w:r>
      <w:proofErr w:type="spellStart"/>
      <w:r w:rsidRPr="00860C69">
        <w:rPr>
          <w:bCs/>
          <w:color w:val="000000"/>
        </w:rPr>
        <w:t>Šachov</w:t>
      </w:r>
      <w:proofErr w:type="spellEnd"/>
      <w:r w:rsidRPr="00860C69">
        <w:rPr>
          <w:bCs/>
          <w:color w:val="000000"/>
        </w:rPr>
        <w:t xml:space="preserve"> a Merboltice </w:t>
      </w:r>
      <w:r w:rsidRPr="00860C69">
        <w:t xml:space="preserve">(ř. km </w:t>
      </w:r>
      <w:r>
        <w:t>0,000-6,500</w:t>
      </w:r>
      <w:r w:rsidRPr="00860C69">
        <w:t>).</w:t>
      </w:r>
    </w:p>
    <w:p w:rsidR="00B72A3B" w:rsidRDefault="00B72A3B" w:rsidP="00E7055C">
      <w:pPr>
        <w:pStyle w:val="A-odstavecodsazen"/>
        <w:ind w:left="426"/>
        <w:rPr>
          <w:bCs/>
        </w:rPr>
      </w:pPr>
      <w:r>
        <w:rPr>
          <w:bCs/>
        </w:rPr>
        <w:t>Jedná se o tyto práce:</w:t>
      </w:r>
    </w:p>
    <w:p w:rsidR="00B72A3B" w:rsidRDefault="00B72A3B" w:rsidP="003C2B42">
      <w:pPr>
        <w:pStyle w:val="A-odstavecodsazen"/>
        <w:numPr>
          <w:ilvl w:val="0"/>
          <w:numId w:val="12"/>
        </w:numPr>
        <w:rPr>
          <w:bCs/>
        </w:rPr>
      </w:pPr>
      <w:r>
        <w:rPr>
          <w:b/>
          <w:bCs/>
        </w:rPr>
        <w:t>směrové kácení</w:t>
      </w:r>
      <w:r w:rsidRPr="007064C7">
        <w:rPr>
          <w:b/>
          <w:bCs/>
        </w:rPr>
        <w:t xml:space="preserve"> </w:t>
      </w:r>
      <w:r>
        <w:rPr>
          <w:b/>
          <w:bCs/>
        </w:rPr>
        <w:t>62</w:t>
      </w:r>
      <w:r w:rsidRPr="007064C7">
        <w:rPr>
          <w:b/>
          <w:bCs/>
        </w:rPr>
        <w:t xml:space="preserve"> ks stromů</w:t>
      </w:r>
      <w:r>
        <w:rPr>
          <w:b/>
          <w:bCs/>
        </w:rPr>
        <w:t xml:space="preserve"> </w:t>
      </w:r>
      <w:r w:rsidRPr="00BC2F40">
        <w:rPr>
          <w:bCs/>
        </w:rPr>
        <w:t>(</w:t>
      </w:r>
      <w:r>
        <w:rPr>
          <w:bCs/>
        </w:rPr>
        <w:t>62 ks jasan</w:t>
      </w:r>
      <w:r w:rsidRPr="003864C4">
        <w:rPr>
          <w:bCs/>
        </w:rPr>
        <w:t>)</w:t>
      </w:r>
      <w:r>
        <w:rPr>
          <w:bCs/>
        </w:rPr>
        <w:t xml:space="preserve">. </w:t>
      </w:r>
      <w:r w:rsidRPr="00860C69">
        <w:rPr>
          <w:bCs/>
          <w:color w:val="000000"/>
        </w:rPr>
        <w:t xml:space="preserve">6 ks stromů </w:t>
      </w:r>
      <w:r>
        <w:rPr>
          <w:bCs/>
          <w:color w:val="000000"/>
        </w:rPr>
        <w:t xml:space="preserve">se nachází </w:t>
      </w:r>
      <w:r w:rsidRPr="00860C69">
        <w:rPr>
          <w:bCs/>
          <w:color w:val="000000"/>
        </w:rPr>
        <w:t xml:space="preserve">v horní </w:t>
      </w:r>
      <w:r w:rsidR="00E7055C">
        <w:rPr>
          <w:bCs/>
          <w:color w:val="000000"/>
        </w:rPr>
        <w:tab/>
      </w:r>
      <w:r w:rsidRPr="00860C69">
        <w:rPr>
          <w:bCs/>
          <w:color w:val="000000"/>
        </w:rPr>
        <w:t>části Merboltic</w:t>
      </w:r>
      <w:r>
        <w:rPr>
          <w:bCs/>
          <w:color w:val="000000"/>
        </w:rPr>
        <w:t xml:space="preserve"> a</w:t>
      </w:r>
      <w:r w:rsidRPr="00860C69">
        <w:rPr>
          <w:bCs/>
          <w:color w:val="000000"/>
        </w:rPr>
        <w:t xml:space="preserve"> 56 ks v dolní části Merbolti</w:t>
      </w:r>
      <w:r>
        <w:rPr>
          <w:bCs/>
          <w:color w:val="000000"/>
        </w:rPr>
        <w:t>c.</w:t>
      </w:r>
    </w:p>
    <w:p w:rsidR="00B72A3B" w:rsidRPr="003864C4" w:rsidRDefault="00B72A3B" w:rsidP="003C2B42">
      <w:pPr>
        <w:pStyle w:val="A-odstavecodsazen"/>
        <w:numPr>
          <w:ilvl w:val="0"/>
          <w:numId w:val="12"/>
        </w:numPr>
        <w:rPr>
          <w:bCs/>
        </w:rPr>
      </w:pPr>
      <w:r>
        <w:rPr>
          <w:b/>
          <w:bCs/>
        </w:rPr>
        <w:t xml:space="preserve">odstranění 10 ks zátarasů (kmeny stromů) z průtočného profilu vodního </w:t>
      </w:r>
      <w:r w:rsidR="00E7055C">
        <w:rPr>
          <w:b/>
          <w:bCs/>
        </w:rPr>
        <w:tab/>
      </w:r>
      <w:r>
        <w:rPr>
          <w:b/>
          <w:bCs/>
        </w:rPr>
        <w:t>toku</w:t>
      </w:r>
      <w:r w:rsidRPr="00860C69">
        <w:rPr>
          <w:bCs/>
        </w:rPr>
        <w:t xml:space="preserve"> v dolní části Merboltic.</w:t>
      </w:r>
      <w:r>
        <w:rPr>
          <w:bCs/>
        </w:rPr>
        <w:t xml:space="preserve"> Likvidace štěpkováním nebo pálením na místě </w:t>
      </w:r>
      <w:r w:rsidR="00E7055C">
        <w:rPr>
          <w:bCs/>
        </w:rPr>
        <w:tab/>
      </w:r>
      <w:r>
        <w:rPr>
          <w:bCs/>
        </w:rPr>
        <w:t>nebo odvozem na jiné místo likvidace.</w:t>
      </w:r>
    </w:p>
    <w:p w:rsidR="00B72A3B" w:rsidRDefault="00B72A3B" w:rsidP="00B72A3B">
      <w:pPr>
        <w:pStyle w:val="A-odstavecodsazen"/>
        <w:ind w:left="426"/>
        <w:rPr>
          <w:bCs/>
        </w:rPr>
      </w:pPr>
    </w:p>
    <w:p w:rsidR="00B72A3B" w:rsidRPr="00B720B0" w:rsidRDefault="00B72A3B" w:rsidP="00B72A3B">
      <w:pPr>
        <w:pStyle w:val="A-odstavecodsazen"/>
        <w:ind w:left="426"/>
        <w:rPr>
          <w:b/>
          <w:bCs/>
        </w:rPr>
      </w:pPr>
      <w:r w:rsidRPr="00B720B0">
        <w:rPr>
          <w:b/>
          <w:bCs/>
        </w:rPr>
        <w:t xml:space="preserve">Zhotovitel odkoupí vytěženou dřevní hmotu o předpokládaném objemu </w:t>
      </w:r>
      <w:r w:rsidR="00E7055C">
        <w:rPr>
          <w:b/>
          <w:bCs/>
        </w:rPr>
        <w:t>110,2</w:t>
      </w:r>
      <w:r w:rsidRPr="00B720B0">
        <w:rPr>
          <w:b/>
          <w:bCs/>
          <w:color w:val="000000"/>
        </w:rPr>
        <w:t xml:space="preserve"> plm (m3)</w:t>
      </w:r>
      <w:r w:rsidRPr="00B720B0">
        <w:rPr>
          <w:b/>
          <w:bCs/>
        </w:rPr>
        <w:t xml:space="preserve"> za jednotkovou cenu </w:t>
      </w:r>
      <w:r w:rsidR="00E7055C">
        <w:rPr>
          <w:b/>
          <w:bCs/>
        </w:rPr>
        <w:t>800</w:t>
      </w:r>
      <w:r w:rsidRPr="00B720B0">
        <w:rPr>
          <w:b/>
          <w:bCs/>
        </w:rPr>
        <w:t xml:space="preserve"> Kč bez DPH za 1 plm.</w:t>
      </w:r>
    </w:p>
    <w:p w:rsidR="00B72A3B" w:rsidRPr="00495CFC" w:rsidRDefault="00B72A3B" w:rsidP="00B72A3B">
      <w:pPr>
        <w:pStyle w:val="Zkladntext"/>
        <w:widowControl/>
        <w:ind w:left="426"/>
        <w:jc w:val="both"/>
        <w:rPr>
          <w:rFonts w:cs="Arial"/>
          <w:sz w:val="22"/>
          <w:szCs w:val="22"/>
        </w:rPr>
      </w:pPr>
      <w:bookmarkStart w:id="1" w:name="_Hlk114731744"/>
      <w:r w:rsidRPr="00495CFC">
        <w:rPr>
          <w:rFonts w:cs="Arial"/>
          <w:sz w:val="22"/>
          <w:szCs w:val="22"/>
        </w:rPr>
        <w:t>Nezpracovaná dřevní hmota (větve a křoví) bude likvidována na místě štěpkováním nebo pálením (po předchozím nahlášení příslušnému HZS).</w:t>
      </w:r>
    </w:p>
    <w:p w:rsidR="00B72A3B" w:rsidRDefault="00B72A3B" w:rsidP="00B72A3B">
      <w:pPr>
        <w:pStyle w:val="A-odstavecodsazen"/>
        <w:ind w:left="426"/>
        <w:rPr>
          <w:bCs/>
        </w:rPr>
      </w:pPr>
    </w:p>
    <w:p w:rsidR="00B72A3B" w:rsidRPr="00A840A0" w:rsidRDefault="00B72A3B" w:rsidP="00B72A3B">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B72A3B" w:rsidRPr="00BA7011" w:rsidRDefault="00B72A3B" w:rsidP="00B72A3B">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B72A3B" w:rsidRPr="00A840A0" w:rsidRDefault="00B72A3B" w:rsidP="00B72A3B">
      <w:pPr>
        <w:pStyle w:val="Zkladntext"/>
        <w:ind w:left="426"/>
        <w:jc w:val="both"/>
        <w:rPr>
          <w:rFonts w:cs="Arial"/>
          <w:sz w:val="22"/>
          <w:szCs w:val="22"/>
        </w:rPr>
      </w:pPr>
      <w:r w:rsidRPr="00A840A0">
        <w:rPr>
          <w:rFonts w:cs="Arial"/>
          <w:sz w:val="22"/>
          <w:szCs w:val="22"/>
        </w:rPr>
        <w:t xml:space="preserve">Veškeré odpady vzniklé v průběhu </w:t>
      </w:r>
      <w:r>
        <w:rPr>
          <w:rFonts w:cs="Arial"/>
          <w:sz w:val="22"/>
          <w:szCs w:val="22"/>
        </w:rPr>
        <w:t xml:space="preserve">provádění díla </w:t>
      </w:r>
      <w:r w:rsidRPr="00A840A0">
        <w:rPr>
          <w:rFonts w:cs="Arial"/>
          <w:sz w:val="22"/>
          <w:szCs w:val="22"/>
        </w:rPr>
        <w:t>budou řádně zneškodňovány vytříděné podle druhů a kategorizace odpadů.</w:t>
      </w:r>
    </w:p>
    <w:p w:rsidR="00B72A3B" w:rsidRPr="00A840A0" w:rsidRDefault="00B72A3B" w:rsidP="00B72A3B">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B72A3B" w:rsidRPr="00A840A0" w:rsidRDefault="00B72A3B" w:rsidP="00B72A3B">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t xml:space="preserve">k realizaci využíván, bude uklizen a vyčištěn od všech odpadů. </w:t>
      </w:r>
    </w:p>
    <w:bookmarkEnd w:id="1"/>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5779A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5779A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2"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w:t>
      </w:r>
      <w:r w:rsidRPr="005779A9">
        <w:rPr>
          <w:rFonts w:ascii="Arial" w:hAnsi="Arial" w:cs="Arial"/>
          <w:sz w:val="22"/>
          <w:szCs w:val="22"/>
        </w:rPr>
        <w:lastRenderedPageBreak/>
        <w:t>skutečném stavu a že jsou mu známé všechny okolnosti pro řádné plnění díla.</w:t>
      </w:r>
    </w:p>
    <w:bookmarkEnd w:id="2"/>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místo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307139" w:rsidRPr="00454D43" w:rsidRDefault="00307139" w:rsidP="00307139">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07139" w:rsidRPr="00454D43" w:rsidRDefault="00307139" w:rsidP="00307139">
      <w:pPr>
        <w:overflowPunct/>
        <w:autoSpaceDE/>
        <w:autoSpaceDN/>
        <w:adjustRightInd/>
        <w:ind w:left="2520"/>
        <w:jc w:val="both"/>
        <w:textAlignment w:val="auto"/>
        <w:rPr>
          <w:rFonts w:ascii="Arial" w:hAnsi="Arial" w:cs="Arial"/>
          <w:b/>
          <w:sz w:val="22"/>
          <w:szCs w:val="22"/>
        </w:rPr>
      </w:pP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A67D19" w:rsidRDefault="00A67D19" w:rsidP="003C2B42">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A67D19" w:rsidRDefault="00A67D19" w:rsidP="00A67D1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A67D19" w:rsidRPr="0032351C" w:rsidRDefault="00A67D19" w:rsidP="003C2B42">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Pr="00BE2BC8">
        <w:rPr>
          <w:rFonts w:ascii="Arial" w:hAnsi="Arial" w:cs="Arial"/>
          <w:color w:val="000000"/>
          <w:sz w:val="22"/>
          <w:szCs w:val="22"/>
        </w:rPr>
        <w:t xml:space="preserve">bez zbytečného odkladu po </w:t>
      </w:r>
      <w:r>
        <w:rPr>
          <w:rFonts w:ascii="Arial" w:hAnsi="Arial" w:cs="Arial"/>
          <w:color w:val="000000"/>
          <w:sz w:val="22"/>
          <w:szCs w:val="22"/>
        </w:rPr>
        <w:t>předání místa plnění díla</w:t>
      </w:r>
    </w:p>
    <w:p w:rsidR="00A67D19" w:rsidRDefault="00A67D19" w:rsidP="003C2B42">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nejpozději </w:t>
      </w:r>
      <w:r w:rsidRPr="00937B32">
        <w:rPr>
          <w:rFonts w:ascii="Arial" w:hAnsi="Arial" w:cs="Arial"/>
          <w:b/>
          <w:color w:val="auto"/>
          <w:sz w:val="22"/>
          <w:szCs w:val="22"/>
        </w:rPr>
        <w:t xml:space="preserve">do </w:t>
      </w:r>
      <w:r w:rsidR="00F86C55">
        <w:rPr>
          <w:rFonts w:ascii="Arial" w:hAnsi="Arial" w:cs="Arial"/>
          <w:b/>
          <w:color w:val="auto"/>
          <w:sz w:val="22"/>
          <w:szCs w:val="22"/>
        </w:rPr>
        <w:t>31.12.2022</w:t>
      </w:r>
    </w:p>
    <w:p w:rsidR="00A67D19" w:rsidRDefault="00A67D19" w:rsidP="00A67D19">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FB3606">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307139">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3C2B42">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3C2B42">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3C2B42">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3C2B42">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E211F" w:rsidRDefault="00B72A3B" w:rsidP="006E211F">
      <w:pPr>
        <w:ind w:left="360"/>
        <w:jc w:val="both"/>
        <w:rPr>
          <w:rFonts w:ascii="Arial" w:hAnsi="Arial" w:cs="Arial"/>
          <w:b/>
          <w:sz w:val="22"/>
          <w:szCs w:val="22"/>
        </w:rPr>
      </w:pPr>
      <w:bookmarkStart w:id="3" w:name="_Hlk86392501"/>
      <w:r w:rsidRPr="00454D43">
        <w:rPr>
          <w:rFonts w:ascii="Arial" w:hAnsi="Arial" w:cs="Arial"/>
          <w:b/>
          <w:sz w:val="22"/>
          <w:szCs w:val="22"/>
        </w:rPr>
        <w:t>Celková s</w:t>
      </w:r>
      <w:r>
        <w:rPr>
          <w:rFonts w:ascii="Arial" w:hAnsi="Arial" w:cs="Arial"/>
          <w:b/>
          <w:sz w:val="22"/>
          <w:szCs w:val="22"/>
        </w:rPr>
        <w:t>mluvní cena za dílo:          2</w:t>
      </w:r>
      <w:r w:rsidR="006E211F">
        <w:rPr>
          <w:rFonts w:ascii="Arial" w:hAnsi="Arial" w:cs="Arial"/>
          <w:b/>
          <w:sz w:val="22"/>
          <w:szCs w:val="22"/>
        </w:rPr>
        <w:t>09.400</w:t>
      </w:r>
      <w:r>
        <w:rPr>
          <w:rFonts w:ascii="Arial" w:hAnsi="Arial" w:cs="Arial"/>
          <w:b/>
          <w:sz w:val="22"/>
          <w:szCs w:val="22"/>
        </w:rPr>
        <w:t xml:space="preserve">,00 </w:t>
      </w:r>
      <w:r w:rsidRPr="00454D43">
        <w:rPr>
          <w:rFonts w:ascii="Arial" w:hAnsi="Arial" w:cs="Arial"/>
          <w:b/>
          <w:sz w:val="22"/>
          <w:szCs w:val="22"/>
        </w:rPr>
        <w:t>Kč</w:t>
      </w:r>
      <w:bookmarkEnd w:id="3"/>
      <w:r w:rsidR="006E211F">
        <w:rPr>
          <w:rFonts w:ascii="Arial" w:hAnsi="Arial" w:cs="Arial"/>
          <w:b/>
          <w:sz w:val="22"/>
          <w:szCs w:val="22"/>
        </w:rPr>
        <w:t xml:space="preserve"> bez DPH</w:t>
      </w:r>
    </w:p>
    <w:p w:rsidR="006E211F" w:rsidRDefault="006E211F" w:rsidP="006E211F">
      <w:pPr>
        <w:ind w:left="360"/>
        <w:jc w:val="both"/>
        <w:rPr>
          <w:rFonts w:ascii="Arial" w:hAnsi="Arial" w:cs="Arial"/>
          <w:b/>
          <w:sz w:val="22"/>
          <w:szCs w:val="22"/>
        </w:rPr>
      </w:pPr>
    </w:p>
    <w:p w:rsidR="006E211F" w:rsidRPr="00F1058B" w:rsidRDefault="006E211F" w:rsidP="006E211F">
      <w:pPr>
        <w:ind w:left="360"/>
        <w:jc w:val="both"/>
        <w:rPr>
          <w:rFonts w:ascii="Arial" w:hAnsi="Arial" w:cs="Arial"/>
          <w:sz w:val="22"/>
          <w:szCs w:val="22"/>
        </w:rPr>
      </w:pPr>
      <w:r w:rsidRPr="00F1058B">
        <w:rPr>
          <w:rFonts w:ascii="Arial" w:hAnsi="Arial" w:cs="Arial"/>
          <w:sz w:val="22"/>
          <w:szCs w:val="22"/>
        </w:rPr>
        <w:t>K ceně díla bude připočtena DPH ve výši odpovídající zákonné úpravě v době uskutečnění zdanitelného plnění.</w:t>
      </w:r>
    </w:p>
    <w:p w:rsidR="006E211F" w:rsidRDefault="006E211F" w:rsidP="006E211F">
      <w:pPr>
        <w:ind w:left="360"/>
        <w:jc w:val="both"/>
        <w:rPr>
          <w:rFonts w:ascii="Arial" w:hAnsi="Arial" w:cs="Arial"/>
          <w:b/>
          <w:sz w:val="22"/>
          <w:szCs w:val="22"/>
        </w:rPr>
      </w:pPr>
    </w:p>
    <w:p w:rsidR="006E211F" w:rsidRPr="00F1058B" w:rsidRDefault="00DD2BDD" w:rsidP="006E211F">
      <w:pPr>
        <w:ind w:left="360"/>
        <w:jc w:val="both"/>
        <w:rPr>
          <w:rFonts w:ascii="Arial" w:hAnsi="Arial" w:cs="Arial"/>
          <w:sz w:val="22"/>
          <w:szCs w:val="22"/>
        </w:rPr>
      </w:pPr>
      <w:r w:rsidRPr="00B72A3B">
        <w:rPr>
          <w:rFonts w:ascii="Arial" w:hAnsi="Arial" w:cs="Arial"/>
          <w:b/>
          <w:sz w:val="22"/>
          <w:szCs w:val="22"/>
        </w:rPr>
        <w:t>Odkoupení dřevní hmoty</w:t>
      </w:r>
      <w:r w:rsidR="006E211F">
        <w:rPr>
          <w:rFonts w:ascii="Arial" w:hAnsi="Arial" w:cs="Arial"/>
          <w:sz w:val="22"/>
          <w:szCs w:val="22"/>
        </w:rPr>
        <w:t>:</w:t>
      </w:r>
      <w:r w:rsidRPr="00B72A3B">
        <w:rPr>
          <w:rFonts w:ascii="Arial" w:hAnsi="Arial" w:cs="Arial"/>
          <w:sz w:val="22"/>
          <w:szCs w:val="22"/>
        </w:rPr>
        <w:t xml:space="preserve"> Vytěženou dřevní hmotu odkoupí zhotovitel od objednatele za cenu </w:t>
      </w:r>
      <w:r w:rsidR="00B72A3B" w:rsidRPr="006E211F">
        <w:rPr>
          <w:rFonts w:ascii="Arial" w:hAnsi="Arial" w:cs="Arial"/>
          <w:b/>
          <w:sz w:val="22"/>
          <w:szCs w:val="22"/>
        </w:rPr>
        <w:t>88.160,00</w:t>
      </w:r>
      <w:r w:rsidRPr="006E211F">
        <w:rPr>
          <w:rFonts w:ascii="Arial" w:hAnsi="Arial" w:cs="Arial"/>
          <w:b/>
          <w:sz w:val="22"/>
          <w:szCs w:val="22"/>
        </w:rPr>
        <w:t xml:space="preserve"> Kč bez DPH</w:t>
      </w:r>
      <w:r w:rsidRPr="00B72A3B">
        <w:rPr>
          <w:rFonts w:ascii="Arial" w:hAnsi="Arial" w:cs="Arial"/>
          <w:sz w:val="22"/>
          <w:szCs w:val="22"/>
        </w:rPr>
        <w:t xml:space="preserve"> (výpočet: </w:t>
      </w:r>
      <w:r w:rsidR="00B72A3B" w:rsidRPr="00B72A3B">
        <w:rPr>
          <w:rFonts w:ascii="Arial" w:hAnsi="Arial" w:cs="Arial"/>
          <w:sz w:val="22"/>
          <w:szCs w:val="22"/>
        </w:rPr>
        <w:t>800</w:t>
      </w:r>
      <w:r w:rsidRPr="00B72A3B">
        <w:rPr>
          <w:rFonts w:ascii="Arial" w:hAnsi="Arial" w:cs="Arial"/>
          <w:sz w:val="22"/>
          <w:szCs w:val="22"/>
        </w:rPr>
        <w:t xml:space="preserve"> Kč bez DPH x </w:t>
      </w:r>
      <w:r w:rsidR="00130F81" w:rsidRPr="00B72A3B">
        <w:rPr>
          <w:rFonts w:ascii="Arial" w:hAnsi="Arial" w:cs="Arial"/>
          <w:sz w:val="22"/>
          <w:szCs w:val="22"/>
        </w:rPr>
        <w:t>110</w:t>
      </w:r>
      <w:r w:rsidRPr="00B72A3B">
        <w:rPr>
          <w:rFonts w:ascii="Arial" w:hAnsi="Arial" w:cs="Arial"/>
          <w:sz w:val="22"/>
          <w:szCs w:val="22"/>
        </w:rPr>
        <w:t>,</w:t>
      </w:r>
      <w:r w:rsidR="00DB6D90" w:rsidRPr="00B72A3B">
        <w:rPr>
          <w:rFonts w:ascii="Arial" w:hAnsi="Arial" w:cs="Arial"/>
          <w:sz w:val="22"/>
          <w:szCs w:val="22"/>
        </w:rPr>
        <w:t>2</w:t>
      </w:r>
      <w:r w:rsidRPr="00B72A3B">
        <w:rPr>
          <w:rFonts w:ascii="Arial" w:hAnsi="Arial" w:cs="Arial"/>
          <w:sz w:val="22"/>
          <w:szCs w:val="22"/>
        </w:rPr>
        <w:t xml:space="preserve"> plm)</w:t>
      </w:r>
      <w:r w:rsidR="006E211F">
        <w:rPr>
          <w:rFonts w:ascii="Arial" w:hAnsi="Arial" w:cs="Arial"/>
          <w:sz w:val="22"/>
          <w:szCs w:val="22"/>
        </w:rPr>
        <w:t>.</w:t>
      </w:r>
      <w:r w:rsidR="006E211F" w:rsidRPr="006E211F">
        <w:rPr>
          <w:rFonts w:ascii="Arial" w:hAnsi="Arial" w:cs="Arial"/>
          <w:sz w:val="22"/>
          <w:szCs w:val="22"/>
        </w:rPr>
        <w:t xml:space="preserve"> </w:t>
      </w:r>
      <w:r w:rsidR="006E211F" w:rsidRPr="00F1058B">
        <w:rPr>
          <w:rFonts w:ascii="Arial" w:hAnsi="Arial" w:cs="Arial"/>
          <w:sz w:val="22"/>
          <w:szCs w:val="22"/>
        </w:rPr>
        <w:t xml:space="preserve">K ceně </w:t>
      </w:r>
      <w:r w:rsidR="006E211F">
        <w:rPr>
          <w:rFonts w:ascii="Arial" w:hAnsi="Arial" w:cs="Arial"/>
          <w:sz w:val="22"/>
          <w:szCs w:val="22"/>
        </w:rPr>
        <w:t>vytěžené dřevní hmoty</w:t>
      </w:r>
      <w:r w:rsidR="006E211F" w:rsidRPr="00F1058B">
        <w:rPr>
          <w:rFonts w:ascii="Arial" w:hAnsi="Arial" w:cs="Arial"/>
          <w:sz w:val="22"/>
          <w:szCs w:val="22"/>
        </w:rPr>
        <w:t xml:space="preserve"> bude připočtena DPH ve výši odpovídající zákonné úpravě v době uskutečnění zdanitelného plnění.</w:t>
      </w:r>
    </w:p>
    <w:p w:rsidR="00DD2BDD" w:rsidRDefault="00DD2BDD" w:rsidP="006E211F">
      <w:pPr>
        <w:ind w:left="360"/>
        <w:jc w:val="both"/>
        <w:rPr>
          <w:rFonts w:ascii="Arial" w:hAnsi="Arial" w:cs="Arial"/>
          <w:sz w:val="22"/>
          <w:szCs w:val="22"/>
        </w:rPr>
      </w:pPr>
      <w:r w:rsidRPr="00B72A3B">
        <w:rPr>
          <w:rFonts w:ascii="Arial" w:hAnsi="Arial" w:cs="Arial"/>
          <w:sz w:val="22"/>
          <w:szCs w:val="22"/>
        </w:rPr>
        <w:lastRenderedPageBreak/>
        <w:t>Úhrada za odkup dřevní hmoty bude provedena vzájemným zápočtem daňových dokladů při fakturaci prací zhotovitelem.</w:t>
      </w:r>
    </w:p>
    <w:p w:rsidR="006E211F" w:rsidRDefault="006E211F" w:rsidP="006E211F">
      <w:pPr>
        <w:ind w:left="360"/>
        <w:jc w:val="both"/>
        <w:rPr>
          <w:rFonts w:ascii="Arial" w:hAnsi="Arial" w:cs="Arial"/>
          <w:b/>
          <w:sz w:val="22"/>
          <w:szCs w:val="22"/>
        </w:rPr>
      </w:pPr>
    </w:p>
    <w:p w:rsidR="0001739A" w:rsidRPr="00454D43" w:rsidRDefault="0001739A" w:rsidP="003C2B42">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3C2B42">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F86C55" w:rsidRPr="006D5B8A" w:rsidRDefault="00F86C55" w:rsidP="003C2B42">
      <w:pPr>
        <w:pStyle w:val="Citace1"/>
        <w:numPr>
          <w:ilvl w:val="3"/>
          <w:numId w:val="9"/>
        </w:numPr>
        <w:spacing w:after="0" w:line="240" w:lineRule="auto"/>
        <w:ind w:left="360"/>
        <w:jc w:val="both"/>
        <w:rPr>
          <w:rFonts w:ascii="Arial" w:hAnsi="Arial" w:cs="Arial"/>
          <w:b/>
          <w:i w:val="0"/>
          <w:color w:val="auto"/>
          <w:sz w:val="22"/>
          <w:szCs w:val="22"/>
        </w:rPr>
      </w:pPr>
      <w:r w:rsidRPr="006D5B8A">
        <w:rPr>
          <w:rFonts w:ascii="Arial" w:hAnsi="Arial" w:cs="Arial"/>
          <w:i w:val="0"/>
          <w:color w:val="auto"/>
          <w:sz w:val="22"/>
          <w:szCs w:val="22"/>
        </w:rPr>
        <w:t xml:space="preserve">Cena díla bude hrazena po dokončení, předání a převzetí díla bez vad a nedodělků. </w:t>
      </w:r>
      <w:r w:rsidRPr="006D5B8A">
        <w:rPr>
          <w:rFonts w:ascii="Arial" w:hAnsi="Arial" w:cs="Arial"/>
          <w:b/>
          <w:i w:val="0"/>
          <w:color w:val="auto"/>
          <w:sz w:val="22"/>
          <w:szCs w:val="22"/>
        </w:rPr>
        <w:t>Fakturu je zhotovitel povinen prokazatelně doručit objednateli nejpozději do 7 pracovních dnů ode dne uskutečnění plnění.</w:t>
      </w:r>
    </w:p>
    <w:p w:rsidR="00F86C55" w:rsidRPr="006D5B8A" w:rsidRDefault="00F86C55" w:rsidP="00F86C55">
      <w:pPr>
        <w:pStyle w:val="Citace1"/>
        <w:spacing w:after="0" w:line="240" w:lineRule="auto"/>
        <w:ind w:left="0" w:firstLine="360"/>
        <w:jc w:val="both"/>
        <w:rPr>
          <w:rFonts w:ascii="Arial" w:hAnsi="Arial" w:cs="Arial"/>
          <w:i w:val="0"/>
          <w:color w:val="auto"/>
          <w:sz w:val="22"/>
          <w:szCs w:val="22"/>
        </w:rPr>
      </w:pPr>
      <w:r w:rsidRPr="006D5B8A">
        <w:rPr>
          <w:rFonts w:ascii="Arial" w:hAnsi="Arial" w:cs="Arial"/>
          <w:i w:val="0"/>
          <w:color w:val="auto"/>
          <w:sz w:val="22"/>
          <w:szCs w:val="22"/>
        </w:rPr>
        <w:t xml:space="preserve">Fakturu lze předat i elektronicky ve formátu PDF na e-mail: </w:t>
      </w:r>
      <w:r w:rsidR="00E77872">
        <w:rPr>
          <w:rFonts w:ascii="Arial" w:hAnsi="Arial" w:cs="Arial"/>
          <w:b/>
          <w:i w:val="0"/>
          <w:color w:val="auto"/>
          <w:sz w:val="22"/>
          <w:szCs w:val="22"/>
        </w:rPr>
        <w:t>……………..</w:t>
      </w:r>
    </w:p>
    <w:p w:rsidR="00F86C55" w:rsidRPr="006D5B8A" w:rsidRDefault="00F86C55" w:rsidP="00F86C55">
      <w:pPr>
        <w:rPr>
          <w:rFonts w:ascii="Arial" w:hAnsi="Arial" w:cs="Arial"/>
        </w:rPr>
      </w:pPr>
    </w:p>
    <w:p w:rsidR="00F86C55" w:rsidRPr="006D5B8A" w:rsidRDefault="00F86C55" w:rsidP="003C2B42">
      <w:pPr>
        <w:numPr>
          <w:ilvl w:val="3"/>
          <w:numId w:val="9"/>
        </w:numPr>
        <w:ind w:left="426" w:hanging="426"/>
        <w:jc w:val="both"/>
        <w:rPr>
          <w:rFonts w:ascii="Arial" w:hAnsi="Arial" w:cs="Arial"/>
          <w:sz w:val="22"/>
          <w:szCs w:val="22"/>
        </w:rPr>
      </w:pPr>
      <w:r w:rsidRPr="006D5B8A">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3C2B4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3C2B4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3C2B4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Default="00864AB4" w:rsidP="003C2B4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94603D" w:rsidRPr="0094603D" w:rsidRDefault="0094603D" w:rsidP="0094603D">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3C2B42">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3C2B42">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3C2B42">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EB044F" w:rsidRPr="00EB044F" w:rsidRDefault="00EB044F" w:rsidP="00EB044F">
      <w:pPr>
        <w:pStyle w:val="A-odstavecodsazensodrkami"/>
        <w:numPr>
          <w:ilvl w:val="0"/>
          <w:numId w:val="0"/>
        </w:numPr>
      </w:pPr>
    </w:p>
    <w:p w:rsidR="00307139" w:rsidRPr="00EB044F" w:rsidRDefault="00307139" w:rsidP="003C2B42">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3C2B42">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3C2B42">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3C2B42">
      <w:pPr>
        <w:pStyle w:val="A-odstavecodsazensodrkami"/>
        <w:numPr>
          <w:ilvl w:val="0"/>
          <w:numId w:val="2"/>
        </w:numPr>
      </w:pPr>
      <w:r>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3C2B42">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3C2B42">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3C2B42">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3C2B4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3C2B4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C2B42">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Default="00E97587" w:rsidP="003C2B42">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07139" w:rsidRPr="00454D43" w:rsidRDefault="00307139" w:rsidP="00307139">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lastRenderedPageBreak/>
        <w:t>Čl. IX. OSTATNÍ USTANOVENÍ</w:t>
      </w:r>
    </w:p>
    <w:p w:rsidR="00EB044F" w:rsidRDefault="00EB044F" w:rsidP="00EB044F">
      <w:pPr>
        <w:pStyle w:val="Zkladntext"/>
        <w:keepNext/>
        <w:widowControl/>
        <w:spacing w:before="120"/>
        <w:jc w:val="center"/>
        <w:rPr>
          <w:rFonts w:cs="Arial"/>
          <w:b/>
          <w:sz w:val="22"/>
          <w:szCs w:val="22"/>
          <w:u w:val="single"/>
        </w:rPr>
      </w:pPr>
    </w:p>
    <w:p w:rsidR="00EB044F" w:rsidRPr="00EB044F" w:rsidRDefault="00EB044F" w:rsidP="003C2B42">
      <w:pPr>
        <w:pStyle w:val="Zkladntext"/>
        <w:keepNext/>
        <w:widowControl/>
        <w:numPr>
          <w:ilvl w:val="0"/>
          <w:numId w:val="3"/>
        </w:numPr>
        <w:tabs>
          <w:tab w:val="left" w:pos="360"/>
        </w:tabs>
        <w:jc w:val="both"/>
        <w:textAlignment w:val="auto"/>
        <w:rPr>
          <w:rFonts w:cs="Arial"/>
          <w:sz w:val="22"/>
          <w:szCs w:val="22"/>
        </w:rPr>
      </w:pPr>
      <w:r w:rsidRPr="00EB044F">
        <w:rPr>
          <w:rFonts w:cs="Arial"/>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3C2B42">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3C2B42">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E77872">
        <w:rPr>
          <w:rFonts w:cs="Arial"/>
          <w:color w:val="auto"/>
          <w:sz w:val="22"/>
          <w:szCs w:val="22"/>
        </w:rPr>
        <w:t>…………………</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3C2B42">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CB48DD" w:rsidRPr="00EB044F" w:rsidRDefault="00CB48DD" w:rsidP="00CB48DD">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307139" w:rsidRDefault="00307139" w:rsidP="003C2B42">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7139" w:rsidRDefault="00307139" w:rsidP="003C2B42">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3C2B4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7139" w:rsidRPr="00386410" w:rsidRDefault="00307139" w:rsidP="00307139">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7139" w:rsidRPr="00386410" w:rsidRDefault="00307139" w:rsidP="00307139">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3C2B4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3C2B4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3C2B42">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 povinnosti z něj vzniklé se řídí touto smlouvou.</w:t>
      </w:r>
    </w:p>
    <w:p w:rsidR="00307139" w:rsidRPr="00BE743A" w:rsidRDefault="00307139" w:rsidP="003C2B42">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3C2B42">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BE743A">
        <w:rPr>
          <w:rFonts w:cs="Arial"/>
          <w:color w:val="auto"/>
          <w:sz w:val="22"/>
          <w:szCs w:val="22"/>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3C2B42">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3C2B42">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3C2B42">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3C2B42">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307139" w:rsidRPr="00454D43" w:rsidRDefault="00307139" w:rsidP="003C2B42">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6E211F" w:rsidRDefault="006E211F" w:rsidP="006E211F">
      <w:pPr>
        <w:keepNext/>
        <w:jc w:val="both"/>
        <w:rPr>
          <w:rFonts w:ascii="Arial" w:hAnsi="Arial" w:cs="Arial"/>
          <w:sz w:val="22"/>
          <w:szCs w:val="22"/>
        </w:rPr>
      </w:pPr>
    </w:p>
    <w:p w:rsidR="00E77872" w:rsidRDefault="00E77872" w:rsidP="006E211F">
      <w:pPr>
        <w:keepNext/>
        <w:jc w:val="both"/>
        <w:rPr>
          <w:rFonts w:ascii="Arial" w:hAnsi="Arial" w:cs="Arial"/>
          <w:sz w:val="22"/>
          <w:szCs w:val="22"/>
        </w:rPr>
      </w:pPr>
    </w:p>
    <w:p w:rsidR="00E77872" w:rsidRPr="00432702" w:rsidRDefault="00E77872" w:rsidP="006E211F">
      <w:pPr>
        <w:keepNext/>
        <w:jc w:val="both"/>
        <w:rPr>
          <w:rFonts w:ascii="Arial" w:hAnsi="Arial" w:cs="Arial"/>
          <w:sz w:val="22"/>
          <w:szCs w:val="22"/>
        </w:rPr>
      </w:pPr>
      <w:bookmarkStart w:id="4" w:name="_GoBack"/>
      <w:bookmarkEnd w:id="4"/>
    </w:p>
    <w:p w:rsidR="006E211F" w:rsidRPr="00432702" w:rsidRDefault="006E211F" w:rsidP="006E211F">
      <w:pPr>
        <w:keepNext/>
        <w:jc w:val="both"/>
        <w:rPr>
          <w:rFonts w:ascii="Arial" w:hAnsi="Arial" w:cs="Arial"/>
          <w:sz w:val="22"/>
          <w:szCs w:val="22"/>
        </w:rPr>
      </w:pPr>
    </w:p>
    <w:p w:rsidR="006E211F" w:rsidRPr="00432702" w:rsidRDefault="006E211F" w:rsidP="006E211F">
      <w:pPr>
        <w:keepNext/>
        <w:jc w:val="both"/>
        <w:rPr>
          <w:rFonts w:ascii="Arial" w:hAnsi="Arial" w:cs="Arial"/>
          <w:sz w:val="22"/>
          <w:szCs w:val="22"/>
        </w:rPr>
      </w:pPr>
    </w:p>
    <w:p w:rsidR="006E211F" w:rsidRPr="00432702" w:rsidRDefault="006E211F" w:rsidP="006E211F">
      <w:pPr>
        <w:keepNext/>
        <w:jc w:val="both"/>
        <w:rPr>
          <w:rFonts w:ascii="Arial" w:hAnsi="Arial" w:cs="Arial"/>
          <w:sz w:val="22"/>
          <w:szCs w:val="22"/>
        </w:rPr>
      </w:pPr>
    </w:p>
    <w:p w:rsidR="006E211F" w:rsidRPr="00432702" w:rsidRDefault="006E211F" w:rsidP="006E211F">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6E211F" w:rsidRPr="00432702" w:rsidRDefault="006E211F" w:rsidP="006E211F">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F3" w:rsidRDefault="00DA0DF3">
      <w:r>
        <w:separator/>
      </w:r>
    </w:p>
  </w:endnote>
  <w:endnote w:type="continuationSeparator" w:id="0">
    <w:p w:rsidR="00DA0DF3" w:rsidRDefault="00DA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F3" w:rsidRDefault="00DA0DF3">
      <w:r>
        <w:separator/>
      </w:r>
    </w:p>
  </w:footnote>
  <w:footnote w:type="continuationSeparator" w:id="0">
    <w:p w:rsidR="00DA0DF3" w:rsidRDefault="00DA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DB35B85"/>
    <w:multiLevelType w:val="hybridMultilevel"/>
    <w:tmpl w:val="9B325674"/>
    <w:lvl w:ilvl="0" w:tplc="ABD477DA">
      <w:start w:val="1"/>
      <w:numFmt w:val="bullet"/>
      <w:lvlText w:val=""/>
      <w:lvlJc w:val="left"/>
      <w:pPr>
        <w:ind w:left="851" w:firstLine="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0"/>
  </w:num>
  <w:num w:numId="3">
    <w:abstractNumId w:val="7"/>
  </w:num>
  <w:num w:numId="4">
    <w:abstractNumId w:val="9"/>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56A7"/>
    <w:rsid w:val="00053346"/>
    <w:rsid w:val="000706EC"/>
    <w:rsid w:val="000903EA"/>
    <w:rsid w:val="00091338"/>
    <w:rsid w:val="000914C6"/>
    <w:rsid w:val="000927E7"/>
    <w:rsid w:val="00093AD2"/>
    <w:rsid w:val="000A10CD"/>
    <w:rsid w:val="000B0E7E"/>
    <w:rsid w:val="000B2E4B"/>
    <w:rsid w:val="000B3C0B"/>
    <w:rsid w:val="000B40DF"/>
    <w:rsid w:val="000C7926"/>
    <w:rsid w:val="000E49A5"/>
    <w:rsid w:val="000F53B1"/>
    <w:rsid w:val="001059B7"/>
    <w:rsid w:val="0011076F"/>
    <w:rsid w:val="00114CFD"/>
    <w:rsid w:val="00115540"/>
    <w:rsid w:val="00123974"/>
    <w:rsid w:val="00123B05"/>
    <w:rsid w:val="00124DE3"/>
    <w:rsid w:val="00130F81"/>
    <w:rsid w:val="00133429"/>
    <w:rsid w:val="001431E3"/>
    <w:rsid w:val="00145445"/>
    <w:rsid w:val="00151C33"/>
    <w:rsid w:val="00152D2A"/>
    <w:rsid w:val="001556E2"/>
    <w:rsid w:val="00166347"/>
    <w:rsid w:val="00191A3B"/>
    <w:rsid w:val="001975DB"/>
    <w:rsid w:val="001A3B7B"/>
    <w:rsid w:val="001A688B"/>
    <w:rsid w:val="001B07ED"/>
    <w:rsid w:val="001C04BD"/>
    <w:rsid w:val="001C2360"/>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45CF5"/>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DB4"/>
    <w:rsid w:val="00341CBF"/>
    <w:rsid w:val="00345399"/>
    <w:rsid w:val="00346C0D"/>
    <w:rsid w:val="003516F9"/>
    <w:rsid w:val="003618B2"/>
    <w:rsid w:val="00386410"/>
    <w:rsid w:val="00390F08"/>
    <w:rsid w:val="003A15B7"/>
    <w:rsid w:val="003A7BC6"/>
    <w:rsid w:val="003B2573"/>
    <w:rsid w:val="003B2A08"/>
    <w:rsid w:val="003C1782"/>
    <w:rsid w:val="003C2B42"/>
    <w:rsid w:val="003D1892"/>
    <w:rsid w:val="003D38EF"/>
    <w:rsid w:val="003E1633"/>
    <w:rsid w:val="003E3CB0"/>
    <w:rsid w:val="003F0E49"/>
    <w:rsid w:val="003F65A0"/>
    <w:rsid w:val="004057DE"/>
    <w:rsid w:val="00411BF2"/>
    <w:rsid w:val="004167CE"/>
    <w:rsid w:val="004237EB"/>
    <w:rsid w:val="004258CF"/>
    <w:rsid w:val="004263A6"/>
    <w:rsid w:val="00431AB2"/>
    <w:rsid w:val="004335FB"/>
    <w:rsid w:val="004372A1"/>
    <w:rsid w:val="00437893"/>
    <w:rsid w:val="004433D8"/>
    <w:rsid w:val="00451D8C"/>
    <w:rsid w:val="00454D43"/>
    <w:rsid w:val="004765B5"/>
    <w:rsid w:val="00492DC3"/>
    <w:rsid w:val="004943EB"/>
    <w:rsid w:val="004A2984"/>
    <w:rsid w:val="004A3136"/>
    <w:rsid w:val="004B1199"/>
    <w:rsid w:val="004B2043"/>
    <w:rsid w:val="004E0521"/>
    <w:rsid w:val="004E5090"/>
    <w:rsid w:val="004E7D23"/>
    <w:rsid w:val="00512F40"/>
    <w:rsid w:val="00516E1F"/>
    <w:rsid w:val="00520647"/>
    <w:rsid w:val="005247CA"/>
    <w:rsid w:val="005256B6"/>
    <w:rsid w:val="0052799F"/>
    <w:rsid w:val="005302CD"/>
    <w:rsid w:val="0055364E"/>
    <w:rsid w:val="00563146"/>
    <w:rsid w:val="005668D0"/>
    <w:rsid w:val="00566F54"/>
    <w:rsid w:val="005779A9"/>
    <w:rsid w:val="00580046"/>
    <w:rsid w:val="00581592"/>
    <w:rsid w:val="0058483B"/>
    <w:rsid w:val="00595DCE"/>
    <w:rsid w:val="005A52EE"/>
    <w:rsid w:val="005B15F4"/>
    <w:rsid w:val="005B1728"/>
    <w:rsid w:val="005B53AA"/>
    <w:rsid w:val="005B63A2"/>
    <w:rsid w:val="005C10DB"/>
    <w:rsid w:val="005C6983"/>
    <w:rsid w:val="005F1C02"/>
    <w:rsid w:val="005F1C85"/>
    <w:rsid w:val="005F217B"/>
    <w:rsid w:val="005F34D9"/>
    <w:rsid w:val="00600628"/>
    <w:rsid w:val="00602394"/>
    <w:rsid w:val="0060531F"/>
    <w:rsid w:val="00633795"/>
    <w:rsid w:val="0067189F"/>
    <w:rsid w:val="0068009D"/>
    <w:rsid w:val="00681859"/>
    <w:rsid w:val="00687E88"/>
    <w:rsid w:val="006A302C"/>
    <w:rsid w:val="006B0725"/>
    <w:rsid w:val="006C4B77"/>
    <w:rsid w:val="006C64E2"/>
    <w:rsid w:val="006D29A4"/>
    <w:rsid w:val="006D4CF2"/>
    <w:rsid w:val="006D6504"/>
    <w:rsid w:val="006E211F"/>
    <w:rsid w:val="006E5F9A"/>
    <w:rsid w:val="006F41C0"/>
    <w:rsid w:val="007111BD"/>
    <w:rsid w:val="00714263"/>
    <w:rsid w:val="00734FF3"/>
    <w:rsid w:val="00736FCB"/>
    <w:rsid w:val="00740ADB"/>
    <w:rsid w:val="0074616E"/>
    <w:rsid w:val="00767317"/>
    <w:rsid w:val="00771122"/>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C5A32"/>
    <w:rsid w:val="009D2E1E"/>
    <w:rsid w:val="009D5612"/>
    <w:rsid w:val="009E623B"/>
    <w:rsid w:val="00A1328C"/>
    <w:rsid w:val="00A2023D"/>
    <w:rsid w:val="00A43B3A"/>
    <w:rsid w:val="00A67D19"/>
    <w:rsid w:val="00A71E04"/>
    <w:rsid w:val="00A72B4B"/>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309E"/>
    <w:rsid w:val="00B057EC"/>
    <w:rsid w:val="00B20CF7"/>
    <w:rsid w:val="00B34EBF"/>
    <w:rsid w:val="00B368E0"/>
    <w:rsid w:val="00B63BF5"/>
    <w:rsid w:val="00B640F3"/>
    <w:rsid w:val="00B72A3B"/>
    <w:rsid w:val="00B76C65"/>
    <w:rsid w:val="00B813B2"/>
    <w:rsid w:val="00B847DF"/>
    <w:rsid w:val="00B92AF5"/>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9156E"/>
    <w:rsid w:val="00CA4B58"/>
    <w:rsid w:val="00CB48DD"/>
    <w:rsid w:val="00CC0E56"/>
    <w:rsid w:val="00CD082E"/>
    <w:rsid w:val="00CF35ED"/>
    <w:rsid w:val="00D276F7"/>
    <w:rsid w:val="00D34D7A"/>
    <w:rsid w:val="00D41B2F"/>
    <w:rsid w:val="00D533AF"/>
    <w:rsid w:val="00D56190"/>
    <w:rsid w:val="00D642B9"/>
    <w:rsid w:val="00D74CA0"/>
    <w:rsid w:val="00D75EBF"/>
    <w:rsid w:val="00D83C7B"/>
    <w:rsid w:val="00D87104"/>
    <w:rsid w:val="00D94469"/>
    <w:rsid w:val="00D968F8"/>
    <w:rsid w:val="00DA0DF3"/>
    <w:rsid w:val="00DB6D90"/>
    <w:rsid w:val="00DC10D8"/>
    <w:rsid w:val="00DC579B"/>
    <w:rsid w:val="00DC6ACE"/>
    <w:rsid w:val="00DD0E1B"/>
    <w:rsid w:val="00DD2BDD"/>
    <w:rsid w:val="00DE2F13"/>
    <w:rsid w:val="00DE675A"/>
    <w:rsid w:val="00DF0B5E"/>
    <w:rsid w:val="00DF41F7"/>
    <w:rsid w:val="00E06371"/>
    <w:rsid w:val="00E10428"/>
    <w:rsid w:val="00E2169D"/>
    <w:rsid w:val="00E327CE"/>
    <w:rsid w:val="00E437CA"/>
    <w:rsid w:val="00E44420"/>
    <w:rsid w:val="00E44E9E"/>
    <w:rsid w:val="00E5236C"/>
    <w:rsid w:val="00E53251"/>
    <w:rsid w:val="00E56266"/>
    <w:rsid w:val="00E567AE"/>
    <w:rsid w:val="00E57876"/>
    <w:rsid w:val="00E610AD"/>
    <w:rsid w:val="00E62F14"/>
    <w:rsid w:val="00E7055C"/>
    <w:rsid w:val="00E705B8"/>
    <w:rsid w:val="00E72F5E"/>
    <w:rsid w:val="00E77872"/>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43D6"/>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2F3D"/>
    <w:rsid w:val="00F67B02"/>
    <w:rsid w:val="00F72329"/>
    <w:rsid w:val="00F86C55"/>
    <w:rsid w:val="00FA0A1B"/>
    <w:rsid w:val="00FA2C74"/>
    <w:rsid w:val="00FA41F1"/>
    <w:rsid w:val="00FB0052"/>
    <w:rsid w:val="00FB3606"/>
    <w:rsid w:val="00FB7391"/>
    <w:rsid w:val="00FC51E1"/>
    <w:rsid w:val="00FC7DB7"/>
    <w:rsid w:val="00FE1CDE"/>
    <w:rsid w:val="00FE1ED0"/>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70E3E"/>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B72A3B"/>
    <w:pPr>
      <w:ind w:left="720"/>
      <w:jc w:val="both"/>
    </w:pPr>
    <w:rPr>
      <w:rFonts w:ascii="Arial" w:hAnsi="Arial" w:cs="Arial"/>
      <w:sz w:val="22"/>
      <w:szCs w:val="22"/>
      <w:lang w:val="cs-CZ"/>
    </w:rPr>
  </w:style>
  <w:style w:type="character" w:customStyle="1" w:styleId="A-odstavecodsazenChar">
    <w:name w:val="A-odstavec odsazený Char"/>
    <w:link w:val="A-odstavecodsazen"/>
    <w:rsid w:val="00B72A3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FCA2-FC14-49A1-ACD9-BA09DEF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7</Pages>
  <Words>2440</Words>
  <Characters>14400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3</cp:revision>
  <cp:lastPrinted>2005-07-18T05:22:00Z</cp:lastPrinted>
  <dcterms:created xsi:type="dcterms:W3CDTF">2022-12-20T12:41:00Z</dcterms:created>
  <dcterms:modified xsi:type="dcterms:W3CDTF">2022-12-20T12:42:00Z</dcterms:modified>
</cp:coreProperties>
</file>