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96" w:rsidRDefault="00BB31C0">
      <w:pPr>
        <w:spacing w:after="647" w:line="252" w:lineRule="auto"/>
        <w:ind w:left="0" w:right="74"/>
        <w:jc w:val="center"/>
      </w:pPr>
      <w:r>
        <w:rPr>
          <w:sz w:val="34"/>
        </w:rPr>
        <w:t>Smlouva o úhradě nákladů na zpracování změny č. 1 Územního plánu Hoslovice</w:t>
      </w:r>
    </w:p>
    <w:p w:rsidR="009B6C96" w:rsidRDefault="00BB31C0">
      <w:pPr>
        <w:spacing w:after="0" w:line="259" w:lineRule="auto"/>
        <w:ind w:left="5"/>
        <w:jc w:val="left"/>
      </w:pPr>
      <w:r>
        <w:rPr>
          <w:sz w:val="24"/>
        </w:rPr>
        <w:t>Obec Hoslovice</w:t>
      </w:r>
    </w:p>
    <w:tbl>
      <w:tblPr>
        <w:tblStyle w:val="TableGrid"/>
        <w:tblW w:w="7474" w:type="dxa"/>
        <w:tblInd w:w="5" w:type="dxa"/>
        <w:tblLook w:val="04A0" w:firstRow="1" w:lastRow="0" w:firstColumn="1" w:lastColumn="0" w:noHBand="0" w:noVBand="1"/>
      </w:tblPr>
      <w:tblGrid>
        <w:gridCol w:w="4162"/>
        <w:gridCol w:w="3312"/>
      </w:tblGrid>
      <w:tr w:rsidR="009B6C96">
        <w:trPr>
          <w:trHeight w:val="318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9B6C96" w:rsidRDefault="00BB31C0">
            <w:pPr>
              <w:spacing w:after="0" w:line="259" w:lineRule="auto"/>
              <w:ind w:left="0"/>
              <w:jc w:val="left"/>
            </w:pPr>
            <w:r>
              <w:t>Zastoupený: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9B6C96" w:rsidRDefault="00BB31C0">
            <w:pPr>
              <w:spacing w:after="0" w:line="259" w:lineRule="auto"/>
              <w:ind w:left="101"/>
              <w:jc w:val="left"/>
            </w:pPr>
            <w:r>
              <w:t>starosta obce</w:t>
            </w:r>
          </w:p>
        </w:tc>
      </w:tr>
      <w:tr w:rsidR="009B6C96">
        <w:trPr>
          <w:trHeight w:val="45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96" w:rsidRDefault="00BB31C0">
            <w:pPr>
              <w:spacing w:after="0" w:line="259" w:lineRule="auto"/>
              <w:ind w:left="0"/>
              <w:jc w:val="left"/>
            </w:pPr>
            <w:r>
              <w:t>Se sídlem: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96" w:rsidRDefault="00BB31C0">
            <w:pPr>
              <w:spacing w:after="0" w:line="259" w:lineRule="auto"/>
              <w:ind w:left="101"/>
              <w:jc w:val="left"/>
            </w:pPr>
            <w:r>
              <w:t>Hoslovice 71, 387 19 Čestice</w:t>
            </w:r>
          </w:p>
        </w:tc>
      </w:tr>
      <w:tr w:rsidR="009B6C96">
        <w:trPr>
          <w:trHeight w:val="446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96" w:rsidRDefault="00BB31C0">
            <w:pPr>
              <w:spacing w:after="0" w:line="259" w:lineRule="auto"/>
              <w:ind w:left="14"/>
              <w:jc w:val="left"/>
            </w:pPr>
            <w:r>
              <w:t>IČO: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96" w:rsidRDefault="00BB31C0">
            <w:pPr>
              <w:spacing w:after="0" w:line="259" w:lineRule="auto"/>
              <w:ind w:left="91"/>
              <w:jc w:val="left"/>
            </w:pPr>
            <w:r>
              <w:rPr>
                <w:rFonts w:ascii="Times New Roman" w:eastAsia="Times New Roman" w:hAnsi="Times New Roman" w:cs="Times New Roman"/>
              </w:rPr>
              <w:t>00251216</w:t>
            </w:r>
          </w:p>
        </w:tc>
      </w:tr>
      <w:tr w:rsidR="009B6C96">
        <w:trPr>
          <w:trHeight w:val="1827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96" w:rsidRDefault="00BB31C0">
            <w:pPr>
              <w:spacing w:after="140" w:line="259" w:lineRule="auto"/>
              <w:ind w:left="14"/>
              <w:jc w:val="left"/>
            </w:pPr>
            <w:r>
              <w:rPr>
                <w:sz w:val="24"/>
              </w:rPr>
              <w:t>DIČ:</w:t>
            </w:r>
          </w:p>
          <w:p w:rsidR="009B6C96" w:rsidRDefault="00BB31C0">
            <w:pPr>
              <w:spacing w:after="134" w:line="259" w:lineRule="auto"/>
              <w:ind w:left="5"/>
              <w:jc w:val="left"/>
            </w:pPr>
            <w:r>
              <w:t>(dále jen „obec”)</w:t>
            </w:r>
          </w:p>
          <w:p w:rsidR="009B6C96" w:rsidRDefault="00BB31C0">
            <w:pPr>
              <w:spacing w:after="203" w:line="259" w:lineRule="auto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a</w:t>
            </w:r>
          </w:p>
          <w:p w:rsidR="009B6C96" w:rsidRDefault="00BB31C0">
            <w:pPr>
              <w:spacing w:after="0" w:line="259" w:lineRule="auto"/>
              <w:jc w:val="left"/>
            </w:pPr>
            <w:r>
              <w:rPr>
                <w:sz w:val="24"/>
              </w:rPr>
              <w:t>Muzeum středního Pootaví Strakonice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9B6C96" w:rsidRDefault="00BB31C0">
            <w:pPr>
              <w:spacing w:after="0" w:line="259" w:lineRule="auto"/>
              <w:ind w:left="96"/>
              <w:jc w:val="left"/>
            </w:pPr>
            <w:r>
              <w:t>CZ00251216</w:t>
            </w:r>
          </w:p>
        </w:tc>
      </w:tr>
      <w:tr w:rsidR="009B6C96">
        <w:trPr>
          <w:trHeight w:val="438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96" w:rsidRDefault="00BB31C0">
            <w:pPr>
              <w:spacing w:after="0" w:line="259" w:lineRule="auto"/>
              <w:ind w:left="5"/>
              <w:jc w:val="left"/>
            </w:pPr>
            <w:r>
              <w:t>Osoba oprávněná jednat za zadavatele: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96" w:rsidRDefault="00BB31C0" w:rsidP="00DF7181">
            <w:pPr>
              <w:spacing w:after="0" w:line="259" w:lineRule="auto"/>
              <w:ind w:left="106"/>
              <w:jc w:val="left"/>
            </w:pPr>
            <w:bookmarkStart w:id="0" w:name="_GoBack"/>
            <w:bookmarkEnd w:id="0"/>
            <w:r>
              <w:t>, ředitelka muzea</w:t>
            </w:r>
          </w:p>
        </w:tc>
      </w:tr>
      <w:tr w:rsidR="009B6C96">
        <w:trPr>
          <w:trHeight w:val="442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96" w:rsidRDefault="00BB31C0">
            <w:pPr>
              <w:spacing w:after="0" w:line="259" w:lineRule="auto"/>
              <w:ind w:left="5"/>
              <w:jc w:val="left"/>
            </w:pPr>
            <w:r>
              <w:t>se sídlem: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96" w:rsidRDefault="00BB31C0">
            <w:pPr>
              <w:spacing w:after="0" w:line="259" w:lineRule="auto"/>
              <w:ind w:left="91"/>
              <w:jc w:val="left"/>
            </w:pPr>
            <w:r>
              <w:t>Zámek 1, 386 01 Strakonice</w:t>
            </w:r>
          </w:p>
        </w:tc>
      </w:tr>
      <w:tr w:rsidR="009B6C96">
        <w:trPr>
          <w:trHeight w:val="300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C96" w:rsidRDefault="00BB31C0">
            <w:pPr>
              <w:spacing w:after="0" w:line="259" w:lineRule="auto"/>
              <w:jc w:val="left"/>
            </w:pPr>
            <w:r>
              <w:t>IČO: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C96" w:rsidRDefault="00BB31C0">
            <w:pPr>
              <w:spacing w:after="0" w:line="259" w:lineRule="auto"/>
              <w:ind w:left="96"/>
              <w:jc w:val="left"/>
            </w:pPr>
            <w:r>
              <w:rPr>
                <w:rFonts w:ascii="Times New Roman" w:eastAsia="Times New Roman" w:hAnsi="Times New Roman" w:cs="Times New Roman"/>
              </w:rPr>
              <w:t>00072150</w:t>
            </w:r>
          </w:p>
        </w:tc>
      </w:tr>
    </w:tbl>
    <w:p w:rsidR="009B6C96" w:rsidRDefault="00BB31C0">
      <w:pPr>
        <w:spacing w:after="144"/>
        <w:ind w:left="-5"/>
      </w:pPr>
      <w:r>
        <w:t>(dále jen „navrhovatel”)</w:t>
      </w:r>
    </w:p>
    <w:p w:rsidR="009B6C96" w:rsidRDefault="00BB31C0">
      <w:pPr>
        <w:spacing w:after="258" w:line="259" w:lineRule="auto"/>
        <w:ind w:left="111" w:right="187" w:hanging="10"/>
        <w:jc w:val="center"/>
      </w:pPr>
      <w:r>
        <w:t>uzavřeli níže uvedeného dne, měsíce a roku tuto smlouvu:</w:t>
      </w:r>
    </w:p>
    <w:p w:rsidR="009B6C96" w:rsidRDefault="00BB31C0">
      <w:pPr>
        <w:spacing w:after="12" w:line="259" w:lineRule="auto"/>
        <w:ind w:left="101" w:right="158" w:hanging="10"/>
        <w:jc w:val="center"/>
      </w:pPr>
      <w:r>
        <w:rPr>
          <w:sz w:val="24"/>
        </w:rPr>
        <w:t>l. Úvodní ustanovení</w:t>
      </w:r>
    </w:p>
    <w:p w:rsidR="009B6C96" w:rsidRDefault="00BB31C0">
      <w:pPr>
        <w:numPr>
          <w:ilvl w:val="0"/>
          <w:numId w:val="1"/>
        </w:numPr>
        <w:ind w:right="43" w:hanging="216"/>
      </w:pPr>
      <w:r>
        <w:t>Smluvní strany prohlašují, že jejich identifikační údaje uvedené v záhlaví smlouvy jsou v souladu s právní skutečností v době uzavření této smlouvy. Smluvní strany se zavazují, že změny dotčených údajů oznámí písemně bez prodlení druhé smluvní straně.</w:t>
      </w:r>
    </w:p>
    <w:p w:rsidR="009B6C96" w:rsidRDefault="00BB31C0">
      <w:pPr>
        <w:numPr>
          <w:ilvl w:val="0"/>
          <w:numId w:val="1"/>
        </w:numPr>
        <w:spacing w:after="421"/>
        <w:ind w:right="43" w:hanging="216"/>
      </w:pPr>
      <w:r>
        <w:t>Smluvní strany prohlašují, že osoby podepisující smlouvu jsou k tomuto úkonu oprávněny.</w:t>
      </w:r>
    </w:p>
    <w:p w:rsidR="009B6C96" w:rsidRDefault="00BB31C0">
      <w:pPr>
        <w:spacing w:after="105" w:line="259" w:lineRule="auto"/>
        <w:ind w:left="101" w:right="168" w:hanging="10"/>
        <w:jc w:val="center"/>
      </w:pPr>
      <w:proofErr w:type="spellStart"/>
      <w:r>
        <w:rPr>
          <w:sz w:val="24"/>
        </w:rPr>
        <w:t>Il</w:t>
      </w:r>
      <w:proofErr w:type="spellEnd"/>
      <w:r>
        <w:rPr>
          <w:sz w:val="24"/>
        </w:rPr>
        <w:t>. Předmět smlouvy</w:t>
      </w:r>
    </w:p>
    <w:p w:rsidR="009B6C96" w:rsidRDefault="00BB31C0">
      <w:pPr>
        <w:numPr>
          <w:ilvl w:val="0"/>
          <w:numId w:val="2"/>
        </w:numPr>
        <w:ind w:right="43" w:hanging="269"/>
      </w:pPr>
      <w:r>
        <w:t xml:space="preserve">Předmětem této smlouvy je úhrada nákladů spojených se změnou </w:t>
      </w:r>
      <w:proofErr w:type="spellStart"/>
      <w:proofErr w:type="gramStart"/>
      <w:r>
        <w:t>č.l</w:t>
      </w:r>
      <w:proofErr w:type="spellEnd"/>
      <w:r>
        <w:t xml:space="preserve"> Územního</w:t>
      </w:r>
      <w:proofErr w:type="gramEnd"/>
      <w:r>
        <w:t xml:space="preserve"> plánu Hoslovice (dále jen „územní plán”) vyvolanou potřebou navrhovatele, která byla pořizována na základě návrhu navrhovatele ze dne 11.03.2019.</w:t>
      </w:r>
    </w:p>
    <w:p w:rsidR="009B6C96" w:rsidRDefault="00BB31C0">
      <w:pPr>
        <w:numPr>
          <w:ilvl w:val="0"/>
          <w:numId w:val="2"/>
        </w:numPr>
        <w:ind w:right="43" w:hanging="269"/>
      </w:pPr>
      <w:r>
        <w:t>Pořízení změny územního plánu schválilo Zastupitelstvo obce Hoslovice na svém zasedání dne</w:t>
      </w:r>
    </w:p>
    <w:p w:rsidR="009B6C96" w:rsidRDefault="00BB31C0">
      <w:pPr>
        <w:ind w:left="-5"/>
      </w:pPr>
      <w:proofErr w:type="gramStart"/>
      <w:r>
        <w:t>25.04.2019</w:t>
      </w:r>
      <w:proofErr w:type="gramEnd"/>
      <w:r>
        <w:t>, Usnesení č. 8/19.</w:t>
      </w:r>
    </w:p>
    <w:p w:rsidR="009B6C96" w:rsidRDefault="00BB31C0">
      <w:pPr>
        <w:spacing w:after="425"/>
        <w:ind w:left="-5"/>
      </w:pPr>
      <w:r>
        <w:t>3. Změna územního plánu byla pořizována pro lokalitu vyznačenou v příloze č. 1 této smlouvy.</w:t>
      </w:r>
    </w:p>
    <w:p w:rsidR="009B6C96" w:rsidRDefault="00BB31C0">
      <w:pPr>
        <w:spacing w:after="56" w:line="259" w:lineRule="auto"/>
        <w:ind w:left="101" w:right="182" w:hanging="10"/>
        <w:jc w:val="center"/>
      </w:pPr>
      <w:proofErr w:type="spellStart"/>
      <w:r>
        <w:rPr>
          <w:sz w:val="24"/>
        </w:rPr>
        <w:t>Ill</w:t>
      </w:r>
      <w:proofErr w:type="spellEnd"/>
      <w:r>
        <w:rPr>
          <w:sz w:val="24"/>
        </w:rPr>
        <w:t>. Výše nákladů</w:t>
      </w:r>
    </w:p>
    <w:p w:rsidR="009B6C96" w:rsidRDefault="00BB31C0">
      <w:pPr>
        <w:ind w:left="-5"/>
      </w:pPr>
      <w:r>
        <w:t xml:space="preserve">Navrhovatel se v souvislosti s jeho návrhem na změnu územního plánu na základě této smlouvy zavazuje uhradit obci náklady ve výši 159.720,- Kč </w:t>
      </w:r>
      <w:proofErr w:type="gramStart"/>
      <w:r>
        <w:t>za</w:t>
      </w:r>
      <w:proofErr w:type="gramEnd"/>
      <w:r>
        <w:t>:</w:t>
      </w:r>
    </w:p>
    <w:p w:rsidR="009B6C96" w:rsidRDefault="00BB31C0">
      <w:pPr>
        <w:numPr>
          <w:ilvl w:val="0"/>
          <w:numId w:val="3"/>
        </w:numPr>
        <w:ind w:hanging="226"/>
      </w:pPr>
      <w:r>
        <w:t>zpracování změny územního plánu,</w:t>
      </w:r>
    </w:p>
    <w:p w:rsidR="009B6C96" w:rsidRDefault="00BB31C0">
      <w:pPr>
        <w:numPr>
          <w:ilvl w:val="0"/>
          <w:numId w:val="3"/>
        </w:numPr>
        <w:ind w:hanging="226"/>
      </w:pPr>
      <w:r>
        <w:t>vyhodnocení vlivů na udržitelný rozvoj území, pokud se zpracovává,</w:t>
      </w:r>
    </w:p>
    <w:p w:rsidR="009B6C96" w:rsidRDefault="00BB31C0">
      <w:pPr>
        <w:numPr>
          <w:ilvl w:val="0"/>
          <w:numId w:val="3"/>
        </w:numPr>
        <w:ind w:hanging="226"/>
      </w:pPr>
      <w:r>
        <w:t>vyhotovení úplného znění Územního plánu po jeho změně.</w:t>
      </w:r>
    </w:p>
    <w:p w:rsidR="009B6C96" w:rsidRDefault="00BB31C0">
      <w:pPr>
        <w:spacing w:after="123" w:line="259" w:lineRule="auto"/>
        <w:ind w:left="101" w:hanging="10"/>
        <w:jc w:val="center"/>
      </w:pPr>
      <w:r>
        <w:rPr>
          <w:sz w:val="24"/>
        </w:rPr>
        <w:lastRenderedPageBreak/>
        <w:t>IV. Způsob úhrady nákladů</w:t>
      </w:r>
    </w:p>
    <w:p w:rsidR="009B6C96" w:rsidRDefault="00BB31C0">
      <w:pPr>
        <w:numPr>
          <w:ilvl w:val="0"/>
          <w:numId w:val="4"/>
        </w:numPr>
      </w:pPr>
      <w:r>
        <w:t xml:space="preserve">Navrhovatel je povinen uhradit náklady dle čl. </w:t>
      </w:r>
      <w:proofErr w:type="spellStart"/>
      <w:r>
        <w:t>Ill</w:t>
      </w:r>
      <w:proofErr w:type="spellEnd"/>
      <w:r>
        <w:t>. této smlouvy na základě faktury vystavené obcí Hoslovice. Faktura bude vystavena do 10 od podpisu této smlouvy se splatností 10 dní.</w:t>
      </w:r>
    </w:p>
    <w:p w:rsidR="009B6C96" w:rsidRDefault="00BB31C0">
      <w:pPr>
        <w:numPr>
          <w:ilvl w:val="0"/>
          <w:numId w:val="4"/>
        </w:numPr>
        <w:spacing w:after="499"/>
      </w:pPr>
      <w:r>
        <w:t>Výše nákladů byla stanovena s ohledem na konkrétní lokalitu a rozsah potřebných činností projektantem pověřeným za tímto účelem obcí.</w:t>
      </w:r>
    </w:p>
    <w:p w:rsidR="009B6C96" w:rsidRDefault="00BB31C0">
      <w:pPr>
        <w:spacing w:after="147" w:line="259" w:lineRule="auto"/>
        <w:ind w:left="111" w:hanging="10"/>
        <w:jc w:val="center"/>
      </w:pPr>
      <w:r>
        <w:t>V. Závěrečná ustanovení</w:t>
      </w:r>
    </w:p>
    <w:p w:rsidR="009B6C96" w:rsidRDefault="00BB31C0">
      <w:pPr>
        <w:numPr>
          <w:ilvl w:val="0"/>
          <w:numId w:val="5"/>
        </w:numPr>
        <w:ind w:hanging="197"/>
      </w:pPr>
      <w:r>
        <w:t>Tato smlouva nabývá účinnosti dnem podpisu oběma smluvními stranami.</w:t>
      </w:r>
    </w:p>
    <w:p w:rsidR="009B6C96" w:rsidRDefault="00BB31C0">
      <w:pPr>
        <w:numPr>
          <w:ilvl w:val="0"/>
          <w:numId w:val="5"/>
        </w:numPr>
        <w:ind w:hanging="197"/>
      </w:pPr>
      <w:r>
        <w:t>Tato smlouva je vyhotovena ve třech stejnopisech, jeden pro navrhovatele a dva pro pořizovatele. 3. Vztahy mezi smluvními stranami v této smlouvě výslovně neupravené se řídí příslušnými ustanoveními obecných právních předpisů, zejména občanským zákoníkem.</w:t>
      </w:r>
    </w:p>
    <w:p w:rsidR="009B6C96" w:rsidRDefault="00BB31C0">
      <w:pPr>
        <w:numPr>
          <w:ilvl w:val="0"/>
          <w:numId w:val="6"/>
        </w:numPr>
        <w:ind w:left="110"/>
      </w:pPr>
      <w:r>
        <w:t>Jakékoliv změny této smlouvy lze provádět pouze formou písemných dodatků na základě dohody obou smluvních stran.</w:t>
      </w:r>
    </w:p>
    <w:p w:rsidR="009B6C96" w:rsidRDefault="00BB31C0">
      <w:pPr>
        <w:numPr>
          <w:ilvl w:val="0"/>
          <w:numId w:val="6"/>
        </w:numPr>
        <w:ind w:left="110"/>
      </w:pPr>
      <w:r>
        <w:t>Smluvní strany prohlašují, že si tuto smlouvu před jejím podpisem přečetly, že byla uzavřena po vzájemném projednání podle jejich pravé a svobodné vůle, určitě, vážně a srozumitelně, nikoliv v tísni</w:t>
      </w:r>
    </w:p>
    <w:p w:rsidR="009B6C96" w:rsidRDefault="009B6C96">
      <w:pPr>
        <w:sectPr w:rsidR="009B6C96">
          <w:pgSz w:w="11900" w:h="16840"/>
          <w:pgMar w:top="1456" w:right="1282" w:bottom="1701" w:left="1440" w:header="708" w:footer="708" w:gutter="0"/>
          <w:cols w:space="708"/>
        </w:sectPr>
      </w:pPr>
    </w:p>
    <w:p w:rsidR="009B6C96" w:rsidRDefault="00BB31C0">
      <w:pPr>
        <w:spacing w:after="1289"/>
        <w:ind w:left="-5"/>
      </w:pPr>
      <w:r>
        <w:lastRenderedPageBreak/>
        <w:t>a za nápadně nevýhodných podmínek.</w:t>
      </w:r>
    </w:p>
    <w:p w:rsidR="009B6C96" w:rsidRDefault="00BB31C0">
      <w:pPr>
        <w:ind w:left="-5"/>
      </w:pPr>
      <w:r>
        <w:t>V Hoslovicích dne</w:t>
      </w:r>
      <w:r w:rsidR="007C2ABE">
        <w:rPr>
          <w:noProof/>
        </w:rPr>
        <w:t>10.12.</w:t>
      </w:r>
      <w:r w:rsidR="007C2ABE">
        <w:t xml:space="preserve"> </w:t>
      </w:r>
      <w:r>
        <w:t>2022</w:t>
      </w:r>
    </w:p>
    <w:p w:rsidR="009B6C96" w:rsidRDefault="009B6C96">
      <w:pPr>
        <w:sectPr w:rsidR="009B6C96">
          <w:type w:val="continuous"/>
          <w:pgSz w:w="11900" w:h="16840"/>
          <w:pgMar w:top="1456" w:right="6941" w:bottom="6169" w:left="1541" w:header="708" w:footer="708" w:gutter="0"/>
          <w:cols w:space="708"/>
        </w:sectPr>
      </w:pPr>
    </w:p>
    <w:p w:rsidR="009B6C96" w:rsidRDefault="00BB31C0">
      <w:pPr>
        <w:spacing w:after="590"/>
        <w:ind w:left="-5"/>
      </w:pPr>
      <w:r>
        <w:lastRenderedPageBreak/>
        <w:t>Ve Strakonicích dne</w:t>
      </w:r>
      <w:r>
        <w:rPr>
          <w:noProof/>
        </w:rPr>
        <w:drawing>
          <wp:inline distT="0" distB="0" distL="0" distR="0">
            <wp:extent cx="731569" cy="188994"/>
            <wp:effectExtent l="0" t="0" r="0" b="0"/>
            <wp:docPr id="2798" name="Picture 2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" name="Picture 27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69" cy="18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2022</w:t>
      </w:r>
    </w:p>
    <w:p w:rsidR="009B6C96" w:rsidRDefault="009B6C96">
      <w:pPr>
        <w:spacing w:after="0" w:line="259" w:lineRule="auto"/>
        <w:ind w:left="293" w:right="-610"/>
        <w:jc w:val="left"/>
      </w:pPr>
    </w:p>
    <w:p w:rsidR="009B6C96" w:rsidRDefault="00BB31C0">
      <w:pPr>
        <w:spacing w:after="0" w:line="216" w:lineRule="auto"/>
        <w:ind w:left="356" w:right="773" w:hanging="10"/>
      </w:pPr>
      <w:r>
        <w:rPr>
          <w:sz w:val="20"/>
        </w:rPr>
        <w:t xml:space="preserve">ZÁMEK 1 386 01 STRAKONICE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>•. 00072150 tel.: 380 www.muzeum-st.cz</w:t>
      </w:r>
    </w:p>
    <w:sectPr w:rsidR="009B6C96">
      <w:type w:val="continuous"/>
      <w:pgSz w:w="11900" w:h="16840"/>
      <w:pgMar w:top="1456" w:right="1320" w:bottom="6169" w:left="7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6D7"/>
    <w:multiLevelType w:val="hybridMultilevel"/>
    <w:tmpl w:val="C82A6B3E"/>
    <w:lvl w:ilvl="0" w:tplc="940E4BF2">
      <w:start w:val="1"/>
      <w:numFmt w:val="decimal"/>
      <w:lvlText w:val="%1.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A8048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21E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C3410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4EFF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67A84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2AA1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6C34E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A781A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5B46E9"/>
    <w:multiLevelType w:val="hybridMultilevel"/>
    <w:tmpl w:val="43A8FD3C"/>
    <w:lvl w:ilvl="0" w:tplc="9788DE50">
      <w:start w:val="1"/>
      <w:numFmt w:val="decimal"/>
      <w:lvlText w:val="%1.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2D2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47AA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E823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4970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E969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AABC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8971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B8A28A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35163F"/>
    <w:multiLevelType w:val="hybridMultilevel"/>
    <w:tmpl w:val="33DE3C12"/>
    <w:lvl w:ilvl="0" w:tplc="EC423A50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42D4F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2BC9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6C42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0D8E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C3AF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0C77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69BAE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649E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24391D"/>
    <w:multiLevelType w:val="hybridMultilevel"/>
    <w:tmpl w:val="AC50FF4E"/>
    <w:lvl w:ilvl="0" w:tplc="DDB651C4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64798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E464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64F6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019B6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A8228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A145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AD9E6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01EA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A44767"/>
    <w:multiLevelType w:val="hybridMultilevel"/>
    <w:tmpl w:val="E06C2C4A"/>
    <w:lvl w:ilvl="0" w:tplc="798AFE0A">
      <w:start w:val="4"/>
      <w:numFmt w:val="decimal"/>
      <w:lvlText w:val="%1."/>
      <w:lvlJc w:val="left"/>
      <w:pPr>
        <w:ind w:left="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FC70F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6F3C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E5AA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EFEF0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20D7C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98264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6D05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A805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2E2359"/>
    <w:multiLevelType w:val="hybridMultilevel"/>
    <w:tmpl w:val="9E6400D8"/>
    <w:lvl w:ilvl="0" w:tplc="A9A0FBC6">
      <w:start w:val="1"/>
      <w:numFmt w:val="lowerLetter"/>
      <w:lvlText w:val="%1)"/>
      <w:lvlJc w:val="left"/>
      <w:pPr>
        <w:ind w:left="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4B0F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8752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681F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F6358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6B86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05AF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8563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EC92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96"/>
    <w:rsid w:val="00526794"/>
    <w:rsid w:val="007C2ABE"/>
    <w:rsid w:val="009B6C96"/>
    <w:rsid w:val="00BB31C0"/>
    <w:rsid w:val="00D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E2E5"/>
  <w15:docId w15:val="{518BBA97-7A4D-4DBF-BF96-6CEF9AB3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48" w:lineRule="auto"/>
      <w:ind w:left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1C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Podatelna_MSP</dc:creator>
  <cp:keywords/>
  <cp:lastModifiedBy>Podatelna_MSP</cp:lastModifiedBy>
  <cp:revision>5</cp:revision>
  <cp:lastPrinted>2022-12-20T11:53:00Z</cp:lastPrinted>
  <dcterms:created xsi:type="dcterms:W3CDTF">2022-12-20T11:53:00Z</dcterms:created>
  <dcterms:modified xsi:type="dcterms:W3CDTF">2022-12-20T13:07:00Z</dcterms:modified>
</cp:coreProperties>
</file>