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374EF" w14:textId="02D329EA" w:rsidR="005D69B6" w:rsidRDefault="006D0FD9" w:rsidP="00DC14BF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7970E9">
        <w:rPr>
          <w:rFonts w:cstheme="minorHAnsi"/>
          <w:sz w:val="24"/>
          <w:szCs w:val="24"/>
        </w:rPr>
        <w:t>Číslo smlouvy objednatele:</w:t>
      </w:r>
      <w:r w:rsidR="005D69B6">
        <w:rPr>
          <w:rFonts w:cstheme="minorHAnsi"/>
          <w:sz w:val="24"/>
          <w:szCs w:val="24"/>
        </w:rPr>
        <w:t xml:space="preserve"> </w:t>
      </w:r>
      <w:r w:rsidR="00425892">
        <w:rPr>
          <w:rFonts w:cstheme="minorHAnsi"/>
          <w:sz w:val="24"/>
          <w:szCs w:val="24"/>
        </w:rPr>
        <w:t>SML/021/2021</w:t>
      </w:r>
      <w:bookmarkStart w:id="0" w:name="_GoBack"/>
      <w:bookmarkEnd w:id="0"/>
    </w:p>
    <w:p w14:paraId="7EE9E045" w14:textId="77777777" w:rsidR="00DC14BF" w:rsidRPr="00DC14BF" w:rsidRDefault="00DC14BF" w:rsidP="00DC14BF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6D4DA309" w14:textId="69D43950" w:rsidR="005D69B6" w:rsidRPr="007E5D93" w:rsidRDefault="007E5D93" w:rsidP="007E5D93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7E5D93">
        <w:rPr>
          <w:rFonts w:cstheme="minorHAnsi"/>
          <w:b/>
          <w:sz w:val="32"/>
          <w:szCs w:val="32"/>
        </w:rPr>
        <w:t xml:space="preserve">DODATEK Č. </w:t>
      </w:r>
      <w:r w:rsidR="00183A32">
        <w:rPr>
          <w:rFonts w:cstheme="minorHAnsi"/>
          <w:b/>
          <w:sz w:val="32"/>
          <w:szCs w:val="32"/>
        </w:rPr>
        <w:t>4</w:t>
      </w:r>
    </w:p>
    <w:p w14:paraId="567486BB" w14:textId="77777777" w:rsidR="00C620DC" w:rsidRPr="007E5D93" w:rsidRDefault="007E5D93" w:rsidP="00C620D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5D93">
        <w:rPr>
          <w:rFonts w:cstheme="minorHAnsi"/>
          <w:b/>
          <w:bCs/>
          <w:sz w:val="24"/>
          <w:szCs w:val="24"/>
        </w:rPr>
        <w:t>SMLOUVY</w:t>
      </w:r>
      <w:r w:rsidR="006D0FD9" w:rsidRPr="007E5D93">
        <w:rPr>
          <w:rFonts w:cstheme="minorHAnsi"/>
          <w:b/>
          <w:bCs/>
          <w:sz w:val="24"/>
          <w:szCs w:val="24"/>
        </w:rPr>
        <w:t xml:space="preserve"> O </w:t>
      </w:r>
      <w:r w:rsidR="006D0FD9" w:rsidRPr="007E5D93">
        <w:rPr>
          <w:rFonts w:cstheme="minorHAnsi"/>
          <w:b/>
          <w:bCs/>
          <w:caps/>
          <w:sz w:val="24"/>
          <w:szCs w:val="24"/>
        </w:rPr>
        <w:t>dílo</w:t>
      </w:r>
      <w:r w:rsidR="006D0FD9" w:rsidRPr="007E5D93">
        <w:rPr>
          <w:rFonts w:cstheme="minorHAnsi"/>
          <w:b/>
          <w:bCs/>
          <w:sz w:val="24"/>
          <w:szCs w:val="24"/>
        </w:rPr>
        <w:t xml:space="preserve"> </w:t>
      </w:r>
    </w:p>
    <w:p w14:paraId="4F619484" w14:textId="77777777" w:rsidR="00C620DC" w:rsidRPr="007E5D93" w:rsidRDefault="006D0FD9" w:rsidP="00C620D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5D93">
        <w:rPr>
          <w:rFonts w:cstheme="minorHAnsi"/>
          <w:b/>
          <w:bCs/>
          <w:sz w:val="24"/>
          <w:szCs w:val="24"/>
        </w:rPr>
        <w:t>NA ZHOTOVEN</w:t>
      </w:r>
      <w:r w:rsidR="00891FE8" w:rsidRPr="007E5D93">
        <w:rPr>
          <w:rFonts w:cstheme="minorHAnsi"/>
          <w:b/>
          <w:bCs/>
          <w:sz w:val="24"/>
          <w:szCs w:val="24"/>
        </w:rPr>
        <w:t>Í</w:t>
      </w:r>
      <w:r w:rsidRPr="007E5D93">
        <w:rPr>
          <w:rFonts w:cstheme="minorHAnsi"/>
          <w:b/>
          <w:bCs/>
          <w:sz w:val="24"/>
          <w:szCs w:val="24"/>
        </w:rPr>
        <w:t xml:space="preserve"> PROJEKTOVÉ DOKUMENTACE A VÝKON INŽENÝRSKÉ ČINNOSTI NA REALIZACI STAVBY</w:t>
      </w:r>
    </w:p>
    <w:p w14:paraId="6D8B6AF6" w14:textId="77777777" w:rsidR="005B7B90" w:rsidRPr="006811CE" w:rsidRDefault="00403F48" w:rsidP="006811CE">
      <w:pPr>
        <w:spacing w:after="0" w:line="240" w:lineRule="auto"/>
        <w:jc w:val="center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uzavřené </w:t>
      </w:r>
      <w:r w:rsidR="002E1FB0">
        <w:rPr>
          <w:rFonts w:cstheme="minorHAnsi"/>
          <w:iCs/>
          <w:sz w:val="24"/>
          <w:szCs w:val="24"/>
        </w:rPr>
        <w:t xml:space="preserve">mezi níže uvedenými smluvními stranami dne 21. 1. </w:t>
      </w:r>
      <w:r w:rsidR="006811CE">
        <w:rPr>
          <w:rFonts w:cstheme="minorHAnsi"/>
          <w:iCs/>
          <w:sz w:val="24"/>
          <w:szCs w:val="24"/>
        </w:rPr>
        <w:t>2021</w:t>
      </w:r>
    </w:p>
    <w:p w14:paraId="1893457F" w14:textId="77777777" w:rsidR="00382A5D" w:rsidRDefault="00382A5D" w:rsidP="007970E9">
      <w:pPr>
        <w:spacing w:after="0" w:line="240" w:lineRule="auto"/>
        <w:rPr>
          <w:rFonts w:cstheme="minorHAnsi"/>
          <w:sz w:val="24"/>
          <w:szCs w:val="24"/>
        </w:rPr>
      </w:pPr>
    </w:p>
    <w:p w14:paraId="64DDE2CA" w14:textId="77777777" w:rsidR="00CD6604" w:rsidRPr="00B650C9" w:rsidRDefault="00E728E7" w:rsidP="007970E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A4366">
        <w:rPr>
          <w:rFonts w:cstheme="minorHAnsi"/>
          <w:b/>
          <w:sz w:val="24"/>
          <w:szCs w:val="24"/>
        </w:rPr>
        <w:t>1</w:t>
      </w:r>
      <w:r w:rsidR="006D0FD9" w:rsidRPr="00891FE8">
        <w:rPr>
          <w:rFonts w:cstheme="minorHAnsi"/>
          <w:b/>
          <w:bCs/>
          <w:sz w:val="24"/>
          <w:szCs w:val="24"/>
        </w:rPr>
        <w:t xml:space="preserve">) </w:t>
      </w:r>
      <w:r w:rsidR="006D0FD9" w:rsidRPr="00B650C9">
        <w:rPr>
          <w:rFonts w:ascii="Arial" w:hAnsi="Arial" w:cs="Arial"/>
          <w:b/>
          <w:bCs/>
          <w:sz w:val="20"/>
          <w:szCs w:val="20"/>
        </w:rPr>
        <w:t>OBJEDNATEL</w:t>
      </w:r>
      <w:r w:rsidR="006D0FD9" w:rsidRPr="00B650C9">
        <w:rPr>
          <w:rFonts w:ascii="Arial" w:hAnsi="Arial" w:cs="Arial"/>
          <w:b/>
          <w:sz w:val="20"/>
          <w:szCs w:val="20"/>
        </w:rPr>
        <w:t xml:space="preserve"> </w:t>
      </w:r>
    </w:p>
    <w:p w14:paraId="2F524E6E" w14:textId="77777777" w:rsidR="00382A5D" w:rsidRPr="00B650C9" w:rsidRDefault="00CD6604" w:rsidP="007970E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650C9">
        <w:rPr>
          <w:rFonts w:ascii="Arial" w:hAnsi="Arial" w:cs="Arial"/>
          <w:b/>
          <w:bCs/>
          <w:sz w:val="20"/>
          <w:szCs w:val="20"/>
        </w:rPr>
        <w:t>Město Kroměříž</w:t>
      </w:r>
    </w:p>
    <w:p w14:paraId="03978CC9" w14:textId="77777777" w:rsidR="00382A5D" w:rsidRPr="00B650C9" w:rsidRDefault="006D0FD9" w:rsidP="007970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0C9">
        <w:rPr>
          <w:rFonts w:ascii="Arial" w:hAnsi="Arial" w:cs="Arial"/>
          <w:sz w:val="20"/>
          <w:szCs w:val="20"/>
        </w:rPr>
        <w:t xml:space="preserve">se sídlem: </w:t>
      </w:r>
      <w:r w:rsidR="00D7056E" w:rsidRPr="00B650C9">
        <w:rPr>
          <w:rFonts w:ascii="Arial" w:hAnsi="Arial" w:cs="Arial"/>
          <w:sz w:val="20"/>
          <w:szCs w:val="20"/>
        </w:rPr>
        <w:t>Velké námětí 115/1, 767 01 Kroměříž</w:t>
      </w:r>
    </w:p>
    <w:p w14:paraId="68009EAF" w14:textId="77777777" w:rsidR="00382A5D" w:rsidRPr="00B650C9" w:rsidRDefault="006D0FD9" w:rsidP="007970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0C9">
        <w:rPr>
          <w:rFonts w:ascii="Arial" w:hAnsi="Arial" w:cs="Arial"/>
          <w:sz w:val="20"/>
          <w:szCs w:val="20"/>
        </w:rPr>
        <w:t xml:space="preserve">IČO: </w:t>
      </w:r>
      <w:r w:rsidR="00382A5D" w:rsidRPr="00B650C9">
        <w:rPr>
          <w:rFonts w:ascii="Arial" w:hAnsi="Arial" w:cs="Arial"/>
          <w:sz w:val="20"/>
          <w:szCs w:val="20"/>
        </w:rPr>
        <w:t>00287351</w:t>
      </w:r>
    </w:p>
    <w:p w14:paraId="7AD48B18" w14:textId="77777777" w:rsidR="00382A5D" w:rsidRPr="00B650C9" w:rsidRDefault="006D0FD9" w:rsidP="007970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0C9">
        <w:rPr>
          <w:rFonts w:ascii="Arial" w:hAnsi="Arial" w:cs="Arial"/>
          <w:sz w:val="20"/>
          <w:szCs w:val="20"/>
        </w:rPr>
        <w:t>DIČ</w:t>
      </w:r>
      <w:r w:rsidR="008B0D8D" w:rsidRPr="00B650C9">
        <w:rPr>
          <w:rFonts w:ascii="Arial" w:hAnsi="Arial" w:cs="Arial"/>
          <w:sz w:val="20"/>
          <w:szCs w:val="20"/>
        </w:rPr>
        <w:t>:</w:t>
      </w:r>
      <w:r w:rsidRPr="00B650C9">
        <w:rPr>
          <w:rFonts w:ascii="Arial" w:hAnsi="Arial" w:cs="Arial"/>
          <w:sz w:val="20"/>
          <w:szCs w:val="20"/>
        </w:rPr>
        <w:t xml:space="preserve"> CZ00283924 </w:t>
      </w:r>
    </w:p>
    <w:p w14:paraId="46E90AA9" w14:textId="6426956F" w:rsidR="005B7B90" w:rsidRPr="00B650C9" w:rsidRDefault="006D0FD9" w:rsidP="007970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0C9">
        <w:rPr>
          <w:rFonts w:ascii="Arial" w:hAnsi="Arial" w:cs="Arial"/>
          <w:sz w:val="20"/>
          <w:szCs w:val="20"/>
        </w:rPr>
        <w:t>zastoupen</w:t>
      </w:r>
      <w:r w:rsidR="00891FE8" w:rsidRPr="00B650C9">
        <w:rPr>
          <w:rFonts w:ascii="Arial" w:hAnsi="Arial" w:cs="Arial"/>
          <w:sz w:val="20"/>
          <w:szCs w:val="20"/>
        </w:rPr>
        <w:t>o</w:t>
      </w:r>
      <w:r w:rsidRPr="00B650C9">
        <w:rPr>
          <w:rFonts w:ascii="Arial" w:hAnsi="Arial" w:cs="Arial"/>
          <w:sz w:val="20"/>
          <w:szCs w:val="20"/>
        </w:rPr>
        <w:t xml:space="preserve">: </w:t>
      </w:r>
      <w:r w:rsidR="00CA34FD" w:rsidRPr="00B650C9">
        <w:rPr>
          <w:rFonts w:ascii="Arial" w:hAnsi="Arial" w:cs="Arial"/>
          <w:sz w:val="20"/>
          <w:szCs w:val="20"/>
        </w:rPr>
        <w:t>Mgr</w:t>
      </w:r>
      <w:r w:rsidR="0055469C" w:rsidRPr="00B650C9">
        <w:rPr>
          <w:rFonts w:ascii="Arial" w:hAnsi="Arial" w:cs="Arial"/>
          <w:sz w:val="20"/>
          <w:szCs w:val="20"/>
        </w:rPr>
        <w:t>. Tomáš Opatrný</w:t>
      </w:r>
      <w:r w:rsidR="00CA34FD" w:rsidRPr="00B650C9">
        <w:rPr>
          <w:rFonts w:ascii="Arial" w:hAnsi="Arial" w:cs="Arial"/>
          <w:sz w:val="20"/>
          <w:szCs w:val="20"/>
        </w:rPr>
        <w:t xml:space="preserve"> </w:t>
      </w:r>
      <w:r w:rsidR="00CD6604" w:rsidRPr="00B650C9">
        <w:rPr>
          <w:rFonts w:ascii="Arial" w:hAnsi="Arial" w:cs="Arial"/>
          <w:sz w:val="20"/>
          <w:szCs w:val="20"/>
        </w:rPr>
        <w:t>–</w:t>
      </w:r>
      <w:r w:rsidR="00CA34FD" w:rsidRPr="00B650C9">
        <w:rPr>
          <w:rFonts w:ascii="Arial" w:hAnsi="Arial" w:cs="Arial"/>
          <w:sz w:val="20"/>
          <w:szCs w:val="20"/>
        </w:rPr>
        <w:t xml:space="preserve"> starosta</w:t>
      </w:r>
    </w:p>
    <w:p w14:paraId="754AC172" w14:textId="77777777" w:rsidR="00891FE8" w:rsidRPr="00B650C9" w:rsidRDefault="00891FE8" w:rsidP="007970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0C9">
        <w:rPr>
          <w:rFonts w:ascii="Arial" w:hAnsi="Arial" w:cs="Arial"/>
          <w:sz w:val="20"/>
          <w:szCs w:val="20"/>
        </w:rPr>
        <w:t>bankovní spojení: Komerční banka, a.s.</w:t>
      </w:r>
    </w:p>
    <w:p w14:paraId="4FEC1A44" w14:textId="77777777" w:rsidR="00891FE8" w:rsidRPr="00B650C9" w:rsidRDefault="00891FE8" w:rsidP="007970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0C9">
        <w:rPr>
          <w:rFonts w:ascii="Arial" w:hAnsi="Arial" w:cs="Arial"/>
          <w:sz w:val="20"/>
          <w:szCs w:val="20"/>
        </w:rPr>
        <w:t>číslo účtu: 8326340247/0100</w:t>
      </w:r>
    </w:p>
    <w:p w14:paraId="2FB87341" w14:textId="77777777" w:rsidR="00891FE8" w:rsidRPr="00B650C9" w:rsidRDefault="00891FE8" w:rsidP="00381D9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0C9">
        <w:rPr>
          <w:rFonts w:ascii="Arial" w:hAnsi="Arial" w:cs="Arial"/>
          <w:sz w:val="20"/>
          <w:szCs w:val="20"/>
        </w:rPr>
        <w:t xml:space="preserve">osoby oprávněné jednat ve věcech technických: </w:t>
      </w:r>
    </w:p>
    <w:p w14:paraId="522A4234" w14:textId="724EA9CB" w:rsidR="00665628" w:rsidRPr="00B650C9" w:rsidRDefault="0042441F" w:rsidP="00381D9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</w:t>
      </w:r>
      <w:r w:rsidR="00665628" w:rsidRPr="00B650C9">
        <w:rPr>
          <w:rFonts w:ascii="Arial" w:hAnsi="Arial" w:cs="Arial"/>
          <w:sz w:val="20"/>
          <w:szCs w:val="20"/>
        </w:rPr>
        <w:t xml:space="preserve"> tel: </w:t>
      </w:r>
      <w:r>
        <w:rPr>
          <w:rFonts w:ascii="Arial" w:hAnsi="Arial" w:cs="Arial"/>
          <w:sz w:val="20"/>
          <w:szCs w:val="20"/>
        </w:rPr>
        <w:t>xxx</w:t>
      </w:r>
    </w:p>
    <w:p w14:paraId="4600B486" w14:textId="424E96B5" w:rsidR="0055469C" w:rsidRPr="00B650C9" w:rsidRDefault="0042441F" w:rsidP="00381D9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</w:t>
      </w:r>
      <w:r w:rsidR="0055469C" w:rsidRPr="00B650C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55469C" w:rsidRPr="00B650C9">
        <w:rPr>
          <w:rFonts w:ascii="Arial" w:hAnsi="Arial" w:cs="Arial"/>
          <w:sz w:val="20"/>
          <w:szCs w:val="20"/>
        </w:rPr>
        <w:t>tel:</w:t>
      </w:r>
      <w:r>
        <w:rPr>
          <w:rFonts w:ascii="Arial" w:hAnsi="Arial" w:cs="Arial"/>
          <w:sz w:val="20"/>
          <w:szCs w:val="20"/>
        </w:rPr>
        <w:t>xxx</w:t>
      </w:r>
    </w:p>
    <w:p w14:paraId="3A3AAA92" w14:textId="77777777" w:rsidR="00CD6604" w:rsidRPr="00B650C9" w:rsidRDefault="006E2DF8" w:rsidP="007E5D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0C9">
        <w:rPr>
          <w:rFonts w:ascii="Arial" w:hAnsi="Arial" w:cs="Arial"/>
          <w:i/>
          <w:sz w:val="20"/>
          <w:szCs w:val="20"/>
        </w:rPr>
        <w:t>(</w:t>
      </w:r>
      <w:r w:rsidR="00CD6604" w:rsidRPr="00B650C9">
        <w:rPr>
          <w:rFonts w:ascii="Arial" w:hAnsi="Arial" w:cs="Arial"/>
          <w:i/>
          <w:sz w:val="20"/>
          <w:szCs w:val="20"/>
        </w:rPr>
        <w:t xml:space="preserve">dále </w:t>
      </w:r>
      <w:r w:rsidRPr="00B650C9">
        <w:rPr>
          <w:rFonts w:ascii="Arial" w:hAnsi="Arial" w:cs="Arial"/>
          <w:i/>
          <w:sz w:val="20"/>
          <w:szCs w:val="20"/>
        </w:rPr>
        <w:t>jako „O</w:t>
      </w:r>
      <w:r w:rsidR="00CD6604" w:rsidRPr="00B650C9">
        <w:rPr>
          <w:rFonts w:ascii="Arial" w:hAnsi="Arial" w:cs="Arial"/>
          <w:i/>
          <w:sz w:val="20"/>
          <w:szCs w:val="20"/>
        </w:rPr>
        <w:t>bjednatel</w:t>
      </w:r>
      <w:r w:rsidRPr="00B650C9">
        <w:rPr>
          <w:rFonts w:ascii="Arial" w:hAnsi="Arial" w:cs="Arial"/>
          <w:i/>
          <w:sz w:val="20"/>
          <w:szCs w:val="20"/>
        </w:rPr>
        <w:t>“</w:t>
      </w:r>
      <w:r w:rsidRPr="00B650C9">
        <w:rPr>
          <w:rFonts w:ascii="Arial" w:hAnsi="Arial" w:cs="Arial"/>
          <w:sz w:val="20"/>
          <w:szCs w:val="20"/>
        </w:rPr>
        <w:t>)</w:t>
      </w:r>
    </w:p>
    <w:p w14:paraId="77AE692B" w14:textId="77777777" w:rsidR="00382A5D" w:rsidRPr="00B650C9" w:rsidRDefault="00382A5D" w:rsidP="007970E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905976B" w14:textId="77777777" w:rsidR="009D759C" w:rsidRPr="00B650C9" w:rsidRDefault="009D759C" w:rsidP="007970E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B650C9">
        <w:rPr>
          <w:rFonts w:ascii="Arial" w:hAnsi="Arial" w:cs="Arial"/>
          <w:bCs/>
          <w:sz w:val="20"/>
          <w:szCs w:val="20"/>
        </w:rPr>
        <w:t>a</w:t>
      </w:r>
    </w:p>
    <w:p w14:paraId="668EED5D" w14:textId="77777777" w:rsidR="009D759C" w:rsidRPr="00B650C9" w:rsidRDefault="009D759C" w:rsidP="007970E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434EE9E" w14:textId="77777777" w:rsidR="00CD6604" w:rsidRPr="00B650C9" w:rsidRDefault="006D0FD9" w:rsidP="007970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0C9">
        <w:rPr>
          <w:rFonts w:ascii="Arial" w:hAnsi="Arial" w:cs="Arial"/>
          <w:b/>
          <w:bCs/>
          <w:sz w:val="20"/>
          <w:szCs w:val="20"/>
        </w:rPr>
        <w:t>2) ZHOTOVITEL</w:t>
      </w:r>
      <w:r w:rsidRPr="00B650C9">
        <w:rPr>
          <w:rFonts w:ascii="Arial" w:hAnsi="Arial" w:cs="Arial"/>
          <w:sz w:val="20"/>
          <w:szCs w:val="20"/>
        </w:rPr>
        <w:t xml:space="preserve"> </w:t>
      </w:r>
    </w:p>
    <w:p w14:paraId="4DB2D11B" w14:textId="77777777" w:rsidR="003F2A24" w:rsidRPr="00B650C9" w:rsidRDefault="00F4215B" w:rsidP="003F2A2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650C9">
        <w:rPr>
          <w:rFonts w:ascii="Arial" w:hAnsi="Arial" w:cs="Arial"/>
          <w:b/>
          <w:bCs/>
          <w:sz w:val="20"/>
          <w:szCs w:val="20"/>
        </w:rPr>
        <w:t>„</w:t>
      </w:r>
      <w:r w:rsidR="003F2A24" w:rsidRPr="00B650C9">
        <w:rPr>
          <w:rFonts w:ascii="Arial" w:hAnsi="Arial" w:cs="Arial"/>
          <w:b/>
          <w:bCs/>
          <w:sz w:val="20"/>
          <w:szCs w:val="20"/>
        </w:rPr>
        <w:t>Společnost pro zimní stadion v</w:t>
      </w:r>
      <w:r w:rsidRPr="00B650C9">
        <w:rPr>
          <w:rFonts w:ascii="Arial" w:hAnsi="Arial" w:cs="Arial"/>
          <w:b/>
          <w:bCs/>
          <w:sz w:val="20"/>
          <w:szCs w:val="20"/>
        </w:rPr>
        <w:t> </w:t>
      </w:r>
      <w:r w:rsidR="003F2A24" w:rsidRPr="00B650C9">
        <w:rPr>
          <w:rFonts w:ascii="Arial" w:hAnsi="Arial" w:cs="Arial"/>
          <w:b/>
          <w:bCs/>
          <w:sz w:val="20"/>
          <w:szCs w:val="20"/>
        </w:rPr>
        <w:t>Kroměříži</w:t>
      </w:r>
      <w:r w:rsidRPr="00B650C9">
        <w:rPr>
          <w:rFonts w:ascii="Arial" w:hAnsi="Arial" w:cs="Arial"/>
          <w:b/>
          <w:bCs/>
          <w:sz w:val="20"/>
          <w:szCs w:val="20"/>
        </w:rPr>
        <w:t>“</w:t>
      </w:r>
    </w:p>
    <w:p w14:paraId="600CCB01" w14:textId="77777777" w:rsidR="00F4215B" w:rsidRPr="00B650C9" w:rsidRDefault="00DC14BF" w:rsidP="003F2A2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B650C9">
        <w:rPr>
          <w:rFonts w:ascii="Arial" w:hAnsi="Arial" w:cs="Arial"/>
          <w:bCs/>
          <w:sz w:val="20"/>
          <w:szCs w:val="20"/>
        </w:rPr>
        <w:t>z</w:t>
      </w:r>
      <w:r w:rsidR="00F4215B" w:rsidRPr="00B650C9">
        <w:rPr>
          <w:rFonts w:ascii="Arial" w:hAnsi="Arial" w:cs="Arial"/>
          <w:bCs/>
          <w:sz w:val="20"/>
          <w:szCs w:val="20"/>
        </w:rPr>
        <w:t xml:space="preserve">astoupená na základě Smlouvy o společnosti ze dne 5. 11. 2020 vedoucím společníkem: </w:t>
      </w:r>
    </w:p>
    <w:p w14:paraId="65D4C92A" w14:textId="77777777" w:rsidR="00F4215B" w:rsidRPr="00B650C9" w:rsidRDefault="00F4215B" w:rsidP="003F2A2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F364E5D" w14:textId="77777777" w:rsidR="00F4215B" w:rsidRPr="00B650C9" w:rsidRDefault="00F4215B" w:rsidP="003F2A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0C9">
        <w:rPr>
          <w:rFonts w:ascii="Arial" w:hAnsi="Arial" w:cs="Arial"/>
          <w:sz w:val="20"/>
          <w:szCs w:val="20"/>
        </w:rPr>
        <w:t>Vedoucí společník</w:t>
      </w:r>
      <w:r w:rsidR="003F2A24" w:rsidRPr="00B650C9">
        <w:rPr>
          <w:rFonts w:ascii="Arial" w:hAnsi="Arial" w:cs="Arial"/>
          <w:sz w:val="20"/>
          <w:szCs w:val="20"/>
        </w:rPr>
        <w:t xml:space="preserve">: </w:t>
      </w:r>
    </w:p>
    <w:p w14:paraId="51691429" w14:textId="77777777" w:rsidR="003F2A24" w:rsidRPr="00B650C9" w:rsidRDefault="003F2A24" w:rsidP="003F2A2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650C9">
        <w:rPr>
          <w:rFonts w:ascii="Arial" w:hAnsi="Arial" w:cs="Arial"/>
          <w:b/>
          <w:bCs/>
          <w:sz w:val="20"/>
          <w:szCs w:val="20"/>
        </w:rPr>
        <w:t>INTAR a.s.</w:t>
      </w:r>
    </w:p>
    <w:p w14:paraId="47374295" w14:textId="77777777" w:rsidR="003F2A24" w:rsidRPr="00B650C9" w:rsidRDefault="003F2A24" w:rsidP="003F2A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0C9">
        <w:rPr>
          <w:rFonts w:ascii="Arial" w:hAnsi="Arial" w:cs="Arial"/>
          <w:sz w:val="20"/>
          <w:szCs w:val="20"/>
        </w:rPr>
        <w:t>se sídlem: Bezručova 81/17a, 602 00 Brno</w:t>
      </w:r>
    </w:p>
    <w:p w14:paraId="2E02383B" w14:textId="77777777" w:rsidR="003F2A24" w:rsidRPr="00B650C9" w:rsidRDefault="003F2A24" w:rsidP="003F2A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0C9">
        <w:rPr>
          <w:rFonts w:ascii="Arial" w:hAnsi="Arial" w:cs="Arial"/>
          <w:sz w:val="20"/>
          <w:szCs w:val="20"/>
        </w:rPr>
        <w:t>IČO: 25594443</w:t>
      </w:r>
    </w:p>
    <w:p w14:paraId="2633EAB4" w14:textId="77777777" w:rsidR="003F2A24" w:rsidRPr="00B650C9" w:rsidRDefault="003F2A24" w:rsidP="003F2A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0C9">
        <w:rPr>
          <w:rFonts w:ascii="Arial" w:hAnsi="Arial" w:cs="Arial"/>
          <w:sz w:val="20"/>
          <w:szCs w:val="20"/>
        </w:rPr>
        <w:t>DIČ: CZ25594443</w:t>
      </w:r>
    </w:p>
    <w:p w14:paraId="30BFC8DE" w14:textId="77777777" w:rsidR="00F4215B" w:rsidRPr="00B650C9" w:rsidRDefault="00F4215B" w:rsidP="00F421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0C9">
        <w:rPr>
          <w:rFonts w:ascii="Arial" w:hAnsi="Arial" w:cs="Arial"/>
          <w:sz w:val="20"/>
          <w:szCs w:val="20"/>
        </w:rPr>
        <w:t xml:space="preserve">zastoupena: Ing. Františkem Houdkem, předsedou představenstva </w:t>
      </w:r>
    </w:p>
    <w:p w14:paraId="4889BF72" w14:textId="77777777" w:rsidR="003F2A24" w:rsidRPr="00B650C9" w:rsidRDefault="00DC14BF" w:rsidP="003F2A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0C9">
        <w:rPr>
          <w:rFonts w:ascii="Arial" w:hAnsi="Arial" w:cs="Arial"/>
          <w:sz w:val="20"/>
          <w:szCs w:val="20"/>
        </w:rPr>
        <w:t>z</w:t>
      </w:r>
      <w:r w:rsidR="003F2A24" w:rsidRPr="00B650C9">
        <w:rPr>
          <w:rFonts w:ascii="Arial" w:hAnsi="Arial" w:cs="Arial"/>
          <w:sz w:val="20"/>
          <w:szCs w:val="20"/>
        </w:rPr>
        <w:t>apsána: v obchodním rejstříku Krajského soudu v Brně, oddíl B, vložka 3239</w:t>
      </w:r>
    </w:p>
    <w:p w14:paraId="6782473D" w14:textId="77777777" w:rsidR="00F4215B" w:rsidRPr="00B650C9" w:rsidRDefault="00F4215B" w:rsidP="003F2A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0C9">
        <w:rPr>
          <w:rFonts w:ascii="Arial" w:hAnsi="Arial" w:cs="Arial"/>
          <w:sz w:val="20"/>
          <w:szCs w:val="20"/>
        </w:rPr>
        <w:t>Identifikátor datové schránky: kbrqiit</w:t>
      </w:r>
    </w:p>
    <w:p w14:paraId="0BF3CC4D" w14:textId="77777777" w:rsidR="00F4215B" w:rsidRPr="003F2A24" w:rsidRDefault="00F4215B" w:rsidP="003F2A24">
      <w:pPr>
        <w:spacing w:after="0" w:line="240" w:lineRule="auto"/>
        <w:rPr>
          <w:rFonts w:cstheme="minorHAnsi"/>
          <w:sz w:val="24"/>
          <w:szCs w:val="24"/>
        </w:rPr>
      </w:pPr>
    </w:p>
    <w:p w14:paraId="22F150FC" w14:textId="77777777" w:rsidR="003F2A24" w:rsidRPr="00B650C9" w:rsidRDefault="00F4215B" w:rsidP="003F2A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0C9">
        <w:rPr>
          <w:rFonts w:ascii="Arial" w:hAnsi="Arial" w:cs="Arial"/>
          <w:sz w:val="20"/>
          <w:szCs w:val="20"/>
        </w:rPr>
        <w:t>Společník:</w:t>
      </w:r>
    </w:p>
    <w:p w14:paraId="1EBC9111" w14:textId="77777777" w:rsidR="00F4215B" w:rsidRPr="00B650C9" w:rsidRDefault="00F4215B" w:rsidP="003F2A2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650C9">
        <w:rPr>
          <w:rFonts w:ascii="Arial" w:hAnsi="Arial" w:cs="Arial"/>
          <w:b/>
          <w:sz w:val="20"/>
          <w:szCs w:val="20"/>
        </w:rPr>
        <w:t>AS PROJECT CZ s.r.o.</w:t>
      </w:r>
    </w:p>
    <w:p w14:paraId="4315F186" w14:textId="77777777" w:rsidR="00F4215B" w:rsidRPr="00B650C9" w:rsidRDefault="00F4215B" w:rsidP="003F2A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0C9">
        <w:rPr>
          <w:rFonts w:ascii="Arial" w:hAnsi="Arial" w:cs="Arial"/>
          <w:sz w:val="20"/>
          <w:szCs w:val="20"/>
        </w:rPr>
        <w:t>se sídlem: U Prostředního mlýna 128, 393 01 Pelhřimov</w:t>
      </w:r>
    </w:p>
    <w:p w14:paraId="3BDF6BEF" w14:textId="77777777" w:rsidR="00DC14BF" w:rsidRPr="00B650C9" w:rsidRDefault="00DC14BF" w:rsidP="003F2A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0C9">
        <w:rPr>
          <w:rFonts w:ascii="Arial" w:hAnsi="Arial" w:cs="Arial"/>
          <w:sz w:val="20"/>
          <w:szCs w:val="20"/>
        </w:rPr>
        <w:t>IČO: 26095254</w:t>
      </w:r>
    </w:p>
    <w:p w14:paraId="053C89E4" w14:textId="77777777" w:rsidR="00DC14BF" w:rsidRPr="00B650C9" w:rsidRDefault="00DC14BF" w:rsidP="003F2A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0C9">
        <w:rPr>
          <w:rFonts w:ascii="Arial" w:hAnsi="Arial" w:cs="Arial"/>
          <w:sz w:val="20"/>
          <w:szCs w:val="20"/>
        </w:rPr>
        <w:t>DIČ: CZ26095254</w:t>
      </w:r>
    </w:p>
    <w:p w14:paraId="7E82B00A" w14:textId="77777777" w:rsidR="005B7B90" w:rsidRPr="00B650C9" w:rsidRDefault="00DC14BF" w:rsidP="003F2A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0C9">
        <w:rPr>
          <w:rFonts w:ascii="Arial" w:hAnsi="Arial" w:cs="Arial"/>
          <w:sz w:val="20"/>
          <w:szCs w:val="20"/>
        </w:rPr>
        <w:t xml:space="preserve">zastoupena: </w:t>
      </w:r>
      <w:r w:rsidR="003F2A24" w:rsidRPr="00B650C9">
        <w:rPr>
          <w:rFonts w:ascii="Arial" w:hAnsi="Arial" w:cs="Arial"/>
          <w:sz w:val="20"/>
          <w:szCs w:val="20"/>
        </w:rPr>
        <w:t>Ing. Jiří</w:t>
      </w:r>
      <w:r w:rsidRPr="00B650C9">
        <w:rPr>
          <w:rFonts w:ascii="Arial" w:hAnsi="Arial" w:cs="Arial"/>
          <w:sz w:val="20"/>
          <w:szCs w:val="20"/>
        </w:rPr>
        <w:t>m</w:t>
      </w:r>
      <w:r w:rsidR="003F2A24" w:rsidRPr="00B650C9">
        <w:rPr>
          <w:rFonts w:ascii="Arial" w:hAnsi="Arial" w:cs="Arial"/>
          <w:sz w:val="20"/>
          <w:szCs w:val="20"/>
        </w:rPr>
        <w:t xml:space="preserve"> Žák</w:t>
      </w:r>
      <w:r w:rsidRPr="00B650C9">
        <w:rPr>
          <w:rFonts w:ascii="Arial" w:hAnsi="Arial" w:cs="Arial"/>
          <w:sz w:val="20"/>
          <w:szCs w:val="20"/>
        </w:rPr>
        <w:t>em</w:t>
      </w:r>
      <w:r w:rsidR="003F2A24" w:rsidRPr="00B650C9">
        <w:rPr>
          <w:rFonts w:ascii="Arial" w:hAnsi="Arial" w:cs="Arial"/>
          <w:sz w:val="20"/>
          <w:szCs w:val="20"/>
        </w:rPr>
        <w:t>, jednate</w:t>
      </w:r>
      <w:r w:rsidRPr="00B650C9">
        <w:rPr>
          <w:rFonts w:ascii="Arial" w:hAnsi="Arial" w:cs="Arial"/>
          <w:sz w:val="20"/>
          <w:szCs w:val="20"/>
        </w:rPr>
        <w:t>lem</w:t>
      </w:r>
    </w:p>
    <w:p w14:paraId="76A86305" w14:textId="77777777" w:rsidR="00DC14BF" w:rsidRPr="00B650C9" w:rsidRDefault="00DC14BF" w:rsidP="003F2A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0C9">
        <w:rPr>
          <w:rFonts w:ascii="Arial" w:hAnsi="Arial" w:cs="Arial"/>
          <w:sz w:val="20"/>
          <w:szCs w:val="20"/>
        </w:rPr>
        <w:t>zapsána: v obchodním rejstříku Krajského soudu v Českých Budějovicích, oddíl C, vložka 13681</w:t>
      </w:r>
    </w:p>
    <w:p w14:paraId="34EBAC88" w14:textId="77777777" w:rsidR="007E5D93" w:rsidRPr="00B650C9" w:rsidRDefault="006E2DF8" w:rsidP="00CD6604">
      <w:pPr>
        <w:rPr>
          <w:rFonts w:ascii="Arial" w:hAnsi="Arial" w:cs="Arial"/>
          <w:i/>
          <w:sz w:val="20"/>
          <w:szCs w:val="20"/>
        </w:rPr>
      </w:pPr>
      <w:r w:rsidRPr="00B650C9">
        <w:rPr>
          <w:rFonts w:ascii="Arial" w:hAnsi="Arial" w:cs="Arial"/>
          <w:i/>
          <w:sz w:val="20"/>
          <w:szCs w:val="20"/>
        </w:rPr>
        <w:t>(</w:t>
      </w:r>
      <w:r w:rsidR="00CD6604" w:rsidRPr="00B650C9">
        <w:rPr>
          <w:rFonts w:ascii="Arial" w:hAnsi="Arial" w:cs="Arial"/>
          <w:i/>
          <w:sz w:val="20"/>
          <w:szCs w:val="20"/>
        </w:rPr>
        <w:t xml:space="preserve">dále </w:t>
      </w:r>
      <w:r w:rsidRPr="00B650C9">
        <w:rPr>
          <w:rFonts w:ascii="Arial" w:hAnsi="Arial" w:cs="Arial"/>
          <w:i/>
          <w:sz w:val="20"/>
          <w:szCs w:val="20"/>
        </w:rPr>
        <w:t>jako</w:t>
      </w:r>
      <w:r w:rsidR="00CD6604" w:rsidRPr="00B650C9">
        <w:rPr>
          <w:rFonts w:ascii="Arial" w:hAnsi="Arial" w:cs="Arial"/>
          <w:i/>
          <w:sz w:val="20"/>
          <w:szCs w:val="20"/>
        </w:rPr>
        <w:t xml:space="preserve"> </w:t>
      </w:r>
      <w:r w:rsidRPr="00B650C9">
        <w:rPr>
          <w:rFonts w:ascii="Arial" w:hAnsi="Arial" w:cs="Arial"/>
          <w:i/>
          <w:sz w:val="20"/>
          <w:szCs w:val="20"/>
        </w:rPr>
        <w:t>„Z</w:t>
      </w:r>
      <w:r w:rsidR="00CD6604" w:rsidRPr="00B650C9">
        <w:rPr>
          <w:rFonts w:ascii="Arial" w:hAnsi="Arial" w:cs="Arial"/>
          <w:i/>
          <w:sz w:val="20"/>
          <w:szCs w:val="20"/>
        </w:rPr>
        <w:t>hotovitel</w:t>
      </w:r>
      <w:r w:rsidRPr="00B650C9">
        <w:rPr>
          <w:rFonts w:ascii="Arial" w:hAnsi="Arial" w:cs="Arial"/>
          <w:i/>
          <w:sz w:val="20"/>
          <w:szCs w:val="20"/>
        </w:rPr>
        <w:t>“)</w:t>
      </w:r>
    </w:p>
    <w:p w14:paraId="50469EAB" w14:textId="77777777" w:rsidR="006811CE" w:rsidRPr="00B650C9" w:rsidRDefault="006811CE" w:rsidP="00DC14BF">
      <w:pPr>
        <w:pStyle w:val="Bodytext10"/>
        <w:spacing w:line="240" w:lineRule="auto"/>
        <w:jc w:val="both"/>
        <w:rPr>
          <w:color w:val="000000"/>
          <w:lang w:eastAsia="cs-CZ" w:bidi="cs-CZ"/>
        </w:rPr>
      </w:pPr>
      <w:r w:rsidRPr="00B650C9">
        <w:rPr>
          <w:color w:val="000000"/>
          <w:lang w:eastAsia="cs-CZ" w:bidi="cs-CZ"/>
        </w:rPr>
        <w:t>(</w:t>
      </w:r>
      <w:r w:rsidR="00045CC6" w:rsidRPr="00B650C9">
        <w:rPr>
          <w:color w:val="000000"/>
          <w:lang w:eastAsia="cs-CZ" w:bidi="cs-CZ"/>
        </w:rPr>
        <w:t>spo</w:t>
      </w:r>
      <w:r w:rsidRPr="00B650C9">
        <w:rPr>
          <w:color w:val="000000"/>
          <w:lang w:eastAsia="cs-CZ" w:bidi="cs-CZ"/>
        </w:rPr>
        <w:t>lečně též jako „smluvní strany")</w:t>
      </w:r>
    </w:p>
    <w:p w14:paraId="4041E7FA" w14:textId="77777777" w:rsidR="006811CE" w:rsidRPr="00B650C9" w:rsidRDefault="006811CE" w:rsidP="00DC14BF">
      <w:pPr>
        <w:pStyle w:val="Bodytext10"/>
        <w:spacing w:line="240" w:lineRule="auto"/>
        <w:jc w:val="both"/>
        <w:rPr>
          <w:color w:val="000000"/>
          <w:lang w:eastAsia="cs-CZ" w:bidi="cs-CZ"/>
        </w:rPr>
      </w:pPr>
    </w:p>
    <w:p w14:paraId="3B6D4434" w14:textId="07AF982F" w:rsidR="00045CC6" w:rsidRPr="00B650C9" w:rsidRDefault="006811CE" w:rsidP="00DC14BF">
      <w:pPr>
        <w:pStyle w:val="Bodytext10"/>
        <w:spacing w:line="240" w:lineRule="auto"/>
        <w:jc w:val="both"/>
        <w:rPr>
          <w:color w:val="000000"/>
          <w:lang w:eastAsia="cs-CZ" w:bidi="cs-CZ"/>
        </w:rPr>
      </w:pPr>
      <w:r w:rsidRPr="00B650C9">
        <w:rPr>
          <w:color w:val="000000"/>
          <w:lang w:eastAsia="cs-CZ" w:bidi="cs-CZ"/>
        </w:rPr>
        <w:t>se níže uvedeného dne, měsíce a roku dohodli</w:t>
      </w:r>
      <w:r w:rsidR="00045CC6" w:rsidRPr="00B650C9">
        <w:rPr>
          <w:color w:val="000000"/>
          <w:lang w:eastAsia="cs-CZ" w:bidi="cs-CZ"/>
        </w:rPr>
        <w:t xml:space="preserve"> v souladu s čl. </w:t>
      </w:r>
      <w:r w:rsidR="0039368B" w:rsidRPr="00B650C9">
        <w:rPr>
          <w:color w:val="000000"/>
          <w:lang w:eastAsia="cs-CZ" w:bidi="cs-CZ"/>
        </w:rPr>
        <w:t>XVIII.</w:t>
      </w:r>
      <w:r w:rsidR="00045CC6" w:rsidRPr="00B650C9">
        <w:rPr>
          <w:color w:val="000000"/>
          <w:lang w:eastAsia="cs-CZ" w:bidi="cs-CZ"/>
        </w:rPr>
        <w:t xml:space="preserve"> Smlouvy o dílo - č. sm</w:t>
      </w:r>
      <w:r w:rsidR="00D003E6">
        <w:rPr>
          <w:color w:val="000000"/>
          <w:lang w:eastAsia="cs-CZ" w:bidi="cs-CZ"/>
        </w:rPr>
        <w:t>louvy objednatele: SML/021/2020</w:t>
      </w:r>
      <w:r w:rsidR="00B84957" w:rsidRPr="00B650C9">
        <w:rPr>
          <w:color w:val="000000"/>
          <w:lang w:eastAsia="cs-CZ" w:bidi="cs-CZ"/>
        </w:rPr>
        <w:t>,</w:t>
      </w:r>
      <w:r w:rsidR="00045CC6" w:rsidRPr="00B650C9">
        <w:rPr>
          <w:color w:val="000000"/>
          <w:lang w:eastAsia="cs-CZ" w:bidi="cs-CZ"/>
        </w:rPr>
        <w:t xml:space="preserve"> uzavřené dne 21.</w:t>
      </w:r>
      <w:r w:rsidR="0039368B" w:rsidRPr="00B650C9">
        <w:rPr>
          <w:color w:val="000000"/>
          <w:lang w:eastAsia="cs-CZ" w:bidi="cs-CZ"/>
        </w:rPr>
        <w:t xml:space="preserve"> </w:t>
      </w:r>
      <w:r w:rsidR="00045CC6" w:rsidRPr="00B650C9">
        <w:rPr>
          <w:color w:val="000000"/>
          <w:lang w:eastAsia="cs-CZ" w:bidi="cs-CZ"/>
        </w:rPr>
        <w:t>1. 2021</w:t>
      </w:r>
      <w:r w:rsidR="00B84957" w:rsidRPr="00B650C9">
        <w:rPr>
          <w:color w:val="000000"/>
          <w:lang w:eastAsia="cs-CZ" w:bidi="cs-CZ"/>
        </w:rPr>
        <w:t>,</w:t>
      </w:r>
      <w:r w:rsidR="00B949FF" w:rsidRPr="00B650C9">
        <w:rPr>
          <w:color w:val="000000"/>
          <w:lang w:eastAsia="cs-CZ" w:bidi="cs-CZ"/>
        </w:rPr>
        <w:t xml:space="preserve"> ve znění Dodatku č. 1</w:t>
      </w:r>
      <w:r w:rsidR="005804F7" w:rsidRPr="00B650C9">
        <w:rPr>
          <w:color w:val="000000"/>
          <w:lang w:eastAsia="cs-CZ" w:bidi="cs-CZ"/>
        </w:rPr>
        <w:t xml:space="preserve"> ze dne 29.1.2021</w:t>
      </w:r>
      <w:r w:rsidR="00B949FF" w:rsidRPr="00B650C9">
        <w:rPr>
          <w:color w:val="000000"/>
          <w:lang w:eastAsia="cs-CZ" w:bidi="cs-CZ"/>
        </w:rPr>
        <w:t xml:space="preserve"> </w:t>
      </w:r>
      <w:r w:rsidR="00FE4C25" w:rsidRPr="00B650C9">
        <w:rPr>
          <w:color w:val="000000"/>
          <w:lang w:eastAsia="cs-CZ" w:bidi="cs-CZ"/>
        </w:rPr>
        <w:t xml:space="preserve"> a ve znění Dodatku č.</w:t>
      </w:r>
      <w:r w:rsidR="001511D1">
        <w:rPr>
          <w:color w:val="000000"/>
          <w:lang w:eastAsia="cs-CZ" w:bidi="cs-CZ"/>
        </w:rPr>
        <w:t xml:space="preserve"> </w:t>
      </w:r>
      <w:r w:rsidR="00FE4C25" w:rsidRPr="00B650C9">
        <w:rPr>
          <w:color w:val="000000"/>
          <w:lang w:eastAsia="cs-CZ" w:bidi="cs-CZ"/>
        </w:rPr>
        <w:t>2 ze dne</w:t>
      </w:r>
      <w:r w:rsidR="00B84957" w:rsidRPr="00B650C9">
        <w:rPr>
          <w:color w:val="000000"/>
          <w:lang w:eastAsia="cs-CZ" w:bidi="cs-CZ"/>
        </w:rPr>
        <w:t xml:space="preserve"> 1.10.2021 </w:t>
      </w:r>
      <w:r w:rsidR="00715308" w:rsidRPr="00B650C9">
        <w:rPr>
          <w:color w:val="000000"/>
          <w:lang w:eastAsia="cs-CZ" w:bidi="cs-CZ"/>
        </w:rPr>
        <w:t xml:space="preserve"> a ve znění Dodatku č.</w:t>
      </w:r>
      <w:r w:rsidR="001511D1">
        <w:rPr>
          <w:color w:val="000000"/>
          <w:lang w:eastAsia="cs-CZ" w:bidi="cs-CZ"/>
        </w:rPr>
        <w:t xml:space="preserve"> </w:t>
      </w:r>
      <w:r w:rsidR="00715308" w:rsidRPr="00B650C9">
        <w:rPr>
          <w:color w:val="000000"/>
          <w:lang w:eastAsia="cs-CZ" w:bidi="cs-CZ"/>
        </w:rPr>
        <w:t>3 ze dne 25.5.2022</w:t>
      </w:r>
      <w:r w:rsidR="00D003E6">
        <w:rPr>
          <w:color w:val="000000"/>
          <w:lang w:eastAsia="cs-CZ" w:bidi="cs-CZ"/>
        </w:rPr>
        <w:t xml:space="preserve"> (dále jen „smlouva“)</w:t>
      </w:r>
      <w:r w:rsidR="00FE4C25" w:rsidRPr="00B650C9">
        <w:rPr>
          <w:color w:val="000000"/>
          <w:lang w:eastAsia="cs-CZ" w:bidi="cs-CZ"/>
        </w:rPr>
        <w:t xml:space="preserve"> </w:t>
      </w:r>
      <w:r w:rsidR="00D003E6">
        <w:rPr>
          <w:color w:val="000000"/>
          <w:lang w:eastAsia="cs-CZ" w:bidi="cs-CZ"/>
        </w:rPr>
        <w:t>na změnách s</w:t>
      </w:r>
      <w:r w:rsidRPr="00B650C9">
        <w:rPr>
          <w:color w:val="000000"/>
          <w:lang w:eastAsia="cs-CZ" w:bidi="cs-CZ"/>
        </w:rPr>
        <w:t>mlouvy uvedených v čl. I</w:t>
      </w:r>
      <w:r w:rsidR="00D003E6">
        <w:rPr>
          <w:color w:val="000000"/>
          <w:lang w:eastAsia="cs-CZ" w:bidi="cs-CZ"/>
        </w:rPr>
        <w:t>I tohoto dodatku (dále jen „d</w:t>
      </w:r>
      <w:r w:rsidRPr="00B650C9">
        <w:rPr>
          <w:color w:val="000000"/>
          <w:lang w:eastAsia="cs-CZ" w:bidi="cs-CZ"/>
        </w:rPr>
        <w:t>odatek“).</w:t>
      </w:r>
      <w:r w:rsidR="00BD2076" w:rsidRPr="00B650C9">
        <w:rPr>
          <w:color w:val="000000"/>
          <w:lang w:eastAsia="cs-CZ" w:bidi="cs-CZ"/>
        </w:rPr>
        <w:t xml:space="preserve"> </w:t>
      </w:r>
    </w:p>
    <w:p w14:paraId="51C28BAD" w14:textId="77777777" w:rsidR="00B650C9" w:rsidRPr="00B650C9" w:rsidRDefault="00B650C9" w:rsidP="00DC14BF">
      <w:pPr>
        <w:pStyle w:val="Bodytext10"/>
        <w:spacing w:line="240" w:lineRule="auto"/>
        <w:jc w:val="both"/>
        <w:rPr>
          <w:color w:val="000000"/>
          <w:lang w:eastAsia="cs-CZ" w:bidi="cs-CZ"/>
        </w:rPr>
      </w:pPr>
    </w:p>
    <w:p w14:paraId="0F16511B" w14:textId="77777777" w:rsidR="00DC14BF" w:rsidRPr="00045CC6" w:rsidRDefault="00DC14BF" w:rsidP="00DC14BF">
      <w:pPr>
        <w:pStyle w:val="Bodytext1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6322504" w14:textId="40531936" w:rsidR="0039368B" w:rsidRPr="00B650C9" w:rsidRDefault="00AD3744" w:rsidP="00B650C9">
      <w:pPr>
        <w:pStyle w:val="Odstavecseseznamem"/>
        <w:numPr>
          <w:ilvl w:val="0"/>
          <w:numId w:val="3"/>
        </w:numPr>
        <w:spacing w:after="0" w:line="240" w:lineRule="auto"/>
        <w:ind w:left="-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</w:t>
      </w:r>
      <w:r w:rsidR="0039368B" w:rsidRPr="00B650C9">
        <w:rPr>
          <w:rFonts w:ascii="Arial" w:hAnsi="Arial" w:cs="Arial"/>
          <w:b/>
          <w:sz w:val="20"/>
          <w:szCs w:val="20"/>
        </w:rPr>
        <w:t xml:space="preserve"> DODATKU</w:t>
      </w:r>
    </w:p>
    <w:p w14:paraId="24A9C70F" w14:textId="09814BDF" w:rsidR="001511D1" w:rsidRPr="001511D1" w:rsidRDefault="0055469C" w:rsidP="001511D1">
      <w:pPr>
        <w:numPr>
          <w:ilvl w:val="1"/>
          <w:numId w:val="3"/>
        </w:numPr>
        <w:spacing w:before="120" w:after="0" w:line="240" w:lineRule="auto"/>
        <w:ind w:left="0" w:hanging="578"/>
        <w:contextualSpacing/>
        <w:jc w:val="both"/>
        <w:rPr>
          <w:rFonts w:ascii="Arial" w:hAnsi="Arial" w:cs="Arial"/>
          <w:sz w:val="20"/>
          <w:szCs w:val="20"/>
        </w:rPr>
      </w:pPr>
      <w:r w:rsidRPr="00B650C9">
        <w:rPr>
          <w:rFonts w:ascii="Arial" w:hAnsi="Arial" w:cs="Arial"/>
          <w:sz w:val="20"/>
          <w:szCs w:val="20"/>
        </w:rPr>
        <w:t xml:space="preserve">Důvodem pro zpracování tohoto dodatku je změna rozsahu předmětu plnění a s tím spojená změna finančního plnění. </w:t>
      </w:r>
      <w:r w:rsidR="001511D1">
        <w:rPr>
          <w:rFonts w:ascii="Arial" w:hAnsi="Arial" w:cs="Arial"/>
          <w:sz w:val="20"/>
          <w:szCs w:val="20"/>
        </w:rPr>
        <w:t>Dodatkem se, na základě požadavku ze strany objednatele, rozšiřuje</w:t>
      </w:r>
      <w:r w:rsidRPr="00B650C9">
        <w:rPr>
          <w:rFonts w:ascii="Arial" w:hAnsi="Arial" w:cs="Arial"/>
          <w:sz w:val="20"/>
          <w:szCs w:val="20"/>
        </w:rPr>
        <w:t xml:space="preserve"> </w:t>
      </w:r>
      <w:r w:rsidR="001511D1" w:rsidRPr="001511D1">
        <w:rPr>
          <w:rFonts w:ascii="Arial" w:hAnsi="Arial" w:cs="Arial"/>
          <w:sz w:val="20"/>
          <w:szCs w:val="20"/>
        </w:rPr>
        <w:t>předmět díla</w:t>
      </w:r>
      <w:r w:rsidR="001511D1">
        <w:rPr>
          <w:rFonts w:ascii="Arial" w:hAnsi="Arial" w:cs="Arial"/>
          <w:b/>
          <w:sz w:val="20"/>
          <w:szCs w:val="20"/>
        </w:rPr>
        <w:t xml:space="preserve"> </w:t>
      </w:r>
      <w:r w:rsidR="001511D1" w:rsidRPr="001511D1">
        <w:rPr>
          <w:rFonts w:ascii="Arial" w:hAnsi="Arial" w:cs="Arial"/>
          <w:b/>
          <w:sz w:val="20"/>
          <w:szCs w:val="20"/>
        </w:rPr>
        <w:t xml:space="preserve">o projektovou dokumentaci na rekonstrukci technologie stávající kotelny umístěné v suterénu </w:t>
      </w:r>
      <w:r w:rsidR="001511D1" w:rsidRPr="001511D1">
        <w:rPr>
          <w:rFonts w:ascii="Arial" w:hAnsi="Arial" w:cs="Arial"/>
          <w:b/>
          <w:sz w:val="20"/>
          <w:szCs w:val="20"/>
        </w:rPr>
        <w:lastRenderedPageBreak/>
        <w:t>správní budovy zimního stadionu ve všech stupních PD</w:t>
      </w:r>
      <w:r w:rsidR="001511D1">
        <w:rPr>
          <w:rFonts w:ascii="Arial" w:hAnsi="Arial" w:cs="Arial"/>
          <w:sz w:val="20"/>
          <w:szCs w:val="20"/>
        </w:rPr>
        <w:t xml:space="preserve"> </w:t>
      </w:r>
      <w:r w:rsidR="001511D1" w:rsidRPr="001511D1">
        <w:rPr>
          <w:rFonts w:ascii="Arial" w:hAnsi="Arial" w:cs="Arial"/>
          <w:sz w:val="20"/>
          <w:szCs w:val="20"/>
        </w:rPr>
        <w:t xml:space="preserve">(dokumentace pro stavební povolení (DSP), inženýrská činnost (IČ), dokumentace pro provádění stavby (DPS). </w:t>
      </w:r>
    </w:p>
    <w:p w14:paraId="25902F86" w14:textId="4048717E" w:rsidR="00624128" w:rsidRPr="00B650C9" w:rsidRDefault="00624128" w:rsidP="00B650C9">
      <w:pPr>
        <w:widowControl w:val="0"/>
        <w:numPr>
          <w:ilvl w:val="1"/>
          <w:numId w:val="3"/>
        </w:numPr>
        <w:adjustRightInd w:val="0"/>
        <w:spacing w:before="120" w:after="0" w:line="240" w:lineRule="auto"/>
        <w:ind w:left="0" w:right="-142" w:hanging="578"/>
        <w:contextualSpacing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  <w:r w:rsidRPr="00B650C9">
        <w:rPr>
          <w:rFonts w:ascii="Arial" w:hAnsi="Arial" w:cs="Arial"/>
          <w:sz w:val="20"/>
          <w:szCs w:val="20"/>
        </w:rPr>
        <w:t>S ohle</w:t>
      </w:r>
      <w:r w:rsidR="001511D1">
        <w:rPr>
          <w:rFonts w:ascii="Arial" w:hAnsi="Arial" w:cs="Arial"/>
          <w:sz w:val="20"/>
          <w:szCs w:val="20"/>
        </w:rPr>
        <w:t>dem na změny vyvolané objednatelem</w:t>
      </w:r>
      <w:r w:rsidRPr="00B650C9">
        <w:rPr>
          <w:rFonts w:ascii="Arial" w:hAnsi="Arial" w:cs="Arial"/>
          <w:sz w:val="20"/>
          <w:szCs w:val="20"/>
        </w:rPr>
        <w:t xml:space="preserve"> (realizace změny závazku ze smlouvy ve smyslu § 222, odst. 4 zákona č. 134/20016, o zadávání veřejných zakázek, v platném znění), které vyžadují </w:t>
      </w:r>
      <w:r w:rsidR="008E1CFE" w:rsidRPr="00B650C9">
        <w:rPr>
          <w:rFonts w:ascii="Arial" w:hAnsi="Arial" w:cs="Arial"/>
          <w:sz w:val="20"/>
          <w:szCs w:val="20"/>
        </w:rPr>
        <w:t xml:space="preserve">další </w:t>
      </w:r>
      <w:r w:rsidR="007010B2" w:rsidRPr="00B650C9">
        <w:rPr>
          <w:rFonts w:ascii="Arial" w:hAnsi="Arial" w:cs="Arial"/>
          <w:sz w:val="20"/>
          <w:szCs w:val="20"/>
        </w:rPr>
        <w:t>doplnění</w:t>
      </w:r>
      <w:r w:rsidRPr="00B650C9">
        <w:rPr>
          <w:rFonts w:ascii="Arial" w:hAnsi="Arial" w:cs="Arial"/>
          <w:sz w:val="20"/>
          <w:szCs w:val="20"/>
        </w:rPr>
        <w:t xml:space="preserve"> projektové dokumentace ve všech stupních</w:t>
      </w:r>
      <w:r w:rsidR="00D003E6">
        <w:rPr>
          <w:rFonts w:ascii="Arial" w:hAnsi="Arial" w:cs="Arial"/>
          <w:sz w:val="20"/>
          <w:szCs w:val="20"/>
        </w:rPr>
        <w:t>,</w:t>
      </w:r>
      <w:r w:rsidRPr="00B650C9">
        <w:rPr>
          <w:rFonts w:ascii="Arial" w:hAnsi="Arial" w:cs="Arial"/>
          <w:sz w:val="20"/>
          <w:szCs w:val="20"/>
        </w:rPr>
        <w:t xml:space="preserve"> včetně inženýrské činnosti</w:t>
      </w:r>
      <w:r w:rsidR="008E1CFE" w:rsidRPr="00B650C9">
        <w:rPr>
          <w:rFonts w:ascii="Arial" w:hAnsi="Arial" w:cs="Arial"/>
          <w:sz w:val="20"/>
          <w:szCs w:val="20"/>
        </w:rPr>
        <w:t xml:space="preserve"> na rekonstrukci stávající kotelny</w:t>
      </w:r>
      <w:r w:rsidR="001511D1">
        <w:rPr>
          <w:rFonts w:ascii="Arial" w:hAnsi="Arial" w:cs="Arial"/>
          <w:sz w:val="20"/>
          <w:szCs w:val="20"/>
        </w:rPr>
        <w:t>,</w:t>
      </w:r>
      <w:r w:rsidRPr="00B650C9">
        <w:rPr>
          <w:rFonts w:ascii="Arial" w:hAnsi="Arial" w:cs="Arial"/>
          <w:sz w:val="20"/>
          <w:szCs w:val="20"/>
        </w:rPr>
        <w:t xml:space="preserve"> jsou vyžadovány zvýšené náklady na projekční práce</w:t>
      </w:r>
      <w:r w:rsidR="006201A2" w:rsidRPr="00B650C9">
        <w:rPr>
          <w:rFonts w:ascii="Arial" w:hAnsi="Arial" w:cs="Arial"/>
          <w:sz w:val="20"/>
          <w:szCs w:val="20"/>
        </w:rPr>
        <w:t xml:space="preserve"> vztahující se k rekonstrukci technologie stávající kotelny</w:t>
      </w:r>
      <w:r w:rsidRPr="00B650C9">
        <w:rPr>
          <w:rFonts w:ascii="Arial" w:hAnsi="Arial" w:cs="Arial"/>
          <w:sz w:val="20"/>
          <w:szCs w:val="20"/>
        </w:rPr>
        <w:t>, vyčíslené po jednotlivých sekcích následovně:</w:t>
      </w:r>
    </w:p>
    <w:p w14:paraId="6B0C187E" w14:textId="4D751185" w:rsidR="006201A2" w:rsidRPr="00B650C9" w:rsidRDefault="006201A2" w:rsidP="001511D1">
      <w:pPr>
        <w:widowControl w:val="0"/>
        <w:adjustRightInd w:val="0"/>
        <w:spacing w:before="120" w:after="0" w:line="240" w:lineRule="auto"/>
        <w:ind w:right="-142"/>
        <w:contextualSpacing/>
        <w:jc w:val="both"/>
        <w:textAlignment w:val="baseline"/>
        <w:outlineLvl w:val="0"/>
        <w:rPr>
          <w:rFonts w:ascii="Arial" w:hAnsi="Arial" w:cs="Arial"/>
          <w:b/>
          <w:sz w:val="20"/>
          <w:szCs w:val="20"/>
        </w:rPr>
      </w:pPr>
      <w:r w:rsidRPr="00B650C9">
        <w:rPr>
          <w:rFonts w:ascii="Arial" w:hAnsi="Arial" w:cs="Arial"/>
          <w:b/>
          <w:sz w:val="20"/>
          <w:szCs w:val="20"/>
        </w:rPr>
        <w:t>DSP: 205 000,-Kč bez DPH</w:t>
      </w:r>
    </w:p>
    <w:p w14:paraId="1F2DFDC6" w14:textId="27B42E26" w:rsidR="006201A2" w:rsidRPr="00B650C9" w:rsidRDefault="00B650C9" w:rsidP="00B650C9">
      <w:pPr>
        <w:widowControl w:val="0"/>
        <w:adjustRightInd w:val="0"/>
        <w:spacing w:before="120" w:after="0" w:line="240" w:lineRule="auto"/>
        <w:ind w:right="-142" w:hanging="578"/>
        <w:contextualSpacing/>
        <w:jc w:val="both"/>
        <w:textAlignment w:val="baseline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 w:rsidR="006201A2" w:rsidRPr="00B650C9">
        <w:rPr>
          <w:rFonts w:ascii="Arial" w:hAnsi="Arial" w:cs="Arial"/>
          <w:b/>
          <w:sz w:val="20"/>
          <w:szCs w:val="20"/>
        </w:rPr>
        <w:t xml:space="preserve">IČ: </w:t>
      </w:r>
      <w:r w:rsidR="00C825B8" w:rsidRPr="00B650C9">
        <w:rPr>
          <w:rFonts w:ascii="Arial" w:hAnsi="Arial" w:cs="Arial"/>
          <w:b/>
          <w:sz w:val="20"/>
          <w:szCs w:val="20"/>
        </w:rPr>
        <w:t xml:space="preserve">     </w:t>
      </w:r>
      <w:r w:rsidR="006201A2" w:rsidRPr="00B650C9">
        <w:rPr>
          <w:rFonts w:ascii="Arial" w:hAnsi="Arial" w:cs="Arial"/>
          <w:b/>
          <w:sz w:val="20"/>
          <w:szCs w:val="20"/>
        </w:rPr>
        <w:t>30 000,-Kč bez DPH</w:t>
      </w:r>
    </w:p>
    <w:p w14:paraId="1977756A" w14:textId="52EB4B4A" w:rsidR="006201A2" w:rsidRPr="00B650C9" w:rsidRDefault="00B650C9" w:rsidP="00B650C9">
      <w:pPr>
        <w:widowControl w:val="0"/>
        <w:adjustRightInd w:val="0"/>
        <w:spacing w:before="120" w:after="0" w:line="240" w:lineRule="auto"/>
        <w:ind w:right="-142" w:hanging="578"/>
        <w:contextualSpacing/>
        <w:jc w:val="both"/>
        <w:textAlignment w:val="baseline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 w:rsidR="006201A2" w:rsidRPr="00B650C9">
        <w:rPr>
          <w:rFonts w:ascii="Arial" w:hAnsi="Arial" w:cs="Arial"/>
          <w:b/>
          <w:sz w:val="20"/>
          <w:szCs w:val="20"/>
        </w:rPr>
        <w:t>DPS: 255 000,-Kč bez DPH</w:t>
      </w:r>
    </w:p>
    <w:p w14:paraId="12C195A7" w14:textId="75FF5161" w:rsidR="006201A2" w:rsidRPr="00B650C9" w:rsidRDefault="001511D1" w:rsidP="00B650C9">
      <w:pPr>
        <w:widowControl w:val="0"/>
        <w:adjustRightInd w:val="0"/>
        <w:spacing w:before="120" w:after="0" w:line="240" w:lineRule="auto"/>
        <w:ind w:right="-142" w:hanging="578"/>
        <w:contextualSpacing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6201A2" w:rsidRPr="0083553B">
        <w:rPr>
          <w:rFonts w:ascii="Arial" w:hAnsi="Arial" w:cs="Arial"/>
          <w:sz w:val="20"/>
          <w:szCs w:val="20"/>
        </w:rPr>
        <w:t xml:space="preserve">Cena za  </w:t>
      </w:r>
      <w:r w:rsidR="006201A2" w:rsidRPr="0083553B">
        <w:rPr>
          <w:rFonts w:ascii="Arial" w:hAnsi="Arial" w:cs="Arial"/>
          <w:b/>
          <w:sz w:val="20"/>
          <w:szCs w:val="20"/>
        </w:rPr>
        <w:t>autorský dozor 800,-Kč /hodina bez DPH</w:t>
      </w:r>
      <w:r w:rsidR="006201A2" w:rsidRPr="0083553B">
        <w:rPr>
          <w:rFonts w:ascii="Arial" w:hAnsi="Arial" w:cs="Arial"/>
          <w:sz w:val="20"/>
          <w:szCs w:val="20"/>
        </w:rPr>
        <w:t xml:space="preserve"> </w:t>
      </w:r>
    </w:p>
    <w:p w14:paraId="75CA360A" w14:textId="78B8DA1E" w:rsidR="006E57FE" w:rsidRDefault="00624128" w:rsidP="00B650C9">
      <w:pPr>
        <w:widowControl w:val="0"/>
        <w:numPr>
          <w:ilvl w:val="1"/>
          <w:numId w:val="3"/>
        </w:numPr>
        <w:adjustRightInd w:val="0"/>
        <w:spacing w:before="120" w:after="0" w:line="240" w:lineRule="auto"/>
        <w:ind w:left="0" w:hanging="578"/>
        <w:contextualSpacing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  <w:r w:rsidRPr="00B650C9">
        <w:rPr>
          <w:rFonts w:ascii="Arial" w:hAnsi="Arial" w:cs="Arial"/>
          <w:sz w:val="20"/>
          <w:szCs w:val="20"/>
        </w:rPr>
        <w:t>Celkový propočet hodnoty</w:t>
      </w:r>
      <w:r w:rsidR="00B650C9" w:rsidRPr="00B650C9">
        <w:rPr>
          <w:rFonts w:ascii="Arial" w:hAnsi="Arial" w:cs="Arial"/>
          <w:sz w:val="20"/>
          <w:szCs w:val="20"/>
        </w:rPr>
        <w:t xml:space="preserve"> doplnění</w:t>
      </w:r>
      <w:r w:rsidRPr="00B650C9">
        <w:rPr>
          <w:rFonts w:ascii="Arial" w:hAnsi="Arial" w:cs="Arial"/>
          <w:sz w:val="20"/>
          <w:szCs w:val="20"/>
        </w:rPr>
        <w:t xml:space="preserve"> projekčních prací</w:t>
      </w:r>
      <w:r w:rsidR="00C825B8" w:rsidRPr="00B650C9">
        <w:rPr>
          <w:rFonts w:ascii="Arial" w:hAnsi="Arial" w:cs="Arial"/>
          <w:sz w:val="20"/>
          <w:szCs w:val="20"/>
        </w:rPr>
        <w:t xml:space="preserve"> </w:t>
      </w:r>
      <w:r w:rsidR="00B650C9" w:rsidRPr="00B650C9">
        <w:rPr>
          <w:rFonts w:ascii="Arial" w:hAnsi="Arial" w:cs="Arial"/>
          <w:sz w:val="20"/>
          <w:szCs w:val="20"/>
        </w:rPr>
        <w:t xml:space="preserve">k </w:t>
      </w:r>
      <w:r w:rsidR="00C825B8" w:rsidRPr="00B650C9">
        <w:rPr>
          <w:rFonts w:ascii="Arial" w:hAnsi="Arial" w:cs="Arial"/>
          <w:sz w:val="20"/>
          <w:szCs w:val="20"/>
        </w:rPr>
        <w:t>rekonstrukc</w:t>
      </w:r>
      <w:r w:rsidR="00B650C9" w:rsidRPr="00B650C9">
        <w:rPr>
          <w:rFonts w:ascii="Arial" w:hAnsi="Arial" w:cs="Arial"/>
          <w:sz w:val="20"/>
          <w:szCs w:val="20"/>
        </w:rPr>
        <w:t>i</w:t>
      </w:r>
      <w:r w:rsidR="00C825B8" w:rsidRPr="00B650C9">
        <w:rPr>
          <w:rFonts w:ascii="Arial" w:hAnsi="Arial" w:cs="Arial"/>
          <w:sz w:val="20"/>
          <w:szCs w:val="20"/>
        </w:rPr>
        <w:t xml:space="preserve"> technologie stávající kotelny</w:t>
      </w:r>
      <w:r w:rsidRPr="00B650C9">
        <w:rPr>
          <w:rFonts w:ascii="Arial" w:hAnsi="Arial" w:cs="Arial"/>
          <w:sz w:val="20"/>
          <w:szCs w:val="20"/>
        </w:rPr>
        <w:t xml:space="preserve"> činí</w:t>
      </w:r>
      <w:r w:rsidR="00D003E6">
        <w:rPr>
          <w:rFonts w:ascii="Arial" w:hAnsi="Arial" w:cs="Arial"/>
          <w:sz w:val="20"/>
          <w:szCs w:val="20"/>
        </w:rPr>
        <w:t xml:space="preserve"> pro změny požadované objednatelem</w:t>
      </w:r>
      <w:r w:rsidRPr="00B650C9">
        <w:rPr>
          <w:rFonts w:ascii="Arial" w:hAnsi="Arial" w:cs="Arial"/>
          <w:sz w:val="20"/>
          <w:szCs w:val="20"/>
        </w:rPr>
        <w:t xml:space="preserve"> hodnotu</w:t>
      </w:r>
      <w:r w:rsidR="006201A2" w:rsidRPr="00B650C9">
        <w:rPr>
          <w:rFonts w:ascii="Arial" w:hAnsi="Arial" w:cs="Arial"/>
          <w:sz w:val="20"/>
          <w:szCs w:val="20"/>
        </w:rPr>
        <w:t xml:space="preserve"> </w:t>
      </w:r>
      <w:r w:rsidR="006201A2" w:rsidRPr="00B650C9">
        <w:rPr>
          <w:rFonts w:ascii="Arial" w:hAnsi="Arial" w:cs="Arial"/>
          <w:b/>
          <w:sz w:val="20"/>
          <w:szCs w:val="20"/>
        </w:rPr>
        <w:t>490000</w:t>
      </w:r>
      <w:r w:rsidRPr="00B650C9">
        <w:rPr>
          <w:rFonts w:ascii="Arial" w:hAnsi="Arial" w:cs="Arial"/>
          <w:b/>
          <w:sz w:val="20"/>
          <w:szCs w:val="20"/>
        </w:rPr>
        <w:t>,- Kč bez DPH</w:t>
      </w:r>
      <w:r w:rsidRPr="00B650C9">
        <w:rPr>
          <w:rFonts w:ascii="Arial" w:hAnsi="Arial" w:cs="Arial"/>
          <w:sz w:val="20"/>
          <w:szCs w:val="20"/>
        </w:rPr>
        <w:t xml:space="preserve"> (tj.</w:t>
      </w:r>
      <w:r w:rsidR="00AD3744">
        <w:rPr>
          <w:rFonts w:ascii="Arial" w:hAnsi="Arial" w:cs="Arial"/>
          <w:sz w:val="20"/>
          <w:szCs w:val="20"/>
        </w:rPr>
        <w:t xml:space="preserve"> </w:t>
      </w:r>
      <w:r w:rsidR="006201A2" w:rsidRPr="00B650C9">
        <w:rPr>
          <w:rFonts w:ascii="Arial" w:hAnsi="Arial" w:cs="Arial"/>
          <w:sz w:val="20"/>
          <w:szCs w:val="20"/>
        </w:rPr>
        <w:t>592 900,-</w:t>
      </w:r>
      <w:r w:rsidRPr="00B650C9">
        <w:rPr>
          <w:rFonts w:ascii="Arial" w:hAnsi="Arial" w:cs="Arial"/>
          <w:sz w:val="20"/>
          <w:szCs w:val="20"/>
        </w:rPr>
        <w:t xml:space="preserve"> Kč vč. DPH), přičemž tato hodnota představuje</w:t>
      </w:r>
      <w:r w:rsidR="006201A2" w:rsidRPr="00B650C9">
        <w:rPr>
          <w:rFonts w:ascii="Arial" w:hAnsi="Arial" w:cs="Arial"/>
          <w:sz w:val="20"/>
          <w:szCs w:val="20"/>
        </w:rPr>
        <w:t xml:space="preserve"> 6,</w:t>
      </w:r>
      <w:r w:rsidR="00BB7DA3" w:rsidRPr="00B650C9">
        <w:rPr>
          <w:rFonts w:ascii="Arial" w:hAnsi="Arial" w:cs="Arial"/>
          <w:sz w:val="20"/>
          <w:szCs w:val="20"/>
        </w:rPr>
        <w:t>323</w:t>
      </w:r>
      <w:r w:rsidRPr="00B650C9">
        <w:rPr>
          <w:rFonts w:ascii="Arial" w:hAnsi="Arial" w:cs="Arial"/>
          <w:sz w:val="20"/>
          <w:szCs w:val="20"/>
        </w:rPr>
        <w:t xml:space="preserve"> % z původní Smlouvy o dílo (bez DPH)</w:t>
      </w:r>
      <w:r w:rsidR="006E57FE" w:rsidRPr="00B650C9">
        <w:rPr>
          <w:rFonts w:ascii="Arial" w:hAnsi="Arial" w:cs="Arial"/>
          <w:sz w:val="20"/>
          <w:szCs w:val="20"/>
        </w:rPr>
        <w:t>.</w:t>
      </w:r>
    </w:p>
    <w:p w14:paraId="4011A5D1" w14:textId="77777777" w:rsidR="00AD3744" w:rsidRDefault="00AD3744" w:rsidP="00B650C9">
      <w:pPr>
        <w:widowControl w:val="0"/>
        <w:numPr>
          <w:ilvl w:val="1"/>
          <w:numId w:val="3"/>
        </w:numPr>
        <w:adjustRightInd w:val="0"/>
        <w:spacing w:before="120" w:after="0" w:line="240" w:lineRule="auto"/>
        <w:ind w:left="0" w:hanging="578"/>
        <w:contextualSpacing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shodně konstatují, že ke dni podpisu tohoto dodatku č. 3 byl splněn původní závazek ze strany zhotovitele podle smlouvy v plném rozsahu, avšak z důvodu rozšíření předmětu díla, dochází k prodloužení termínu dle nového harmonogramu prací z výše uvedeného důvodu.</w:t>
      </w:r>
    </w:p>
    <w:p w14:paraId="3EC4DDF3" w14:textId="77777777" w:rsidR="00AD3744" w:rsidRDefault="00AD3744" w:rsidP="00AD3744">
      <w:pPr>
        <w:widowControl w:val="0"/>
        <w:adjustRightInd w:val="0"/>
        <w:spacing w:before="120" w:after="0" w:line="240" w:lineRule="auto"/>
        <w:contextualSpacing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</w:p>
    <w:p w14:paraId="21837897" w14:textId="77777777" w:rsidR="00AD3744" w:rsidRDefault="00AD3744" w:rsidP="00AD3744">
      <w:pPr>
        <w:widowControl w:val="0"/>
        <w:adjustRightInd w:val="0"/>
        <w:spacing w:before="120" w:after="0" w:line="240" w:lineRule="auto"/>
        <w:contextualSpacing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</w:p>
    <w:p w14:paraId="4BB5ED01" w14:textId="77777777" w:rsidR="00AD3744" w:rsidRPr="00AD3744" w:rsidRDefault="00AD3744" w:rsidP="00AD3744">
      <w:pPr>
        <w:widowControl w:val="0"/>
        <w:adjustRightInd w:val="0"/>
        <w:spacing w:before="120" w:after="0" w:line="240" w:lineRule="auto"/>
        <w:contextualSpacing/>
        <w:jc w:val="center"/>
        <w:textAlignment w:val="baseline"/>
        <w:outlineLvl w:val="0"/>
        <w:rPr>
          <w:rFonts w:ascii="Arial" w:hAnsi="Arial" w:cs="Arial"/>
          <w:b/>
          <w:sz w:val="20"/>
          <w:szCs w:val="20"/>
        </w:rPr>
      </w:pPr>
    </w:p>
    <w:p w14:paraId="4EFB1405" w14:textId="113BD0C5" w:rsidR="00AD3744" w:rsidRPr="00AD3744" w:rsidRDefault="00AD3744" w:rsidP="00AD3744">
      <w:pPr>
        <w:widowControl w:val="0"/>
        <w:numPr>
          <w:ilvl w:val="0"/>
          <w:numId w:val="3"/>
        </w:numPr>
        <w:adjustRightInd w:val="0"/>
        <w:spacing w:before="120" w:after="0" w:line="240" w:lineRule="auto"/>
        <w:contextualSpacing/>
        <w:jc w:val="center"/>
        <w:textAlignment w:val="baseline"/>
        <w:outlineLvl w:val="0"/>
        <w:rPr>
          <w:rFonts w:ascii="Arial" w:hAnsi="Arial" w:cs="Arial"/>
          <w:b/>
          <w:sz w:val="20"/>
          <w:szCs w:val="20"/>
        </w:rPr>
      </w:pPr>
      <w:r w:rsidRPr="00AD3744">
        <w:rPr>
          <w:rFonts w:ascii="Arial" w:hAnsi="Arial" w:cs="Arial"/>
          <w:b/>
          <w:sz w:val="20"/>
          <w:szCs w:val="20"/>
        </w:rPr>
        <w:t>PŘEDMĚT DODATKU</w:t>
      </w:r>
    </w:p>
    <w:p w14:paraId="79F56958" w14:textId="77777777" w:rsidR="00AD3744" w:rsidRDefault="00AD3744" w:rsidP="00AD3744">
      <w:pPr>
        <w:widowControl w:val="0"/>
        <w:adjustRightInd w:val="0"/>
        <w:spacing w:before="120" w:after="0" w:line="240" w:lineRule="auto"/>
        <w:contextualSpacing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</w:p>
    <w:p w14:paraId="1C9547D6" w14:textId="77777777" w:rsidR="00AD3744" w:rsidRDefault="00AD3744" w:rsidP="00AD3744">
      <w:pPr>
        <w:widowControl w:val="0"/>
        <w:adjustRightInd w:val="0"/>
        <w:spacing w:before="120" w:after="0" w:line="240" w:lineRule="auto"/>
        <w:contextualSpacing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</w:p>
    <w:p w14:paraId="545F64F9" w14:textId="00132815" w:rsidR="00AD3744" w:rsidRDefault="00AD3744" w:rsidP="00AD3744">
      <w:pPr>
        <w:widowControl w:val="0"/>
        <w:adjustRightInd w:val="0"/>
        <w:spacing w:before="120" w:after="0" w:line="240" w:lineRule="auto"/>
        <w:contextualSpacing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3A94BA1" w14:textId="128A51A6" w:rsidR="001D7182" w:rsidRDefault="00D003E6" w:rsidP="001D7182">
      <w:pPr>
        <w:widowControl w:val="0"/>
        <w:numPr>
          <w:ilvl w:val="1"/>
          <w:numId w:val="3"/>
        </w:numPr>
        <w:adjustRightInd w:val="0"/>
        <w:spacing w:before="120" w:after="0" w:line="240" w:lineRule="auto"/>
        <w:ind w:left="0" w:hanging="578"/>
        <w:contextualSpacing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Mění se </w:t>
      </w:r>
      <w:r w:rsidR="001D7182">
        <w:rPr>
          <w:rFonts w:ascii="Arial" w:hAnsi="Arial" w:cs="Arial"/>
          <w:sz w:val="20"/>
          <w:szCs w:val="20"/>
        </w:rPr>
        <w:t>Článek VI. odst. 1 smlouvy</w:t>
      </w:r>
      <w:r>
        <w:rPr>
          <w:rFonts w:ascii="Arial" w:hAnsi="Arial" w:cs="Arial"/>
          <w:sz w:val="20"/>
          <w:szCs w:val="20"/>
        </w:rPr>
        <w:t>, který</w:t>
      </w:r>
      <w:r w:rsidR="001D7182">
        <w:rPr>
          <w:rFonts w:ascii="Arial" w:hAnsi="Arial" w:cs="Arial"/>
          <w:sz w:val="20"/>
          <w:szCs w:val="20"/>
        </w:rPr>
        <w:t xml:space="preserve"> nově zní: </w:t>
      </w:r>
    </w:p>
    <w:p w14:paraId="28BE9761" w14:textId="77777777" w:rsidR="001D7182" w:rsidRDefault="001D7182" w:rsidP="001D7182">
      <w:pPr>
        <w:pStyle w:val="Default"/>
        <w:rPr>
          <w:sz w:val="23"/>
          <w:szCs w:val="23"/>
        </w:rPr>
      </w:pPr>
    </w:p>
    <w:p w14:paraId="26331BF6" w14:textId="66E9A95E" w:rsidR="001D7182" w:rsidRPr="001D7182" w:rsidRDefault="001D7182" w:rsidP="001D7182">
      <w:pPr>
        <w:pStyle w:val="Default"/>
        <w:rPr>
          <w:i/>
          <w:sz w:val="23"/>
          <w:szCs w:val="23"/>
        </w:rPr>
      </w:pPr>
      <w:r w:rsidRPr="001D7182">
        <w:rPr>
          <w:i/>
          <w:sz w:val="23"/>
          <w:szCs w:val="23"/>
        </w:rPr>
        <w:t xml:space="preserve">„Cena za řádně zhotovené a předané Dílo (zahrnující i inženýrskou činnost) dle Smlouvy, je dohodnutou Cenou Díla smluvními stranami ve smyslu zák. č. 526/1990 Sb. o cenách, ve znění pozdějších předpisů, a činí: </w:t>
      </w:r>
    </w:p>
    <w:p w14:paraId="11C47ECB" w14:textId="2C62C0A6" w:rsidR="001D7182" w:rsidRPr="001D7182" w:rsidRDefault="003251F6" w:rsidP="001D7182">
      <w:pPr>
        <w:pStyle w:val="Default"/>
        <w:rPr>
          <w:i/>
          <w:sz w:val="23"/>
          <w:szCs w:val="23"/>
        </w:rPr>
      </w:pPr>
      <w:r>
        <w:rPr>
          <w:b/>
          <w:bCs/>
          <w:i/>
          <w:sz w:val="23"/>
          <w:szCs w:val="23"/>
        </w:rPr>
        <w:t>8.240.000</w:t>
      </w:r>
      <w:r w:rsidR="001D7182" w:rsidRPr="001D7182">
        <w:rPr>
          <w:b/>
          <w:bCs/>
          <w:i/>
          <w:sz w:val="23"/>
          <w:szCs w:val="23"/>
        </w:rPr>
        <w:t xml:space="preserve">.,- Kč (bez DPH) </w:t>
      </w:r>
      <w:r w:rsidR="001D7182" w:rsidRPr="001D7182">
        <w:rPr>
          <w:i/>
          <w:iCs/>
          <w:sz w:val="23"/>
          <w:szCs w:val="23"/>
        </w:rPr>
        <w:t xml:space="preserve">hodnotící kritérium č. 1 </w:t>
      </w:r>
    </w:p>
    <w:p w14:paraId="63A08861" w14:textId="4F8E46EA" w:rsidR="001D7182" w:rsidRDefault="001D7182" w:rsidP="001D7182">
      <w:pPr>
        <w:widowControl w:val="0"/>
        <w:adjustRightInd w:val="0"/>
        <w:spacing w:before="120" w:after="0" w:line="240" w:lineRule="auto"/>
        <w:contextualSpacing/>
        <w:jc w:val="both"/>
        <w:textAlignment w:val="baseline"/>
        <w:outlineLvl w:val="0"/>
        <w:rPr>
          <w:i/>
          <w:sz w:val="23"/>
          <w:szCs w:val="23"/>
        </w:rPr>
      </w:pPr>
      <w:r w:rsidRPr="001D7182">
        <w:rPr>
          <w:i/>
          <w:sz w:val="23"/>
          <w:szCs w:val="23"/>
        </w:rPr>
        <w:t xml:space="preserve">(slovy; </w:t>
      </w:r>
      <w:r w:rsidR="003251F6">
        <w:rPr>
          <w:i/>
          <w:sz w:val="23"/>
          <w:szCs w:val="23"/>
        </w:rPr>
        <w:t>osm milionů dvě stě čtyřice</w:t>
      </w:r>
      <w:r w:rsidRPr="001D7182">
        <w:rPr>
          <w:i/>
          <w:sz w:val="23"/>
          <w:szCs w:val="23"/>
        </w:rPr>
        <w:t>t tisíc korun českých korun českých)</w:t>
      </w:r>
      <w:r>
        <w:rPr>
          <w:i/>
          <w:sz w:val="23"/>
          <w:szCs w:val="23"/>
        </w:rPr>
        <w:t>“</w:t>
      </w:r>
    </w:p>
    <w:p w14:paraId="63238620" w14:textId="77777777" w:rsidR="001D7182" w:rsidRPr="001D7182" w:rsidRDefault="001D7182" w:rsidP="001D7182">
      <w:pPr>
        <w:widowControl w:val="0"/>
        <w:adjustRightInd w:val="0"/>
        <w:spacing w:before="120" w:after="0" w:line="240" w:lineRule="auto"/>
        <w:contextualSpacing/>
        <w:jc w:val="both"/>
        <w:textAlignment w:val="baseline"/>
        <w:outlineLvl w:val="0"/>
        <w:rPr>
          <w:rFonts w:ascii="Arial" w:hAnsi="Arial" w:cs="Arial"/>
          <w:i/>
          <w:sz w:val="20"/>
          <w:szCs w:val="20"/>
        </w:rPr>
      </w:pPr>
    </w:p>
    <w:p w14:paraId="3EB1A413" w14:textId="2136073F" w:rsidR="001D7182" w:rsidRDefault="001D7182" w:rsidP="001D7182">
      <w:pPr>
        <w:widowControl w:val="0"/>
        <w:numPr>
          <w:ilvl w:val="1"/>
          <w:numId w:val="3"/>
        </w:numPr>
        <w:adjustRightInd w:val="0"/>
        <w:spacing w:before="120" w:after="0" w:line="240" w:lineRule="auto"/>
        <w:ind w:left="0" w:hanging="578"/>
        <w:contextualSpacing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článku </w:t>
      </w:r>
      <w:r w:rsidR="00AD3744" w:rsidRPr="001D7182">
        <w:rPr>
          <w:rFonts w:ascii="Arial" w:hAnsi="Arial" w:cs="Arial"/>
          <w:sz w:val="20"/>
          <w:szCs w:val="20"/>
        </w:rPr>
        <w:t xml:space="preserve">VII. PLATEBNÍ PODMÍNKY, odst. 2, písm. b) </w:t>
      </w:r>
      <w:r>
        <w:rPr>
          <w:rFonts w:ascii="Arial" w:hAnsi="Arial" w:cs="Arial"/>
          <w:sz w:val="20"/>
          <w:szCs w:val="20"/>
        </w:rPr>
        <w:t>smlouvy se mění druhá a přidává třetí odrážka, takže odst. 2, písm. b) smlouvy nově zní:</w:t>
      </w:r>
    </w:p>
    <w:p w14:paraId="6774351A" w14:textId="77777777" w:rsidR="001D7182" w:rsidRDefault="001D7182" w:rsidP="001D7182">
      <w:pPr>
        <w:widowControl w:val="0"/>
        <w:adjustRightInd w:val="0"/>
        <w:spacing w:before="120" w:after="0" w:line="240" w:lineRule="auto"/>
        <w:contextualSpacing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</w:p>
    <w:p w14:paraId="47A726C6" w14:textId="0F076D8B" w:rsidR="001D7182" w:rsidRPr="001D7182" w:rsidRDefault="001D7182" w:rsidP="001D7182">
      <w:pPr>
        <w:pStyle w:val="Default"/>
        <w:spacing w:after="120"/>
        <w:rPr>
          <w:i/>
          <w:sz w:val="23"/>
          <w:szCs w:val="23"/>
        </w:rPr>
      </w:pPr>
      <w:r>
        <w:rPr>
          <w:i/>
          <w:sz w:val="23"/>
          <w:szCs w:val="23"/>
        </w:rPr>
        <w:t>„</w:t>
      </w:r>
      <w:r w:rsidRPr="001D7182">
        <w:rPr>
          <w:i/>
          <w:sz w:val="23"/>
          <w:szCs w:val="23"/>
        </w:rPr>
        <w:t xml:space="preserve">b) za zpracování Části Díla - dokumentace pro společné povolení vzniká právo na vystavení faktury (daňového dokladu) a na zaplacení příslušné Části ceny Díla následovně: </w:t>
      </w:r>
    </w:p>
    <w:p w14:paraId="72875DA8" w14:textId="7E2CB2AB" w:rsidR="001D7182" w:rsidRPr="001D7182" w:rsidRDefault="001D7182" w:rsidP="001D7182">
      <w:pPr>
        <w:pStyle w:val="Default"/>
        <w:numPr>
          <w:ilvl w:val="0"/>
          <w:numId w:val="20"/>
        </w:numPr>
        <w:spacing w:after="120"/>
        <w:rPr>
          <w:i/>
          <w:sz w:val="23"/>
          <w:szCs w:val="23"/>
        </w:rPr>
      </w:pPr>
      <w:r w:rsidRPr="001D7182">
        <w:rPr>
          <w:i/>
          <w:sz w:val="23"/>
          <w:szCs w:val="23"/>
        </w:rPr>
        <w:t xml:space="preserve">Zhotovitel za DSP dle čl. IV odstavce 4.3 Smlouvy vystaví daňový doklad do 15 ti dnů po zapracování připomínek Objednatele do DSP vzniklých z připomínkového řízení, (den uskutečnění zdanitelného plnění) a Objednatel uhradí </w:t>
      </w:r>
      <w:r w:rsidRPr="007D2C54">
        <w:rPr>
          <w:b/>
          <w:i/>
          <w:sz w:val="23"/>
          <w:szCs w:val="23"/>
        </w:rPr>
        <w:t>80</w:t>
      </w:r>
      <w:r w:rsidR="007D2C54">
        <w:rPr>
          <w:b/>
          <w:i/>
          <w:sz w:val="23"/>
          <w:szCs w:val="23"/>
        </w:rPr>
        <w:t xml:space="preserve"> </w:t>
      </w:r>
      <w:r w:rsidRPr="007D2C54">
        <w:rPr>
          <w:b/>
          <w:i/>
          <w:sz w:val="23"/>
          <w:szCs w:val="23"/>
        </w:rPr>
        <w:t>%</w:t>
      </w:r>
      <w:r w:rsidRPr="001D7182">
        <w:rPr>
          <w:i/>
          <w:sz w:val="23"/>
          <w:szCs w:val="23"/>
        </w:rPr>
        <w:t xml:space="preserve"> fakturované částky </w:t>
      </w:r>
    </w:p>
    <w:p w14:paraId="21B5F8E5" w14:textId="6AAF27C7" w:rsidR="001D7182" w:rsidRPr="001D7182" w:rsidRDefault="001D7182" w:rsidP="001D7182">
      <w:pPr>
        <w:pStyle w:val="Odstavecseseznamem"/>
        <w:widowControl w:val="0"/>
        <w:numPr>
          <w:ilvl w:val="0"/>
          <w:numId w:val="20"/>
        </w:numPr>
        <w:adjustRightInd w:val="0"/>
        <w:spacing w:before="120" w:after="120" w:line="240" w:lineRule="auto"/>
        <w:ind w:left="714" w:hanging="357"/>
        <w:jc w:val="both"/>
        <w:textAlignment w:val="baseline"/>
        <w:outlineLvl w:val="0"/>
        <w:rPr>
          <w:i/>
          <w:sz w:val="23"/>
          <w:szCs w:val="23"/>
        </w:rPr>
      </w:pPr>
      <w:r w:rsidRPr="001D7182">
        <w:rPr>
          <w:i/>
          <w:sz w:val="23"/>
          <w:szCs w:val="23"/>
        </w:rPr>
        <w:t xml:space="preserve">část ve výši </w:t>
      </w:r>
      <w:r w:rsidRPr="007D2C54">
        <w:rPr>
          <w:b/>
          <w:sz w:val="23"/>
          <w:szCs w:val="23"/>
        </w:rPr>
        <w:t>15 %</w:t>
      </w:r>
      <w:r w:rsidRPr="001D7182">
        <w:rPr>
          <w:i/>
          <w:sz w:val="23"/>
          <w:szCs w:val="23"/>
        </w:rPr>
        <w:t xml:space="preserve"> Ceny za Část Díla </w:t>
      </w:r>
      <w:r w:rsidR="00821405">
        <w:rPr>
          <w:i/>
          <w:sz w:val="23"/>
          <w:szCs w:val="23"/>
        </w:rPr>
        <w:t>– Dokumentová část vztahující se k již zpracované dokumentaci pro společné stavební povolení</w:t>
      </w:r>
    </w:p>
    <w:p w14:paraId="57B184A4" w14:textId="496E9E15" w:rsidR="001D7182" w:rsidRPr="00E56B82" w:rsidRDefault="001D7182" w:rsidP="007D2C54">
      <w:pPr>
        <w:pStyle w:val="Odstavecseseznamem"/>
        <w:widowControl w:val="0"/>
        <w:numPr>
          <w:ilvl w:val="0"/>
          <w:numId w:val="20"/>
        </w:numPr>
        <w:adjustRightInd w:val="0"/>
        <w:spacing w:before="120" w:after="120" w:line="240" w:lineRule="auto"/>
        <w:ind w:left="714" w:hanging="357"/>
        <w:jc w:val="both"/>
        <w:textAlignment w:val="baseline"/>
        <w:outlineLvl w:val="0"/>
        <w:rPr>
          <w:i/>
          <w:sz w:val="23"/>
          <w:szCs w:val="23"/>
        </w:rPr>
      </w:pPr>
      <w:r w:rsidRPr="001D7182">
        <w:rPr>
          <w:i/>
          <w:sz w:val="23"/>
          <w:szCs w:val="23"/>
        </w:rPr>
        <w:t xml:space="preserve">zbývající </w:t>
      </w:r>
      <w:r w:rsidRPr="001D7182">
        <w:rPr>
          <w:rFonts w:ascii="Arial" w:hAnsi="Arial" w:cs="Arial"/>
          <w:i/>
          <w:sz w:val="20"/>
          <w:szCs w:val="20"/>
        </w:rPr>
        <w:t xml:space="preserve">část ve výši </w:t>
      </w:r>
      <w:r w:rsidRPr="001D7182">
        <w:rPr>
          <w:rFonts w:ascii="Arial" w:hAnsi="Arial" w:cs="Arial"/>
          <w:b/>
          <w:i/>
          <w:sz w:val="20"/>
          <w:szCs w:val="20"/>
        </w:rPr>
        <w:t>5 %</w:t>
      </w:r>
      <w:r w:rsidRPr="001D7182">
        <w:rPr>
          <w:rFonts w:ascii="Arial" w:hAnsi="Arial" w:cs="Arial"/>
          <w:i/>
          <w:sz w:val="20"/>
          <w:szCs w:val="20"/>
        </w:rPr>
        <w:t xml:space="preserve"> Ceny za Část Díla - dokumentaci pro společné povolení dle čl. 4.3</w:t>
      </w:r>
      <w:r w:rsidR="007D2C54">
        <w:rPr>
          <w:rFonts w:ascii="Arial" w:hAnsi="Arial" w:cs="Arial"/>
          <w:i/>
          <w:sz w:val="20"/>
          <w:szCs w:val="20"/>
        </w:rPr>
        <w:t xml:space="preserve"> Smlouvy </w:t>
      </w:r>
      <w:r w:rsidR="007D2C54" w:rsidRPr="007D2C54">
        <w:rPr>
          <w:rFonts w:ascii="Arial" w:hAnsi="Arial" w:cs="Arial"/>
          <w:i/>
          <w:sz w:val="20"/>
          <w:szCs w:val="20"/>
        </w:rPr>
        <w:t>doplněné o rekonstrukci technologie stávající kotelny</w:t>
      </w:r>
      <w:r w:rsidRPr="007D2C54">
        <w:rPr>
          <w:rFonts w:ascii="Arial" w:hAnsi="Arial" w:cs="Arial"/>
          <w:i/>
          <w:sz w:val="20"/>
          <w:szCs w:val="20"/>
        </w:rPr>
        <w:t xml:space="preserve"> uhradí Objednatel po protokolární předání a převzetí této Části Díla včetně dokladové části.“</w:t>
      </w:r>
    </w:p>
    <w:p w14:paraId="33B369F7" w14:textId="2D85273E" w:rsidR="00E56B82" w:rsidRDefault="00E56B82" w:rsidP="00E56B82">
      <w:pPr>
        <w:pStyle w:val="Odstavecseseznamem"/>
        <w:widowControl w:val="0"/>
        <w:adjustRightInd w:val="0"/>
        <w:spacing w:before="120" w:after="120" w:line="240" w:lineRule="auto"/>
        <w:ind w:left="714"/>
        <w:jc w:val="both"/>
        <w:textAlignment w:val="baseline"/>
        <w:outlineLvl w:val="0"/>
        <w:rPr>
          <w:i/>
          <w:sz w:val="23"/>
          <w:szCs w:val="23"/>
        </w:rPr>
      </w:pPr>
    </w:p>
    <w:p w14:paraId="683F4B2A" w14:textId="5F337BB3" w:rsidR="00E56B82" w:rsidRDefault="00E56B82" w:rsidP="00E56B82">
      <w:pPr>
        <w:pStyle w:val="Odstavecseseznamem"/>
        <w:widowControl w:val="0"/>
        <w:adjustRightInd w:val="0"/>
        <w:spacing w:before="120" w:after="120" w:line="240" w:lineRule="auto"/>
        <w:ind w:left="714"/>
        <w:jc w:val="both"/>
        <w:textAlignment w:val="baseline"/>
        <w:outlineLvl w:val="0"/>
        <w:rPr>
          <w:i/>
          <w:sz w:val="23"/>
          <w:szCs w:val="23"/>
        </w:rPr>
      </w:pPr>
    </w:p>
    <w:p w14:paraId="551D5C04" w14:textId="625FE50F" w:rsidR="00E56B82" w:rsidRDefault="00E56B82" w:rsidP="00E56B82">
      <w:pPr>
        <w:pStyle w:val="Odstavecseseznamem"/>
        <w:widowControl w:val="0"/>
        <w:adjustRightInd w:val="0"/>
        <w:spacing w:before="120" w:after="120" w:line="240" w:lineRule="auto"/>
        <w:ind w:left="714"/>
        <w:jc w:val="both"/>
        <w:textAlignment w:val="baseline"/>
        <w:outlineLvl w:val="0"/>
        <w:rPr>
          <w:i/>
          <w:sz w:val="23"/>
          <w:szCs w:val="23"/>
        </w:rPr>
      </w:pPr>
    </w:p>
    <w:p w14:paraId="13E367F6" w14:textId="16181758" w:rsidR="00E56B82" w:rsidRDefault="00E56B82" w:rsidP="00E56B82">
      <w:pPr>
        <w:pStyle w:val="Odstavecseseznamem"/>
        <w:widowControl w:val="0"/>
        <w:adjustRightInd w:val="0"/>
        <w:spacing w:before="120" w:after="120" w:line="240" w:lineRule="auto"/>
        <w:ind w:left="714"/>
        <w:jc w:val="both"/>
        <w:textAlignment w:val="baseline"/>
        <w:outlineLvl w:val="0"/>
        <w:rPr>
          <w:i/>
          <w:sz w:val="23"/>
          <w:szCs w:val="23"/>
        </w:rPr>
      </w:pPr>
    </w:p>
    <w:p w14:paraId="35444FAE" w14:textId="18B18F58" w:rsidR="00E56B82" w:rsidRDefault="00E56B82" w:rsidP="00E56B82">
      <w:pPr>
        <w:pStyle w:val="Odstavecseseznamem"/>
        <w:widowControl w:val="0"/>
        <w:adjustRightInd w:val="0"/>
        <w:spacing w:before="120" w:after="120" w:line="240" w:lineRule="auto"/>
        <w:ind w:left="714"/>
        <w:jc w:val="both"/>
        <w:textAlignment w:val="baseline"/>
        <w:outlineLvl w:val="0"/>
        <w:rPr>
          <w:i/>
          <w:sz w:val="23"/>
          <w:szCs w:val="23"/>
        </w:rPr>
      </w:pPr>
    </w:p>
    <w:p w14:paraId="6ED4E13B" w14:textId="77D19276" w:rsidR="00E56B82" w:rsidRDefault="00E56B82" w:rsidP="00E56B82">
      <w:pPr>
        <w:pStyle w:val="Odstavecseseznamem"/>
        <w:widowControl w:val="0"/>
        <w:adjustRightInd w:val="0"/>
        <w:spacing w:before="120" w:after="120" w:line="240" w:lineRule="auto"/>
        <w:ind w:left="714"/>
        <w:jc w:val="both"/>
        <w:textAlignment w:val="baseline"/>
        <w:outlineLvl w:val="0"/>
        <w:rPr>
          <w:i/>
          <w:sz w:val="23"/>
          <w:szCs w:val="23"/>
        </w:rPr>
      </w:pPr>
    </w:p>
    <w:p w14:paraId="3DECA6CA" w14:textId="77777777" w:rsidR="00E56B82" w:rsidRDefault="00E56B82" w:rsidP="00E56B82">
      <w:pPr>
        <w:pStyle w:val="Odstavecseseznamem"/>
        <w:widowControl w:val="0"/>
        <w:adjustRightInd w:val="0"/>
        <w:spacing w:before="120" w:after="120" w:line="240" w:lineRule="auto"/>
        <w:ind w:left="714"/>
        <w:jc w:val="both"/>
        <w:textAlignment w:val="baseline"/>
        <w:outlineLvl w:val="0"/>
        <w:rPr>
          <w:i/>
          <w:sz w:val="23"/>
          <w:szCs w:val="23"/>
        </w:rPr>
      </w:pPr>
    </w:p>
    <w:p w14:paraId="44A1A188" w14:textId="77777777" w:rsidR="00E56B82" w:rsidRPr="007D2C54" w:rsidRDefault="00E56B82" w:rsidP="00E56B82">
      <w:pPr>
        <w:pStyle w:val="Odstavecseseznamem"/>
        <w:widowControl w:val="0"/>
        <w:adjustRightInd w:val="0"/>
        <w:spacing w:before="120" w:after="120" w:line="240" w:lineRule="auto"/>
        <w:ind w:left="714"/>
        <w:jc w:val="both"/>
        <w:textAlignment w:val="baseline"/>
        <w:outlineLvl w:val="0"/>
        <w:rPr>
          <w:i/>
          <w:sz w:val="23"/>
          <w:szCs w:val="23"/>
        </w:rPr>
      </w:pPr>
    </w:p>
    <w:p w14:paraId="6BE7FF7C" w14:textId="77777777" w:rsidR="001D7182" w:rsidRPr="001D7182" w:rsidRDefault="001D7182" w:rsidP="001D7182">
      <w:pPr>
        <w:widowControl w:val="0"/>
        <w:adjustRightInd w:val="0"/>
        <w:spacing w:before="120" w:after="0" w:line="240" w:lineRule="auto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</w:p>
    <w:p w14:paraId="71E7C35D" w14:textId="77777777" w:rsidR="00E56B82" w:rsidRPr="00E56B82" w:rsidRDefault="00E56B82" w:rsidP="00E56B82">
      <w:pPr>
        <w:rPr>
          <w:rFonts w:ascii="Arial" w:hAnsi="Arial" w:cs="Arial"/>
          <w:i/>
          <w:iCs/>
          <w:sz w:val="20"/>
          <w:szCs w:val="20"/>
        </w:rPr>
      </w:pPr>
      <w:r w:rsidRPr="00E56B82">
        <w:rPr>
          <w:rFonts w:ascii="Arial" w:hAnsi="Arial" w:cs="Arial"/>
          <w:sz w:val="20"/>
          <w:szCs w:val="20"/>
        </w:rPr>
        <w:t>2.3.</w:t>
      </w:r>
      <w:r w:rsidRPr="00E56B82">
        <w:rPr>
          <w:rFonts w:ascii="Arial" w:hAnsi="Arial" w:cs="Arial"/>
          <w:i/>
          <w:iCs/>
          <w:sz w:val="20"/>
          <w:szCs w:val="20"/>
        </w:rPr>
        <w:t xml:space="preserve"> </w:t>
      </w:r>
      <w:r w:rsidRPr="00E56B82">
        <w:rPr>
          <w:rFonts w:ascii="Arial" w:hAnsi="Arial" w:cs="Arial"/>
          <w:sz w:val="20"/>
          <w:szCs w:val="20"/>
        </w:rPr>
        <w:t>V článku II. DEFINICE POJMU - Milníky</w:t>
      </w:r>
      <w:r w:rsidRPr="00E56B82">
        <w:rPr>
          <w:rFonts w:ascii="Arial" w:hAnsi="Arial" w:cs="Arial"/>
          <w:i/>
          <w:iCs/>
          <w:sz w:val="20"/>
          <w:szCs w:val="20"/>
        </w:rPr>
        <w:t xml:space="preserve"> se </w:t>
      </w:r>
      <w:r w:rsidRPr="00E56B82">
        <w:rPr>
          <w:rFonts w:ascii="Arial" w:hAnsi="Arial" w:cs="Arial"/>
          <w:sz w:val="20"/>
          <w:szCs w:val="20"/>
        </w:rPr>
        <w:t>mění text odrážky 8 následovně:</w:t>
      </w:r>
    </w:p>
    <w:p w14:paraId="633EC03E" w14:textId="77777777" w:rsidR="00E56B82" w:rsidRPr="00E56B82" w:rsidRDefault="00E56B82" w:rsidP="00E56B82">
      <w:pPr>
        <w:rPr>
          <w:rFonts w:ascii="Arial" w:hAnsi="Arial" w:cs="Arial"/>
          <w:i/>
          <w:iCs/>
          <w:sz w:val="20"/>
          <w:szCs w:val="20"/>
        </w:rPr>
      </w:pPr>
    </w:p>
    <w:p w14:paraId="7961F54B" w14:textId="44230A52" w:rsidR="00E56B82" w:rsidRPr="00E56B82" w:rsidRDefault="00E56B82" w:rsidP="00E56B82">
      <w:pPr>
        <w:rPr>
          <w:rFonts w:ascii="Arial" w:hAnsi="Arial" w:cs="Arial"/>
          <w:i/>
          <w:iCs/>
          <w:sz w:val="20"/>
          <w:szCs w:val="20"/>
        </w:rPr>
      </w:pPr>
      <w:r w:rsidRPr="00E56B82">
        <w:rPr>
          <w:rFonts w:ascii="Arial" w:hAnsi="Arial" w:cs="Arial"/>
          <w:i/>
          <w:iCs/>
          <w:sz w:val="20"/>
          <w:szCs w:val="20"/>
        </w:rPr>
        <w:t xml:space="preserve">„Předání projektové dokumentace pro provádění stavby – část rekonstrukce technologie stávající kotelny včetně naceněného položkového rozpočtu s výkazem výměr Objednateli do </w:t>
      </w:r>
      <w:r w:rsidR="00103427">
        <w:rPr>
          <w:rFonts w:ascii="Arial" w:hAnsi="Arial" w:cs="Arial"/>
          <w:i/>
          <w:iCs/>
          <w:sz w:val="20"/>
          <w:szCs w:val="20"/>
        </w:rPr>
        <w:t>8.</w:t>
      </w:r>
      <w:r w:rsidRPr="00E56B82">
        <w:rPr>
          <w:rFonts w:ascii="Arial" w:hAnsi="Arial" w:cs="Arial"/>
          <w:i/>
          <w:iCs/>
          <w:sz w:val="20"/>
          <w:szCs w:val="20"/>
        </w:rPr>
        <w:t xml:space="preserve"> kalendářních týdnů od písemné výzvy Objednatele“.</w:t>
      </w:r>
    </w:p>
    <w:p w14:paraId="3E0C383B" w14:textId="77777777" w:rsidR="00E56B82" w:rsidRPr="00E56B82" w:rsidRDefault="00E56B82" w:rsidP="00E56B82">
      <w:pPr>
        <w:rPr>
          <w:rFonts w:ascii="Arial" w:hAnsi="Arial" w:cs="Arial"/>
          <w:i/>
          <w:iCs/>
          <w:sz w:val="20"/>
          <w:szCs w:val="20"/>
        </w:rPr>
      </w:pPr>
    </w:p>
    <w:p w14:paraId="75D5FE2E" w14:textId="77777777" w:rsidR="00E56B82" w:rsidRPr="00E56B82" w:rsidRDefault="00E56B82" w:rsidP="00E56B82">
      <w:pPr>
        <w:rPr>
          <w:rFonts w:ascii="Arial" w:hAnsi="Arial" w:cs="Arial"/>
          <w:sz w:val="20"/>
          <w:szCs w:val="20"/>
        </w:rPr>
      </w:pPr>
      <w:r w:rsidRPr="00E56B82">
        <w:rPr>
          <w:rFonts w:ascii="Arial" w:hAnsi="Arial" w:cs="Arial"/>
          <w:sz w:val="20"/>
          <w:szCs w:val="20"/>
        </w:rPr>
        <w:t>2.4 Mění se Příloha č. 1 (rozpis ceny) a dále též harmonogram.</w:t>
      </w:r>
    </w:p>
    <w:p w14:paraId="7C3EF895" w14:textId="4015D1AC" w:rsidR="00624128" w:rsidRPr="00B650C9" w:rsidRDefault="00624128" w:rsidP="00B650C9">
      <w:pPr>
        <w:widowControl w:val="0"/>
        <w:adjustRightInd w:val="0"/>
        <w:spacing w:before="120" w:after="0" w:line="240" w:lineRule="auto"/>
        <w:ind w:hanging="578"/>
        <w:contextualSpacing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</w:p>
    <w:p w14:paraId="758BE39E" w14:textId="77777777" w:rsidR="00624128" w:rsidRPr="00B650C9" w:rsidRDefault="00624128" w:rsidP="00D003E6">
      <w:pPr>
        <w:spacing w:before="120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6A8DF14" w14:textId="77777777" w:rsidR="006128B7" w:rsidRPr="00B650C9" w:rsidRDefault="006128B7" w:rsidP="001D7182">
      <w:pPr>
        <w:pStyle w:val="nadpis2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p w14:paraId="6782BDFB" w14:textId="77777777" w:rsidR="001937B7" w:rsidRPr="00B650C9" w:rsidRDefault="001937B7" w:rsidP="00B650C9">
      <w:pPr>
        <w:pStyle w:val="Odstavecseseznamem"/>
        <w:numPr>
          <w:ilvl w:val="0"/>
          <w:numId w:val="3"/>
        </w:numPr>
        <w:spacing w:after="0" w:line="240" w:lineRule="auto"/>
        <w:ind w:left="0" w:hanging="578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B650C9">
        <w:rPr>
          <w:rFonts w:ascii="Arial" w:hAnsi="Arial" w:cs="Arial"/>
          <w:b/>
          <w:bCs/>
          <w:caps/>
          <w:sz w:val="20"/>
          <w:szCs w:val="20"/>
        </w:rPr>
        <w:t>ZÁVĚREČNÁ</w:t>
      </w:r>
      <w:r w:rsidR="006D0FD9" w:rsidRPr="00B650C9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Pr="00B650C9">
        <w:rPr>
          <w:rFonts w:ascii="Arial" w:hAnsi="Arial" w:cs="Arial"/>
          <w:b/>
          <w:bCs/>
          <w:caps/>
          <w:sz w:val="20"/>
          <w:szCs w:val="20"/>
        </w:rPr>
        <w:t>USTANOVENÍ</w:t>
      </w:r>
    </w:p>
    <w:p w14:paraId="1DBF3D79" w14:textId="77777777" w:rsidR="00D504D6" w:rsidRPr="00B650C9" w:rsidRDefault="00D504D6" w:rsidP="00B650C9">
      <w:pPr>
        <w:spacing w:after="0" w:line="240" w:lineRule="auto"/>
        <w:ind w:hanging="578"/>
        <w:jc w:val="both"/>
        <w:rPr>
          <w:rFonts w:ascii="Arial" w:hAnsi="Arial" w:cs="Arial"/>
          <w:sz w:val="20"/>
          <w:szCs w:val="20"/>
        </w:rPr>
      </w:pPr>
    </w:p>
    <w:p w14:paraId="4CA60507" w14:textId="0497E3E7" w:rsidR="00D504D6" w:rsidRPr="00B650C9" w:rsidRDefault="00D504D6" w:rsidP="00B650C9">
      <w:pPr>
        <w:spacing w:after="0" w:line="240" w:lineRule="auto"/>
        <w:ind w:hanging="578"/>
        <w:jc w:val="both"/>
        <w:rPr>
          <w:rFonts w:ascii="Arial" w:hAnsi="Arial" w:cs="Arial"/>
          <w:sz w:val="20"/>
          <w:szCs w:val="20"/>
        </w:rPr>
      </w:pPr>
      <w:r w:rsidRPr="00B650C9">
        <w:rPr>
          <w:rFonts w:ascii="Arial" w:hAnsi="Arial" w:cs="Arial"/>
          <w:sz w:val="20"/>
          <w:szCs w:val="20"/>
        </w:rPr>
        <w:t xml:space="preserve">1. </w:t>
      </w:r>
      <w:r w:rsidR="007A75C7">
        <w:rPr>
          <w:rFonts w:ascii="Arial" w:hAnsi="Arial" w:cs="Arial"/>
          <w:sz w:val="20"/>
          <w:szCs w:val="20"/>
        </w:rPr>
        <w:t xml:space="preserve">      </w:t>
      </w:r>
      <w:r w:rsidRPr="00B650C9">
        <w:rPr>
          <w:rFonts w:ascii="Arial" w:hAnsi="Arial" w:cs="Arial"/>
          <w:sz w:val="20"/>
          <w:szCs w:val="20"/>
        </w:rPr>
        <w:t xml:space="preserve">Ostatní ujednání Smlouvy tímto dodatkem nedotčená zůstávají beze změny. </w:t>
      </w:r>
    </w:p>
    <w:p w14:paraId="181BAE9E" w14:textId="77777777" w:rsidR="001937B7" w:rsidRPr="00B650C9" w:rsidRDefault="001937B7" w:rsidP="00B650C9">
      <w:pPr>
        <w:pStyle w:val="nadpis2"/>
        <w:numPr>
          <w:ilvl w:val="0"/>
          <w:numId w:val="0"/>
        </w:numPr>
        <w:ind w:hanging="578"/>
        <w:rPr>
          <w:rFonts w:ascii="Arial" w:hAnsi="Arial" w:cs="Arial"/>
          <w:sz w:val="20"/>
          <w:szCs w:val="20"/>
        </w:rPr>
      </w:pPr>
    </w:p>
    <w:p w14:paraId="7906AB67" w14:textId="2A8AA1FB" w:rsidR="001937B7" w:rsidRDefault="007E5D93" w:rsidP="00B650C9">
      <w:pPr>
        <w:pStyle w:val="nadpis2"/>
        <w:numPr>
          <w:ilvl w:val="0"/>
          <w:numId w:val="13"/>
        </w:numPr>
        <w:ind w:left="0" w:hanging="578"/>
        <w:rPr>
          <w:rFonts w:ascii="Arial" w:hAnsi="Arial" w:cs="Arial"/>
          <w:sz w:val="20"/>
          <w:szCs w:val="20"/>
        </w:rPr>
      </w:pPr>
      <w:r w:rsidRPr="00B650C9">
        <w:rPr>
          <w:rFonts w:ascii="Arial" w:hAnsi="Arial" w:cs="Arial"/>
          <w:sz w:val="20"/>
          <w:szCs w:val="20"/>
        </w:rPr>
        <w:t>Dodatek</w:t>
      </w:r>
      <w:r w:rsidR="006D0FD9" w:rsidRPr="00B650C9">
        <w:rPr>
          <w:rFonts w:ascii="Arial" w:hAnsi="Arial" w:cs="Arial"/>
          <w:sz w:val="20"/>
          <w:szCs w:val="20"/>
        </w:rPr>
        <w:t xml:space="preserve"> nabývá platnosti dnem uzavření, tj</w:t>
      </w:r>
      <w:r w:rsidR="000B4B4C" w:rsidRPr="00B650C9">
        <w:rPr>
          <w:rFonts w:ascii="Arial" w:hAnsi="Arial" w:cs="Arial"/>
          <w:sz w:val="20"/>
          <w:szCs w:val="20"/>
        </w:rPr>
        <w:t>.</w:t>
      </w:r>
      <w:r w:rsidR="006D0FD9" w:rsidRPr="00B650C9">
        <w:rPr>
          <w:rFonts w:ascii="Arial" w:hAnsi="Arial" w:cs="Arial"/>
          <w:sz w:val="20"/>
          <w:szCs w:val="20"/>
        </w:rPr>
        <w:t xml:space="preserve"> dnem podpisu obou smluvních stran</w:t>
      </w:r>
      <w:r w:rsidR="00D003E6">
        <w:rPr>
          <w:rFonts w:ascii="Arial" w:hAnsi="Arial" w:cs="Arial"/>
          <w:sz w:val="20"/>
          <w:szCs w:val="20"/>
        </w:rPr>
        <w:t xml:space="preserve">. </w:t>
      </w:r>
      <w:r w:rsidRPr="00B650C9">
        <w:rPr>
          <w:rFonts w:ascii="Arial" w:hAnsi="Arial" w:cs="Arial"/>
          <w:sz w:val="20"/>
          <w:szCs w:val="20"/>
        </w:rPr>
        <w:t>Dodatek</w:t>
      </w:r>
      <w:r w:rsidR="006D0FD9" w:rsidRPr="00B650C9">
        <w:rPr>
          <w:rFonts w:ascii="Arial" w:hAnsi="Arial" w:cs="Arial"/>
          <w:sz w:val="20"/>
          <w:szCs w:val="20"/>
        </w:rPr>
        <w:t xml:space="preserve"> nabývá účinnosti dnem </w:t>
      </w:r>
      <w:r w:rsidRPr="00B650C9">
        <w:rPr>
          <w:rFonts w:ascii="Arial" w:hAnsi="Arial" w:cs="Arial"/>
          <w:sz w:val="20"/>
          <w:szCs w:val="20"/>
        </w:rPr>
        <w:t>jeho</w:t>
      </w:r>
      <w:r w:rsidR="006D0FD9" w:rsidRPr="00B650C9">
        <w:rPr>
          <w:rFonts w:ascii="Arial" w:hAnsi="Arial" w:cs="Arial"/>
          <w:sz w:val="20"/>
          <w:szCs w:val="20"/>
        </w:rPr>
        <w:t xml:space="preserve"> uveřejnění v registru smluv dle</w:t>
      </w:r>
      <w:r w:rsidR="001937B7" w:rsidRPr="00B650C9">
        <w:rPr>
          <w:rFonts w:ascii="Arial" w:hAnsi="Arial" w:cs="Arial"/>
          <w:sz w:val="20"/>
          <w:szCs w:val="20"/>
        </w:rPr>
        <w:t xml:space="preserve"> § 6 zákona č. 340/2015 Sb</w:t>
      </w:r>
      <w:r w:rsidRPr="00B650C9">
        <w:rPr>
          <w:rFonts w:ascii="Arial" w:hAnsi="Arial" w:cs="Arial"/>
          <w:sz w:val="20"/>
          <w:szCs w:val="20"/>
        </w:rPr>
        <w:t>.</w:t>
      </w:r>
      <w:r w:rsidR="00AE37C2" w:rsidRPr="00B650C9">
        <w:rPr>
          <w:rFonts w:ascii="Arial" w:hAnsi="Arial" w:cs="Arial"/>
          <w:sz w:val="20"/>
          <w:szCs w:val="20"/>
        </w:rPr>
        <w:t>, zákona o zvláštních podmínkách účinnosti některých smluv, uveřejňování těchto smluv a o registru smluv</w:t>
      </w:r>
      <w:r w:rsidR="001937B7" w:rsidRPr="00B650C9">
        <w:rPr>
          <w:rFonts w:ascii="Arial" w:hAnsi="Arial" w:cs="Arial"/>
          <w:sz w:val="20"/>
          <w:szCs w:val="20"/>
        </w:rPr>
        <w:t xml:space="preserve">. </w:t>
      </w:r>
    </w:p>
    <w:p w14:paraId="492E9657" w14:textId="1FC6EB8D" w:rsidR="00D003E6" w:rsidRPr="00D003E6" w:rsidRDefault="00D003E6" w:rsidP="00B650C9">
      <w:pPr>
        <w:pStyle w:val="nadpis2"/>
        <w:numPr>
          <w:ilvl w:val="0"/>
          <w:numId w:val="13"/>
        </w:numPr>
        <w:ind w:left="0" w:hanging="578"/>
        <w:rPr>
          <w:rFonts w:ascii="Arial" w:hAnsi="Arial" w:cs="Arial"/>
          <w:sz w:val="20"/>
          <w:szCs w:val="20"/>
        </w:rPr>
      </w:pPr>
      <w:r w:rsidRPr="00D003E6">
        <w:rPr>
          <w:rFonts w:ascii="Arial" w:hAnsi="Arial" w:cs="Arial"/>
          <w:sz w:val="20"/>
          <w:szCs w:val="20"/>
        </w:rPr>
        <w:t>S odkazem na zákon č. 340/2015 Sb., o zvláštních podmínkách účinnosti některých smluv, uveřejňování těchto smluv a o registru smluv (zákon o registru smluv), v platném znění, se smluvní</w:t>
      </w:r>
      <w:r w:rsidR="00B65DD2">
        <w:rPr>
          <w:rFonts w:ascii="Arial" w:hAnsi="Arial" w:cs="Arial"/>
          <w:sz w:val="20"/>
          <w:szCs w:val="20"/>
        </w:rPr>
        <w:t xml:space="preserve"> strany dohodly, že tento dodatek</w:t>
      </w:r>
      <w:r w:rsidRPr="00D003E6">
        <w:rPr>
          <w:rFonts w:ascii="Arial" w:hAnsi="Arial" w:cs="Arial"/>
          <w:sz w:val="20"/>
          <w:szCs w:val="20"/>
        </w:rPr>
        <w:t xml:space="preserve"> uveřejní v registru smluv za podmínek stan</w:t>
      </w:r>
      <w:r w:rsidR="00B65DD2">
        <w:rPr>
          <w:rFonts w:ascii="Arial" w:hAnsi="Arial" w:cs="Arial"/>
          <w:sz w:val="20"/>
          <w:szCs w:val="20"/>
        </w:rPr>
        <w:t>ovených uvedeným zákonem objednatel</w:t>
      </w:r>
      <w:r w:rsidRPr="00D003E6">
        <w:rPr>
          <w:rFonts w:ascii="Arial" w:hAnsi="Arial" w:cs="Arial"/>
          <w:sz w:val="20"/>
          <w:szCs w:val="20"/>
        </w:rPr>
        <w:t>.  Smluvní strany prohlašují, že sk</w:t>
      </w:r>
      <w:r w:rsidR="00B65DD2">
        <w:rPr>
          <w:rFonts w:ascii="Arial" w:hAnsi="Arial" w:cs="Arial"/>
          <w:sz w:val="20"/>
          <w:szCs w:val="20"/>
        </w:rPr>
        <w:t>utečnosti uvedené v tomto dodatku</w:t>
      </w:r>
      <w:r w:rsidRPr="00D003E6">
        <w:rPr>
          <w:rFonts w:ascii="Arial" w:hAnsi="Arial" w:cs="Arial"/>
          <w:sz w:val="20"/>
          <w:szCs w:val="20"/>
        </w:rPr>
        <w:t xml:space="preserve"> nepovažují za obchodní tajemství ve smyslu ust. § 504 občanského zákoníku a udělují svolení k jejich užití a zveřejnění bez ustanovení jakýchkoliv dalších podmínek.</w:t>
      </w:r>
    </w:p>
    <w:p w14:paraId="3B7B0589" w14:textId="77777777" w:rsidR="00017EE1" w:rsidRPr="00B650C9" w:rsidRDefault="007E5D93" w:rsidP="00B650C9">
      <w:pPr>
        <w:pStyle w:val="nadpis2"/>
        <w:numPr>
          <w:ilvl w:val="0"/>
          <w:numId w:val="13"/>
        </w:numPr>
        <w:ind w:left="0" w:hanging="578"/>
        <w:rPr>
          <w:rFonts w:ascii="Arial" w:hAnsi="Arial" w:cs="Arial"/>
          <w:sz w:val="20"/>
          <w:szCs w:val="20"/>
        </w:rPr>
      </w:pPr>
      <w:r w:rsidRPr="00B650C9">
        <w:rPr>
          <w:rFonts w:ascii="Arial" w:hAnsi="Arial" w:cs="Arial"/>
          <w:sz w:val="20"/>
          <w:szCs w:val="20"/>
        </w:rPr>
        <w:t>Dodatek</w:t>
      </w:r>
      <w:r w:rsidR="006D0FD9" w:rsidRPr="00B650C9">
        <w:rPr>
          <w:rFonts w:ascii="Arial" w:hAnsi="Arial" w:cs="Arial"/>
          <w:sz w:val="20"/>
          <w:szCs w:val="20"/>
        </w:rPr>
        <w:t xml:space="preserve"> se vyhotovuje ve 4 vyhotoveních stejné právní síly, z nichž Objednatel obdrží 3 vyhotovení a Zhotovitel obdrží 1 vyhotovení. </w:t>
      </w:r>
    </w:p>
    <w:p w14:paraId="79901EAD" w14:textId="77777777" w:rsidR="00017EE1" w:rsidRPr="00B650C9" w:rsidRDefault="00017EE1" w:rsidP="00B650C9">
      <w:pPr>
        <w:pStyle w:val="nadpis2"/>
        <w:numPr>
          <w:ilvl w:val="0"/>
          <w:numId w:val="13"/>
        </w:numPr>
        <w:ind w:left="0" w:hanging="578"/>
        <w:rPr>
          <w:rFonts w:ascii="Arial" w:hAnsi="Arial" w:cs="Arial"/>
          <w:sz w:val="20"/>
          <w:szCs w:val="20"/>
        </w:rPr>
      </w:pPr>
      <w:r w:rsidRPr="00B650C9">
        <w:rPr>
          <w:rFonts w:ascii="Arial" w:hAnsi="Arial" w:cs="Arial"/>
          <w:sz w:val="20"/>
          <w:szCs w:val="20"/>
        </w:rPr>
        <w:t xml:space="preserve">Doložka dle § 41 odst. 1 zákona č. 128/2000 Sb., </w:t>
      </w:r>
      <w:r w:rsidR="00444EE1" w:rsidRPr="00B650C9">
        <w:rPr>
          <w:rFonts w:ascii="Arial" w:hAnsi="Arial" w:cs="Arial"/>
          <w:sz w:val="20"/>
          <w:szCs w:val="20"/>
        </w:rPr>
        <w:t>o obcích (obecní zřízení), ve znění pozdějších</w:t>
      </w:r>
      <w:r w:rsidRPr="00B650C9">
        <w:rPr>
          <w:rFonts w:ascii="Arial" w:hAnsi="Arial" w:cs="Arial"/>
          <w:sz w:val="20"/>
          <w:szCs w:val="20"/>
        </w:rPr>
        <w:t xml:space="preserve"> předpisů:</w:t>
      </w:r>
    </w:p>
    <w:p w14:paraId="28F5BEBF" w14:textId="072A7819" w:rsidR="00553BC0" w:rsidRPr="00B650C9" w:rsidRDefault="007A75C7" w:rsidP="00B650C9">
      <w:pPr>
        <w:pStyle w:val="nadpis2"/>
        <w:numPr>
          <w:ilvl w:val="0"/>
          <w:numId w:val="0"/>
        </w:numPr>
        <w:ind w:hanging="5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017EE1" w:rsidRPr="00B650C9">
        <w:rPr>
          <w:rFonts w:ascii="Arial" w:hAnsi="Arial" w:cs="Arial"/>
          <w:sz w:val="20"/>
          <w:szCs w:val="20"/>
        </w:rPr>
        <w:t xml:space="preserve">Uzavření </w:t>
      </w:r>
      <w:r w:rsidR="0039368B" w:rsidRPr="00B650C9">
        <w:rPr>
          <w:rFonts w:ascii="Arial" w:hAnsi="Arial" w:cs="Arial"/>
          <w:sz w:val="20"/>
          <w:szCs w:val="20"/>
        </w:rPr>
        <w:t>tohoto Dodatku</w:t>
      </w:r>
      <w:r w:rsidR="00017EE1" w:rsidRPr="00B650C9">
        <w:rPr>
          <w:rFonts w:ascii="Arial" w:hAnsi="Arial" w:cs="Arial"/>
          <w:sz w:val="20"/>
          <w:szCs w:val="20"/>
        </w:rPr>
        <w:t xml:space="preserve"> bylo schváleno Radou města Kroměříž na </w:t>
      </w:r>
      <w:r w:rsidR="006E57FE" w:rsidRPr="00B650C9">
        <w:rPr>
          <w:rFonts w:ascii="Arial" w:hAnsi="Arial" w:cs="Arial"/>
          <w:sz w:val="20"/>
          <w:szCs w:val="20"/>
        </w:rPr>
        <w:t>6</w:t>
      </w:r>
      <w:r w:rsidR="005804F7" w:rsidRPr="00B650C9">
        <w:rPr>
          <w:rFonts w:ascii="Arial" w:hAnsi="Arial" w:cs="Arial"/>
          <w:sz w:val="20"/>
          <w:szCs w:val="20"/>
        </w:rPr>
        <w:t>.</w:t>
      </w:r>
      <w:r w:rsidR="007E5D93" w:rsidRPr="00B650C9">
        <w:rPr>
          <w:rFonts w:ascii="Arial" w:hAnsi="Arial" w:cs="Arial"/>
          <w:sz w:val="20"/>
          <w:szCs w:val="20"/>
        </w:rPr>
        <w:t xml:space="preserve"> schůzi konané dne </w:t>
      </w:r>
      <w:r w:rsidR="006E57FE" w:rsidRPr="00B650C9">
        <w:rPr>
          <w:rFonts w:ascii="Arial" w:hAnsi="Arial" w:cs="Arial"/>
          <w:sz w:val="20"/>
          <w:szCs w:val="20"/>
        </w:rPr>
        <w:t>19.12</w:t>
      </w:r>
      <w:r w:rsidR="003B67F5" w:rsidRPr="00B650C9">
        <w:rPr>
          <w:rFonts w:ascii="Arial" w:hAnsi="Arial" w:cs="Arial"/>
          <w:sz w:val="20"/>
          <w:szCs w:val="20"/>
        </w:rPr>
        <w:t>.2022</w:t>
      </w:r>
      <w:r w:rsidR="00017EE1" w:rsidRPr="00B650C9">
        <w:rPr>
          <w:rFonts w:ascii="Arial" w:hAnsi="Arial" w:cs="Arial"/>
          <w:sz w:val="20"/>
          <w:szCs w:val="20"/>
        </w:rPr>
        <w:t xml:space="preserve"> číslo usnesení </w:t>
      </w:r>
      <w:r w:rsidR="006E57FE" w:rsidRPr="00B650C9">
        <w:rPr>
          <w:rFonts w:ascii="Arial" w:hAnsi="Arial" w:cs="Arial"/>
          <w:sz w:val="20"/>
          <w:szCs w:val="20"/>
        </w:rPr>
        <w:t>:</w:t>
      </w:r>
      <w:r w:rsidR="0042441F">
        <w:rPr>
          <w:rFonts w:ascii="Arial" w:hAnsi="Arial" w:cs="Arial"/>
          <w:sz w:val="20"/>
          <w:szCs w:val="20"/>
        </w:rPr>
        <w:t xml:space="preserve"> </w:t>
      </w:r>
      <w:r w:rsidR="0042441F" w:rsidRPr="0042441F">
        <w:rPr>
          <w:rFonts w:ascii="Arial" w:hAnsi="Arial" w:cs="Arial"/>
          <w:sz w:val="20"/>
          <w:szCs w:val="20"/>
        </w:rPr>
        <w:t>RMK/22/6/129</w:t>
      </w:r>
      <w:r w:rsidR="0042441F">
        <w:rPr>
          <w:rFonts w:ascii="Arial" w:hAnsi="Arial" w:cs="Arial"/>
          <w:sz w:val="20"/>
          <w:szCs w:val="20"/>
        </w:rPr>
        <w:t>.</w:t>
      </w:r>
    </w:p>
    <w:p w14:paraId="76A36E70" w14:textId="77777777" w:rsidR="00B949FF" w:rsidRPr="00B650C9" w:rsidRDefault="00B949FF" w:rsidP="00B650C9">
      <w:pPr>
        <w:pStyle w:val="nadpis2"/>
        <w:numPr>
          <w:ilvl w:val="0"/>
          <w:numId w:val="0"/>
        </w:numPr>
        <w:ind w:hanging="578"/>
        <w:rPr>
          <w:rFonts w:ascii="Arial" w:hAnsi="Arial" w:cs="Arial"/>
          <w:sz w:val="20"/>
          <w:szCs w:val="20"/>
        </w:rPr>
      </w:pPr>
    </w:p>
    <w:p w14:paraId="42446F57" w14:textId="77777777" w:rsidR="0042441F" w:rsidRDefault="0042441F" w:rsidP="007A75C7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25431AC2" w14:textId="467F1E09" w:rsidR="007A75C7" w:rsidRPr="00C673CD" w:rsidRDefault="007A75C7" w:rsidP="007A75C7">
      <w:pPr>
        <w:spacing w:before="120"/>
        <w:contextualSpacing/>
        <w:rPr>
          <w:rFonts w:ascii="Arial" w:hAnsi="Arial" w:cs="Arial"/>
        </w:rPr>
      </w:pPr>
      <w:r w:rsidRPr="00C673CD">
        <w:rPr>
          <w:rFonts w:ascii="Arial" w:hAnsi="Arial" w:cs="Arial"/>
        </w:rPr>
        <w:t>V Kroměříži, dne:</w:t>
      </w:r>
      <w:r w:rsidR="0042441F">
        <w:rPr>
          <w:rFonts w:ascii="Arial" w:hAnsi="Arial" w:cs="Arial"/>
        </w:rPr>
        <w:t xml:space="preserve"> 20. 12. 2022</w:t>
      </w:r>
      <w:r w:rsidRPr="00C673CD">
        <w:rPr>
          <w:rFonts w:ascii="Arial" w:hAnsi="Arial" w:cs="Arial"/>
        </w:rPr>
        <w:tab/>
      </w:r>
      <w:r w:rsidRPr="00C673CD">
        <w:rPr>
          <w:rFonts w:ascii="Arial" w:hAnsi="Arial" w:cs="Arial"/>
        </w:rPr>
        <w:tab/>
        <w:t>V Kroměříži, dne:</w:t>
      </w:r>
      <w:r>
        <w:rPr>
          <w:rFonts w:ascii="Arial" w:hAnsi="Arial" w:cs="Arial"/>
        </w:rPr>
        <w:t xml:space="preserve"> </w:t>
      </w:r>
      <w:r w:rsidR="0042441F">
        <w:rPr>
          <w:rFonts w:ascii="Arial" w:hAnsi="Arial" w:cs="Arial"/>
        </w:rPr>
        <w:t>20. 12. 2022</w:t>
      </w:r>
    </w:p>
    <w:p w14:paraId="1A663D5A" w14:textId="77777777" w:rsidR="007A75C7" w:rsidRDefault="007A75C7" w:rsidP="007A75C7">
      <w:pPr>
        <w:spacing w:before="120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F4C5400" w14:textId="77777777" w:rsidR="007A75C7" w:rsidRDefault="007A75C7" w:rsidP="007A75C7">
      <w:pPr>
        <w:spacing w:before="120"/>
        <w:contextualSpacing/>
        <w:rPr>
          <w:rFonts w:ascii="Arial" w:hAnsi="Arial" w:cs="Arial"/>
        </w:rPr>
      </w:pPr>
    </w:p>
    <w:p w14:paraId="0E3F6795" w14:textId="77777777" w:rsidR="007A75C7" w:rsidRDefault="007A75C7" w:rsidP="007A75C7">
      <w:pPr>
        <w:spacing w:before="120"/>
        <w:contextualSpacing/>
        <w:rPr>
          <w:rFonts w:ascii="Arial" w:hAnsi="Arial" w:cs="Arial"/>
        </w:rPr>
      </w:pPr>
    </w:p>
    <w:p w14:paraId="317581F7" w14:textId="77777777" w:rsidR="007A75C7" w:rsidRPr="00C673CD" w:rsidRDefault="007A75C7" w:rsidP="007A75C7">
      <w:pPr>
        <w:spacing w:before="120"/>
        <w:contextualSpacing/>
        <w:rPr>
          <w:rFonts w:ascii="Arial" w:hAnsi="Arial" w:cs="Arial"/>
        </w:rPr>
      </w:pPr>
    </w:p>
    <w:p w14:paraId="0407BB79" w14:textId="77777777" w:rsidR="007A75C7" w:rsidRPr="00C673CD" w:rsidRDefault="007A75C7" w:rsidP="007A75C7">
      <w:pPr>
        <w:spacing w:before="120"/>
        <w:contextualSpacing/>
        <w:rPr>
          <w:rFonts w:ascii="Arial" w:hAnsi="Arial" w:cs="Arial"/>
        </w:rPr>
      </w:pPr>
      <w:r w:rsidRPr="00C673CD">
        <w:rPr>
          <w:rFonts w:ascii="Arial" w:hAnsi="Arial" w:cs="Arial"/>
        </w:rPr>
        <w:t>…………………………………………</w:t>
      </w:r>
      <w:r w:rsidRPr="00C673CD">
        <w:rPr>
          <w:rFonts w:ascii="Arial" w:hAnsi="Arial" w:cs="Arial"/>
        </w:rPr>
        <w:tab/>
        <w:t xml:space="preserve">        </w:t>
      </w:r>
      <w:r w:rsidRPr="00C673CD">
        <w:rPr>
          <w:rFonts w:ascii="Arial" w:hAnsi="Arial" w:cs="Arial"/>
        </w:rPr>
        <w:tab/>
        <w:t>…………………………………………</w:t>
      </w:r>
    </w:p>
    <w:p w14:paraId="37AFC329" w14:textId="07C2A0B8" w:rsidR="007A75C7" w:rsidRPr="00C673CD" w:rsidRDefault="007A75C7" w:rsidP="007A75C7">
      <w:pPr>
        <w:spacing w:before="120"/>
        <w:ind w:left="4248" w:right="397" w:hanging="4248"/>
        <w:contextualSpacing/>
        <w:jc w:val="both"/>
        <w:rPr>
          <w:rFonts w:ascii="Arial" w:hAnsi="Arial" w:cs="Arial"/>
        </w:rPr>
      </w:pPr>
      <w:r w:rsidRPr="00C673CD">
        <w:rPr>
          <w:rFonts w:ascii="Arial" w:hAnsi="Arial" w:cs="Arial"/>
        </w:rPr>
        <w:t xml:space="preserve">Mgr. </w:t>
      </w:r>
      <w:r>
        <w:rPr>
          <w:rFonts w:ascii="Arial" w:hAnsi="Arial" w:cs="Arial"/>
        </w:rPr>
        <w:t>Tomáš Opatrný</w:t>
      </w:r>
      <w:r w:rsidRPr="00C673CD">
        <w:rPr>
          <w:rFonts w:ascii="Arial" w:hAnsi="Arial" w:cs="Arial"/>
        </w:rPr>
        <w:t>, starosta</w:t>
      </w:r>
      <w:r w:rsidRPr="00C673CD">
        <w:rPr>
          <w:rFonts w:ascii="Arial" w:hAnsi="Arial" w:cs="Arial"/>
        </w:rPr>
        <w:tab/>
      </w:r>
      <w:r w:rsidRPr="00C673CD">
        <w:rPr>
          <w:rFonts w:ascii="Arial" w:hAnsi="Arial" w:cs="Arial"/>
        </w:rPr>
        <w:tab/>
      </w:r>
      <w:r w:rsidR="00F93871">
        <w:rPr>
          <w:rFonts w:ascii="Arial" w:hAnsi="Arial" w:cs="Arial"/>
        </w:rPr>
        <w:t>Ing. František Houdek</w:t>
      </w:r>
    </w:p>
    <w:p w14:paraId="6CDECA31" w14:textId="50F6483C" w:rsidR="007A75C7" w:rsidRPr="00C673CD" w:rsidRDefault="007A75C7" w:rsidP="007A75C7">
      <w:pPr>
        <w:spacing w:before="120"/>
        <w:contextualSpacing/>
        <w:rPr>
          <w:rFonts w:ascii="Arial" w:hAnsi="Arial" w:cs="Arial"/>
          <w:sz w:val="18"/>
        </w:rPr>
      </w:pPr>
      <w:r w:rsidRPr="00C673CD">
        <w:rPr>
          <w:rFonts w:ascii="Arial" w:hAnsi="Arial" w:cs="Arial"/>
        </w:rPr>
        <w:t>Město Kroměříž</w:t>
      </w:r>
      <w:r w:rsidRPr="00C673CD">
        <w:rPr>
          <w:rFonts w:ascii="Arial" w:hAnsi="Arial" w:cs="Arial"/>
        </w:rPr>
        <w:tab/>
      </w:r>
      <w:r w:rsidR="00F93871">
        <w:rPr>
          <w:rFonts w:ascii="Arial" w:hAnsi="Arial" w:cs="Arial"/>
        </w:rPr>
        <w:t xml:space="preserve">                                   předseda představenstva INTAR a.s</w:t>
      </w:r>
      <w:r w:rsidRPr="00C673CD">
        <w:rPr>
          <w:rFonts w:ascii="Arial" w:hAnsi="Arial" w:cs="Arial"/>
        </w:rPr>
        <w:tab/>
      </w:r>
      <w:r w:rsidRPr="00C673CD">
        <w:rPr>
          <w:rFonts w:ascii="Arial" w:hAnsi="Arial" w:cs="Arial"/>
        </w:rPr>
        <w:tab/>
      </w:r>
    </w:p>
    <w:p w14:paraId="41CA9C0E" w14:textId="2498EBE3" w:rsidR="00D504D6" w:rsidRPr="00B650C9" w:rsidRDefault="00D504D6" w:rsidP="00B650C9">
      <w:pPr>
        <w:pStyle w:val="nadpis2"/>
        <w:numPr>
          <w:ilvl w:val="0"/>
          <w:numId w:val="0"/>
        </w:numPr>
        <w:ind w:hanging="578"/>
        <w:rPr>
          <w:rFonts w:ascii="Arial" w:hAnsi="Arial" w:cs="Arial"/>
          <w:sz w:val="20"/>
          <w:szCs w:val="20"/>
        </w:rPr>
      </w:pPr>
    </w:p>
    <w:p w14:paraId="12F7D4F5" w14:textId="77777777" w:rsidR="0039368B" w:rsidRPr="00B650C9" w:rsidRDefault="0039368B" w:rsidP="00B650C9">
      <w:pPr>
        <w:pStyle w:val="nadpis2"/>
        <w:numPr>
          <w:ilvl w:val="0"/>
          <w:numId w:val="0"/>
        </w:numPr>
        <w:ind w:hanging="578"/>
        <w:rPr>
          <w:rFonts w:ascii="Arial" w:hAnsi="Arial" w:cs="Arial"/>
          <w:sz w:val="20"/>
          <w:szCs w:val="20"/>
          <w:highlight w:val="yellow"/>
        </w:rPr>
      </w:pPr>
    </w:p>
    <w:p w14:paraId="58DF8D92" w14:textId="77777777" w:rsidR="00553BC0" w:rsidRPr="00B650C9" w:rsidRDefault="00553BC0" w:rsidP="00B650C9">
      <w:pPr>
        <w:pStyle w:val="nadpis2"/>
        <w:numPr>
          <w:ilvl w:val="0"/>
          <w:numId w:val="0"/>
        </w:numPr>
        <w:ind w:hanging="578"/>
        <w:rPr>
          <w:rFonts w:ascii="Arial" w:hAnsi="Arial" w:cs="Arial"/>
          <w:sz w:val="20"/>
          <w:szCs w:val="20"/>
          <w:highlight w:val="yellow"/>
        </w:rPr>
      </w:pPr>
    </w:p>
    <w:sectPr w:rsidR="00553BC0" w:rsidRPr="00B650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1E98E" w14:textId="77777777" w:rsidR="00B7387E" w:rsidRDefault="00B7387E" w:rsidP="00553BC0">
      <w:pPr>
        <w:spacing w:after="0" w:line="240" w:lineRule="auto"/>
      </w:pPr>
      <w:r>
        <w:separator/>
      </w:r>
    </w:p>
  </w:endnote>
  <w:endnote w:type="continuationSeparator" w:id="0">
    <w:p w14:paraId="5A1A7CF4" w14:textId="77777777" w:rsidR="00B7387E" w:rsidRDefault="00B7387E" w:rsidP="00553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2724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F12C3F" w14:textId="77777777" w:rsidR="00665628" w:rsidRDefault="00665628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387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387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3B4BD2" w14:textId="77777777" w:rsidR="00665628" w:rsidRDefault="006656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A5B2B" w14:textId="77777777" w:rsidR="00B7387E" w:rsidRDefault="00B7387E" w:rsidP="00553BC0">
      <w:pPr>
        <w:spacing w:after="0" w:line="240" w:lineRule="auto"/>
      </w:pPr>
      <w:r>
        <w:separator/>
      </w:r>
    </w:p>
  </w:footnote>
  <w:footnote w:type="continuationSeparator" w:id="0">
    <w:p w14:paraId="0BFFBFAA" w14:textId="77777777" w:rsidR="00B7387E" w:rsidRDefault="00B7387E" w:rsidP="00553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C2E"/>
    <w:multiLevelType w:val="hybridMultilevel"/>
    <w:tmpl w:val="020A88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C2662"/>
    <w:multiLevelType w:val="hybridMultilevel"/>
    <w:tmpl w:val="CAEA13C6"/>
    <w:lvl w:ilvl="0" w:tplc="2142643C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C5EA3"/>
    <w:multiLevelType w:val="hybridMultilevel"/>
    <w:tmpl w:val="F72E28D6"/>
    <w:lvl w:ilvl="0" w:tplc="D6DEBFA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5365E"/>
    <w:multiLevelType w:val="hybridMultilevel"/>
    <w:tmpl w:val="8B909C7A"/>
    <w:lvl w:ilvl="0" w:tplc="477021D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DD07BEB"/>
    <w:multiLevelType w:val="hybridMultilevel"/>
    <w:tmpl w:val="02107AD2"/>
    <w:lvl w:ilvl="0" w:tplc="615EAA1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F872BBB"/>
    <w:multiLevelType w:val="hybridMultilevel"/>
    <w:tmpl w:val="08D8C5D2"/>
    <w:lvl w:ilvl="0" w:tplc="0405000F">
      <w:start w:val="4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F2B2D"/>
    <w:multiLevelType w:val="multilevel"/>
    <w:tmpl w:val="B420E6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7" w15:restartNumberingAfterBreak="0">
    <w:nsid w:val="3E406525"/>
    <w:multiLevelType w:val="hybridMultilevel"/>
    <w:tmpl w:val="1F820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43D22"/>
    <w:multiLevelType w:val="hybridMultilevel"/>
    <w:tmpl w:val="AEB02002"/>
    <w:lvl w:ilvl="0" w:tplc="66821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D6F23"/>
    <w:multiLevelType w:val="hybridMultilevel"/>
    <w:tmpl w:val="D5E676BC"/>
    <w:lvl w:ilvl="0" w:tplc="796ED0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31FE6"/>
    <w:multiLevelType w:val="hybridMultilevel"/>
    <w:tmpl w:val="F0EAF118"/>
    <w:lvl w:ilvl="0" w:tplc="E7180254">
      <w:start w:val="1"/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 w15:restartNumberingAfterBreak="0">
    <w:nsid w:val="5D194DF5"/>
    <w:multiLevelType w:val="hybridMultilevel"/>
    <w:tmpl w:val="CE66C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90556"/>
    <w:multiLevelType w:val="hybridMultilevel"/>
    <w:tmpl w:val="C8BA0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715CF"/>
    <w:multiLevelType w:val="multilevel"/>
    <w:tmpl w:val="20468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97C7E12"/>
    <w:multiLevelType w:val="hybridMultilevel"/>
    <w:tmpl w:val="DA84B152"/>
    <w:lvl w:ilvl="0" w:tplc="1C1CBE72">
      <w:start w:val="1"/>
      <w:numFmt w:val="decimal"/>
      <w:pStyle w:val="nadpis2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41106"/>
    <w:multiLevelType w:val="hybridMultilevel"/>
    <w:tmpl w:val="21368BBE"/>
    <w:lvl w:ilvl="0" w:tplc="7914749A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43B51E3"/>
    <w:multiLevelType w:val="multilevel"/>
    <w:tmpl w:val="409888F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"/>
  </w:num>
  <w:num w:numId="5">
    <w:abstractNumId w:val="0"/>
  </w:num>
  <w:num w:numId="6">
    <w:abstractNumId w:va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4"/>
  </w:num>
  <w:num w:numId="14">
    <w:abstractNumId w:val="6"/>
  </w:num>
  <w:num w:numId="15">
    <w:abstractNumId w:val="13"/>
  </w:num>
  <w:num w:numId="16">
    <w:abstractNumId w:val="10"/>
  </w:num>
  <w:num w:numId="17">
    <w:abstractNumId w:val="7"/>
  </w:num>
  <w:num w:numId="18">
    <w:abstractNumId w:val="11"/>
  </w:num>
  <w:num w:numId="19">
    <w:abstractNumId w:val="12"/>
  </w:num>
  <w:num w:numId="2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FD9"/>
    <w:rsid w:val="0000068C"/>
    <w:rsid w:val="00004D18"/>
    <w:rsid w:val="00005357"/>
    <w:rsid w:val="000120B8"/>
    <w:rsid w:val="00014A6E"/>
    <w:rsid w:val="0001536E"/>
    <w:rsid w:val="00017EE1"/>
    <w:rsid w:val="00025281"/>
    <w:rsid w:val="00045CC6"/>
    <w:rsid w:val="0005188F"/>
    <w:rsid w:val="00060E22"/>
    <w:rsid w:val="000631FC"/>
    <w:rsid w:val="00082F07"/>
    <w:rsid w:val="00083226"/>
    <w:rsid w:val="00090962"/>
    <w:rsid w:val="000913FD"/>
    <w:rsid w:val="00097590"/>
    <w:rsid w:val="000B4B4C"/>
    <w:rsid w:val="000B76BA"/>
    <w:rsid w:val="000C538B"/>
    <w:rsid w:val="000C623C"/>
    <w:rsid w:val="000D132F"/>
    <w:rsid w:val="000D4E0F"/>
    <w:rsid w:val="000E467C"/>
    <w:rsid w:val="000F105F"/>
    <w:rsid w:val="000F3446"/>
    <w:rsid w:val="00103427"/>
    <w:rsid w:val="001066E4"/>
    <w:rsid w:val="00107C77"/>
    <w:rsid w:val="00113A32"/>
    <w:rsid w:val="0012199D"/>
    <w:rsid w:val="00126866"/>
    <w:rsid w:val="00131EA8"/>
    <w:rsid w:val="0013607A"/>
    <w:rsid w:val="00142AD9"/>
    <w:rsid w:val="0014366C"/>
    <w:rsid w:val="00147FAD"/>
    <w:rsid w:val="001511D1"/>
    <w:rsid w:val="0015670C"/>
    <w:rsid w:val="0016058A"/>
    <w:rsid w:val="00163323"/>
    <w:rsid w:val="00164EC8"/>
    <w:rsid w:val="001656FA"/>
    <w:rsid w:val="00173A73"/>
    <w:rsid w:val="00181A43"/>
    <w:rsid w:val="00183A32"/>
    <w:rsid w:val="00190FE5"/>
    <w:rsid w:val="001937B7"/>
    <w:rsid w:val="001963F4"/>
    <w:rsid w:val="001A13C3"/>
    <w:rsid w:val="001B1CC7"/>
    <w:rsid w:val="001B3DEA"/>
    <w:rsid w:val="001C0173"/>
    <w:rsid w:val="001C2B13"/>
    <w:rsid w:val="001C5014"/>
    <w:rsid w:val="001D16D1"/>
    <w:rsid w:val="001D7182"/>
    <w:rsid w:val="001E7D42"/>
    <w:rsid w:val="001F1E55"/>
    <w:rsid w:val="00200098"/>
    <w:rsid w:val="00202129"/>
    <w:rsid w:val="002116DC"/>
    <w:rsid w:val="00214476"/>
    <w:rsid w:val="00222B9B"/>
    <w:rsid w:val="002402E6"/>
    <w:rsid w:val="00242009"/>
    <w:rsid w:val="00253676"/>
    <w:rsid w:val="002577CC"/>
    <w:rsid w:val="00261C4C"/>
    <w:rsid w:val="0026360B"/>
    <w:rsid w:val="00263BD4"/>
    <w:rsid w:val="00272BEA"/>
    <w:rsid w:val="00273C23"/>
    <w:rsid w:val="00273E9B"/>
    <w:rsid w:val="00274778"/>
    <w:rsid w:val="00275448"/>
    <w:rsid w:val="002B4671"/>
    <w:rsid w:val="002C6527"/>
    <w:rsid w:val="002D54A3"/>
    <w:rsid w:val="002E1FB0"/>
    <w:rsid w:val="002E50BA"/>
    <w:rsid w:val="0030504D"/>
    <w:rsid w:val="00314197"/>
    <w:rsid w:val="00320F2C"/>
    <w:rsid w:val="003251F6"/>
    <w:rsid w:val="00331897"/>
    <w:rsid w:val="0033290A"/>
    <w:rsid w:val="00332FE0"/>
    <w:rsid w:val="00337662"/>
    <w:rsid w:val="00355B58"/>
    <w:rsid w:val="003567B0"/>
    <w:rsid w:val="00357F65"/>
    <w:rsid w:val="00362963"/>
    <w:rsid w:val="00366E36"/>
    <w:rsid w:val="00375B38"/>
    <w:rsid w:val="00380EFE"/>
    <w:rsid w:val="00381D99"/>
    <w:rsid w:val="00382A5D"/>
    <w:rsid w:val="00384221"/>
    <w:rsid w:val="00391B8D"/>
    <w:rsid w:val="0039368B"/>
    <w:rsid w:val="0039663D"/>
    <w:rsid w:val="003A2903"/>
    <w:rsid w:val="003A4366"/>
    <w:rsid w:val="003B67F5"/>
    <w:rsid w:val="003B7C9C"/>
    <w:rsid w:val="003C048F"/>
    <w:rsid w:val="003C4938"/>
    <w:rsid w:val="003D2DC8"/>
    <w:rsid w:val="003D3FB5"/>
    <w:rsid w:val="003E11D7"/>
    <w:rsid w:val="003E3E6C"/>
    <w:rsid w:val="003F2A24"/>
    <w:rsid w:val="00401CC6"/>
    <w:rsid w:val="00403F48"/>
    <w:rsid w:val="00410A62"/>
    <w:rsid w:val="00413C42"/>
    <w:rsid w:val="004151C7"/>
    <w:rsid w:val="00420940"/>
    <w:rsid w:val="00421908"/>
    <w:rsid w:val="0042441F"/>
    <w:rsid w:val="00425892"/>
    <w:rsid w:val="004278B4"/>
    <w:rsid w:val="00443C0B"/>
    <w:rsid w:val="00444EE1"/>
    <w:rsid w:val="00445C78"/>
    <w:rsid w:val="004460A4"/>
    <w:rsid w:val="004510F1"/>
    <w:rsid w:val="00457BE3"/>
    <w:rsid w:val="00470C6C"/>
    <w:rsid w:val="0048479B"/>
    <w:rsid w:val="00486754"/>
    <w:rsid w:val="00490B04"/>
    <w:rsid w:val="004A0AE7"/>
    <w:rsid w:val="004C4DF6"/>
    <w:rsid w:val="004C7BE3"/>
    <w:rsid w:val="004D4C55"/>
    <w:rsid w:val="004E7704"/>
    <w:rsid w:val="004E7DBA"/>
    <w:rsid w:val="004F5C46"/>
    <w:rsid w:val="00500629"/>
    <w:rsid w:val="0052425E"/>
    <w:rsid w:val="00525B92"/>
    <w:rsid w:val="005342C4"/>
    <w:rsid w:val="00534D7F"/>
    <w:rsid w:val="00541735"/>
    <w:rsid w:val="00543B55"/>
    <w:rsid w:val="0054445F"/>
    <w:rsid w:val="00550169"/>
    <w:rsid w:val="00553BC0"/>
    <w:rsid w:val="00553CBC"/>
    <w:rsid w:val="0055469C"/>
    <w:rsid w:val="005552A5"/>
    <w:rsid w:val="005729A7"/>
    <w:rsid w:val="0057718E"/>
    <w:rsid w:val="005804F7"/>
    <w:rsid w:val="00583579"/>
    <w:rsid w:val="00590E0E"/>
    <w:rsid w:val="00592E48"/>
    <w:rsid w:val="005A3669"/>
    <w:rsid w:val="005B1EA6"/>
    <w:rsid w:val="005B38C8"/>
    <w:rsid w:val="005B7B90"/>
    <w:rsid w:val="005C48C4"/>
    <w:rsid w:val="005C6297"/>
    <w:rsid w:val="005C6598"/>
    <w:rsid w:val="005D068F"/>
    <w:rsid w:val="005D29E5"/>
    <w:rsid w:val="005D4E7E"/>
    <w:rsid w:val="005D69B6"/>
    <w:rsid w:val="005D79AC"/>
    <w:rsid w:val="005E1533"/>
    <w:rsid w:val="005E1B5A"/>
    <w:rsid w:val="005F1FC9"/>
    <w:rsid w:val="005F5CEC"/>
    <w:rsid w:val="006128B7"/>
    <w:rsid w:val="006201A2"/>
    <w:rsid w:val="00624128"/>
    <w:rsid w:val="00630E60"/>
    <w:rsid w:val="006340E4"/>
    <w:rsid w:val="006368BF"/>
    <w:rsid w:val="00640ADB"/>
    <w:rsid w:val="00643E74"/>
    <w:rsid w:val="00651568"/>
    <w:rsid w:val="00656FE4"/>
    <w:rsid w:val="00665628"/>
    <w:rsid w:val="00675257"/>
    <w:rsid w:val="00677EC2"/>
    <w:rsid w:val="00680F70"/>
    <w:rsid w:val="006811CE"/>
    <w:rsid w:val="006A2BE8"/>
    <w:rsid w:val="006A48A0"/>
    <w:rsid w:val="006A50F3"/>
    <w:rsid w:val="006A7BE3"/>
    <w:rsid w:val="006C16D7"/>
    <w:rsid w:val="006C55BA"/>
    <w:rsid w:val="006D0FD9"/>
    <w:rsid w:val="006D4389"/>
    <w:rsid w:val="006D6430"/>
    <w:rsid w:val="006E2DF8"/>
    <w:rsid w:val="006E57FE"/>
    <w:rsid w:val="006E5E74"/>
    <w:rsid w:val="006E611C"/>
    <w:rsid w:val="00700B06"/>
    <w:rsid w:val="007010B2"/>
    <w:rsid w:val="00701D59"/>
    <w:rsid w:val="00712074"/>
    <w:rsid w:val="0071311C"/>
    <w:rsid w:val="00715308"/>
    <w:rsid w:val="00717811"/>
    <w:rsid w:val="00717ADD"/>
    <w:rsid w:val="00735652"/>
    <w:rsid w:val="007416A4"/>
    <w:rsid w:val="00744FCF"/>
    <w:rsid w:val="00751633"/>
    <w:rsid w:val="00762220"/>
    <w:rsid w:val="0077657F"/>
    <w:rsid w:val="00786571"/>
    <w:rsid w:val="007878D6"/>
    <w:rsid w:val="007970E9"/>
    <w:rsid w:val="007A53AE"/>
    <w:rsid w:val="007A5F97"/>
    <w:rsid w:val="007A75C7"/>
    <w:rsid w:val="007B0AB4"/>
    <w:rsid w:val="007B2704"/>
    <w:rsid w:val="007B3DF9"/>
    <w:rsid w:val="007B74BF"/>
    <w:rsid w:val="007C2F3C"/>
    <w:rsid w:val="007C7CAD"/>
    <w:rsid w:val="007D0B68"/>
    <w:rsid w:val="007D1938"/>
    <w:rsid w:val="007D2C54"/>
    <w:rsid w:val="007D4204"/>
    <w:rsid w:val="007D5520"/>
    <w:rsid w:val="007E57A5"/>
    <w:rsid w:val="007E5D93"/>
    <w:rsid w:val="007F1771"/>
    <w:rsid w:val="007F5B05"/>
    <w:rsid w:val="00801D47"/>
    <w:rsid w:val="008047B9"/>
    <w:rsid w:val="008114BF"/>
    <w:rsid w:val="00812028"/>
    <w:rsid w:val="00821405"/>
    <w:rsid w:val="0082477A"/>
    <w:rsid w:val="00830D58"/>
    <w:rsid w:val="00833422"/>
    <w:rsid w:val="0083553B"/>
    <w:rsid w:val="00842575"/>
    <w:rsid w:val="008431B8"/>
    <w:rsid w:val="008556B1"/>
    <w:rsid w:val="0085770E"/>
    <w:rsid w:val="0086000E"/>
    <w:rsid w:val="008753E7"/>
    <w:rsid w:val="00877CDB"/>
    <w:rsid w:val="00891FE8"/>
    <w:rsid w:val="00892B90"/>
    <w:rsid w:val="00894FA4"/>
    <w:rsid w:val="00896522"/>
    <w:rsid w:val="008965FC"/>
    <w:rsid w:val="008B0D8D"/>
    <w:rsid w:val="008B4800"/>
    <w:rsid w:val="008D2754"/>
    <w:rsid w:val="008E0CB6"/>
    <w:rsid w:val="008E0D86"/>
    <w:rsid w:val="008E0F04"/>
    <w:rsid w:val="008E1CFE"/>
    <w:rsid w:val="008E2C8A"/>
    <w:rsid w:val="008E4558"/>
    <w:rsid w:val="008F1CE7"/>
    <w:rsid w:val="00901895"/>
    <w:rsid w:val="00904CDA"/>
    <w:rsid w:val="00905376"/>
    <w:rsid w:val="00912F2D"/>
    <w:rsid w:val="009152EB"/>
    <w:rsid w:val="00925036"/>
    <w:rsid w:val="009300DF"/>
    <w:rsid w:val="00940246"/>
    <w:rsid w:val="009423ED"/>
    <w:rsid w:val="00944DF4"/>
    <w:rsid w:val="0094556A"/>
    <w:rsid w:val="009463F4"/>
    <w:rsid w:val="00972ABA"/>
    <w:rsid w:val="00975DF2"/>
    <w:rsid w:val="009803A0"/>
    <w:rsid w:val="0099267C"/>
    <w:rsid w:val="00997790"/>
    <w:rsid w:val="009A040E"/>
    <w:rsid w:val="009A5D00"/>
    <w:rsid w:val="009A5FA2"/>
    <w:rsid w:val="009B16E5"/>
    <w:rsid w:val="009C4FCF"/>
    <w:rsid w:val="009C5BE2"/>
    <w:rsid w:val="009C6A55"/>
    <w:rsid w:val="009D5C56"/>
    <w:rsid w:val="009D759C"/>
    <w:rsid w:val="009F20FA"/>
    <w:rsid w:val="009F22C8"/>
    <w:rsid w:val="009F2D06"/>
    <w:rsid w:val="009F6B46"/>
    <w:rsid w:val="00A00679"/>
    <w:rsid w:val="00A0538A"/>
    <w:rsid w:val="00A16EE5"/>
    <w:rsid w:val="00A24E26"/>
    <w:rsid w:val="00A266D0"/>
    <w:rsid w:val="00A31E36"/>
    <w:rsid w:val="00A34BBF"/>
    <w:rsid w:val="00A55705"/>
    <w:rsid w:val="00A61DEC"/>
    <w:rsid w:val="00A63F39"/>
    <w:rsid w:val="00A70E1F"/>
    <w:rsid w:val="00A75685"/>
    <w:rsid w:val="00A8196F"/>
    <w:rsid w:val="00A84688"/>
    <w:rsid w:val="00AA3821"/>
    <w:rsid w:val="00AA3E21"/>
    <w:rsid w:val="00AA5DC4"/>
    <w:rsid w:val="00AC2D62"/>
    <w:rsid w:val="00AD3744"/>
    <w:rsid w:val="00AD7133"/>
    <w:rsid w:val="00AE1A67"/>
    <w:rsid w:val="00AE37C2"/>
    <w:rsid w:val="00AF0F8A"/>
    <w:rsid w:val="00AF117D"/>
    <w:rsid w:val="00AF1B1B"/>
    <w:rsid w:val="00B07F67"/>
    <w:rsid w:val="00B106D8"/>
    <w:rsid w:val="00B14EB4"/>
    <w:rsid w:val="00B25D9B"/>
    <w:rsid w:val="00B650C9"/>
    <w:rsid w:val="00B65DD2"/>
    <w:rsid w:val="00B7154E"/>
    <w:rsid w:val="00B7387E"/>
    <w:rsid w:val="00B812D7"/>
    <w:rsid w:val="00B84957"/>
    <w:rsid w:val="00B949FF"/>
    <w:rsid w:val="00BB2AAA"/>
    <w:rsid w:val="00BB785B"/>
    <w:rsid w:val="00BB7DA3"/>
    <w:rsid w:val="00BD02A0"/>
    <w:rsid w:val="00BD2076"/>
    <w:rsid w:val="00BE28B3"/>
    <w:rsid w:val="00BE53D5"/>
    <w:rsid w:val="00BE741E"/>
    <w:rsid w:val="00C16117"/>
    <w:rsid w:val="00C20479"/>
    <w:rsid w:val="00C25125"/>
    <w:rsid w:val="00C33A98"/>
    <w:rsid w:val="00C346FD"/>
    <w:rsid w:val="00C3790A"/>
    <w:rsid w:val="00C435CE"/>
    <w:rsid w:val="00C45A7F"/>
    <w:rsid w:val="00C52258"/>
    <w:rsid w:val="00C620DC"/>
    <w:rsid w:val="00C74390"/>
    <w:rsid w:val="00C76072"/>
    <w:rsid w:val="00C7632C"/>
    <w:rsid w:val="00C825B8"/>
    <w:rsid w:val="00C95DCE"/>
    <w:rsid w:val="00C96D9B"/>
    <w:rsid w:val="00CA34FD"/>
    <w:rsid w:val="00CB545A"/>
    <w:rsid w:val="00CB5B07"/>
    <w:rsid w:val="00CB5BAF"/>
    <w:rsid w:val="00CC23CC"/>
    <w:rsid w:val="00CD2B31"/>
    <w:rsid w:val="00CD6604"/>
    <w:rsid w:val="00CD7FBE"/>
    <w:rsid w:val="00CE63AE"/>
    <w:rsid w:val="00CF0C31"/>
    <w:rsid w:val="00CF47DA"/>
    <w:rsid w:val="00D003E6"/>
    <w:rsid w:val="00D05308"/>
    <w:rsid w:val="00D126AD"/>
    <w:rsid w:val="00D13191"/>
    <w:rsid w:val="00D167B1"/>
    <w:rsid w:val="00D26FBB"/>
    <w:rsid w:val="00D27646"/>
    <w:rsid w:val="00D331BB"/>
    <w:rsid w:val="00D33B08"/>
    <w:rsid w:val="00D504D6"/>
    <w:rsid w:val="00D56C52"/>
    <w:rsid w:val="00D617E2"/>
    <w:rsid w:val="00D7056E"/>
    <w:rsid w:val="00D71ACA"/>
    <w:rsid w:val="00D82A12"/>
    <w:rsid w:val="00D8648D"/>
    <w:rsid w:val="00D9452C"/>
    <w:rsid w:val="00D95D53"/>
    <w:rsid w:val="00DA6816"/>
    <w:rsid w:val="00DB2676"/>
    <w:rsid w:val="00DB48AB"/>
    <w:rsid w:val="00DC14BF"/>
    <w:rsid w:val="00DC4EBA"/>
    <w:rsid w:val="00DD1007"/>
    <w:rsid w:val="00DD346E"/>
    <w:rsid w:val="00DD7FBF"/>
    <w:rsid w:val="00DF1CD5"/>
    <w:rsid w:val="00E11687"/>
    <w:rsid w:val="00E17F79"/>
    <w:rsid w:val="00E40338"/>
    <w:rsid w:val="00E56B82"/>
    <w:rsid w:val="00E56E94"/>
    <w:rsid w:val="00E728E7"/>
    <w:rsid w:val="00E72D0E"/>
    <w:rsid w:val="00E7778F"/>
    <w:rsid w:val="00E77DAE"/>
    <w:rsid w:val="00E95E04"/>
    <w:rsid w:val="00EA1B4E"/>
    <w:rsid w:val="00ED0FE9"/>
    <w:rsid w:val="00ED3CFA"/>
    <w:rsid w:val="00ED3FFB"/>
    <w:rsid w:val="00EE1ED1"/>
    <w:rsid w:val="00EE747B"/>
    <w:rsid w:val="00F00E71"/>
    <w:rsid w:val="00F018E8"/>
    <w:rsid w:val="00F31AE9"/>
    <w:rsid w:val="00F342F5"/>
    <w:rsid w:val="00F4215B"/>
    <w:rsid w:val="00F5621C"/>
    <w:rsid w:val="00F605A3"/>
    <w:rsid w:val="00F64C41"/>
    <w:rsid w:val="00F743F9"/>
    <w:rsid w:val="00F83220"/>
    <w:rsid w:val="00F905E5"/>
    <w:rsid w:val="00F93871"/>
    <w:rsid w:val="00F9512F"/>
    <w:rsid w:val="00F961DD"/>
    <w:rsid w:val="00FC18AD"/>
    <w:rsid w:val="00FC53B9"/>
    <w:rsid w:val="00FC71A2"/>
    <w:rsid w:val="00FE4C25"/>
    <w:rsid w:val="00FF19AE"/>
    <w:rsid w:val="00FF3CF5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1AE9"/>
  <w15:chartTrackingRefBased/>
  <w15:docId w15:val="{1A6CD307-57AE-4159-BDF3-0C5156D7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 cíl se seznamem,Odstavec se seznamem5,Odstavec_muj,Odstavec se seznamem a odrážkou,1 úroveň Odstavec se seznamem,List Paragraph (Czech Tourism)"/>
    <w:basedOn w:val="Normln"/>
    <w:link w:val="OdstavecseseznamemChar"/>
    <w:uiPriority w:val="34"/>
    <w:qFormat/>
    <w:rsid w:val="005B7B90"/>
    <w:pPr>
      <w:ind w:left="720"/>
      <w:contextualSpacing/>
    </w:pPr>
  </w:style>
  <w:style w:type="table" w:styleId="Mkatabulky">
    <w:name w:val="Table Grid"/>
    <w:basedOn w:val="Normlntabulka"/>
    <w:uiPriority w:val="39"/>
    <w:rsid w:val="000B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y">
    <w:name w:val="Nadpisy"/>
    <w:basedOn w:val="Normln"/>
    <w:link w:val="NadpisyChar"/>
    <w:qFormat/>
    <w:rsid w:val="00553CBC"/>
    <w:pPr>
      <w:spacing w:after="0" w:line="240" w:lineRule="auto"/>
      <w:jc w:val="center"/>
      <w:outlineLvl w:val="0"/>
    </w:pPr>
    <w:rPr>
      <w:rFonts w:cstheme="minorHAnsi"/>
      <w:b/>
      <w:bCs/>
      <w:sz w:val="24"/>
      <w:szCs w:val="24"/>
    </w:rPr>
  </w:style>
  <w:style w:type="paragraph" w:customStyle="1" w:styleId="nadpis2">
    <w:name w:val="nadpis 2"/>
    <w:basedOn w:val="Odstavecseseznamem"/>
    <w:link w:val="nadpis2Char"/>
    <w:qFormat/>
    <w:rsid w:val="00553CBC"/>
    <w:pPr>
      <w:numPr>
        <w:numId w:val="1"/>
      </w:numPr>
      <w:spacing w:after="120" w:line="240" w:lineRule="auto"/>
      <w:contextualSpacing w:val="0"/>
      <w:jc w:val="both"/>
      <w:outlineLvl w:val="1"/>
    </w:pPr>
    <w:rPr>
      <w:rFonts w:cstheme="minorHAnsi"/>
      <w:sz w:val="24"/>
      <w:szCs w:val="24"/>
    </w:rPr>
  </w:style>
  <w:style w:type="character" w:customStyle="1" w:styleId="NadpisyChar">
    <w:name w:val="Nadpisy Char"/>
    <w:basedOn w:val="Standardnpsmoodstavce"/>
    <w:link w:val="Nadpisy"/>
    <w:rsid w:val="00553CBC"/>
    <w:rPr>
      <w:rFonts w:cstheme="minorHAnsi"/>
      <w:b/>
      <w:bCs/>
      <w:sz w:val="24"/>
      <w:szCs w:val="24"/>
    </w:rPr>
  </w:style>
  <w:style w:type="paragraph" w:customStyle="1" w:styleId="nadpis3">
    <w:name w:val="nadpis 3"/>
    <w:basedOn w:val="nadpis2"/>
    <w:link w:val="nadpis3Char"/>
    <w:qFormat/>
    <w:rsid w:val="006A2BE8"/>
    <w:pPr>
      <w:numPr>
        <w:numId w:val="0"/>
      </w:numPr>
      <w:ind w:left="567"/>
    </w:pPr>
    <w:rPr>
      <w:b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se seznamem a odrážkou Char,1 úroveň Odstavec se seznamem Char,List Paragraph (Czech Tourism) Char"/>
    <w:basedOn w:val="Standardnpsmoodstavce"/>
    <w:link w:val="Odstavecseseznamem"/>
    <w:uiPriority w:val="34"/>
    <w:rsid w:val="00553CBC"/>
  </w:style>
  <w:style w:type="character" w:customStyle="1" w:styleId="nadpis2Char">
    <w:name w:val="nadpis 2 Char"/>
    <w:basedOn w:val="OdstavecseseznamemChar"/>
    <w:link w:val="nadpis2"/>
    <w:rsid w:val="00553CBC"/>
    <w:rPr>
      <w:rFonts w:cstheme="minorHAnsi"/>
      <w:sz w:val="24"/>
      <w:szCs w:val="24"/>
    </w:rPr>
  </w:style>
  <w:style w:type="paragraph" w:customStyle="1" w:styleId="Normln1">
    <w:name w:val="Normální 1"/>
    <w:basedOn w:val="nadpis2"/>
    <w:link w:val="Normln1Char"/>
    <w:qFormat/>
    <w:rsid w:val="006A2BE8"/>
    <w:pPr>
      <w:numPr>
        <w:numId w:val="0"/>
      </w:numPr>
      <w:spacing w:after="0"/>
      <w:ind w:left="567"/>
    </w:pPr>
  </w:style>
  <w:style w:type="character" w:customStyle="1" w:styleId="nadpis3Char">
    <w:name w:val="nadpis 3 Char"/>
    <w:basedOn w:val="nadpis2Char"/>
    <w:link w:val="nadpis3"/>
    <w:rsid w:val="006A2BE8"/>
    <w:rPr>
      <w:rFonts w:cstheme="minorHAnsi"/>
      <w:b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B74BF"/>
    <w:rPr>
      <w:color w:val="0563C1" w:themeColor="hyperlink"/>
      <w:u w:val="single"/>
    </w:rPr>
  </w:style>
  <w:style w:type="character" w:customStyle="1" w:styleId="Normln1Char">
    <w:name w:val="Normální 1 Char"/>
    <w:basedOn w:val="nadpis2Char"/>
    <w:link w:val="Normln1"/>
    <w:rsid w:val="006A2BE8"/>
    <w:rPr>
      <w:rFonts w:cstheme="minorHAnsi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53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3BC0"/>
  </w:style>
  <w:style w:type="paragraph" w:styleId="Zpat">
    <w:name w:val="footer"/>
    <w:basedOn w:val="Normln"/>
    <w:link w:val="ZpatChar"/>
    <w:uiPriority w:val="99"/>
    <w:unhideWhenUsed/>
    <w:rsid w:val="00553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3BC0"/>
  </w:style>
  <w:style w:type="paragraph" w:customStyle="1" w:styleId="Import3">
    <w:name w:val="Import 3"/>
    <w:basedOn w:val="Normln"/>
    <w:rsid w:val="001963F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3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7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59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605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05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05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05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05A3"/>
    <w:rPr>
      <w:b/>
      <w:bCs/>
      <w:sz w:val="20"/>
      <w:szCs w:val="20"/>
    </w:rPr>
  </w:style>
  <w:style w:type="character" w:customStyle="1" w:styleId="Bodytext1">
    <w:name w:val="Body text|1_"/>
    <w:basedOn w:val="Standardnpsmoodstavce"/>
    <w:link w:val="Bodytext10"/>
    <w:rsid w:val="00045CC6"/>
    <w:rPr>
      <w:rFonts w:ascii="Arial" w:eastAsia="Arial" w:hAnsi="Arial" w:cs="Arial"/>
      <w:sz w:val="20"/>
      <w:szCs w:val="20"/>
    </w:rPr>
  </w:style>
  <w:style w:type="paragraph" w:customStyle="1" w:styleId="Bodytext10">
    <w:name w:val="Body text|1"/>
    <w:basedOn w:val="Normln"/>
    <w:link w:val="Bodytext1"/>
    <w:rsid w:val="00045CC6"/>
    <w:pPr>
      <w:widowControl w:val="0"/>
      <w:spacing w:after="0" w:line="254" w:lineRule="auto"/>
    </w:pPr>
    <w:rPr>
      <w:rFonts w:ascii="Arial" w:eastAsia="Arial" w:hAnsi="Arial" w:cs="Arial"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F0C31"/>
    <w:rPr>
      <w:color w:val="605E5C"/>
      <w:shd w:val="clear" w:color="auto" w:fill="E1DFDD"/>
    </w:rPr>
  </w:style>
  <w:style w:type="paragraph" w:customStyle="1" w:styleId="Default">
    <w:name w:val="Default"/>
    <w:rsid w:val="001D71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4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Křeháček</dc:creator>
  <cp:keywords/>
  <dc:description/>
  <cp:lastModifiedBy>Krejčiříková Jaroslava</cp:lastModifiedBy>
  <cp:revision>3</cp:revision>
  <cp:lastPrinted>2022-12-16T12:53:00Z</cp:lastPrinted>
  <dcterms:created xsi:type="dcterms:W3CDTF">2022-12-20T12:26:00Z</dcterms:created>
  <dcterms:modified xsi:type="dcterms:W3CDTF">2022-12-20T12:33:00Z</dcterms:modified>
</cp:coreProperties>
</file>