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A1EA" w14:textId="77777777" w:rsidR="00BC2661" w:rsidRDefault="00BC2661">
      <w:pPr>
        <w:spacing w:before="120" w:line="240" w:lineRule="atLeast"/>
        <w:jc w:val="center"/>
        <w:rPr>
          <w:rFonts w:ascii="Arial" w:hAnsi="Arial" w:cs="Arial"/>
          <w:b/>
          <w:sz w:val="28"/>
          <w:szCs w:val="28"/>
        </w:rPr>
      </w:pPr>
    </w:p>
    <w:p w14:paraId="3262556A" w14:textId="77777777" w:rsidR="00373D95" w:rsidRPr="0017417D" w:rsidRDefault="003F39C4">
      <w:pPr>
        <w:spacing w:before="120" w:line="240" w:lineRule="atLeast"/>
        <w:jc w:val="center"/>
        <w:rPr>
          <w:rFonts w:ascii="Arial" w:hAnsi="Arial" w:cs="Arial"/>
          <w:b/>
          <w:sz w:val="28"/>
          <w:szCs w:val="28"/>
        </w:rPr>
      </w:pPr>
      <w:r>
        <w:rPr>
          <w:rFonts w:ascii="Arial" w:hAnsi="Arial" w:cs="Arial"/>
          <w:b/>
          <w:sz w:val="28"/>
          <w:szCs w:val="28"/>
        </w:rPr>
        <w:t>SMLOUV</w:t>
      </w:r>
      <w:r w:rsidR="00F357C4">
        <w:rPr>
          <w:rFonts w:ascii="Arial" w:hAnsi="Arial" w:cs="Arial"/>
          <w:b/>
          <w:sz w:val="28"/>
          <w:szCs w:val="28"/>
        </w:rPr>
        <w:t>A</w:t>
      </w:r>
      <w:r w:rsidR="009F5ECA">
        <w:rPr>
          <w:rFonts w:ascii="Arial" w:hAnsi="Arial" w:cs="Arial"/>
          <w:b/>
          <w:sz w:val="28"/>
          <w:szCs w:val="28"/>
        </w:rPr>
        <w:t xml:space="preserve"> O DÍLO číslo </w:t>
      </w:r>
      <w:r w:rsidR="00E134CF">
        <w:rPr>
          <w:rFonts w:ascii="Arial" w:hAnsi="Arial" w:cs="Arial"/>
          <w:b/>
          <w:sz w:val="28"/>
          <w:szCs w:val="28"/>
        </w:rPr>
        <w:t>20</w:t>
      </w:r>
      <w:r w:rsidR="004D40AC">
        <w:rPr>
          <w:rFonts w:ascii="Arial" w:hAnsi="Arial" w:cs="Arial"/>
          <w:b/>
          <w:sz w:val="28"/>
          <w:szCs w:val="28"/>
        </w:rPr>
        <w:t>22</w:t>
      </w:r>
      <w:r w:rsidR="000A567E">
        <w:rPr>
          <w:rFonts w:ascii="Arial" w:hAnsi="Arial" w:cs="Arial"/>
          <w:b/>
          <w:sz w:val="28"/>
          <w:szCs w:val="28"/>
        </w:rPr>
        <w:t>-00</w:t>
      </w:r>
      <w:r w:rsidR="004D40AC">
        <w:rPr>
          <w:rFonts w:ascii="Arial" w:hAnsi="Arial" w:cs="Arial"/>
          <w:b/>
          <w:sz w:val="28"/>
          <w:szCs w:val="28"/>
        </w:rPr>
        <w:t>4</w:t>
      </w:r>
      <w:r w:rsidR="000A567E">
        <w:rPr>
          <w:rFonts w:ascii="Arial" w:hAnsi="Arial" w:cs="Arial"/>
          <w:b/>
          <w:sz w:val="28"/>
          <w:szCs w:val="28"/>
        </w:rPr>
        <w:t>2</w:t>
      </w:r>
    </w:p>
    <w:p w14:paraId="0173A152" w14:textId="77777777" w:rsidR="00373D95" w:rsidRDefault="00373D95">
      <w:pPr>
        <w:spacing w:before="120" w:line="240" w:lineRule="atLeast"/>
        <w:jc w:val="center"/>
        <w:rPr>
          <w:rFonts w:ascii="Arial" w:hAnsi="Arial" w:cs="Arial"/>
          <w:sz w:val="28"/>
          <w:szCs w:val="28"/>
        </w:rPr>
      </w:pPr>
    </w:p>
    <w:p w14:paraId="4C008A26" w14:textId="77777777" w:rsidR="00E86518" w:rsidRPr="0017417D" w:rsidRDefault="00E86518">
      <w:pPr>
        <w:spacing w:before="120" w:line="240" w:lineRule="atLeast"/>
        <w:jc w:val="center"/>
        <w:rPr>
          <w:rFonts w:ascii="Arial" w:hAnsi="Arial" w:cs="Arial"/>
          <w:sz w:val="28"/>
          <w:szCs w:val="28"/>
        </w:rPr>
      </w:pPr>
    </w:p>
    <w:p w14:paraId="4BC0B8F5" w14:textId="77777777" w:rsidR="00373D95" w:rsidRDefault="00373D95">
      <w:pPr>
        <w:spacing w:before="120" w:line="240" w:lineRule="atLeast"/>
        <w:jc w:val="center"/>
        <w:rPr>
          <w:rFonts w:ascii="Arial" w:hAnsi="Arial" w:cs="Arial"/>
          <w:b/>
          <w:sz w:val="28"/>
          <w:szCs w:val="28"/>
        </w:rPr>
      </w:pPr>
      <w:r w:rsidRPr="0017417D">
        <w:rPr>
          <w:rFonts w:ascii="Arial" w:hAnsi="Arial" w:cs="Arial"/>
          <w:b/>
          <w:sz w:val="28"/>
          <w:szCs w:val="28"/>
        </w:rPr>
        <w:t xml:space="preserve">ve smyslu § </w:t>
      </w:r>
      <w:r w:rsidR="001A3FEB">
        <w:rPr>
          <w:rFonts w:ascii="Arial" w:hAnsi="Arial" w:cs="Arial"/>
          <w:b/>
          <w:sz w:val="28"/>
          <w:szCs w:val="28"/>
        </w:rPr>
        <w:t>258</w:t>
      </w:r>
      <w:r w:rsidRPr="0017417D">
        <w:rPr>
          <w:rFonts w:ascii="Arial" w:hAnsi="Arial" w:cs="Arial"/>
          <w:b/>
          <w:sz w:val="28"/>
          <w:szCs w:val="28"/>
        </w:rPr>
        <w:t xml:space="preserve">6 a </w:t>
      </w:r>
      <w:proofErr w:type="spellStart"/>
      <w:r w:rsidRPr="0017417D">
        <w:rPr>
          <w:rFonts w:ascii="Arial" w:hAnsi="Arial" w:cs="Arial"/>
          <w:b/>
          <w:sz w:val="28"/>
          <w:szCs w:val="28"/>
        </w:rPr>
        <w:t>násled</w:t>
      </w:r>
      <w:proofErr w:type="spellEnd"/>
      <w:r w:rsidRPr="0017417D">
        <w:rPr>
          <w:rFonts w:ascii="Arial" w:hAnsi="Arial" w:cs="Arial"/>
          <w:b/>
          <w:sz w:val="28"/>
          <w:szCs w:val="28"/>
        </w:rPr>
        <w:t xml:space="preserve">. zák. č. </w:t>
      </w:r>
      <w:r w:rsidR="001A3FEB">
        <w:rPr>
          <w:rFonts w:ascii="Arial" w:hAnsi="Arial" w:cs="Arial"/>
          <w:b/>
          <w:sz w:val="28"/>
          <w:szCs w:val="28"/>
        </w:rPr>
        <w:t>89/2012</w:t>
      </w:r>
      <w:r w:rsidRPr="0017417D">
        <w:rPr>
          <w:rFonts w:ascii="Arial" w:hAnsi="Arial" w:cs="Arial"/>
          <w:b/>
          <w:sz w:val="28"/>
          <w:szCs w:val="28"/>
        </w:rPr>
        <w:t xml:space="preserve"> Sb. ob</w:t>
      </w:r>
      <w:r w:rsidR="001A3FEB">
        <w:rPr>
          <w:rFonts w:ascii="Arial" w:hAnsi="Arial" w:cs="Arial"/>
          <w:b/>
          <w:sz w:val="28"/>
          <w:szCs w:val="28"/>
        </w:rPr>
        <w:t>čansk</w:t>
      </w:r>
      <w:r w:rsidR="00463177">
        <w:rPr>
          <w:rFonts w:ascii="Arial" w:hAnsi="Arial" w:cs="Arial"/>
          <w:b/>
          <w:sz w:val="28"/>
          <w:szCs w:val="28"/>
        </w:rPr>
        <w:t>ý</w:t>
      </w:r>
      <w:r w:rsidRPr="0017417D">
        <w:rPr>
          <w:rFonts w:ascii="Arial" w:hAnsi="Arial" w:cs="Arial"/>
          <w:b/>
          <w:sz w:val="28"/>
          <w:szCs w:val="28"/>
        </w:rPr>
        <w:t xml:space="preserve"> zákoník</w:t>
      </w:r>
      <w:r w:rsidR="00463177">
        <w:rPr>
          <w:rFonts w:ascii="Arial" w:hAnsi="Arial" w:cs="Arial"/>
          <w:b/>
          <w:sz w:val="28"/>
          <w:szCs w:val="28"/>
        </w:rPr>
        <w:t>,</w:t>
      </w:r>
    </w:p>
    <w:p w14:paraId="3B847C8D" w14:textId="77777777" w:rsidR="00463177" w:rsidRPr="0017417D" w:rsidRDefault="00463177">
      <w:pPr>
        <w:spacing w:before="120" w:line="240" w:lineRule="atLeast"/>
        <w:jc w:val="center"/>
        <w:rPr>
          <w:rFonts w:ascii="Arial" w:hAnsi="Arial" w:cs="Arial"/>
          <w:b/>
          <w:sz w:val="28"/>
          <w:szCs w:val="28"/>
        </w:rPr>
      </w:pPr>
      <w:r>
        <w:rPr>
          <w:rFonts w:ascii="Arial" w:hAnsi="Arial" w:cs="Arial"/>
          <w:b/>
          <w:sz w:val="28"/>
          <w:szCs w:val="28"/>
        </w:rPr>
        <w:t>v platném znění</w:t>
      </w:r>
    </w:p>
    <w:p w14:paraId="64AAF620" w14:textId="77777777" w:rsidR="00373D95" w:rsidRPr="0017417D" w:rsidRDefault="00373D95">
      <w:pPr>
        <w:spacing w:before="120" w:line="240" w:lineRule="atLeast"/>
        <w:rPr>
          <w:rFonts w:ascii="Arial" w:hAnsi="Arial" w:cs="Arial"/>
          <w:sz w:val="21"/>
          <w:szCs w:val="21"/>
        </w:rPr>
      </w:pPr>
    </w:p>
    <w:p w14:paraId="0DB11FB7" w14:textId="77777777" w:rsidR="00E86518" w:rsidRPr="0017417D" w:rsidRDefault="00E86518">
      <w:pPr>
        <w:spacing w:before="120" w:line="240" w:lineRule="atLeast"/>
        <w:rPr>
          <w:rFonts w:ascii="Arial" w:hAnsi="Arial" w:cs="Arial"/>
          <w:sz w:val="21"/>
          <w:szCs w:val="21"/>
        </w:rPr>
      </w:pPr>
    </w:p>
    <w:p w14:paraId="5F1A6D25" w14:textId="77777777" w:rsidR="00373D95" w:rsidRPr="0017417D" w:rsidRDefault="00373D95">
      <w:pPr>
        <w:spacing w:before="120" w:line="360" w:lineRule="atLeast"/>
        <w:jc w:val="both"/>
        <w:rPr>
          <w:rFonts w:ascii="Arial" w:hAnsi="Arial" w:cs="Arial"/>
          <w:b/>
          <w:sz w:val="24"/>
          <w:szCs w:val="24"/>
        </w:rPr>
      </w:pPr>
      <w:r w:rsidRPr="0017417D">
        <w:rPr>
          <w:rFonts w:ascii="Arial" w:hAnsi="Arial" w:cs="Arial"/>
          <w:b/>
          <w:sz w:val="24"/>
          <w:szCs w:val="24"/>
          <w:u w:val="single"/>
        </w:rPr>
        <w:t>SMLUVNÍ STRANY</w:t>
      </w:r>
    </w:p>
    <w:p w14:paraId="13DA1117" w14:textId="77777777" w:rsidR="00373D95" w:rsidRPr="0017417D" w:rsidRDefault="00373D95">
      <w:pPr>
        <w:jc w:val="both"/>
        <w:rPr>
          <w:rFonts w:ascii="Arial" w:hAnsi="Arial" w:cs="Arial"/>
          <w:sz w:val="21"/>
          <w:szCs w:val="21"/>
        </w:rPr>
      </w:pPr>
    </w:p>
    <w:p w14:paraId="2FCE615E" w14:textId="77777777" w:rsidR="00373D95" w:rsidRPr="0000033B" w:rsidRDefault="00373D95" w:rsidP="00B255AF">
      <w:pPr>
        <w:rPr>
          <w:rFonts w:ascii="Arial" w:hAnsi="Arial" w:cs="Arial"/>
          <w:sz w:val="21"/>
          <w:szCs w:val="21"/>
        </w:rPr>
      </w:pPr>
      <w:r w:rsidRPr="0017417D">
        <w:rPr>
          <w:rFonts w:ascii="Arial" w:hAnsi="Arial" w:cs="Arial"/>
          <w:b/>
          <w:sz w:val="21"/>
          <w:szCs w:val="21"/>
        </w:rPr>
        <w:t>l.   Objednatel:</w:t>
      </w:r>
      <w:r w:rsidR="00422615">
        <w:rPr>
          <w:rFonts w:ascii="Arial" w:hAnsi="Arial" w:cs="Arial"/>
          <w:sz w:val="21"/>
          <w:szCs w:val="21"/>
        </w:rPr>
        <w:tab/>
      </w:r>
      <w:r w:rsidR="004D40AC">
        <w:rPr>
          <w:rFonts w:ascii="Arial" w:hAnsi="Arial" w:cs="Arial"/>
          <w:sz w:val="21"/>
          <w:szCs w:val="21"/>
        </w:rPr>
        <w:t>Pelhřimovská sportovní s.r.o.</w:t>
      </w:r>
    </w:p>
    <w:p w14:paraId="1B7A2DF7" w14:textId="77777777" w:rsidR="00A94208" w:rsidRDefault="00373D95">
      <w:pPr>
        <w:ind w:left="284"/>
        <w:jc w:val="both"/>
        <w:rPr>
          <w:rFonts w:ascii="Arial" w:hAnsi="Arial" w:cs="Arial"/>
          <w:sz w:val="21"/>
          <w:szCs w:val="21"/>
        </w:rPr>
      </w:pPr>
      <w:r w:rsidRPr="0017417D">
        <w:rPr>
          <w:rFonts w:ascii="Arial" w:hAnsi="Arial" w:cs="Arial"/>
          <w:b/>
          <w:sz w:val="21"/>
          <w:szCs w:val="21"/>
        </w:rPr>
        <w:t>Se sídlem:</w:t>
      </w:r>
      <w:r w:rsidR="00422615">
        <w:rPr>
          <w:rFonts w:ascii="Arial" w:hAnsi="Arial" w:cs="Arial"/>
          <w:b/>
          <w:sz w:val="21"/>
          <w:szCs w:val="21"/>
        </w:rPr>
        <w:tab/>
      </w:r>
      <w:r w:rsidR="00422615">
        <w:rPr>
          <w:rFonts w:ascii="Arial" w:hAnsi="Arial" w:cs="Arial"/>
          <w:b/>
          <w:sz w:val="21"/>
          <w:szCs w:val="21"/>
        </w:rPr>
        <w:tab/>
      </w:r>
      <w:r w:rsidR="004D40AC">
        <w:rPr>
          <w:rFonts w:ascii="Arial" w:hAnsi="Arial" w:cs="Arial"/>
          <w:sz w:val="21"/>
          <w:szCs w:val="21"/>
        </w:rPr>
        <w:t>Nádražní 1536, 393 01 Pelhřimov</w:t>
      </w:r>
    </w:p>
    <w:p w14:paraId="394215E7" w14:textId="77777777" w:rsidR="00A94208" w:rsidRDefault="004424E5">
      <w:pPr>
        <w:ind w:left="284"/>
        <w:jc w:val="both"/>
        <w:rPr>
          <w:rFonts w:ascii="Arial" w:hAnsi="Arial" w:cs="Arial"/>
          <w:sz w:val="21"/>
          <w:szCs w:val="21"/>
        </w:rPr>
      </w:pPr>
      <w:r>
        <w:rPr>
          <w:rFonts w:ascii="Arial" w:hAnsi="Arial" w:cs="Arial"/>
          <w:b/>
          <w:sz w:val="21"/>
          <w:szCs w:val="21"/>
        </w:rPr>
        <w:t>Zastoupen</w:t>
      </w:r>
      <w:r w:rsidR="00373D95" w:rsidRPr="0017417D">
        <w:rPr>
          <w:rFonts w:ascii="Arial" w:hAnsi="Arial" w:cs="Arial"/>
          <w:b/>
          <w:sz w:val="21"/>
          <w:szCs w:val="21"/>
        </w:rPr>
        <w:t>:</w:t>
      </w:r>
      <w:r>
        <w:rPr>
          <w:rFonts w:ascii="Arial" w:hAnsi="Arial" w:cs="Arial"/>
          <w:b/>
          <w:sz w:val="21"/>
          <w:szCs w:val="21"/>
        </w:rPr>
        <w:tab/>
      </w:r>
      <w:r w:rsidR="00422615">
        <w:rPr>
          <w:rFonts w:ascii="Arial" w:hAnsi="Arial" w:cs="Arial"/>
          <w:b/>
          <w:sz w:val="21"/>
          <w:szCs w:val="21"/>
        </w:rPr>
        <w:tab/>
      </w:r>
      <w:r w:rsidR="004D40AC">
        <w:rPr>
          <w:rFonts w:ascii="Arial" w:hAnsi="Arial" w:cs="Arial"/>
          <w:bCs/>
          <w:sz w:val="21"/>
          <w:szCs w:val="21"/>
        </w:rPr>
        <w:t>Martinem Marešem</w:t>
      </w:r>
      <w:r w:rsidRPr="004424E5">
        <w:rPr>
          <w:rFonts w:ascii="Arial" w:hAnsi="Arial" w:cs="Arial"/>
          <w:bCs/>
          <w:sz w:val="21"/>
          <w:szCs w:val="21"/>
        </w:rPr>
        <w:t xml:space="preserve">, </w:t>
      </w:r>
      <w:r w:rsidR="004D40AC">
        <w:rPr>
          <w:rFonts w:ascii="Arial" w:hAnsi="Arial" w:cs="Arial"/>
          <w:bCs/>
          <w:sz w:val="21"/>
          <w:szCs w:val="21"/>
        </w:rPr>
        <w:t>jednatelem</w:t>
      </w:r>
      <w:r w:rsidR="000344C1">
        <w:rPr>
          <w:rFonts w:ascii="Arial" w:hAnsi="Arial" w:cs="Arial"/>
          <w:bCs/>
          <w:sz w:val="21"/>
          <w:szCs w:val="21"/>
        </w:rPr>
        <w:t xml:space="preserve"> společnosti</w:t>
      </w:r>
    </w:p>
    <w:p w14:paraId="374F0919" w14:textId="66707D5B" w:rsidR="00373D95" w:rsidRPr="00C768DF" w:rsidRDefault="00373D95" w:rsidP="00F31973">
      <w:pPr>
        <w:ind w:firstLine="284"/>
        <w:rPr>
          <w:rFonts w:ascii="Arial" w:hAnsi="Arial" w:cs="Arial"/>
          <w:sz w:val="21"/>
          <w:szCs w:val="21"/>
        </w:rPr>
      </w:pPr>
      <w:r w:rsidRPr="0017417D">
        <w:rPr>
          <w:rFonts w:ascii="Arial" w:hAnsi="Arial" w:cs="Arial"/>
          <w:b/>
          <w:sz w:val="21"/>
          <w:szCs w:val="21"/>
        </w:rPr>
        <w:t>Bankovní spojení:</w:t>
      </w:r>
      <w:r w:rsidR="00422615">
        <w:rPr>
          <w:rFonts w:ascii="Arial" w:hAnsi="Arial" w:cs="Arial"/>
          <w:sz w:val="21"/>
          <w:szCs w:val="21"/>
        </w:rPr>
        <w:tab/>
      </w:r>
      <w:r w:rsidR="00121CFC">
        <w:rPr>
          <w:rFonts w:ascii="Arial" w:hAnsi="Arial" w:cs="Arial"/>
          <w:bCs/>
          <w:sz w:val="21"/>
          <w:szCs w:val="21"/>
        </w:rPr>
        <w:t>Česká spořitelna a.s.</w:t>
      </w:r>
    </w:p>
    <w:p w14:paraId="6E1CD72D" w14:textId="5C728F5E" w:rsidR="004424E5" w:rsidRDefault="00373D95" w:rsidP="004424E5">
      <w:pPr>
        <w:ind w:firstLine="284"/>
        <w:rPr>
          <w:rFonts w:ascii="Calibri" w:hAnsi="Calibri" w:cs="Calibri"/>
          <w:b/>
          <w:bCs/>
          <w:sz w:val="22"/>
          <w:szCs w:val="22"/>
        </w:rPr>
      </w:pPr>
      <w:r w:rsidRPr="00A94208">
        <w:rPr>
          <w:rFonts w:ascii="Arial" w:hAnsi="Arial" w:cs="Arial"/>
          <w:b/>
          <w:sz w:val="21"/>
          <w:szCs w:val="21"/>
        </w:rPr>
        <w:t>Číslo účt</w:t>
      </w:r>
      <w:r w:rsidRPr="00BB6F2E">
        <w:rPr>
          <w:rFonts w:ascii="Arial" w:hAnsi="Arial" w:cs="Arial"/>
          <w:b/>
          <w:sz w:val="21"/>
          <w:szCs w:val="21"/>
        </w:rPr>
        <w:t>u:</w:t>
      </w:r>
      <w:r w:rsidR="00422615">
        <w:rPr>
          <w:rFonts w:ascii="Arial" w:hAnsi="Arial" w:cs="Arial"/>
          <w:sz w:val="21"/>
          <w:szCs w:val="21"/>
        </w:rPr>
        <w:tab/>
      </w:r>
      <w:r w:rsidR="00422615">
        <w:rPr>
          <w:rFonts w:ascii="Arial" w:hAnsi="Arial" w:cs="Arial"/>
          <w:sz w:val="21"/>
          <w:szCs w:val="21"/>
        </w:rPr>
        <w:tab/>
      </w:r>
    </w:p>
    <w:p w14:paraId="6377C40B" w14:textId="1A525F58" w:rsidR="00373D95" w:rsidRPr="00A94208" w:rsidRDefault="00373D95" w:rsidP="004424E5">
      <w:pPr>
        <w:ind w:firstLine="284"/>
        <w:rPr>
          <w:rFonts w:ascii="Arial" w:hAnsi="Arial" w:cs="Arial"/>
          <w:sz w:val="21"/>
          <w:szCs w:val="21"/>
        </w:rPr>
      </w:pPr>
      <w:r w:rsidRPr="0017417D">
        <w:rPr>
          <w:rFonts w:ascii="Arial" w:hAnsi="Arial" w:cs="Arial"/>
          <w:b/>
          <w:sz w:val="21"/>
          <w:szCs w:val="21"/>
        </w:rPr>
        <w:t>DIČ:</w:t>
      </w:r>
      <w:r w:rsidR="00422615">
        <w:rPr>
          <w:rFonts w:ascii="Arial" w:hAnsi="Arial" w:cs="Arial"/>
          <w:sz w:val="21"/>
          <w:szCs w:val="21"/>
        </w:rPr>
        <w:tab/>
      </w:r>
      <w:r w:rsidR="00422615">
        <w:rPr>
          <w:rFonts w:ascii="Arial" w:hAnsi="Arial" w:cs="Arial"/>
          <w:sz w:val="21"/>
          <w:szCs w:val="21"/>
        </w:rPr>
        <w:tab/>
      </w:r>
      <w:r w:rsidR="00422615">
        <w:rPr>
          <w:rFonts w:ascii="Arial" w:hAnsi="Arial" w:cs="Arial"/>
          <w:sz w:val="21"/>
          <w:szCs w:val="21"/>
        </w:rPr>
        <w:tab/>
      </w:r>
      <w:r w:rsidR="00121CFC">
        <w:rPr>
          <w:rFonts w:ascii="Arial" w:hAnsi="Arial" w:cs="Arial"/>
          <w:bCs/>
          <w:sz w:val="21"/>
          <w:szCs w:val="21"/>
        </w:rPr>
        <w:t>CZ 140 43 220</w:t>
      </w:r>
    </w:p>
    <w:p w14:paraId="04A8CD04" w14:textId="64424EFA" w:rsidR="00BB6F2E" w:rsidRPr="00A94208" w:rsidRDefault="00373D95" w:rsidP="00BB6F2E">
      <w:pPr>
        <w:ind w:left="284"/>
        <w:jc w:val="both"/>
        <w:rPr>
          <w:rFonts w:ascii="Arial" w:hAnsi="Arial" w:cs="Arial"/>
          <w:sz w:val="21"/>
          <w:szCs w:val="21"/>
        </w:rPr>
      </w:pPr>
      <w:r w:rsidRPr="0017417D">
        <w:rPr>
          <w:rFonts w:ascii="Arial" w:hAnsi="Arial" w:cs="Arial"/>
          <w:b/>
          <w:sz w:val="21"/>
          <w:szCs w:val="21"/>
        </w:rPr>
        <w:t>IČO:</w:t>
      </w:r>
      <w:r w:rsidR="00422615">
        <w:rPr>
          <w:rFonts w:ascii="Arial" w:hAnsi="Arial" w:cs="Arial"/>
          <w:sz w:val="21"/>
          <w:szCs w:val="21"/>
        </w:rPr>
        <w:tab/>
      </w:r>
      <w:r w:rsidR="00422615">
        <w:rPr>
          <w:rFonts w:ascii="Arial" w:hAnsi="Arial" w:cs="Arial"/>
          <w:sz w:val="21"/>
          <w:szCs w:val="21"/>
        </w:rPr>
        <w:tab/>
      </w:r>
      <w:r w:rsidR="00121CFC">
        <w:rPr>
          <w:rFonts w:ascii="Arial" w:hAnsi="Arial" w:cs="Arial"/>
          <w:bCs/>
          <w:sz w:val="21"/>
          <w:szCs w:val="21"/>
        </w:rPr>
        <w:t>140 43 220</w:t>
      </w:r>
    </w:p>
    <w:p w14:paraId="5ACDBEF6" w14:textId="54E125C3" w:rsidR="00BB6F2E" w:rsidRPr="00A94208" w:rsidRDefault="00373D95" w:rsidP="00BB6F2E">
      <w:pPr>
        <w:ind w:left="284"/>
        <w:jc w:val="both"/>
        <w:rPr>
          <w:rFonts w:ascii="Arial" w:hAnsi="Arial" w:cs="Arial"/>
          <w:sz w:val="21"/>
          <w:szCs w:val="21"/>
        </w:rPr>
      </w:pPr>
      <w:r w:rsidRPr="0017417D">
        <w:rPr>
          <w:rFonts w:ascii="Arial" w:hAnsi="Arial" w:cs="Arial"/>
          <w:b/>
          <w:sz w:val="21"/>
          <w:szCs w:val="21"/>
        </w:rPr>
        <w:t>Tel.:</w:t>
      </w:r>
      <w:r w:rsidR="00422615">
        <w:rPr>
          <w:rFonts w:ascii="Arial" w:hAnsi="Arial" w:cs="Arial"/>
          <w:sz w:val="21"/>
          <w:szCs w:val="21"/>
        </w:rPr>
        <w:tab/>
      </w:r>
      <w:r w:rsidR="00422615">
        <w:rPr>
          <w:rFonts w:ascii="Arial" w:hAnsi="Arial" w:cs="Arial"/>
          <w:sz w:val="21"/>
          <w:szCs w:val="21"/>
        </w:rPr>
        <w:tab/>
      </w:r>
      <w:r w:rsidR="00422615">
        <w:rPr>
          <w:rFonts w:ascii="Arial" w:hAnsi="Arial" w:cs="Arial"/>
          <w:sz w:val="21"/>
          <w:szCs w:val="21"/>
        </w:rPr>
        <w:tab/>
      </w:r>
    </w:p>
    <w:p w14:paraId="2223B92A" w14:textId="22D0D76E" w:rsidR="00BB6F2E" w:rsidRDefault="00373D95" w:rsidP="00BB6F2E">
      <w:pPr>
        <w:ind w:left="284"/>
        <w:jc w:val="both"/>
        <w:rPr>
          <w:rFonts w:ascii="Arial" w:hAnsi="Arial" w:cs="Arial"/>
          <w:sz w:val="21"/>
          <w:szCs w:val="21"/>
        </w:rPr>
      </w:pPr>
      <w:r w:rsidRPr="0017417D">
        <w:rPr>
          <w:rFonts w:ascii="Arial" w:hAnsi="Arial" w:cs="Arial"/>
          <w:b/>
          <w:sz w:val="21"/>
          <w:szCs w:val="21"/>
        </w:rPr>
        <w:t>Fax.:</w:t>
      </w:r>
      <w:r w:rsidR="00422615">
        <w:rPr>
          <w:rFonts w:ascii="Arial" w:hAnsi="Arial" w:cs="Arial"/>
          <w:sz w:val="21"/>
          <w:szCs w:val="21"/>
        </w:rPr>
        <w:tab/>
      </w:r>
      <w:r w:rsidR="00422615">
        <w:rPr>
          <w:rFonts w:ascii="Arial" w:hAnsi="Arial" w:cs="Arial"/>
          <w:sz w:val="21"/>
          <w:szCs w:val="21"/>
        </w:rPr>
        <w:tab/>
      </w:r>
    </w:p>
    <w:p w14:paraId="4F8332E9" w14:textId="425CB97C" w:rsidR="00373D95" w:rsidRDefault="00422615" w:rsidP="004424E5">
      <w:pPr>
        <w:ind w:left="284"/>
        <w:jc w:val="both"/>
        <w:rPr>
          <w:rFonts w:ascii="Arial" w:hAnsi="Arial" w:cs="Arial"/>
          <w:sz w:val="21"/>
          <w:szCs w:val="21"/>
        </w:rPr>
      </w:pPr>
      <w:r>
        <w:rPr>
          <w:rFonts w:ascii="Arial" w:hAnsi="Arial" w:cs="Arial"/>
          <w:b/>
          <w:sz w:val="21"/>
          <w:szCs w:val="21"/>
        </w:rPr>
        <w:t>Datová schránka:</w:t>
      </w:r>
      <w:r w:rsidR="004424E5">
        <w:rPr>
          <w:rFonts w:ascii="Arial" w:hAnsi="Arial" w:cs="Arial"/>
          <w:sz w:val="21"/>
          <w:szCs w:val="21"/>
        </w:rPr>
        <w:tab/>
      </w:r>
      <w:r w:rsidR="00121CFC">
        <w:rPr>
          <w:rFonts w:ascii="Arial" w:hAnsi="Arial" w:cs="Arial"/>
          <w:bCs/>
          <w:sz w:val="21"/>
          <w:szCs w:val="21"/>
        </w:rPr>
        <w:t>vuc2cuq</w:t>
      </w:r>
    </w:p>
    <w:p w14:paraId="7744E663" w14:textId="53900F51" w:rsidR="004424E5" w:rsidRPr="00754D83" w:rsidRDefault="004424E5" w:rsidP="00754D83">
      <w:pPr>
        <w:ind w:left="284"/>
        <w:jc w:val="both"/>
        <w:rPr>
          <w:rFonts w:ascii="Arial" w:hAnsi="Arial" w:cs="Arial"/>
          <w:b/>
          <w:sz w:val="21"/>
          <w:szCs w:val="21"/>
        </w:rPr>
      </w:pPr>
      <w:r>
        <w:rPr>
          <w:rFonts w:ascii="Arial" w:hAnsi="Arial" w:cs="Arial"/>
          <w:b/>
          <w:sz w:val="21"/>
          <w:szCs w:val="21"/>
        </w:rPr>
        <w:t>Zástupce ve věcech</w:t>
      </w:r>
      <w:r w:rsidR="00754D83">
        <w:rPr>
          <w:rFonts w:ascii="Arial" w:hAnsi="Arial" w:cs="Arial"/>
          <w:b/>
          <w:sz w:val="21"/>
          <w:szCs w:val="21"/>
        </w:rPr>
        <w:t xml:space="preserve"> </w:t>
      </w:r>
      <w:r>
        <w:rPr>
          <w:rFonts w:ascii="Arial" w:hAnsi="Arial" w:cs="Arial"/>
          <w:b/>
          <w:sz w:val="21"/>
          <w:szCs w:val="21"/>
        </w:rPr>
        <w:t>smluvních:</w:t>
      </w:r>
      <w:r>
        <w:rPr>
          <w:rFonts w:ascii="Arial" w:hAnsi="Arial" w:cs="Arial"/>
          <w:b/>
          <w:sz w:val="21"/>
          <w:szCs w:val="21"/>
        </w:rPr>
        <w:tab/>
      </w:r>
    </w:p>
    <w:p w14:paraId="29476AB0" w14:textId="6087690E" w:rsidR="004424E5" w:rsidRPr="004424E5" w:rsidRDefault="004424E5" w:rsidP="00754D83">
      <w:pPr>
        <w:ind w:left="2977" w:firstLine="623"/>
        <w:rPr>
          <w:rFonts w:ascii="Arial" w:hAnsi="Arial" w:cs="Arial"/>
          <w:bCs/>
          <w:sz w:val="21"/>
          <w:szCs w:val="21"/>
        </w:rPr>
      </w:pPr>
    </w:p>
    <w:p w14:paraId="33D4AC31" w14:textId="77777777" w:rsidR="004424E5" w:rsidRDefault="004424E5" w:rsidP="004424E5">
      <w:pPr>
        <w:ind w:left="284"/>
        <w:jc w:val="both"/>
        <w:rPr>
          <w:rFonts w:ascii="Arial" w:hAnsi="Arial" w:cs="Arial"/>
          <w:sz w:val="21"/>
          <w:szCs w:val="21"/>
        </w:rPr>
      </w:pPr>
    </w:p>
    <w:p w14:paraId="00DEADDE" w14:textId="77777777" w:rsidR="00754D83" w:rsidRPr="00754D83" w:rsidRDefault="00754D83" w:rsidP="004424E5">
      <w:pPr>
        <w:ind w:left="284"/>
        <w:jc w:val="both"/>
        <w:rPr>
          <w:rFonts w:ascii="Arial" w:hAnsi="Arial" w:cs="Arial"/>
          <w:b/>
          <w:sz w:val="21"/>
          <w:szCs w:val="21"/>
        </w:rPr>
      </w:pPr>
      <w:r w:rsidRPr="00754D83">
        <w:rPr>
          <w:rFonts w:ascii="Arial" w:hAnsi="Arial" w:cs="Arial"/>
          <w:b/>
          <w:sz w:val="21"/>
          <w:szCs w:val="21"/>
        </w:rPr>
        <w:t>(dále jen „objednatel“)</w:t>
      </w:r>
    </w:p>
    <w:p w14:paraId="79C0DDDC" w14:textId="77777777" w:rsidR="003857F7" w:rsidRPr="00754D83" w:rsidRDefault="00754D83">
      <w:pPr>
        <w:jc w:val="both"/>
        <w:rPr>
          <w:rFonts w:ascii="Arial" w:hAnsi="Arial" w:cs="Arial"/>
          <w:b/>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754D83">
        <w:rPr>
          <w:rFonts w:ascii="Arial" w:hAnsi="Arial" w:cs="Arial"/>
          <w:b/>
          <w:sz w:val="21"/>
          <w:szCs w:val="21"/>
        </w:rPr>
        <w:t>a</w:t>
      </w:r>
    </w:p>
    <w:p w14:paraId="770C344F" w14:textId="77777777" w:rsidR="00373D95" w:rsidRDefault="00373D95">
      <w:pPr>
        <w:jc w:val="both"/>
        <w:rPr>
          <w:rFonts w:ascii="Arial" w:hAnsi="Arial" w:cs="Arial"/>
          <w:sz w:val="21"/>
          <w:szCs w:val="21"/>
        </w:rPr>
      </w:pPr>
    </w:p>
    <w:p w14:paraId="2A3FBBF4" w14:textId="77777777" w:rsidR="000E7EFF" w:rsidRDefault="000E7EFF">
      <w:pPr>
        <w:jc w:val="both"/>
        <w:rPr>
          <w:rFonts w:ascii="Arial" w:hAnsi="Arial" w:cs="Arial"/>
          <w:sz w:val="21"/>
          <w:szCs w:val="21"/>
        </w:rPr>
      </w:pPr>
    </w:p>
    <w:p w14:paraId="6A1A3FDA" w14:textId="77777777" w:rsidR="00754D83" w:rsidRPr="0017417D" w:rsidRDefault="00754D83">
      <w:pPr>
        <w:jc w:val="both"/>
        <w:rPr>
          <w:rFonts w:ascii="Arial" w:hAnsi="Arial" w:cs="Arial"/>
          <w:sz w:val="21"/>
          <w:szCs w:val="21"/>
        </w:rPr>
      </w:pPr>
    </w:p>
    <w:p w14:paraId="0C108197" w14:textId="77777777" w:rsidR="00373D95" w:rsidRPr="0017417D" w:rsidRDefault="00373D95">
      <w:pPr>
        <w:ind w:left="426" w:hanging="426"/>
        <w:jc w:val="both"/>
        <w:rPr>
          <w:rFonts w:ascii="Arial" w:hAnsi="Arial" w:cs="Arial"/>
          <w:sz w:val="21"/>
          <w:szCs w:val="21"/>
        </w:rPr>
      </w:pPr>
      <w:r w:rsidRPr="0017417D">
        <w:rPr>
          <w:rFonts w:ascii="Arial" w:hAnsi="Arial" w:cs="Arial"/>
          <w:b/>
          <w:sz w:val="21"/>
          <w:szCs w:val="21"/>
        </w:rPr>
        <w:t>2.  Zhotovitel:</w:t>
      </w:r>
      <w:r w:rsidR="00422615">
        <w:rPr>
          <w:rFonts w:ascii="Arial" w:hAnsi="Arial" w:cs="Arial"/>
          <w:sz w:val="21"/>
          <w:szCs w:val="21"/>
        </w:rPr>
        <w:tab/>
      </w:r>
      <w:r w:rsidR="00422615">
        <w:rPr>
          <w:rFonts w:ascii="Arial" w:hAnsi="Arial" w:cs="Arial"/>
          <w:sz w:val="21"/>
          <w:szCs w:val="21"/>
        </w:rPr>
        <w:tab/>
      </w:r>
      <w:proofErr w:type="spellStart"/>
      <w:r w:rsidR="00A20D1D">
        <w:rPr>
          <w:rFonts w:ascii="Arial" w:hAnsi="Arial" w:cs="Arial"/>
          <w:sz w:val="21"/>
          <w:szCs w:val="21"/>
        </w:rPr>
        <w:t>Refri</w:t>
      </w:r>
      <w:proofErr w:type="spellEnd"/>
      <w:r w:rsidR="00A20D1D">
        <w:rPr>
          <w:rFonts w:ascii="Arial" w:hAnsi="Arial" w:cs="Arial"/>
          <w:sz w:val="21"/>
          <w:szCs w:val="21"/>
        </w:rPr>
        <w:t xml:space="preserve"> systémy, s.r.o.</w:t>
      </w:r>
    </w:p>
    <w:p w14:paraId="704826D7" w14:textId="77777777" w:rsidR="00373D95" w:rsidRPr="0017417D" w:rsidRDefault="00373D95">
      <w:pPr>
        <w:ind w:left="284"/>
        <w:jc w:val="both"/>
        <w:rPr>
          <w:rFonts w:ascii="Arial" w:hAnsi="Arial" w:cs="Arial"/>
          <w:sz w:val="21"/>
          <w:szCs w:val="21"/>
        </w:rPr>
      </w:pPr>
      <w:r w:rsidRPr="0017417D">
        <w:rPr>
          <w:rFonts w:ascii="Arial" w:hAnsi="Arial" w:cs="Arial"/>
          <w:b/>
          <w:sz w:val="21"/>
          <w:szCs w:val="21"/>
        </w:rPr>
        <w:t>Se sídlem:</w:t>
      </w:r>
      <w:r w:rsidR="00422615">
        <w:rPr>
          <w:rFonts w:ascii="Arial" w:hAnsi="Arial" w:cs="Arial"/>
          <w:sz w:val="21"/>
          <w:szCs w:val="21"/>
        </w:rPr>
        <w:tab/>
      </w:r>
      <w:r w:rsidR="00422615">
        <w:rPr>
          <w:rFonts w:ascii="Arial" w:hAnsi="Arial" w:cs="Arial"/>
          <w:sz w:val="21"/>
          <w:szCs w:val="21"/>
        </w:rPr>
        <w:tab/>
      </w:r>
      <w:r w:rsidR="00A20D1D">
        <w:rPr>
          <w:rFonts w:ascii="Arial" w:hAnsi="Arial" w:cs="Arial"/>
          <w:sz w:val="21"/>
          <w:szCs w:val="21"/>
        </w:rPr>
        <w:t>U Červeného mlýnku 897/4, 196 00 Praha 9</w:t>
      </w:r>
    </w:p>
    <w:p w14:paraId="1B06EDA9" w14:textId="77777777" w:rsidR="00373D95" w:rsidRPr="0017417D" w:rsidRDefault="00373D95">
      <w:pPr>
        <w:ind w:left="284"/>
        <w:jc w:val="both"/>
        <w:rPr>
          <w:rFonts w:ascii="Arial" w:hAnsi="Arial" w:cs="Arial"/>
          <w:sz w:val="21"/>
          <w:szCs w:val="21"/>
        </w:rPr>
      </w:pPr>
      <w:r w:rsidRPr="0017417D">
        <w:rPr>
          <w:rFonts w:ascii="Arial" w:hAnsi="Arial" w:cs="Arial"/>
          <w:b/>
          <w:sz w:val="21"/>
          <w:szCs w:val="21"/>
        </w:rPr>
        <w:t>Zastoupený:</w:t>
      </w:r>
      <w:r w:rsidR="00422615">
        <w:rPr>
          <w:rFonts w:ascii="Arial" w:hAnsi="Arial" w:cs="Arial"/>
          <w:sz w:val="21"/>
          <w:szCs w:val="21"/>
        </w:rPr>
        <w:tab/>
      </w:r>
      <w:r w:rsidR="00A20D1D">
        <w:rPr>
          <w:rFonts w:ascii="Arial" w:hAnsi="Arial" w:cs="Arial"/>
          <w:sz w:val="21"/>
          <w:szCs w:val="21"/>
        </w:rPr>
        <w:t xml:space="preserve">Romanem </w:t>
      </w:r>
      <w:proofErr w:type="spellStart"/>
      <w:r w:rsidR="00A20D1D">
        <w:rPr>
          <w:rFonts w:ascii="Arial" w:hAnsi="Arial" w:cs="Arial"/>
          <w:sz w:val="21"/>
          <w:szCs w:val="21"/>
        </w:rPr>
        <w:t>Frászem</w:t>
      </w:r>
      <w:proofErr w:type="spellEnd"/>
      <w:r w:rsidR="00A20D1D">
        <w:rPr>
          <w:rFonts w:ascii="Arial" w:hAnsi="Arial" w:cs="Arial"/>
          <w:sz w:val="21"/>
          <w:szCs w:val="21"/>
        </w:rPr>
        <w:t>, jednatelem</w:t>
      </w:r>
      <w:r w:rsidR="004D4850" w:rsidRPr="0017417D">
        <w:rPr>
          <w:rFonts w:ascii="Arial" w:hAnsi="Arial" w:cs="Arial"/>
          <w:sz w:val="21"/>
          <w:szCs w:val="21"/>
        </w:rPr>
        <w:t xml:space="preserve"> </w:t>
      </w:r>
      <w:r w:rsidRPr="0017417D">
        <w:rPr>
          <w:rFonts w:ascii="Arial" w:hAnsi="Arial" w:cs="Arial"/>
          <w:sz w:val="21"/>
          <w:szCs w:val="21"/>
        </w:rPr>
        <w:t>společnosti</w:t>
      </w:r>
    </w:p>
    <w:p w14:paraId="73D82111" w14:textId="77777777" w:rsidR="00373D95" w:rsidRPr="0017417D" w:rsidRDefault="00373D95" w:rsidP="0017417D">
      <w:pPr>
        <w:ind w:left="3969" w:hanging="3685"/>
        <w:jc w:val="both"/>
        <w:rPr>
          <w:rFonts w:ascii="Arial" w:hAnsi="Arial" w:cs="Arial"/>
          <w:sz w:val="21"/>
          <w:szCs w:val="21"/>
        </w:rPr>
      </w:pPr>
      <w:r w:rsidRPr="0017417D">
        <w:rPr>
          <w:rFonts w:ascii="Arial" w:hAnsi="Arial" w:cs="Arial"/>
          <w:b/>
          <w:sz w:val="21"/>
          <w:szCs w:val="21"/>
        </w:rPr>
        <w:t>Oprávnění k podnikatelské činnosti:</w:t>
      </w:r>
      <w:r w:rsidRPr="0017417D">
        <w:rPr>
          <w:rFonts w:ascii="Arial" w:hAnsi="Arial" w:cs="Arial"/>
          <w:sz w:val="21"/>
          <w:szCs w:val="21"/>
        </w:rPr>
        <w:t xml:space="preserve"> Zápis v obchodním rejstříku u </w:t>
      </w:r>
      <w:r w:rsidR="004D4850" w:rsidRPr="0017417D">
        <w:rPr>
          <w:rFonts w:ascii="Arial" w:hAnsi="Arial" w:cs="Arial"/>
          <w:sz w:val="21"/>
          <w:szCs w:val="21"/>
        </w:rPr>
        <w:t>Městského</w:t>
      </w:r>
      <w:r w:rsidRPr="0017417D">
        <w:rPr>
          <w:rFonts w:ascii="Arial" w:hAnsi="Arial" w:cs="Arial"/>
          <w:sz w:val="21"/>
          <w:szCs w:val="21"/>
        </w:rPr>
        <w:t xml:space="preserve"> soudu </w:t>
      </w:r>
      <w:r w:rsidR="004D4850" w:rsidRPr="0017417D">
        <w:rPr>
          <w:rFonts w:ascii="Arial" w:hAnsi="Arial" w:cs="Arial"/>
          <w:sz w:val="21"/>
          <w:szCs w:val="21"/>
        </w:rPr>
        <w:t xml:space="preserve">v </w:t>
      </w:r>
      <w:r w:rsidRPr="0017417D">
        <w:rPr>
          <w:rFonts w:ascii="Arial" w:hAnsi="Arial" w:cs="Arial"/>
          <w:sz w:val="21"/>
          <w:szCs w:val="21"/>
        </w:rPr>
        <w:t>Pra</w:t>
      </w:r>
      <w:r w:rsidR="004D4850" w:rsidRPr="0017417D">
        <w:rPr>
          <w:rFonts w:ascii="Arial" w:hAnsi="Arial" w:cs="Arial"/>
          <w:sz w:val="21"/>
          <w:szCs w:val="21"/>
        </w:rPr>
        <w:t>ze</w:t>
      </w:r>
      <w:r w:rsidRPr="0017417D">
        <w:rPr>
          <w:rFonts w:ascii="Arial" w:hAnsi="Arial" w:cs="Arial"/>
          <w:sz w:val="21"/>
          <w:szCs w:val="21"/>
        </w:rPr>
        <w:t xml:space="preserve">, oddíl C, vložka </w:t>
      </w:r>
      <w:r w:rsidR="00A20D1D">
        <w:rPr>
          <w:rFonts w:ascii="Arial" w:hAnsi="Arial" w:cs="Arial"/>
          <w:sz w:val="21"/>
          <w:szCs w:val="21"/>
        </w:rPr>
        <w:t>211209</w:t>
      </w:r>
    </w:p>
    <w:p w14:paraId="45797D9D" w14:textId="77777777" w:rsidR="00373D95" w:rsidRPr="0017417D" w:rsidRDefault="00373D95">
      <w:pPr>
        <w:ind w:left="284"/>
        <w:jc w:val="both"/>
        <w:rPr>
          <w:rFonts w:ascii="Arial" w:hAnsi="Arial" w:cs="Arial"/>
          <w:sz w:val="21"/>
          <w:szCs w:val="21"/>
        </w:rPr>
      </w:pPr>
      <w:r w:rsidRPr="0017417D">
        <w:rPr>
          <w:rFonts w:ascii="Arial" w:hAnsi="Arial" w:cs="Arial"/>
          <w:b/>
          <w:sz w:val="21"/>
          <w:szCs w:val="21"/>
        </w:rPr>
        <w:t>Bankovní spojení:</w:t>
      </w:r>
      <w:r w:rsidR="00422615">
        <w:rPr>
          <w:rFonts w:ascii="Arial" w:hAnsi="Arial" w:cs="Arial"/>
          <w:sz w:val="21"/>
          <w:szCs w:val="21"/>
        </w:rPr>
        <w:tab/>
      </w:r>
      <w:r w:rsidR="00A20D1D">
        <w:rPr>
          <w:rFonts w:ascii="Arial" w:hAnsi="Arial" w:cs="Arial"/>
          <w:sz w:val="21"/>
          <w:szCs w:val="21"/>
        </w:rPr>
        <w:t>ČSOB Praha</w:t>
      </w:r>
    </w:p>
    <w:p w14:paraId="60D4D45D" w14:textId="31F2E7B6" w:rsidR="0058299A" w:rsidRDefault="004D4850">
      <w:pPr>
        <w:ind w:left="284"/>
        <w:jc w:val="both"/>
        <w:rPr>
          <w:rFonts w:ascii="Arial" w:hAnsi="Arial" w:cs="Arial"/>
          <w:sz w:val="21"/>
          <w:szCs w:val="21"/>
        </w:rPr>
      </w:pPr>
      <w:r w:rsidRPr="0017417D">
        <w:rPr>
          <w:rFonts w:ascii="Arial" w:hAnsi="Arial" w:cs="Arial"/>
          <w:b/>
          <w:sz w:val="21"/>
          <w:szCs w:val="21"/>
        </w:rPr>
        <w:t>Číslo účtu</w:t>
      </w:r>
      <w:r w:rsidR="00C768DF">
        <w:rPr>
          <w:rFonts w:ascii="Arial" w:hAnsi="Arial" w:cs="Arial"/>
          <w:b/>
          <w:sz w:val="21"/>
          <w:szCs w:val="21"/>
        </w:rPr>
        <w:t xml:space="preserve"> CZK</w:t>
      </w:r>
      <w:r w:rsidR="00422615">
        <w:rPr>
          <w:rFonts w:ascii="Arial" w:hAnsi="Arial" w:cs="Arial"/>
          <w:sz w:val="21"/>
          <w:szCs w:val="21"/>
        </w:rPr>
        <w:tab/>
      </w:r>
      <w:proofErr w:type="spellStart"/>
      <w:r w:rsidR="0058299A">
        <w:rPr>
          <w:rFonts w:ascii="Arial" w:hAnsi="Arial" w:cs="Arial"/>
          <w:sz w:val="21"/>
          <w:szCs w:val="21"/>
        </w:rPr>
        <w:t>CZK</w:t>
      </w:r>
      <w:proofErr w:type="spellEnd"/>
      <w:r w:rsidR="0058299A">
        <w:rPr>
          <w:rFonts w:ascii="Arial" w:hAnsi="Arial" w:cs="Arial"/>
          <w:sz w:val="21"/>
          <w:szCs w:val="21"/>
        </w:rPr>
        <w:t xml:space="preserve"> </w:t>
      </w:r>
      <w:proofErr w:type="spellStart"/>
      <w:r w:rsidR="0058299A">
        <w:rPr>
          <w:rFonts w:ascii="Arial" w:hAnsi="Arial" w:cs="Arial"/>
          <w:sz w:val="21"/>
          <w:szCs w:val="21"/>
        </w:rPr>
        <w:t>č.ú</w:t>
      </w:r>
      <w:proofErr w:type="spellEnd"/>
      <w:r w:rsidR="0058299A">
        <w:rPr>
          <w:rFonts w:ascii="Arial" w:hAnsi="Arial" w:cs="Arial"/>
          <w:sz w:val="21"/>
          <w:szCs w:val="21"/>
        </w:rPr>
        <w:t xml:space="preserve">.  </w:t>
      </w:r>
    </w:p>
    <w:p w14:paraId="5FE3D5F1" w14:textId="4EAFED6F" w:rsidR="0058299A" w:rsidRDefault="0058299A">
      <w:pPr>
        <w:ind w:left="284"/>
        <w:jc w:val="both"/>
        <w:rPr>
          <w:rFonts w:ascii="Arial" w:hAnsi="Arial" w:cs="Arial"/>
          <w:noProof/>
          <w:sz w:val="21"/>
          <w:szCs w:val="21"/>
        </w:rPr>
      </w:pPr>
      <w:r w:rsidRPr="0017417D">
        <w:rPr>
          <w:rFonts w:ascii="Arial" w:hAnsi="Arial" w:cs="Arial"/>
          <w:b/>
          <w:sz w:val="21"/>
          <w:szCs w:val="21"/>
        </w:rPr>
        <w:t>Číslo účtu</w:t>
      </w:r>
      <w:r w:rsidR="00C768DF">
        <w:rPr>
          <w:rFonts w:ascii="Arial" w:hAnsi="Arial" w:cs="Arial"/>
          <w:b/>
          <w:sz w:val="21"/>
          <w:szCs w:val="21"/>
        </w:rPr>
        <w:t xml:space="preserve"> EUR</w:t>
      </w:r>
      <w:r w:rsidR="00422615">
        <w:rPr>
          <w:rFonts w:ascii="Arial" w:hAnsi="Arial" w:cs="Arial"/>
          <w:sz w:val="21"/>
          <w:szCs w:val="21"/>
        </w:rPr>
        <w:tab/>
      </w:r>
      <w:r w:rsidRPr="0058299A">
        <w:rPr>
          <w:rFonts w:ascii="Arial" w:hAnsi="Arial" w:cs="Arial"/>
          <w:noProof/>
          <w:sz w:val="21"/>
          <w:szCs w:val="21"/>
        </w:rPr>
        <w:t xml:space="preserve">EUR č.ú.  </w:t>
      </w:r>
    </w:p>
    <w:p w14:paraId="42935671" w14:textId="77777777" w:rsidR="00373D95" w:rsidRPr="0058299A" w:rsidRDefault="0058299A">
      <w:pPr>
        <w:ind w:left="284"/>
        <w:jc w:val="both"/>
        <w:rPr>
          <w:rFonts w:ascii="Arial" w:hAnsi="Arial" w:cs="Arial"/>
          <w:sz w:val="21"/>
          <w:szCs w:val="21"/>
        </w:rPr>
      </w:pPr>
      <w:r w:rsidRPr="0058299A">
        <w:rPr>
          <w:rFonts w:ascii="Arial" w:hAnsi="Arial" w:cs="Arial"/>
          <w:b/>
          <w:noProof/>
          <w:sz w:val="21"/>
          <w:szCs w:val="21"/>
        </w:rPr>
        <w:t>SWIFT</w:t>
      </w:r>
      <w:r>
        <w:rPr>
          <w:rFonts w:ascii="Arial" w:hAnsi="Arial" w:cs="Arial"/>
          <w:b/>
          <w:noProof/>
          <w:sz w:val="21"/>
          <w:szCs w:val="21"/>
        </w:rPr>
        <w:t xml:space="preserve"> Code</w:t>
      </w:r>
      <w:r w:rsidR="00422615">
        <w:rPr>
          <w:rFonts w:ascii="Arial" w:hAnsi="Arial" w:cs="Arial"/>
          <w:noProof/>
          <w:sz w:val="21"/>
          <w:szCs w:val="21"/>
        </w:rPr>
        <w:tab/>
      </w:r>
      <w:r>
        <w:rPr>
          <w:rFonts w:ascii="Arial" w:hAnsi="Arial" w:cs="Arial"/>
          <w:sz w:val="21"/>
          <w:szCs w:val="21"/>
        </w:rPr>
        <w:t>CEKOCZPP</w:t>
      </w:r>
    </w:p>
    <w:p w14:paraId="2968095D" w14:textId="77777777" w:rsidR="00373D95" w:rsidRPr="0017417D" w:rsidRDefault="00373D95">
      <w:pPr>
        <w:ind w:left="284"/>
        <w:jc w:val="both"/>
        <w:rPr>
          <w:rFonts w:ascii="Arial" w:hAnsi="Arial" w:cs="Arial"/>
          <w:sz w:val="21"/>
          <w:szCs w:val="21"/>
        </w:rPr>
      </w:pPr>
      <w:r w:rsidRPr="0017417D">
        <w:rPr>
          <w:rFonts w:ascii="Arial" w:hAnsi="Arial" w:cs="Arial"/>
          <w:b/>
          <w:sz w:val="21"/>
          <w:szCs w:val="21"/>
        </w:rPr>
        <w:t>DIČ:</w:t>
      </w:r>
      <w:r w:rsidR="00422615">
        <w:rPr>
          <w:rFonts w:ascii="Arial" w:hAnsi="Arial" w:cs="Arial"/>
          <w:sz w:val="21"/>
          <w:szCs w:val="21"/>
        </w:rPr>
        <w:tab/>
      </w:r>
      <w:r w:rsidR="00422615">
        <w:rPr>
          <w:rFonts w:ascii="Arial" w:hAnsi="Arial" w:cs="Arial"/>
          <w:sz w:val="21"/>
          <w:szCs w:val="21"/>
        </w:rPr>
        <w:tab/>
      </w:r>
      <w:r w:rsidR="00422615">
        <w:rPr>
          <w:rFonts w:ascii="Arial" w:hAnsi="Arial" w:cs="Arial"/>
          <w:sz w:val="21"/>
          <w:szCs w:val="21"/>
        </w:rPr>
        <w:tab/>
      </w:r>
      <w:r w:rsidR="00A94208">
        <w:rPr>
          <w:rFonts w:ascii="Arial" w:hAnsi="Arial" w:cs="Arial"/>
          <w:sz w:val="21"/>
          <w:szCs w:val="21"/>
        </w:rPr>
        <w:t>C</w:t>
      </w:r>
      <w:r w:rsidRPr="0017417D">
        <w:rPr>
          <w:rFonts w:ascii="Arial" w:hAnsi="Arial" w:cs="Arial"/>
          <w:sz w:val="21"/>
          <w:szCs w:val="21"/>
        </w:rPr>
        <w:t>Z</w:t>
      </w:r>
      <w:r w:rsidR="00A20D1D">
        <w:rPr>
          <w:rFonts w:ascii="Arial" w:hAnsi="Arial" w:cs="Arial"/>
          <w:sz w:val="21"/>
          <w:szCs w:val="21"/>
        </w:rPr>
        <w:t>01</w:t>
      </w:r>
      <w:r w:rsidR="0058299A">
        <w:rPr>
          <w:rFonts w:ascii="Arial" w:hAnsi="Arial" w:cs="Arial"/>
          <w:sz w:val="21"/>
          <w:szCs w:val="21"/>
        </w:rPr>
        <w:t>7</w:t>
      </w:r>
      <w:r w:rsidR="00A20D1D">
        <w:rPr>
          <w:rFonts w:ascii="Arial" w:hAnsi="Arial" w:cs="Arial"/>
          <w:sz w:val="21"/>
          <w:szCs w:val="21"/>
        </w:rPr>
        <w:t>51255</w:t>
      </w:r>
    </w:p>
    <w:p w14:paraId="173C063C" w14:textId="77777777" w:rsidR="00373D95" w:rsidRPr="0017417D" w:rsidRDefault="00373D95">
      <w:pPr>
        <w:ind w:left="284"/>
        <w:jc w:val="both"/>
        <w:rPr>
          <w:rFonts w:ascii="Arial" w:hAnsi="Arial" w:cs="Arial"/>
          <w:sz w:val="21"/>
          <w:szCs w:val="21"/>
        </w:rPr>
      </w:pPr>
      <w:r w:rsidRPr="0017417D">
        <w:rPr>
          <w:rFonts w:ascii="Arial" w:hAnsi="Arial" w:cs="Arial"/>
          <w:b/>
          <w:sz w:val="21"/>
          <w:szCs w:val="21"/>
        </w:rPr>
        <w:t>IČO:</w:t>
      </w:r>
      <w:r w:rsidR="00422615">
        <w:rPr>
          <w:rFonts w:ascii="Arial" w:hAnsi="Arial" w:cs="Arial"/>
          <w:sz w:val="21"/>
          <w:szCs w:val="21"/>
        </w:rPr>
        <w:tab/>
      </w:r>
      <w:r w:rsidR="00422615">
        <w:rPr>
          <w:rFonts w:ascii="Arial" w:hAnsi="Arial" w:cs="Arial"/>
          <w:sz w:val="21"/>
          <w:szCs w:val="21"/>
        </w:rPr>
        <w:tab/>
      </w:r>
      <w:r w:rsidR="00A20D1D">
        <w:rPr>
          <w:rFonts w:ascii="Arial" w:hAnsi="Arial" w:cs="Arial"/>
          <w:sz w:val="21"/>
          <w:szCs w:val="21"/>
        </w:rPr>
        <w:t>01751255</w:t>
      </w:r>
    </w:p>
    <w:p w14:paraId="74C7F047" w14:textId="4E349DA1" w:rsidR="00373D95" w:rsidRPr="0017417D" w:rsidRDefault="00373D95">
      <w:pPr>
        <w:ind w:left="284"/>
        <w:jc w:val="both"/>
        <w:rPr>
          <w:rFonts w:ascii="Arial" w:hAnsi="Arial" w:cs="Arial"/>
          <w:sz w:val="21"/>
          <w:szCs w:val="21"/>
        </w:rPr>
      </w:pPr>
      <w:r w:rsidRPr="0017417D">
        <w:rPr>
          <w:rFonts w:ascii="Arial" w:hAnsi="Arial" w:cs="Arial"/>
          <w:b/>
          <w:sz w:val="21"/>
          <w:szCs w:val="21"/>
        </w:rPr>
        <w:t>Tel</w:t>
      </w:r>
      <w:r w:rsidR="00661F9C">
        <w:rPr>
          <w:rFonts w:ascii="Arial" w:hAnsi="Arial" w:cs="Arial"/>
          <w:b/>
          <w:sz w:val="21"/>
          <w:szCs w:val="21"/>
        </w:rPr>
        <w:t>.</w:t>
      </w:r>
      <w:r w:rsidRPr="0017417D">
        <w:rPr>
          <w:rFonts w:ascii="Arial" w:hAnsi="Arial" w:cs="Arial"/>
          <w:b/>
          <w:sz w:val="21"/>
          <w:szCs w:val="21"/>
        </w:rPr>
        <w:t>:</w:t>
      </w:r>
      <w:r w:rsidR="00422615">
        <w:rPr>
          <w:rFonts w:ascii="Arial" w:hAnsi="Arial" w:cs="Arial"/>
          <w:sz w:val="21"/>
          <w:szCs w:val="21"/>
        </w:rPr>
        <w:tab/>
      </w:r>
      <w:r w:rsidR="00422615">
        <w:rPr>
          <w:rFonts w:ascii="Arial" w:hAnsi="Arial" w:cs="Arial"/>
          <w:sz w:val="21"/>
          <w:szCs w:val="21"/>
        </w:rPr>
        <w:tab/>
      </w:r>
      <w:r w:rsidR="00422615">
        <w:rPr>
          <w:rFonts w:ascii="Arial" w:hAnsi="Arial" w:cs="Arial"/>
          <w:sz w:val="21"/>
          <w:szCs w:val="21"/>
        </w:rPr>
        <w:tab/>
      </w:r>
    </w:p>
    <w:p w14:paraId="3559D4BF" w14:textId="77777777" w:rsidR="00422615" w:rsidRPr="00A94208" w:rsidRDefault="00422615" w:rsidP="00422615">
      <w:pPr>
        <w:ind w:left="284"/>
        <w:jc w:val="both"/>
        <w:rPr>
          <w:rFonts w:ascii="Arial" w:hAnsi="Arial" w:cs="Arial"/>
          <w:sz w:val="21"/>
          <w:szCs w:val="21"/>
        </w:rPr>
      </w:pPr>
      <w:r>
        <w:rPr>
          <w:rFonts w:ascii="Arial" w:hAnsi="Arial" w:cs="Arial"/>
          <w:b/>
          <w:sz w:val="21"/>
          <w:szCs w:val="21"/>
        </w:rPr>
        <w:t>Datová schránka:</w:t>
      </w:r>
      <w:r>
        <w:rPr>
          <w:rFonts w:ascii="Arial" w:hAnsi="Arial" w:cs="Arial"/>
          <w:sz w:val="21"/>
          <w:szCs w:val="21"/>
        </w:rPr>
        <w:tab/>
      </w:r>
      <w:r w:rsidRPr="00093449">
        <w:rPr>
          <w:rFonts w:ascii="Arial" w:hAnsi="Arial" w:cs="Arial"/>
          <w:sz w:val="21"/>
          <w:szCs w:val="21"/>
        </w:rPr>
        <w:t>p7cvjiy</w:t>
      </w:r>
    </w:p>
    <w:p w14:paraId="52436E17" w14:textId="77777777" w:rsidR="00E86518" w:rsidRDefault="00E86518">
      <w:pPr>
        <w:jc w:val="both"/>
        <w:rPr>
          <w:rFonts w:ascii="Arial" w:hAnsi="Arial" w:cs="Arial"/>
          <w:sz w:val="21"/>
          <w:szCs w:val="21"/>
        </w:rPr>
      </w:pPr>
    </w:p>
    <w:p w14:paraId="7FE345DD" w14:textId="77777777" w:rsidR="00E86518" w:rsidRPr="00754D83" w:rsidRDefault="00754D83" w:rsidP="00754D83">
      <w:pPr>
        <w:ind w:firstLine="284"/>
        <w:jc w:val="both"/>
        <w:rPr>
          <w:rFonts w:ascii="Arial" w:hAnsi="Arial" w:cs="Arial"/>
          <w:b/>
          <w:sz w:val="21"/>
          <w:szCs w:val="21"/>
        </w:rPr>
      </w:pPr>
      <w:r>
        <w:rPr>
          <w:rFonts w:ascii="Arial" w:hAnsi="Arial" w:cs="Arial"/>
          <w:b/>
          <w:sz w:val="21"/>
          <w:szCs w:val="21"/>
        </w:rPr>
        <w:t>(dále jen „zhotovitel“)</w:t>
      </w:r>
    </w:p>
    <w:p w14:paraId="4CFC2380" w14:textId="77777777" w:rsidR="00A13005" w:rsidRDefault="00A13005">
      <w:pPr>
        <w:jc w:val="both"/>
        <w:rPr>
          <w:rFonts w:ascii="Arial" w:hAnsi="Arial" w:cs="Arial"/>
          <w:sz w:val="21"/>
          <w:szCs w:val="21"/>
        </w:rPr>
      </w:pPr>
    </w:p>
    <w:p w14:paraId="7FEAB4D8" w14:textId="77777777" w:rsidR="00A61EF7" w:rsidRDefault="00A61EF7">
      <w:pPr>
        <w:jc w:val="both"/>
        <w:rPr>
          <w:rFonts w:ascii="Arial" w:hAnsi="Arial" w:cs="Arial"/>
          <w:sz w:val="21"/>
          <w:szCs w:val="21"/>
        </w:rPr>
      </w:pPr>
    </w:p>
    <w:p w14:paraId="6A28D061" w14:textId="77777777" w:rsidR="00A61EF7" w:rsidRPr="0017417D" w:rsidRDefault="00A61EF7">
      <w:pPr>
        <w:jc w:val="both"/>
        <w:rPr>
          <w:rFonts w:ascii="Arial" w:hAnsi="Arial" w:cs="Arial"/>
          <w:sz w:val="21"/>
          <w:szCs w:val="21"/>
        </w:rPr>
      </w:pPr>
    </w:p>
    <w:p w14:paraId="3ACF1AA4" w14:textId="77777777" w:rsidR="000E7FC7" w:rsidRPr="0017417D" w:rsidRDefault="000E7FC7" w:rsidP="000E7FC7">
      <w:pPr>
        <w:pStyle w:val="Seznam"/>
        <w:ind w:left="0" w:firstLine="0"/>
        <w:jc w:val="center"/>
        <w:rPr>
          <w:rFonts w:ascii="Arial" w:hAnsi="Arial" w:cs="Arial"/>
          <w:b/>
          <w:sz w:val="24"/>
          <w:szCs w:val="24"/>
        </w:rPr>
      </w:pPr>
      <w:r w:rsidRPr="0017417D">
        <w:rPr>
          <w:rFonts w:ascii="Arial" w:hAnsi="Arial" w:cs="Arial"/>
          <w:b/>
          <w:sz w:val="24"/>
          <w:szCs w:val="24"/>
        </w:rPr>
        <w:t>I.</w:t>
      </w:r>
    </w:p>
    <w:p w14:paraId="363DD3A8" w14:textId="77777777" w:rsidR="000E7FC7" w:rsidRPr="0017417D" w:rsidRDefault="000E7FC7" w:rsidP="000E7FC7">
      <w:pPr>
        <w:pStyle w:val="Seznam"/>
        <w:jc w:val="center"/>
        <w:rPr>
          <w:rFonts w:ascii="Arial" w:hAnsi="Arial" w:cs="Arial"/>
          <w:b/>
          <w:sz w:val="24"/>
          <w:szCs w:val="24"/>
          <w:u w:val="single"/>
        </w:rPr>
      </w:pPr>
      <w:r w:rsidRPr="0017417D">
        <w:rPr>
          <w:rFonts w:ascii="Arial" w:hAnsi="Arial" w:cs="Arial"/>
          <w:b/>
          <w:sz w:val="24"/>
          <w:szCs w:val="24"/>
          <w:u w:val="single"/>
        </w:rPr>
        <w:t>Obecná ustanovení</w:t>
      </w:r>
    </w:p>
    <w:p w14:paraId="7CED91D8" w14:textId="77777777" w:rsidR="000E7FC7" w:rsidRPr="0017417D" w:rsidRDefault="000E7FC7" w:rsidP="000E7FC7">
      <w:pPr>
        <w:pStyle w:val="Seznam"/>
        <w:jc w:val="center"/>
        <w:rPr>
          <w:rFonts w:ascii="Arial" w:hAnsi="Arial" w:cs="Arial"/>
          <w:b/>
          <w:sz w:val="21"/>
          <w:szCs w:val="21"/>
          <w:u w:val="single"/>
        </w:rPr>
      </w:pPr>
    </w:p>
    <w:p w14:paraId="4101060D" w14:textId="77777777" w:rsidR="000E7FC7" w:rsidRPr="00BB6F2E" w:rsidRDefault="00BB6F2E" w:rsidP="00BB6F2E">
      <w:pPr>
        <w:ind w:left="567" w:hanging="567"/>
        <w:rPr>
          <w:rFonts w:ascii="Arial" w:hAnsi="Arial" w:cs="Arial"/>
          <w:sz w:val="21"/>
          <w:szCs w:val="21"/>
        </w:rPr>
      </w:pPr>
      <w:r>
        <w:rPr>
          <w:rFonts w:ascii="Arial" w:hAnsi="Arial" w:cs="Arial"/>
          <w:sz w:val="21"/>
          <w:szCs w:val="21"/>
        </w:rPr>
        <w:t>1.1</w:t>
      </w:r>
      <w:r>
        <w:rPr>
          <w:rFonts w:ascii="Arial" w:hAnsi="Arial" w:cs="Arial"/>
          <w:sz w:val="21"/>
          <w:szCs w:val="21"/>
        </w:rPr>
        <w:tab/>
      </w:r>
      <w:r w:rsidR="000E7FC7" w:rsidRPr="00BB6F2E">
        <w:rPr>
          <w:rFonts w:ascii="Arial" w:hAnsi="Arial" w:cs="Arial"/>
          <w:sz w:val="21"/>
          <w:szCs w:val="21"/>
        </w:rPr>
        <w:t xml:space="preserve">Výše uvedené smluvní strany se na podkladě oboustranně projevené vůle dohodly na uzavření této smlouvy o dílo ve smyslu ustanovení § </w:t>
      </w:r>
      <w:r w:rsidR="001A3FEB" w:rsidRPr="00BB6F2E">
        <w:rPr>
          <w:rFonts w:ascii="Arial" w:hAnsi="Arial" w:cs="Arial"/>
          <w:sz w:val="21"/>
          <w:szCs w:val="21"/>
        </w:rPr>
        <w:t>258</w:t>
      </w:r>
      <w:r w:rsidR="000E7FC7" w:rsidRPr="00BB6F2E">
        <w:rPr>
          <w:rFonts w:ascii="Arial" w:hAnsi="Arial" w:cs="Arial"/>
          <w:sz w:val="21"/>
          <w:szCs w:val="21"/>
        </w:rPr>
        <w:t xml:space="preserve">6 a násl. zákona č. </w:t>
      </w:r>
      <w:r w:rsidR="001A3FEB" w:rsidRPr="00BB6F2E">
        <w:rPr>
          <w:rFonts w:ascii="Arial" w:hAnsi="Arial" w:cs="Arial"/>
          <w:sz w:val="21"/>
          <w:szCs w:val="21"/>
        </w:rPr>
        <w:t>89/2012</w:t>
      </w:r>
      <w:r w:rsidR="000E7FC7" w:rsidRPr="00BB6F2E">
        <w:rPr>
          <w:rFonts w:ascii="Arial" w:hAnsi="Arial" w:cs="Arial"/>
          <w:sz w:val="21"/>
          <w:szCs w:val="21"/>
        </w:rPr>
        <w:t xml:space="preserve"> Sb</w:t>
      </w:r>
      <w:r w:rsidR="003B3634" w:rsidRPr="00BB6F2E">
        <w:rPr>
          <w:rFonts w:ascii="Arial" w:hAnsi="Arial" w:cs="Arial"/>
          <w:sz w:val="21"/>
          <w:szCs w:val="21"/>
        </w:rPr>
        <w:t>.</w:t>
      </w:r>
      <w:r w:rsidR="00463177">
        <w:rPr>
          <w:rFonts w:ascii="Arial" w:hAnsi="Arial" w:cs="Arial"/>
          <w:sz w:val="21"/>
          <w:szCs w:val="21"/>
        </w:rPr>
        <w:t xml:space="preserve">, </w:t>
      </w:r>
      <w:r w:rsidR="000E7FC7" w:rsidRPr="00BB6F2E">
        <w:rPr>
          <w:rFonts w:ascii="Arial" w:hAnsi="Arial" w:cs="Arial"/>
          <w:sz w:val="21"/>
          <w:szCs w:val="21"/>
        </w:rPr>
        <w:t>O</w:t>
      </w:r>
      <w:r w:rsidR="001A3FEB" w:rsidRPr="00BB6F2E">
        <w:rPr>
          <w:rFonts w:ascii="Arial" w:hAnsi="Arial" w:cs="Arial"/>
          <w:sz w:val="21"/>
          <w:szCs w:val="21"/>
        </w:rPr>
        <w:t>bčansk</w:t>
      </w:r>
      <w:r w:rsidR="004D40AC">
        <w:rPr>
          <w:rFonts w:ascii="Arial" w:hAnsi="Arial" w:cs="Arial"/>
          <w:sz w:val="21"/>
          <w:szCs w:val="21"/>
        </w:rPr>
        <w:t>ého</w:t>
      </w:r>
      <w:r w:rsidR="000E7FC7" w:rsidRPr="00BB6F2E">
        <w:rPr>
          <w:rFonts w:ascii="Arial" w:hAnsi="Arial" w:cs="Arial"/>
          <w:sz w:val="21"/>
          <w:szCs w:val="21"/>
        </w:rPr>
        <w:t xml:space="preserve"> zákoník</w:t>
      </w:r>
      <w:r w:rsidR="004D40AC">
        <w:rPr>
          <w:rFonts w:ascii="Arial" w:hAnsi="Arial" w:cs="Arial"/>
          <w:sz w:val="21"/>
          <w:szCs w:val="21"/>
        </w:rPr>
        <w:t>u</w:t>
      </w:r>
      <w:r w:rsidR="00463177">
        <w:rPr>
          <w:rFonts w:ascii="Arial" w:hAnsi="Arial" w:cs="Arial"/>
          <w:sz w:val="21"/>
          <w:szCs w:val="21"/>
        </w:rPr>
        <w:t>, v platném znění, dále jen „Občanský zákoník“</w:t>
      </w:r>
    </w:p>
    <w:p w14:paraId="5F5200DB" w14:textId="77777777" w:rsidR="00BC2661" w:rsidRPr="00BB6F2E" w:rsidRDefault="00BC2661" w:rsidP="00BB6F2E">
      <w:pPr>
        <w:rPr>
          <w:rFonts w:ascii="Arial" w:hAnsi="Arial" w:cs="Arial"/>
          <w:sz w:val="21"/>
          <w:szCs w:val="21"/>
        </w:rPr>
      </w:pPr>
    </w:p>
    <w:p w14:paraId="67F7AD1E" w14:textId="77777777" w:rsidR="000E7FC7" w:rsidRPr="00BB6F2E" w:rsidRDefault="00BB6F2E" w:rsidP="00BB6F2E">
      <w:pPr>
        <w:ind w:left="567" w:hanging="567"/>
        <w:rPr>
          <w:rFonts w:ascii="Arial" w:hAnsi="Arial" w:cs="Arial"/>
          <w:sz w:val="21"/>
          <w:szCs w:val="21"/>
        </w:rPr>
      </w:pPr>
      <w:r>
        <w:rPr>
          <w:rFonts w:ascii="Arial" w:hAnsi="Arial" w:cs="Arial"/>
          <w:sz w:val="21"/>
          <w:szCs w:val="21"/>
        </w:rPr>
        <w:t>1.2</w:t>
      </w:r>
      <w:r>
        <w:rPr>
          <w:rFonts w:ascii="Arial" w:hAnsi="Arial" w:cs="Arial"/>
          <w:sz w:val="21"/>
          <w:szCs w:val="21"/>
        </w:rPr>
        <w:tab/>
      </w:r>
      <w:r w:rsidR="000E7FC7" w:rsidRPr="00BB6F2E">
        <w:rPr>
          <w:rFonts w:ascii="Arial" w:hAnsi="Arial" w:cs="Arial"/>
          <w:sz w:val="21"/>
          <w:szCs w:val="21"/>
        </w:rPr>
        <w:t xml:space="preserve">Zhotovitel se touto smlouvou zavazuje provést dílo v rozsahu a za podmínek níže uvedených a objednatel se zavazuje toto dílo převzít a zaplatit za jeho provedení zhotoviteli </w:t>
      </w:r>
      <w:r w:rsidR="00B255AF" w:rsidRPr="00BB6F2E">
        <w:rPr>
          <w:rFonts w:ascii="Arial" w:hAnsi="Arial" w:cs="Arial"/>
          <w:sz w:val="21"/>
          <w:szCs w:val="21"/>
        </w:rPr>
        <w:t xml:space="preserve">dohodnutou </w:t>
      </w:r>
      <w:r w:rsidR="000E7FC7" w:rsidRPr="00BB6F2E">
        <w:rPr>
          <w:rFonts w:ascii="Arial" w:hAnsi="Arial" w:cs="Arial"/>
          <w:sz w:val="21"/>
          <w:szCs w:val="21"/>
        </w:rPr>
        <w:t>cenu.</w:t>
      </w:r>
    </w:p>
    <w:p w14:paraId="23B956C1" w14:textId="77777777" w:rsidR="00BC2661" w:rsidRPr="00BB6F2E" w:rsidRDefault="00BC2661" w:rsidP="00BB6F2E">
      <w:pPr>
        <w:rPr>
          <w:rFonts w:ascii="Arial" w:hAnsi="Arial" w:cs="Arial"/>
          <w:sz w:val="21"/>
          <w:szCs w:val="21"/>
        </w:rPr>
      </w:pPr>
    </w:p>
    <w:p w14:paraId="1841F173" w14:textId="77777777" w:rsidR="000E7FC7" w:rsidRPr="00BB6F2E" w:rsidRDefault="00BB6F2E" w:rsidP="00BB6F2E">
      <w:pPr>
        <w:ind w:left="567" w:hanging="567"/>
        <w:rPr>
          <w:rFonts w:ascii="Arial" w:hAnsi="Arial" w:cs="Arial"/>
          <w:sz w:val="21"/>
          <w:szCs w:val="21"/>
        </w:rPr>
      </w:pPr>
      <w:r>
        <w:rPr>
          <w:rFonts w:ascii="Arial" w:hAnsi="Arial" w:cs="Arial"/>
          <w:sz w:val="21"/>
          <w:szCs w:val="21"/>
        </w:rPr>
        <w:t>1.3</w:t>
      </w:r>
      <w:r>
        <w:rPr>
          <w:rFonts w:ascii="Arial" w:hAnsi="Arial" w:cs="Arial"/>
          <w:sz w:val="21"/>
          <w:szCs w:val="21"/>
        </w:rPr>
        <w:tab/>
      </w:r>
      <w:r w:rsidR="000E7FC7" w:rsidRPr="00BB6F2E">
        <w:rPr>
          <w:rFonts w:ascii="Arial" w:hAnsi="Arial" w:cs="Arial"/>
          <w:sz w:val="21"/>
          <w:szCs w:val="21"/>
        </w:rPr>
        <w:t xml:space="preserve">Smluvní strany se dohodly, že vzájemné vztahy výslovně ve smlouvě neuvedené se budou řídit ustanoveními </w:t>
      </w:r>
      <w:r w:rsidR="00422615">
        <w:rPr>
          <w:rFonts w:ascii="Arial" w:hAnsi="Arial" w:cs="Arial"/>
          <w:sz w:val="21"/>
          <w:szCs w:val="21"/>
        </w:rPr>
        <w:t>Občanského</w:t>
      </w:r>
      <w:r w:rsidR="000E7FC7" w:rsidRPr="00BB6F2E">
        <w:rPr>
          <w:rFonts w:ascii="Arial" w:hAnsi="Arial" w:cs="Arial"/>
          <w:sz w:val="21"/>
          <w:szCs w:val="21"/>
        </w:rPr>
        <w:t xml:space="preserve"> zákoníku.</w:t>
      </w:r>
    </w:p>
    <w:p w14:paraId="34D87942" w14:textId="77777777" w:rsidR="00A13005" w:rsidRDefault="00A13005">
      <w:pPr>
        <w:rPr>
          <w:rFonts w:ascii="Arial" w:hAnsi="Arial" w:cs="Arial"/>
          <w:sz w:val="21"/>
          <w:szCs w:val="21"/>
        </w:rPr>
      </w:pPr>
    </w:p>
    <w:p w14:paraId="6FB0A075" w14:textId="77777777" w:rsidR="003146E4" w:rsidRDefault="003146E4">
      <w:pPr>
        <w:rPr>
          <w:rFonts w:ascii="Arial" w:hAnsi="Arial" w:cs="Arial"/>
          <w:sz w:val="21"/>
          <w:szCs w:val="21"/>
        </w:rPr>
      </w:pPr>
    </w:p>
    <w:p w14:paraId="66088D48" w14:textId="77777777" w:rsidR="0017417D" w:rsidRPr="0017417D" w:rsidRDefault="0017417D" w:rsidP="0017417D">
      <w:pPr>
        <w:jc w:val="center"/>
        <w:rPr>
          <w:rFonts w:ascii="Arial" w:hAnsi="Arial" w:cs="Arial"/>
          <w:b/>
          <w:sz w:val="24"/>
          <w:szCs w:val="24"/>
        </w:rPr>
      </w:pPr>
      <w:r w:rsidRPr="0017417D">
        <w:rPr>
          <w:rFonts w:ascii="Arial" w:hAnsi="Arial" w:cs="Arial"/>
          <w:b/>
          <w:sz w:val="24"/>
          <w:szCs w:val="24"/>
        </w:rPr>
        <w:t>II.</w:t>
      </w:r>
    </w:p>
    <w:p w14:paraId="7120E8D5" w14:textId="77777777" w:rsidR="00373D95" w:rsidRPr="0017417D" w:rsidRDefault="0017417D" w:rsidP="0017417D">
      <w:pPr>
        <w:jc w:val="center"/>
        <w:rPr>
          <w:rFonts w:ascii="Arial" w:hAnsi="Arial" w:cs="Arial"/>
          <w:b/>
          <w:sz w:val="24"/>
          <w:szCs w:val="24"/>
          <w:u w:val="single"/>
        </w:rPr>
      </w:pPr>
      <w:r w:rsidRPr="0017417D">
        <w:rPr>
          <w:rFonts w:ascii="Arial" w:hAnsi="Arial" w:cs="Arial"/>
          <w:b/>
          <w:sz w:val="24"/>
          <w:szCs w:val="24"/>
          <w:u w:val="single"/>
        </w:rPr>
        <w:t>Předmět plnění</w:t>
      </w:r>
    </w:p>
    <w:p w14:paraId="16911FE1" w14:textId="77777777" w:rsidR="00373D95" w:rsidRPr="0017417D" w:rsidRDefault="00373D95">
      <w:pPr>
        <w:rPr>
          <w:rFonts w:ascii="Arial" w:hAnsi="Arial" w:cs="Arial"/>
          <w:sz w:val="21"/>
          <w:szCs w:val="21"/>
        </w:rPr>
      </w:pPr>
    </w:p>
    <w:p w14:paraId="5880AED0" w14:textId="77777777" w:rsidR="00373D95" w:rsidRPr="0017417D" w:rsidRDefault="0017417D" w:rsidP="00E87222">
      <w:pPr>
        <w:pStyle w:val="Bezmezer"/>
        <w:ind w:left="567" w:hanging="567"/>
      </w:pPr>
      <w:r>
        <w:t>2.1</w:t>
      </w:r>
      <w:r>
        <w:tab/>
      </w:r>
      <w:r w:rsidR="00373D95" w:rsidRPr="00E87222">
        <w:rPr>
          <w:rFonts w:ascii="Arial" w:hAnsi="Arial" w:cs="Arial"/>
          <w:sz w:val="21"/>
          <w:szCs w:val="21"/>
        </w:rPr>
        <w:t xml:space="preserve">Předmětem </w:t>
      </w:r>
      <w:r w:rsidR="005873F6" w:rsidRPr="00E87222">
        <w:rPr>
          <w:rFonts w:ascii="Arial" w:hAnsi="Arial" w:cs="Arial"/>
          <w:sz w:val="21"/>
          <w:szCs w:val="21"/>
        </w:rPr>
        <w:t>plnění</w:t>
      </w:r>
      <w:r w:rsidR="00050321">
        <w:rPr>
          <w:rFonts w:ascii="Arial" w:hAnsi="Arial" w:cs="Arial"/>
          <w:sz w:val="21"/>
          <w:szCs w:val="21"/>
        </w:rPr>
        <w:t xml:space="preserve"> je </w:t>
      </w:r>
      <w:proofErr w:type="gramStart"/>
      <w:r w:rsidR="00383B22">
        <w:rPr>
          <w:rFonts w:ascii="Arial" w:hAnsi="Arial" w:cs="Arial"/>
          <w:sz w:val="21"/>
          <w:szCs w:val="21"/>
        </w:rPr>
        <w:t xml:space="preserve">dílo - </w:t>
      </w:r>
      <w:r w:rsidR="00026D92">
        <w:rPr>
          <w:rFonts w:ascii="Arial" w:hAnsi="Arial" w:cs="Arial"/>
          <w:sz w:val="21"/>
          <w:szCs w:val="21"/>
        </w:rPr>
        <w:t>servis</w:t>
      </w:r>
      <w:proofErr w:type="gramEnd"/>
      <w:r w:rsidR="00050321">
        <w:rPr>
          <w:rFonts w:ascii="Arial" w:hAnsi="Arial" w:cs="Arial"/>
          <w:sz w:val="21"/>
          <w:szCs w:val="21"/>
        </w:rPr>
        <w:t xml:space="preserve"> kompresor</w:t>
      </w:r>
      <w:r w:rsidR="00026D92">
        <w:rPr>
          <w:rFonts w:ascii="Arial" w:hAnsi="Arial" w:cs="Arial"/>
          <w:sz w:val="21"/>
          <w:szCs w:val="21"/>
        </w:rPr>
        <w:t>ů</w:t>
      </w:r>
      <w:r w:rsidR="00050321">
        <w:rPr>
          <w:rFonts w:ascii="Arial" w:hAnsi="Arial" w:cs="Arial"/>
          <w:sz w:val="21"/>
          <w:szCs w:val="21"/>
        </w:rPr>
        <w:t xml:space="preserve"> </w:t>
      </w:r>
      <w:r w:rsidR="00026D92">
        <w:rPr>
          <w:rFonts w:ascii="Arial" w:hAnsi="Arial" w:cs="Arial"/>
          <w:sz w:val="21"/>
          <w:szCs w:val="21"/>
        </w:rPr>
        <w:t xml:space="preserve">RC 810 K1 a K2 </w:t>
      </w:r>
      <w:r w:rsidR="00050321">
        <w:rPr>
          <w:rFonts w:ascii="Arial" w:hAnsi="Arial" w:cs="Arial"/>
          <w:sz w:val="21"/>
          <w:szCs w:val="21"/>
        </w:rPr>
        <w:t>včetně provedení servisních prací</w:t>
      </w:r>
      <w:r w:rsidR="00026D92">
        <w:rPr>
          <w:rFonts w:ascii="Arial" w:hAnsi="Arial" w:cs="Arial"/>
          <w:sz w:val="21"/>
          <w:szCs w:val="21"/>
        </w:rPr>
        <w:t xml:space="preserve"> spojených s výměnou potřebných </w:t>
      </w:r>
      <w:r w:rsidR="000344C1">
        <w:rPr>
          <w:rFonts w:ascii="Arial" w:hAnsi="Arial" w:cs="Arial"/>
          <w:sz w:val="21"/>
          <w:szCs w:val="21"/>
        </w:rPr>
        <w:t xml:space="preserve">servisních </w:t>
      </w:r>
      <w:r w:rsidR="00026D92">
        <w:rPr>
          <w:rFonts w:ascii="Arial" w:hAnsi="Arial" w:cs="Arial"/>
          <w:sz w:val="21"/>
          <w:szCs w:val="21"/>
        </w:rPr>
        <w:t>dílů kompresorů</w:t>
      </w:r>
      <w:r w:rsidR="00050321">
        <w:rPr>
          <w:rFonts w:ascii="Arial" w:hAnsi="Arial" w:cs="Arial"/>
          <w:sz w:val="21"/>
          <w:szCs w:val="21"/>
        </w:rPr>
        <w:t>.</w:t>
      </w:r>
      <w:r w:rsidR="000E7EFF">
        <w:rPr>
          <w:rFonts w:ascii="Arial" w:hAnsi="Arial" w:cs="Arial"/>
          <w:sz w:val="21"/>
          <w:szCs w:val="21"/>
        </w:rPr>
        <w:t xml:space="preserve"> </w:t>
      </w:r>
      <w:r w:rsidR="00422615">
        <w:rPr>
          <w:rFonts w:ascii="Arial" w:hAnsi="Arial" w:cs="Arial"/>
          <w:sz w:val="21"/>
          <w:szCs w:val="21"/>
        </w:rPr>
        <w:t>S</w:t>
      </w:r>
      <w:r w:rsidR="003D50AA" w:rsidRPr="00E87222">
        <w:rPr>
          <w:rFonts w:ascii="Arial" w:hAnsi="Arial" w:cs="Arial"/>
          <w:sz w:val="21"/>
          <w:szCs w:val="21"/>
        </w:rPr>
        <w:t>pecifikace a rozsah dodávky je</w:t>
      </w:r>
      <w:r w:rsidR="009F5ECA" w:rsidRPr="00E87222">
        <w:rPr>
          <w:rFonts w:ascii="Arial" w:hAnsi="Arial" w:cs="Arial"/>
          <w:sz w:val="21"/>
          <w:szCs w:val="21"/>
        </w:rPr>
        <w:t xml:space="preserve"> </w:t>
      </w:r>
      <w:r w:rsidR="00373D95" w:rsidRPr="00E87222">
        <w:rPr>
          <w:rFonts w:ascii="Arial" w:hAnsi="Arial" w:cs="Arial"/>
          <w:sz w:val="21"/>
          <w:szCs w:val="21"/>
        </w:rPr>
        <w:t xml:space="preserve">dle nabídky </w:t>
      </w:r>
      <w:r w:rsidR="009F5ECA" w:rsidRPr="00E87222">
        <w:rPr>
          <w:rFonts w:ascii="Arial" w:hAnsi="Arial" w:cs="Arial"/>
          <w:sz w:val="21"/>
          <w:szCs w:val="21"/>
        </w:rPr>
        <w:t xml:space="preserve">číslo </w:t>
      </w:r>
      <w:r w:rsidR="00E2785E" w:rsidRPr="00E87222">
        <w:rPr>
          <w:rFonts w:ascii="Arial" w:hAnsi="Arial" w:cs="Arial"/>
          <w:sz w:val="21"/>
          <w:szCs w:val="21"/>
        </w:rPr>
        <w:t>0</w:t>
      </w:r>
      <w:r w:rsidR="000E27B4">
        <w:rPr>
          <w:rFonts w:ascii="Arial" w:hAnsi="Arial" w:cs="Arial"/>
          <w:sz w:val="21"/>
          <w:szCs w:val="21"/>
        </w:rPr>
        <w:t>41b</w:t>
      </w:r>
      <w:r w:rsidR="009F5ECA" w:rsidRPr="00E87222">
        <w:rPr>
          <w:rFonts w:ascii="Arial" w:hAnsi="Arial" w:cs="Arial"/>
          <w:sz w:val="21"/>
          <w:szCs w:val="21"/>
        </w:rPr>
        <w:t>-20</w:t>
      </w:r>
      <w:r w:rsidR="000E27B4">
        <w:rPr>
          <w:rFonts w:ascii="Arial" w:hAnsi="Arial" w:cs="Arial"/>
          <w:sz w:val="21"/>
          <w:szCs w:val="21"/>
        </w:rPr>
        <w:t>22</w:t>
      </w:r>
      <w:r w:rsidR="009F5ECA" w:rsidRPr="00E87222">
        <w:rPr>
          <w:rFonts w:ascii="Arial" w:hAnsi="Arial" w:cs="Arial"/>
          <w:sz w:val="21"/>
          <w:szCs w:val="21"/>
        </w:rPr>
        <w:t xml:space="preserve"> </w:t>
      </w:r>
      <w:r w:rsidR="00373D95" w:rsidRPr="00E87222">
        <w:rPr>
          <w:rFonts w:ascii="Arial" w:hAnsi="Arial" w:cs="Arial"/>
          <w:sz w:val="21"/>
          <w:szCs w:val="21"/>
        </w:rPr>
        <w:t xml:space="preserve">ze dne </w:t>
      </w:r>
      <w:r w:rsidR="000E27B4">
        <w:rPr>
          <w:rFonts w:ascii="Arial" w:hAnsi="Arial" w:cs="Arial"/>
          <w:sz w:val="21"/>
          <w:szCs w:val="21"/>
        </w:rPr>
        <w:t>22</w:t>
      </w:r>
      <w:r w:rsidR="009F5ECA" w:rsidRPr="00E87222">
        <w:rPr>
          <w:rFonts w:ascii="Arial" w:hAnsi="Arial" w:cs="Arial"/>
          <w:sz w:val="21"/>
          <w:szCs w:val="21"/>
        </w:rPr>
        <w:t>.0</w:t>
      </w:r>
      <w:r w:rsidR="00754D83">
        <w:rPr>
          <w:rFonts w:ascii="Arial" w:hAnsi="Arial" w:cs="Arial"/>
          <w:sz w:val="21"/>
          <w:szCs w:val="21"/>
        </w:rPr>
        <w:t>6</w:t>
      </w:r>
      <w:r w:rsidR="009F5ECA" w:rsidRPr="00E87222">
        <w:rPr>
          <w:rFonts w:ascii="Arial" w:hAnsi="Arial" w:cs="Arial"/>
          <w:sz w:val="21"/>
          <w:szCs w:val="21"/>
        </w:rPr>
        <w:t>.20</w:t>
      </w:r>
      <w:r w:rsidR="000E27B4">
        <w:rPr>
          <w:rFonts w:ascii="Arial" w:hAnsi="Arial" w:cs="Arial"/>
          <w:sz w:val="21"/>
          <w:szCs w:val="21"/>
        </w:rPr>
        <w:t>22</w:t>
      </w:r>
      <w:r w:rsidR="00373D95" w:rsidRPr="00E87222">
        <w:rPr>
          <w:rFonts w:ascii="Arial" w:hAnsi="Arial" w:cs="Arial"/>
          <w:sz w:val="21"/>
          <w:szCs w:val="21"/>
        </w:rPr>
        <w:t xml:space="preserve">, která je </w:t>
      </w:r>
      <w:r w:rsidR="00383B22">
        <w:rPr>
          <w:rFonts w:ascii="Arial" w:hAnsi="Arial" w:cs="Arial"/>
          <w:sz w:val="21"/>
          <w:szCs w:val="21"/>
        </w:rPr>
        <w:t xml:space="preserve">přílohou č.1 a </w:t>
      </w:r>
      <w:r w:rsidR="00373D95" w:rsidRPr="00E87222">
        <w:rPr>
          <w:rFonts w:ascii="Arial" w:hAnsi="Arial" w:cs="Arial"/>
          <w:sz w:val="21"/>
          <w:szCs w:val="21"/>
        </w:rPr>
        <w:t xml:space="preserve">nedílnou součástí této Smlouvy o dílo číslo </w:t>
      </w:r>
      <w:r w:rsidR="005873F6" w:rsidRPr="00E87222">
        <w:rPr>
          <w:rFonts w:ascii="Arial" w:hAnsi="Arial" w:cs="Arial"/>
          <w:sz w:val="21"/>
          <w:szCs w:val="21"/>
        </w:rPr>
        <w:t>SoD</w:t>
      </w:r>
      <w:r w:rsidR="002C150F">
        <w:rPr>
          <w:rFonts w:ascii="Arial" w:hAnsi="Arial" w:cs="Arial"/>
          <w:sz w:val="21"/>
          <w:szCs w:val="21"/>
        </w:rPr>
        <w:t>-20</w:t>
      </w:r>
      <w:r w:rsidR="000E27B4">
        <w:rPr>
          <w:rFonts w:ascii="Arial" w:hAnsi="Arial" w:cs="Arial"/>
          <w:sz w:val="21"/>
          <w:szCs w:val="21"/>
        </w:rPr>
        <w:t>22</w:t>
      </w:r>
      <w:r w:rsidR="00754D83">
        <w:rPr>
          <w:rFonts w:ascii="Arial" w:hAnsi="Arial" w:cs="Arial"/>
          <w:sz w:val="21"/>
          <w:szCs w:val="21"/>
        </w:rPr>
        <w:t>-00</w:t>
      </w:r>
      <w:r w:rsidR="000E27B4">
        <w:rPr>
          <w:rFonts w:ascii="Arial" w:hAnsi="Arial" w:cs="Arial"/>
          <w:sz w:val="21"/>
          <w:szCs w:val="21"/>
        </w:rPr>
        <w:t>4</w:t>
      </w:r>
      <w:r w:rsidR="00754D83">
        <w:rPr>
          <w:rFonts w:ascii="Arial" w:hAnsi="Arial" w:cs="Arial"/>
          <w:sz w:val="21"/>
          <w:szCs w:val="21"/>
        </w:rPr>
        <w:t>2</w:t>
      </w:r>
      <w:r w:rsidR="00373D95" w:rsidRPr="00E87222">
        <w:rPr>
          <w:rFonts w:ascii="Arial" w:hAnsi="Arial" w:cs="Arial"/>
          <w:sz w:val="21"/>
          <w:szCs w:val="21"/>
        </w:rPr>
        <w:t>.</w:t>
      </w:r>
    </w:p>
    <w:p w14:paraId="5BBF449E" w14:textId="77777777" w:rsidR="00373D95" w:rsidRPr="0017417D" w:rsidRDefault="00373D95" w:rsidP="003857F7">
      <w:pPr>
        <w:jc w:val="both"/>
        <w:rPr>
          <w:rFonts w:ascii="Arial" w:hAnsi="Arial" w:cs="Arial"/>
          <w:sz w:val="21"/>
          <w:szCs w:val="21"/>
        </w:rPr>
      </w:pPr>
    </w:p>
    <w:p w14:paraId="53B8402F" w14:textId="77777777" w:rsidR="003146E4" w:rsidRDefault="003146E4" w:rsidP="003857F7">
      <w:pPr>
        <w:jc w:val="both"/>
        <w:rPr>
          <w:rFonts w:ascii="Arial" w:hAnsi="Arial" w:cs="Arial"/>
          <w:sz w:val="21"/>
          <w:szCs w:val="21"/>
        </w:rPr>
      </w:pPr>
    </w:p>
    <w:p w14:paraId="5E831C4C" w14:textId="77777777" w:rsidR="0017417D" w:rsidRPr="0017417D" w:rsidRDefault="0017417D" w:rsidP="0017417D">
      <w:pPr>
        <w:jc w:val="center"/>
        <w:rPr>
          <w:rFonts w:ascii="Arial" w:hAnsi="Arial" w:cs="Arial"/>
          <w:b/>
          <w:sz w:val="24"/>
          <w:szCs w:val="24"/>
        </w:rPr>
      </w:pPr>
      <w:r>
        <w:rPr>
          <w:rFonts w:ascii="Arial" w:hAnsi="Arial" w:cs="Arial"/>
          <w:b/>
          <w:sz w:val="24"/>
          <w:szCs w:val="24"/>
        </w:rPr>
        <w:t>III.</w:t>
      </w:r>
    </w:p>
    <w:p w14:paraId="66E1658D" w14:textId="77777777" w:rsidR="00373D95" w:rsidRPr="0017417D" w:rsidRDefault="0017417D" w:rsidP="0017417D">
      <w:pPr>
        <w:jc w:val="center"/>
        <w:rPr>
          <w:rFonts w:ascii="Arial" w:hAnsi="Arial" w:cs="Arial"/>
          <w:b/>
          <w:sz w:val="24"/>
          <w:szCs w:val="24"/>
          <w:u w:val="single"/>
        </w:rPr>
      </w:pPr>
      <w:r>
        <w:rPr>
          <w:rFonts w:ascii="Arial" w:hAnsi="Arial" w:cs="Arial"/>
          <w:b/>
          <w:sz w:val="24"/>
          <w:szCs w:val="24"/>
          <w:u w:val="single"/>
        </w:rPr>
        <w:t>Doba a místo plnění</w:t>
      </w:r>
    </w:p>
    <w:p w14:paraId="7001B92C" w14:textId="77777777" w:rsidR="00373D95" w:rsidRPr="0017417D" w:rsidRDefault="00373D95">
      <w:pPr>
        <w:jc w:val="both"/>
        <w:rPr>
          <w:rFonts w:ascii="Arial" w:hAnsi="Arial" w:cs="Arial"/>
          <w:sz w:val="21"/>
          <w:szCs w:val="21"/>
        </w:rPr>
      </w:pPr>
    </w:p>
    <w:p w14:paraId="0D29BCDB" w14:textId="77777777" w:rsidR="003D50AA" w:rsidRDefault="00373D95" w:rsidP="00207D7C">
      <w:pPr>
        <w:numPr>
          <w:ilvl w:val="1"/>
          <w:numId w:val="8"/>
        </w:numPr>
        <w:tabs>
          <w:tab w:val="clear" w:pos="420"/>
          <w:tab w:val="num" w:pos="-1134"/>
          <w:tab w:val="left" w:pos="142"/>
        </w:tabs>
        <w:jc w:val="both"/>
        <w:rPr>
          <w:rFonts w:ascii="Arial" w:hAnsi="Arial" w:cs="Arial"/>
          <w:sz w:val="21"/>
          <w:szCs w:val="21"/>
        </w:rPr>
      </w:pPr>
      <w:r w:rsidRPr="003B3634">
        <w:rPr>
          <w:rFonts w:ascii="Arial" w:hAnsi="Arial" w:cs="Arial"/>
          <w:sz w:val="21"/>
          <w:szCs w:val="21"/>
        </w:rPr>
        <w:t>Zhotovitel provede dílo objednateli a bude provádět činnost v rozsahu čl.</w:t>
      </w:r>
      <w:r w:rsidR="003857F7" w:rsidRPr="003B3634">
        <w:rPr>
          <w:rFonts w:ascii="Arial" w:hAnsi="Arial" w:cs="Arial"/>
          <w:sz w:val="21"/>
          <w:szCs w:val="21"/>
        </w:rPr>
        <w:t xml:space="preserve"> </w:t>
      </w:r>
      <w:r w:rsidR="00383B22">
        <w:rPr>
          <w:rFonts w:ascii="Arial" w:hAnsi="Arial" w:cs="Arial"/>
          <w:sz w:val="21"/>
          <w:szCs w:val="21"/>
        </w:rPr>
        <w:t>II.</w:t>
      </w:r>
      <w:r w:rsidR="003D50AA">
        <w:rPr>
          <w:rFonts w:ascii="Arial" w:hAnsi="Arial" w:cs="Arial"/>
          <w:sz w:val="21"/>
          <w:szCs w:val="21"/>
        </w:rPr>
        <w:t xml:space="preserve"> této smlouvy.</w:t>
      </w:r>
    </w:p>
    <w:p w14:paraId="153ED861" w14:textId="77777777" w:rsidR="00E215F1" w:rsidRDefault="00E215F1" w:rsidP="003D50AA">
      <w:pPr>
        <w:tabs>
          <w:tab w:val="left" w:pos="142"/>
        </w:tabs>
        <w:ind w:left="420"/>
        <w:jc w:val="both"/>
        <w:rPr>
          <w:rFonts w:ascii="Arial" w:hAnsi="Arial" w:cs="Arial"/>
          <w:sz w:val="21"/>
          <w:szCs w:val="21"/>
        </w:rPr>
      </w:pPr>
    </w:p>
    <w:p w14:paraId="26FFCB45" w14:textId="77777777" w:rsidR="00373D95" w:rsidRDefault="00012B36" w:rsidP="00B0252A">
      <w:pPr>
        <w:numPr>
          <w:ilvl w:val="1"/>
          <w:numId w:val="8"/>
        </w:numPr>
        <w:jc w:val="both"/>
        <w:rPr>
          <w:rFonts w:ascii="Arial" w:hAnsi="Arial" w:cs="Arial"/>
          <w:sz w:val="21"/>
          <w:szCs w:val="21"/>
        </w:rPr>
      </w:pPr>
      <w:r w:rsidRPr="0017417D">
        <w:rPr>
          <w:rFonts w:ascii="Arial" w:hAnsi="Arial" w:cs="Arial"/>
          <w:sz w:val="21"/>
          <w:szCs w:val="21"/>
        </w:rPr>
        <w:t xml:space="preserve">Místo plnění je </w:t>
      </w:r>
      <w:r w:rsidR="00050321">
        <w:rPr>
          <w:rFonts w:ascii="Arial" w:hAnsi="Arial" w:cs="Arial"/>
          <w:sz w:val="21"/>
          <w:szCs w:val="21"/>
        </w:rPr>
        <w:t>strojovna</w:t>
      </w:r>
      <w:r w:rsidR="0066460B" w:rsidRPr="0017417D">
        <w:rPr>
          <w:rFonts w:ascii="Arial" w:hAnsi="Arial" w:cs="Arial"/>
          <w:sz w:val="21"/>
          <w:szCs w:val="21"/>
        </w:rPr>
        <w:t xml:space="preserve"> </w:t>
      </w:r>
      <w:r w:rsidR="00E76BBC">
        <w:rPr>
          <w:rFonts w:ascii="Arial" w:hAnsi="Arial" w:cs="Arial"/>
          <w:sz w:val="21"/>
          <w:szCs w:val="21"/>
        </w:rPr>
        <w:t xml:space="preserve">zimního stadionu </w:t>
      </w:r>
      <w:r w:rsidR="00001170">
        <w:rPr>
          <w:rFonts w:ascii="Arial" w:hAnsi="Arial" w:cs="Arial"/>
          <w:sz w:val="21"/>
          <w:szCs w:val="21"/>
        </w:rPr>
        <w:t>v</w:t>
      </w:r>
      <w:r w:rsidR="007E4B28">
        <w:rPr>
          <w:rFonts w:ascii="Arial" w:hAnsi="Arial" w:cs="Arial"/>
          <w:sz w:val="21"/>
          <w:szCs w:val="21"/>
        </w:rPr>
        <w:t> </w:t>
      </w:r>
      <w:r w:rsidR="000E27B4">
        <w:rPr>
          <w:rFonts w:ascii="Arial" w:hAnsi="Arial" w:cs="Arial"/>
          <w:sz w:val="21"/>
          <w:szCs w:val="21"/>
        </w:rPr>
        <w:t>Pelhřimově</w:t>
      </w:r>
      <w:r w:rsidR="007E4B28">
        <w:rPr>
          <w:rFonts w:ascii="Arial" w:hAnsi="Arial" w:cs="Arial"/>
          <w:sz w:val="21"/>
          <w:szCs w:val="21"/>
        </w:rPr>
        <w:t>, Nádražní 1536, 393 01 Pelhřimov</w:t>
      </w:r>
    </w:p>
    <w:p w14:paraId="3E25DB3A" w14:textId="77777777" w:rsidR="00CE4FD9" w:rsidRDefault="00CE4FD9" w:rsidP="00CE4FD9">
      <w:pPr>
        <w:ind w:left="420"/>
        <w:jc w:val="both"/>
        <w:rPr>
          <w:rFonts w:ascii="Arial" w:hAnsi="Arial" w:cs="Arial"/>
          <w:sz w:val="21"/>
          <w:szCs w:val="21"/>
        </w:rPr>
      </w:pPr>
    </w:p>
    <w:p w14:paraId="4D580CA6" w14:textId="77777777" w:rsidR="00B0252A" w:rsidRDefault="00B0252A" w:rsidP="00B0252A">
      <w:pPr>
        <w:numPr>
          <w:ilvl w:val="1"/>
          <w:numId w:val="8"/>
        </w:numPr>
        <w:jc w:val="both"/>
        <w:rPr>
          <w:rFonts w:ascii="Arial" w:hAnsi="Arial" w:cs="Arial"/>
          <w:sz w:val="21"/>
          <w:szCs w:val="21"/>
        </w:rPr>
      </w:pPr>
      <w:r>
        <w:rPr>
          <w:rFonts w:ascii="Arial" w:hAnsi="Arial" w:cs="Arial"/>
          <w:sz w:val="21"/>
          <w:szCs w:val="21"/>
        </w:rPr>
        <w:t>Dodací doba je</w:t>
      </w:r>
      <w:r w:rsidR="00383B22">
        <w:rPr>
          <w:rFonts w:ascii="Arial" w:hAnsi="Arial" w:cs="Arial"/>
          <w:sz w:val="21"/>
          <w:szCs w:val="21"/>
        </w:rPr>
        <w:t>:</w:t>
      </w:r>
    </w:p>
    <w:p w14:paraId="45EA0835" w14:textId="77777777" w:rsidR="00B465C4" w:rsidRPr="000E7EFF" w:rsidRDefault="00001170" w:rsidP="00B0252A">
      <w:pPr>
        <w:numPr>
          <w:ilvl w:val="0"/>
          <w:numId w:val="28"/>
        </w:numPr>
        <w:jc w:val="both"/>
        <w:rPr>
          <w:rFonts w:ascii="Arial" w:hAnsi="Arial" w:cs="Arial"/>
          <w:sz w:val="21"/>
          <w:szCs w:val="21"/>
        </w:rPr>
      </w:pPr>
      <w:r w:rsidRPr="000E7EFF">
        <w:rPr>
          <w:rFonts w:ascii="Arial" w:hAnsi="Arial" w:cs="Arial"/>
          <w:sz w:val="21"/>
          <w:szCs w:val="21"/>
        </w:rPr>
        <w:t xml:space="preserve">Započetí </w:t>
      </w:r>
      <w:r w:rsidR="00EB6767" w:rsidRPr="000E7EFF">
        <w:rPr>
          <w:rFonts w:ascii="Arial" w:hAnsi="Arial" w:cs="Arial"/>
          <w:sz w:val="21"/>
          <w:szCs w:val="21"/>
        </w:rPr>
        <w:t>pr</w:t>
      </w:r>
      <w:r w:rsidR="000E7EFF">
        <w:rPr>
          <w:rFonts w:ascii="Arial" w:hAnsi="Arial" w:cs="Arial"/>
          <w:sz w:val="21"/>
          <w:szCs w:val="21"/>
        </w:rPr>
        <w:t>a</w:t>
      </w:r>
      <w:r w:rsidR="00EB6767" w:rsidRPr="000E7EFF">
        <w:rPr>
          <w:rFonts w:ascii="Arial" w:hAnsi="Arial" w:cs="Arial"/>
          <w:sz w:val="21"/>
          <w:szCs w:val="21"/>
        </w:rPr>
        <w:t>c</w:t>
      </w:r>
      <w:r w:rsidR="000E7EFF" w:rsidRPr="000E7EFF">
        <w:rPr>
          <w:rFonts w:ascii="Arial" w:hAnsi="Arial" w:cs="Arial"/>
          <w:sz w:val="21"/>
          <w:szCs w:val="21"/>
        </w:rPr>
        <w:t>í</w:t>
      </w:r>
      <w:r w:rsidR="00EB6767" w:rsidRPr="000E7EFF">
        <w:rPr>
          <w:rFonts w:ascii="Arial" w:hAnsi="Arial" w:cs="Arial"/>
          <w:sz w:val="21"/>
          <w:szCs w:val="21"/>
        </w:rPr>
        <w:t xml:space="preserve"> na díle </w:t>
      </w:r>
      <w:r w:rsidR="007E4B28">
        <w:rPr>
          <w:rFonts w:ascii="Arial" w:hAnsi="Arial" w:cs="Arial"/>
          <w:sz w:val="21"/>
          <w:szCs w:val="21"/>
        </w:rPr>
        <w:t>bude po dodání potřebných náhradních dílů</w:t>
      </w:r>
      <w:r w:rsidR="000344C1">
        <w:rPr>
          <w:rFonts w:ascii="Arial" w:hAnsi="Arial" w:cs="Arial"/>
          <w:sz w:val="21"/>
          <w:szCs w:val="21"/>
        </w:rPr>
        <w:t>,</w:t>
      </w:r>
      <w:r w:rsidR="007E4B28">
        <w:rPr>
          <w:rFonts w:ascii="Arial" w:hAnsi="Arial" w:cs="Arial"/>
          <w:sz w:val="21"/>
          <w:szCs w:val="21"/>
        </w:rPr>
        <w:t xml:space="preserve"> a to nejpozději do 21 kalendářních dnů od dodání kompletního servisního setu pro oba kompresory.</w:t>
      </w:r>
    </w:p>
    <w:p w14:paraId="3E49B32B" w14:textId="77777777" w:rsidR="00B0252A" w:rsidRPr="000E7EFF" w:rsidRDefault="000344C1" w:rsidP="00B0252A">
      <w:pPr>
        <w:numPr>
          <w:ilvl w:val="0"/>
          <w:numId w:val="28"/>
        </w:numPr>
        <w:jc w:val="both"/>
        <w:rPr>
          <w:rFonts w:ascii="Arial" w:hAnsi="Arial" w:cs="Arial"/>
          <w:sz w:val="21"/>
          <w:szCs w:val="21"/>
        </w:rPr>
      </w:pPr>
      <w:r>
        <w:rPr>
          <w:rFonts w:ascii="Arial" w:hAnsi="Arial" w:cs="Arial"/>
          <w:sz w:val="21"/>
          <w:szCs w:val="21"/>
        </w:rPr>
        <w:t>Provedení servisních prací bude za provozu strojovny chlazení</w:t>
      </w:r>
      <w:r w:rsidR="003A2316" w:rsidRPr="000E7EFF">
        <w:rPr>
          <w:rFonts w:ascii="Arial" w:hAnsi="Arial" w:cs="Arial"/>
          <w:sz w:val="21"/>
          <w:szCs w:val="21"/>
        </w:rPr>
        <w:t>.</w:t>
      </w:r>
    </w:p>
    <w:p w14:paraId="2C6B5143" w14:textId="77777777" w:rsidR="00E86518" w:rsidRDefault="00E86518">
      <w:pPr>
        <w:jc w:val="both"/>
        <w:rPr>
          <w:rFonts w:ascii="Arial" w:hAnsi="Arial" w:cs="Arial"/>
          <w:sz w:val="21"/>
          <w:szCs w:val="21"/>
        </w:rPr>
      </w:pPr>
    </w:p>
    <w:p w14:paraId="2C194C9C" w14:textId="77777777" w:rsidR="003A2316" w:rsidRDefault="003A2316">
      <w:pPr>
        <w:jc w:val="both"/>
        <w:rPr>
          <w:rFonts w:ascii="Arial" w:hAnsi="Arial" w:cs="Arial"/>
          <w:sz w:val="21"/>
          <w:szCs w:val="21"/>
        </w:rPr>
      </w:pPr>
    </w:p>
    <w:p w14:paraId="619CCB45" w14:textId="77777777" w:rsidR="00207D7C" w:rsidRPr="00A5703F" w:rsidRDefault="00A5703F" w:rsidP="00207D7C">
      <w:pPr>
        <w:jc w:val="center"/>
        <w:rPr>
          <w:rFonts w:ascii="Arial" w:hAnsi="Arial" w:cs="Arial"/>
          <w:b/>
          <w:sz w:val="24"/>
          <w:szCs w:val="24"/>
          <w:u w:val="single"/>
        </w:rPr>
      </w:pPr>
      <w:r w:rsidRPr="00A5703F">
        <w:rPr>
          <w:rFonts w:ascii="Arial" w:hAnsi="Arial" w:cs="Arial"/>
          <w:b/>
          <w:sz w:val="24"/>
          <w:szCs w:val="24"/>
          <w:u w:val="single"/>
        </w:rPr>
        <w:t>IV.</w:t>
      </w:r>
    </w:p>
    <w:p w14:paraId="572F04A9" w14:textId="77777777" w:rsidR="00373D95" w:rsidRPr="00207D7C" w:rsidRDefault="00207D7C" w:rsidP="00207D7C">
      <w:pPr>
        <w:jc w:val="center"/>
        <w:rPr>
          <w:rFonts w:ascii="Arial" w:hAnsi="Arial" w:cs="Arial"/>
          <w:b/>
          <w:sz w:val="24"/>
          <w:szCs w:val="24"/>
          <w:u w:val="single"/>
        </w:rPr>
      </w:pPr>
      <w:r>
        <w:rPr>
          <w:rFonts w:ascii="Arial" w:hAnsi="Arial" w:cs="Arial"/>
          <w:b/>
          <w:sz w:val="24"/>
          <w:szCs w:val="24"/>
          <w:u w:val="single"/>
        </w:rPr>
        <w:t>Cena</w:t>
      </w:r>
    </w:p>
    <w:p w14:paraId="41D2A521" w14:textId="77777777" w:rsidR="00373D95" w:rsidRPr="0017417D" w:rsidRDefault="00373D95">
      <w:pPr>
        <w:jc w:val="both"/>
        <w:rPr>
          <w:rFonts w:ascii="Arial" w:hAnsi="Arial" w:cs="Arial"/>
          <w:sz w:val="21"/>
          <w:szCs w:val="21"/>
        </w:rPr>
      </w:pPr>
    </w:p>
    <w:p w14:paraId="4915C5BE" w14:textId="7204E2BD" w:rsidR="00373D95" w:rsidRDefault="00A5703F">
      <w:pPr>
        <w:pStyle w:val="Zkladntextodsazen"/>
        <w:rPr>
          <w:rFonts w:ascii="Arial" w:hAnsi="Arial" w:cs="Arial"/>
          <w:sz w:val="21"/>
          <w:szCs w:val="21"/>
        </w:rPr>
      </w:pPr>
      <w:r>
        <w:rPr>
          <w:rFonts w:ascii="Arial" w:hAnsi="Arial" w:cs="Arial"/>
          <w:sz w:val="21"/>
          <w:szCs w:val="21"/>
        </w:rPr>
        <w:t>4.1</w:t>
      </w:r>
      <w:r>
        <w:rPr>
          <w:rFonts w:ascii="Arial" w:hAnsi="Arial" w:cs="Arial"/>
          <w:sz w:val="21"/>
          <w:szCs w:val="21"/>
        </w:rPr>
        <w:tab/>
      </w:r>
      <w:r w:rsidR="00373D95" w:rsidRPr="0017417D">
        <w:rPr>
          <w:rFonts w:ascii="Arial" w:hAnsi="Arial" w:cs="Arial"/>
          <w:sz w:val="21"/>
          <w:szCs w:val="21"/>
        </w:rPr>
        <w:t xml:space="preserve">Zhotovitel provede </w:t>
      </w:r>
      <w:r w:rsidR="00E215F1">
        <w:rPr>
          <w:rFonts w:ascii="Arial" w:hAnsi="Arial" w:cs="Arial"/>
          <w:sz w:val="21"/>
          <w:szCs w:val="21"/>
        </w:rPr>
        <w:t>dodávku</w:t>
      </w:r>
      <w:r w:rsidR="007E4B28">
        <w:rPr>
          <w:rFonts w:ascii="Arial" w:hAnsi="Arial" w:cs="Arial"/>
          <w:sz w:val="21"/>
          <w:szCs w:val="21"/>
        </w:rPr>
        <w:t>,</w:t>
      </w:r>
      <w:r w:rsidR="003A2316">
        <w:rPr>
          <w:rFonts w:ascii="Arial" w:hAnsi="Arial" w:cs="Arial"/>
          <w:sz w:val="21"/>
          <w:szCs w:val="21"/>
        </w:rPr>
        <w:t xml:space="preserve"> instalaci </w:t>
      </w:r>
      <w:r w:rsidR="007E4B28">
        <w:rPr>
          <w:rFonts w:ascii="Arial" w:hAnsi="Arial" w:cs="Arial"/>
          <w:sz w:val="21"/>
          <w:szCs w:val="21"/>
        </w:rPr>
        <w:t xml:space="preserve">a servisní prohlídku kompresorů </w:t>
      </w:r>
      <w:r w:rsidR="00373D95" w:rsidRPr="0017417D">
        <w:rPr>
          <w:rFonts w:ascii="Arial" w:hAnsi="Arial" w:cs="Arial"/>
          <w:sz w:val="21"/>
          <w:szCs w:val="21"/>
        </w:rPr>
        <w:t xml:space="preserve">v rozsahu, kvalitě, lhůtách a podmínkách podle této smlouvy a dle cenové nabídky </w:t>
      </w:r>
      <w:r w:rsidR="00E215F1">
        <w:rPr>
          <w:rFonts w:ascii="Arial" w:hAnsi="Arial" w:cs="Arial"/>
          <w:sz w:val="21"/>
          <w:szCs w:val="21"/>
        </w:rPr>
        <w:t xml:space="preserve">číslo </w:t>
      </w:r>
      <w:r w:rsidR="00001170">
        <w:rPr>
          <w:rFonts w:ascii="Arial" w:hAnsi="Arial" w:cs="Arial"/>
          <w:sz w:val="21"/>
          <w:szCs w:val="21"/>
        </w:rPr>
        <w:t>0</w:t>
      </w:r>
      <w:r w:rsidR="007E4B28">
        <w:rPr>
          <w:rFonts w:ascii="Arial" w:hAnsi="Arial" w:cs="Arial"/>
          <w:sz w:val="21"/>
          <w:szCs w:val="21"/>
        </w:rPr>
        <w:t>41b</w:t>
      </w:r>
      <w:r w:rsidR="00001170">
        <w:rPr>
          <w:rFonts w:ascii="Arial" w:hAnsi="Arial" w:cs="Arial"/>
          <w:sz w:val="21"/>
          <w:szCs w:val="21"/>
        </w:rPr>
        <w:t>-20</w:t>
      </w:r>
      <w:r w:rsidR="007E4B28">
        <w:rPr>
          <w:rFonts w:ascii="Arial" w:hAnsi="Arial" w:cs="Arial"/>
          <w:sz w:val="21"/>
          <w:szCs w:val="21"/>
        </w:rPr>
        <w:t>22</w:t>
      </w:r>
      <w:r w:rsidR="00E2785E">
        <w:rPr>
          <w:rFonts w:ascii="Arial" w:hAnsi="Arial" w:cs="Arial"/>
          <w:sz w:val="21"/>
          <w:szCs w:val="21"/>
        </w:rPr>
        <w:t xml:space="preserve"> </w:t>
      </w:r>
      <w:r w:rsidR="00E2785E" w:rsidRPr="0017417D">
        <w:rPr>
          <w:rFonts w:ascii="Arial" w:hAnsi="Arial" w:cs="Arial"/>
          <w:sz w:val="21"/>
          <w:szCs w:val="21"/>
        </w:rPr>
        <w:t xml:space="preserve">ze dne </w:t>
      </w:r>
      <w:r w:rsidR="007E4B28">
        <w:rPr>
          <w:rFonts w:ascii="Arial" w:hAnsi="Arial" w:cs="Arial"/>
          <w:sz w:val="21"/>
          <w:szCs w:val="21"/>
        </w:rPr>
        <w:t>22</w:t>
      </w:r>
      <w:r w:rsidR="00001170">
        <w:rPr>
          <w:rFonts w:ascii="Arial" w:hAnsi="Arial" w:cs="Arial"/>
          <w:sz w:val="21"/>
          <w:szCs w:val="21"/>
        </w:rPr>
        <w:t>.06</w:t>
      </w:r>
      <w:r w:rsidR="006C20DE">
        <w:rPr>
          <w:rFonts w:ascii="Arial" w:hAnsi="Arial" w:cs="Arial"/>
          <w:sz w:val="21"/>
          <w:szCs w:val="21"/>
        </w:rPr>
        <w:t>.20</w:t>
      </w:r>
      <w:r w:rsidR="007E4B28">
        <w:rPr>
          <w:rFonts w:ascii="Arial" w:hAnsi="Arial" w:cs="Arial"/>
          <w:sz w:val="21"/>
          <w:szCs w:val="21"/>
        </w:rPr>
        <w:t>22</w:t>
      </w:r>
      <w:r w:rsidR="00373D95" w:rsidRPr="0017417D">
        <w:rPr>
          <w:rFonts w:ascii="Arial" w:hAnsi="Arial" w:cs="Arial"/>
          <w:sz w:val="21"/>
          <w:szCs w:val="21"/>
        </w:rPr>
        <w:t xml:space="preserve">, která je nedílnou součástí </w:t>
      </w:r>
      <w:r w:rsidR="00E215F1">
        <w:rPr>
          <w:rFonts w:ascii="Arial" w:hAnsi="Arial" w:cs="Arial"/>
          <w:sz w:val="21"/>
          <w:szCs w:val="21"/>
        </w:rPr>
        <w:t>této S</w:t>
      </w:r>
      <w:r w:rsidR="00373D95" w:rsidRPr="0017417D">
        <w:rPr>
          <w:rFonts w:ascii="Arial" w:hAnsi="Arial" w:cs="Arial"/>
          <w:sz w:val="21"/>
          <w:szCs w:val="21"/>
        </w:rPr>
        <w:t>mlouvy</w:t>
      </w:r>
      <w:r w:rsidR="00E215F1">
        <w:rPr>
          <w:rFonts w:ascii="Arial" w:hAnsi="Arial" w:cs="Arial"/>
          <w:sz w:val="21"/>
          <w:szCs w:val="21"/>
        </w:rPr>
        <w:t xml:space="preserve"> o dílo</w:t>
      </w:r>
      <w:r w:rsidR="00373D95" w:rsidRPr="0017417D">
        <w:rPr>
          <w:rFonts w:ascii="Arial" w:hAnsi="Arial" w:cs="Arial"/>
          <w:sz w:val="21"/>
          <w:szCs w:val="21"/>
        </w:rPr>
        <w:t xml:space="preserve">, za celkovou cenu ve výši </w:t>
      </w:r>
      <w:proofErr w:type="gramStart"/>
      <w:r w:rsidR="007A2DE2">
        <w:rPr>
          <w:rFonts w:ascii="Arial" w:hAnsi="Arial" w:cs="Arial"/>
          <w:b/>
          <w:sz w:val="21"/>
          <w:szCs w:val="21"/>
        </w:rPr>
        <w:t>3</w:t>
      </w:r>
      <w:r w:rsidR="00121CFC">
        <w:rPr>
          <w:rFonts w:ascii="Arial" w:hAnsi="Arial" w:cs="Arial"/>
          <w:b/>
          <w:sz w:val="21"/>
          <w:szCs w:val="21"/>
        </w:rPr>
        <w:t>84</w:t>
      </w:r>
      <w:r w:rsidR="007A2DE2">
        <w:rPr>
          <w:rFonts w:ascii="Arial" w:hAnsi="Arial" w:cs="Arial"/>
          <w:b/>
          <w:sz w:val="21"/>
          <w:szCs w:val="21"/>
        </w:rPr>
        <w:t>.</w:t>
      </w:r>
      <w:r w:rsidR="00121CFC">
        <w:rPr>
          <w:rFonts w:ascii="Arial" w:hAnsi="Arial" w:cs="Arial"/>
          <w:b/>
          <w:sz w:val="21"/>
          <w:szCs w:val="21"/>
        </w:rPr>
        <w:t>325</w:t>
      </w:r>
      <w:r w:rsidR="006C20DE" w:rsidRPr="008B72D8">
        <w:rPr>
          <w:rFonts w:ascii="Arial" w:hAnsi="Arial" w:cs="Arial"/>
          <w:b/>
          <w:sz w:val="21"/>
          <w:szCs w:val="21"/>
        </w:rPr>
        <w:t>,-</w:t>
      </w:r>
      <w:proofErr w:type="gramEnd"/>
      <w:r w:rsidR="006C20DE" w:rsidRPr="008B72D8">
        <w:rPr>
          <w:rFonts w:ascii="Arial" w:hAnsi="Arial" w:cs="Arial"/>
          <w:b/>
          <w:sz w:val="21"/>
          <w:szCs w:val="21"/>
        </w:rPr>
        <w:t xml:space="preserve"> Kč</w:t>
      </w:r>
      <w:r w:rsidR="00373D95" w:rsidRPr="008B72D8">
        <w:rPr>
          <w:rFonts w:ascii="Arial" w:hAnsi="Arial" w:cs="Arial"/>
          <w:b/>
          <w:sz w:val="21"/>
          <w:szCs w:val="21"/>
        </w:rPr>
        <w:t xml:space="preserve"> bez </w:t>
      </w:r>
      <w:r w:rsidR="006C20DE" w:rsidRPr="008B72D8">
        <w:rPr>
          <w:rFonts w:ascii="Arial" w:hAnsi="Arial" w:cs="Arial"/>
          <w:b/>
          <w:sz w:val="21"/>
          <w:szCs w:val="21"/>
        </w:rPr>
        <w:t xml:space="preserve">21% </w:t>
      </w:r>
      <w:r w:rsidR="00373D95" w:rsidRPr="008B72D8">
        <w:rPr>
          <w:rFonts w:ascii="Arial" w:hAnsi="Arial" w:cs="Arial"/>
          <w:b/>
          <w:sz w:val="21"/>
          <w:szCs w:val="21"/>
        </w:rPr>
        <w:t>DPH</w:t>
      </w:r>
      <w:r w:rsidR="00373D95" w:rsidRPr="0017417D">
        <w:rPr>
          <w:rFonts w:ascii="Arial" w:hAnsi="Arial" w:cs="Arial"/>
          <w:sz w:val="21"/>
          <w:szCs w:val="21"/>
        </w:rPr>
        <w:t>, stanovenou dohodou.</w:t>
      </w:r>
      <w:r w:rsidR="003A2316">
        <w:rPr>
          <w:rFonts w:ascii="Arial" w:hAnsi="Arial" w:cs="Arial"/>
          <w:sz w:val="21"/>
          <w:szCs w:val="21"/>
        </w:rPr>
        <w:t xml:space="preserve"> </w:t>
      </w:r>
    </w:p>
    <w:p w14:paraId="634FF34C" w14:textId="36A0B6C9" w:rsidR="00A5703F" w:rsidRDefault="006C20DE">
      <w:pPr>
        <w:pStyle w:val="Zkladntextodsazen"/>
        <w:rPr>
          <w:rFonts w:ascii="Arial" w:hAnsi="Arial" w:cs="Arial"/>
          <w:sz w:val="21"/>
          <w:szCs w:val="21"/>
        </w:rPr>
      </w:pPr>
      <w:r>
        <w:rPr>
          <w:rFonts w:ascii="Arial" w:hAnsi="Arial" w:cs="Arial"/>
          <w:sz w:val="21"/>
          <w:szCs w:val="21"/>
        </w:rPr>
        <w:tab/>
        <w:t xml:space="preserve">Cena bez DPH slovy </w:t>
      </w:r>
      <w:proofErr w:type="spellStart"/>
      <w:r w:rsidR="007A2DE2">
        <w:rPr>
          <w:rFonts w:ascii="Arial" w:hAnsi="Arial" w:cs="Arial"/>
          <w:sz w:val="21"/>
          <w:szCs w:val="21"/>
        </w:rPr>
        <w:t>třista</w:t>
      </w:r>
      <w:r w:rsidR="00121CFC">
        <w:rPr>
          <w:rFonts w:ascii="Arial" w:hAnsi="Arial" w:cs="Arial"/>
          <w:sz w:val="21"/>
          <w:szCs w:val="21"/>
        </w:rPr>
        <w:t>osmdesátčtyřitisíctřistadvacetpět</w:t>
      </w:r>
      <w:r w:rsidR="00EB6767">
        <w:rPr>
          <w:rFonts w:ascii="Arial" w:hAnsi="Arial" w:cs="Arial"/>
          <w:sz w:val="21"/>
          <w:szCs w:val="21"/>
        </w:rPr>
        <w:t>korun</w:t>
      </w:r>
      <w:proofErr w:type="spellEnd"/>
      <w:r w:rsidR="00383B22">
        <w:rPr>
          <w:rFonts w:ascii="Arial" w:hAnsi="Arial" w:cs="Arial"/>
          <w:sz w:val="21"/>
          <w:szCs w:val="21"/>
        </w:rPr>
        <w:t>.</w:t>
      </w:r>
    </w:p>
    <w:p w14:paraId="0D358C52" w14:textId="77777777" w:rsidR="000E7EFF" w:rsidRPr="0017417D" w:rsidRDefault="000E7EFF">
      <w:pPr>
        <w:pStyle w:val="Zkladntextodsazen"/>
        <w:rPr>
          <w:rFonts w:ascii="Arial" w:hAnsi="Arial" w:cs="Arial"/>
          <w:sz w:val="21"/>
          <w:szCs w:val="21"/>
        </w:rPr>
      </w:pPr>
    </w:p>
    <w:p w14:paraId="5A54D3DE" w14:textId="77777777" w:rsidR="00194A13" w:rsidRPr="0017417D" w:rsidRDefault="00A5703F" w:rsidP="00A5703F">
      <w:pPr>
        <w:pStyle w:val="Seznam2"/>
        <w:ind w:left="426" w:hanging="426"/>
        <w:jc w:val="both"/>
        <w:rPr>
          <w:rFonts w:ascii="Arial" w:hAnsi="Arial" w:cs="Arial"/>
          <w:sz w:val="21"/>
          <w:szCs w:val="21"/>
        </w:rPr>
      </w:pPr>
      <w:r>
        <w:rPr>
          <w:rFonts w:ascii="Arial" w:hAnsi="Arial" w:cs="Arial"/>
          <w:sz w:val="21"/>
          <w:szCs w:val="21"/>
        </w:rPr>
        <w:t>4.2</w:t>
      </w:r>
      <w:r>
        <w:rPr>
          <w:rFonts w:ascii="Arial" w:hAnsi="Arial" w:cs="Arial"/>
          <w:sz w:val="21"/>
          <w:szCs w:val="21"/>
        </w:rPr>
        <w:tab/>
      </w:r>
      <w:r w:rsidR="00194A13" w:rsidRPr="0017417D">
        <w:rPr>
          <w:rFonts w:ascii="Arial" w:hAnsi="Arial" w:cs="Arial"/>
          <w:sz w:val="21"/>
          <w:szCs w:val="21"/>
        </w:rPr>
        <w:t xml:space="preserve">Cena stanovená podle odst. </w:t>
      </w:r>
      <w:r w:rsidR="00383B22">
        <w:rPr>
          <w:rFonts w:ascii="Arial" w:hAnsi="Arial" w:cs="Arial"/>
          <w:sz w:val="21"/>
          <w:szCs w:val="21"/>
        </w:rPr>
        <w:t>4.</w:t>
      </w:r>
      <w:r w:rsidR="00194A13" w:rsidRPr="0017417D">
        <w:rPr>
          <w:rFonts w:ascii="Arial" w:hAnsi="Arial" w:cs="Arial"/>
          <w:sz w:val="21"/>
          <w:szCs w:val="21"/>
        </w:rPr>
        <w:t xml:space="preserve">1 tohoto článku zahrnuje náklady </w:t>
      </w:r>
      <w:r w:rsidR="007A2DE2">
        <w:rPr>
          <w:rFonts w:ascii="Arial" w:hAnsi="Arial" w:cs="Arial"/>
          <w:sz w:val="21"/>
          <w:szCs w:val="21"/>
        </w:rPr>
        <w:t>servisní prohlídky</w:t>
      </w:r>
      <w:r w:rsidR="00194A13" w:rsidRPr="0017417D">
        <w:rPr>
          <w:rFonts w:ascii="Arial" w:hAnsi="Arial" w:cs="Arial"/>
          <w:sz w:val="21"/>
          <w:szCs w:val="21"/>
        </w:rPr>
        <w:t xml:space="preserve"> prováděné ve </w:t>
      </w:r>
      <w:r>
        <w:rPr>
          <w:rFonts w:ascii="Arial" w:hAnsi="Arial" w:cs="Arial"/>
          <w:sz w:val="21"/>
          <w:szCs w:val="21"/>
        </w:rPr>
        <w:t>standardní</w:t>
      </w:r>
      <w:r w:rsidR="00194A13" w:rsidRPr="0017417D">
        <w:rPr>
          <w:rFonts w:ascii="Arial" w:hAnsi="Arial" w:cs="Arial"/>
          <w:sz w:val="21"/>
          <w:szCs w:val="21"/>
        </w:rPr>
        <w:t xml:space="preserve"> pracovní dobu </w:t>
      </w:r>
      <w:r w:rsidR="007A2DE2">
        <w:rPr>
          <w:rFonts w:ascii="Arial" w:hAnsi="Arial" w:cs="Arial"/>
          <w:sz w:val="21"/>
          <w:szCs w:val="21"/>
        </w:rPr>
        <w:t>8</w:t>
      </w:r>
      <w:r w:rsidR="00194A13" w:rsidRPr="0017417D">
        <w:rPr>
          <w:rFonts w:ascii="Arial" w:hAnsi="Arial" w:cs="Arial"/>
          <w:sz w:val="21"/>
          <w:szCs w:val="21"/>
        </w:rPr>
        <w:t>.</w:t>
      </w:r>
      <w:r w:rsidR="00D23A00">
        <w:rPr>
          <w:rFonts w:ascii="Arial" w:hAnsi="Arial" w:cs="Arial"/>
          <w:sz w:val="21"/>
          <w:szCs w:val="21"/>
        </w:rPr>
        <w:t>0</w:t>
      </w:r>
      <w:r w:rsidR="00194A13" w:rsidRPr="0017417D">
        <w:rPr>
          <w:rFonts w:ascii="Arial" w:hAnsi="Arial" w:cs="Arial"/>
          <w:sz w:val="21"/>
          <w:szCs w:val="21"/>
        </w:rPr>
        <w:t>0 – 1</w:t>
      </w:r>
      <w:r w:rsidR="00D23A00">
        <w:rPr>
          <w:rFonts w:ascii="Arial" w:hAnsi="Arial" w:cs="Arial"/>
          <w:sz w:val="21"/>
          <w:szCs w:val="21"/>
        </w:rPr>
        <w:t>8</w:t>
      </w:r>
      <w:r w:rsidR="00194A13" w:rsidRPr="0017417D">
        <w:rPr>
          <w:rFonts w:ascii="Arial" w:hAnsi="Arial" w:cs="Arial"/>
          <w:sz w:val="21"/>
          <w:szCs w:val="21"/>
        </w:rPr>
        <w:t xml:space="preserve"> hod</w:t>
      </w:r>
      <w:r w:rsidR="00B20BA1">
        <w:rPr>
          <w:rFonts w:ascii="Arial" w:hAnsi="Arial" w:cs="Arial"/>
          <w:sz w:val="21"/>
          <w:szCs w:val="21"/>
        </w:rPr>
        <w:t>in</w:t>
      </w:r>
      <w:r w:rsidR="00194A13" w:rsidRPr="0017417D">
        <w:rPr>
          <w:rFonts w:ascii="Arial" w:hAnsi="Arial" w:cs="Arial"/>
          <w:sz w:val="21"/>
          <w:szCs w:val="21"/>
        </w:rPr>
        <w:t xml:space="preserve"> v </w:t>
      </w:r>
      <w:r w:rsidR="000E7EFF">
        <w:rPr>
          <w:rFonts w:ascii="Arial" w:hAnsi="Arial" w:cs="Arial"/>
          <w:sz w:val="21"/>
          <w:szCs w:val="21"/>
        </w:rPr>
        <w:t>pracovních dnech po-pá</w:t>
      </w:r>
      <w:r w:rsidR="00194A13" w:rsidRPr="0017417D">
        <w:rPr>
          <w:rFonts w:ascii="Arial" w:hAnsi="Arial" w:cs="Arial"/>
          <w:sz w:val="21"/>
          <w:szCs w:val="21"/>
        </w:rPr>
        <w:t>.</w:t>
      </w:r>
    </w:p>
    <w:p w14:paraId="0350E0B1" w14:textId="77777777" w:rsidR="00194A13" w:rsidRDefault="00194A13" w:rsidP="00194A13">
      <w:pPr>
        <w:pStyle w:val="Seznam2"/>
        <w:ind w:left="567" w:hanging="567"/>
        <w:jc w:val="both"/>
        <w:rPr>
          <w:rFonts w:ascii="Arial" w:hAnsi="Arial" w:cs="Arial"/>
          <w:sz w:val="21"/>
          <w:szCs w:val="21"/>
        </w:rPr>
      </w:pPr>
    </w:p>
    <w:p w14:paraId="50C88F23" w14:textId="77777777" w:rsidR="0066460B" w:rsidRPr="0017417D" w:rsidRDefault="0066460B">
      <w:pPr>
        <w:jc w:val="both"/>
        <w:rPr>
          <w:rFonts w:ascii="Arial" w:hAnsi="Arial" w:cs="Arial"/>
          <w:sz w:val="21"/>
          <w:szCs w:val="21"/>
        </w:rPr>
      </w:pPr>
    </w:p>
    <w:p w14:paraId="39280B55" w14:textId="77777777" w:rsidR="00A5703F" w:rsidRDefault="00A5703F" w:rsidP="00A5703F">
      <w:pPr>
        <w:jc w:val="center"/>
        <w:rPr>
          <w:rFonts w:ascii="Arial" w:hAnsi="Arial" w:cs="Arial"/>
          <w:b/>
          <w:sz w:val="24"/>
          <w:szCs w:val="24"/>
          <w:u w:val="single"/>
        </w:rPr>
      </w:pPr>
      <w:r>
        <w:rPr>
          <w:rFonts w:ascii="Arial" w:hAnsi="Arial" w:cs="Arial"/>
          <w:b/>
          <w:sz w:val="24"/>
          <w:szCs w:val="24"/>
          <w:u w:val="single"/>
        </w:rPr>
        <w:t>V.</w:t>
      </w:r>
    </w:p>
    <w:p w14:paraId="50478FA6" w14:textId="77777777" w:rsidR="00373D95" w:rsidRPr="00A5703F" w:rsidRDefault="00373D95" w:rsidP="00A5703F">
      <w:pPr>
        <w:jc w:val="center"/>
        <w:rPr>
          <w:rFonts w:ascii="Arial" w:hAnsi="Arial" w:cs="Arial"/>
          <w:b/>
          <w:sz w:val="24"/>
          <w:szCs w:val="24"/>
          <w:u w:val="single"/>
        </w:rPr>
      </w:pPr>
      <w:r w:rsidRPr="00A5703F">
        <w:rPr>
          <w:rFonts w:ascii="Arial" w:hAnsi="Arial" w:cs="Arial"/>
          <w:b/>
          <w:sz w:val="24"/>
          <w:szCs w:val="24"/>
          <w:u w:val="single"/>
        </w:rPr>
        <w:t>P</w:t>
      </w:r>
      <w:r w:rsidR="00A5703F">
        <w:rPr>
          <w:rFonts w:ascii="Arial" w:hAnsi="Arial" w:cs="Arial"/>
          <w:b/>
          <w:sz w:val="24"/>
          <w:szCs w:val="24"/>
          <w:u w:val="single"/>
        </w:rPr>
        <w:t>latební a fakturační podmínky</w:t>
      </w:r>
    </w:p>
    <w:p w14:paraId="645EAFFD" w14:textId="77777777" w:rsidR="00373D95" w:rsidRPr="0017417D" w:rsidRDefault="00373D95">
      <w:pPr>
        <w:jc w:val="both"/>
        <w:rPr>
          <w:rFonts w:ascii="Arial" w:hAnsi="Arial" w:cs="Arial"/>
          <w:sz w:val="21"/>
          <w:szCs w:val="21"/>
        </w:rPr>
      </w:pPr>
    </w:p>
    <w:p w14:paraId="1F927133" w14:textId="77777777" w:rsidR="00373D95" w:rsidRPr="000E7EFF" w:rsidRDefault="00A5703F" w:rsidP="00436795">
      <w:pPr>
        <w:ind w:left="426" w:hanging="426"/>
        <w:jc w:val="both"/>
        <w:rPr>
          <w:rFonts w:ascii="Arial" w:hAnsi="Arial" w:cs="Arial"/>
          <w:sz w:val="21"/>
          <w:szCs w:val="21"/>
        </w:rPr>
      </w:pPr>
      <w:r w:rsidRPr="000E7EFF">
        <w:rPr>
          <w:rFonts w:ascii="Arial" w:hAnsi="Arial" w:cs="Arial"/>
          <w:sz w:val="21"/>
          <w:szCs w:val="21"/>
        </w:rPr>
        <w:t>5.1</w:t>
      </w:r>
      <w:r w:rsidRPr="000E7EFF">
        <w:rPr>
          <w:rFonts w:ascii="Arial" w:hAnsi="Arial" w:cs="Arial"/>
          <w:sz w:val="21"/>
          <w:szCs w:val="21"/>
        </w:rPr>
        <w:tab/>
      </w:r>
      <w:r w:rsidR="00373D95" w:rsidRPr="000E7EFF">
        <w:rPr>
          <w:rFonts w:ascii="Arial" w:hAnsi="Arial" w:cs="Arial"/>
          <w:sz w:val="21"/>
          <w:szCs w:val="21"/>
        </w:rPr>
        <w:t>Zhotovitel bude fakturovat objednateli</w:t>
      </w:r>
      <w:r w:rsidR="00436795" w:rsidRPr="000E7EFF">
        <w:rPr>
          <w:rFonts w:ascii="Arial" w:hAnsi="Arial" w:cs="Arial"/>
          <w:sz w:val="21"/>
          <w:szCs w:val="21"/>
        </w:rPr>
        <w:t xml:space="preserve"> cenu z</w:t>
      </w:r>
      <w:r w:rsidR="00373D95" w:rsidRPr="000E7EFF">
        <w:rPr>
          <w:rFonts w:ascii="Arial" w:hAnsi="Arial" w:cs="Arial"/>
          <w:sz w:val="21"/>
          <w:szCs w:val="21"/>
        </w:rPr>
        <w:t xml:space="preserve">a </w:t>
      </w:r>
      <w:r w:rsidR="00E215F1" w:rsidRPr="000E7EFF">
        <w:rPr>
          <w:rFonts w:ascii="Arial" w:hAnsi="Arial" w:cs="Arial"/>
          <w:sz w:val="21"/>
          <w:szCs w:val="21"/>
        </w:rPr>
        <w:t>dodávk</w:t>
      </w:r>
      <w:r w:rsidR="000E7EFF" w:rsidRPr="000E7EFF">
        <w:rPr>
          <w:rFonts w:ascii="Arial" w:hAnsi="Arial" w:cs="Arial"/>
          <w:sz w:val="21"/>
          <w:szCs w:val="21"/>
        </w:rPr>
        <w:t xml:space="preserve">y a práce </w:t>
      </w:r>
      <w:r w:rsidR="003146E4" w:rsidRPr="000E7EFF">
        <w:rPr>
          <w:rFonts w:ascii="Arial" w:hAnsi="Arial" w:cs="Arial"/>
          <w:sz w:val="21"/>
          <w:szCs w:val="21"/>
        </w:rPr>
        <w:t>následně</w:t>
      </w:r>
      <w:r w:rsidR="00436795" w:rsidRPr="000E7EFF">
        <w:rPr>
          <w:rFonts w:ascii="Arial" w:hAnsi="Arial" w:cs="Arial"/>
          <w:sz w:val="21"/>
          <w:szCs w:val="21"/>
        </w:rPr>
        <w:t>:</w:t>
      </w:r>
    </w:p>
    <w:p w14:paraId="500D87C5" w14:textId="77777777" w:rsidR="00A5703F" w:rsidRPr="000E7EFF" w:rsidRDefault="00A5703F" w:rsidP="00436795">
      <w:pPr>
        <w:ind w:left="426" w:hanging="426"/>
        <w:jc w:val="both"/>
        <w:rPr>
          <w:rFonts w:ascii="Arial" w:hAnsi="Arial" w:cs="Arial"/>
          <w:sz w:val="21"/>
          <w:szCs w:val="21"/>
        </w:rPr>
      </w:pPr>
    </w:p>
    <w:p w14:paraId="321E6D07" w14:textId="2F994440" w:rsidR="004D2E77" w:rsidRPr="00074F86" w:rsidRDefault="00373D95" w:rsidP="004D2E77">
      <w:pPr>
        <w:numPr>
          <w:ilvl w:val="0"/>
          <w:numId w:val="27"/>
        </w:numPr>
        <w:tabs>
          <w:tab w:val="left" w:pos="270"/>
        </w:tabs>
        <w:ind w:left="709" w:hanging="259"/>
        <w:jc w:val="both"/>
        <w:rPr>
          <w:rFonts w:ascii="Arial" w:hAnsi="Arial" w:cs="Arial"/>
          <w:sz w:val="21"/>
          <w:szCs w:val="21"/>
        </w:rPr>
      </w:pPr>
      <w:r w:rsidRPr="00074F86">
        <w:rPr>
          <w:rFonts w:ascii="Arial" w:hAnsi="Arial" w:cs="Arial"/>
          <w:sz w:val="21"/>
          <w:szCs w:val="21"/>
        </w:rPr>
        <w:t xml:space="preserve">Faktura </w:t>
      </w:r>
      <w:r w:rsidR="00CB7F08" w:rsidRPr="00074F86">
        <w:rPr>
          <w:rFonts w:ascii="Arial" w:hAnsi="Arial" w:cs="Arial"/>
          <w:sz w:val="21"/>
          <w:szCs w:val="21"/>
        </w:rPr>
        <w:t xml:space="preserve">ve výši </w:t>
      </w:r>
      <w:proofErr w:type="gramStart"/>
      <w:r w:rsidR="007A2DE2">
        <w:rPr>
          <w:rFonts w:ascii="Arial" w:hAnsi="Arial" w:cs="Arial"/>
          <w:sz w:val="21"/>
          <w:szCs w:val="21"/>
        </w:rPr>
        <w:t>16</w:t>
      </w:r>
      <w:r w:rsidR="00DC1683">
        <w:rPr>
          <w:rFonts w:ascii="Arial" w:hAnsi="Arial" w:cs="Arial"/>
          <w:sz w:val="21"/>
          <w:szCs w:val="21"/>
        </w:rPr>
        <w:t>4</w:t>
      </w:r>
      <w:r w:rsidR="007A2DE2">
        <w:rPr>
          <w:rFonts w:ascii="Arial" w:hAnsi="Arial" w:cs="Arial"/>
          <w:sz w:val="21"/>
          <w:szCs w:val="21"/>
        </w:rPr>
        <w:t>.</w:t>
      </w:r>
      <w:r w:rsidR="00DC1683">
        <w:rPr>
          <w:rFonts w:ascii="Arial" w:hAnsi="Arial" w:cs="Arial"/>
          <w:sz w:val="21"/>
          <w:szCs w:val="21"/>
        </w:rPr>
        <w:t>434</w:t>
      </w:r>
      <w:r w:rsidR="000E7EFF" w:rsidRPr="00074F86">
        <w:rPr>
          <w:rFonts w:ascii="Arial" w:hAnsi="Arial" w:cs="Arial"/>
          <w:sz w:val="21"/>
          <w:szCs w:val="21"/>
        </w:rPr>
        <w:t>,-</w:t>
      </w:r>
      <w:proofErr w:type="gramEnd"/>
      <w:r w:rsidR="000E7EFF" w:rsidRPr="00074F86">
        <w:rPr>
          <w:rFonts w:ascii="Arial" w:hAnsi="Arial" w:cs="Arial"/>
          <w:sz w:val="21"/>
          <w:szCs w:val="21"/>
        </w:rPr>
        <w:t xml:space="preserve"> Kč</w:t>
      </w:r>
      <w:r w:rsidR="000446F7">
        <w:rPr>
          <w:rFonts w:ascii="Arial" w:hAnsi="Arial" w:cs="Arial"/>
          <w:sz w:val="21"/>
          <w:szCs w:val="21"/>
        </w:rPr>
        <w:t>,</w:t>
      </w:r>
      <w:r w:rsidR="004D2E77" w:rsidRPr="00074F86">
        <w:rPr>
          <w:rFonts w:ascii="Arial" w:hAnsi="Arial" w:cs="Arial"/>
          <w:sz w:val="21"/>
          <w:szCs w:val="21"/>
        </w:rPr>
        <w:t xml:space="preserve"> </w:t>
      </w:r>
      <w:r w:rsidR="000446F7">
        <w:rPr>
          <w:rFonts w:ascii="Arial" w:hAnsi="Arial" w:cs="Arial"/>
          <w:sz w:val="21"/>
          <w:szCs w:val="21"/>
        </w:rPr>
        <w:t>plus</w:t>
      </w:r>
      <w:r w:rsidR="004D2E77" w:rsidRPr="00074F86">
        <w:rPr>
          <w:rFonts w:ascii="Arial" w:hAnsi="Arial" w:cs="Arial"/>
          <w:sz w:val="21"/>
          <w:szCs w:val="21"/>
        </w:rPr>
        <w:t xml:space="preserve"> 21%</w:t>
      </w:r>
      <w:r w:rsidR="0066460B" w:rsidRPr="00074F86">
        <w:rPr>
          <w:rFonts w:ascii="Arial" w:hAnsi="Arial" w:cs="Arial"/>
          <w:sz w:val="21"/>
          <w:szCs w:val="21"/>
        </w:rPr>
        <w:t xml:space="preserve"> </w:t>
      </w:r>
      <w:r w:rsidR="00CB7F08" w:rsidRPr="00074F86">
        <w:rPr>
          <w:rFonts w:ascii="Arial" w:hAnsi="Arial" w:cs="Arial"/>
          <w:sz w:val="21"/>
          <w:szCs w:val="21"/>
        </w:rPr>
        <w:t>DPH</w:t>
      </w:r>
      <w:r w:rsidR="000446F7">
        <w:rPr>
          <w:rFonts w:ascii="Arial" w:hAnsi="Arial" w:cs="Arial"/>
          <w:sz w:val="21"/>
          <w:szCs w:val="21"/>
        </w:rPr>
        <w:t>,</w:t>
      </w:r>
      <w:r w:rsidR="0022111A" w:rsidRPr="00074F86">
        <w:rPr>
          <w:rFonts w:ascii="Arial" w:hAnsi="Arial" w:cs="Arial"/>
          <w:sz w:val="21"/>
          <w:szCs w:val="21"/>
        </w:rPr>
        <w:t xml:space="preserve"> </w:t>
      </w:r>
      <w:r w:rsidR="000E7EFF" w:rsidRPr="00074F86">
        <w:rPr>
          <w:rFonts w:ascii="Arial" w:hAnsi="Arial" w:cs="Arial"/>
          <w:sz w:val="21"/>
          <w:szCs w:val="21"/>
        </w:rPr>
        <w:t xml:space="preserve">po provedení </w:t>
      </w:r>
      <w:r w:rsidR="007A2DE2">
        <w:rPr>
          <w:rFonts w:ascii="Arial" w:hAnsi="Arial" w:cs="Arial"/>
          <w:sz w:val="21"/>
          <w:szCs w:val="21"/>
        </w:rPr>
        <w:t>a dokončení servisní prohlídky prvního kompresoru</w:t>
      </w:r>
      <w:r w:rsidR="000B7CCE" w:rsidRPr="00074F86">
        <w:rPr>
          <w:rFonts w:ascii="Arial" w:hAnsi="Arial" w:cs="Arial"/>
          <w:sz w:val="21"/>
          <w:szCs w:val="21"/>
        </w:rPr>
        <w:t>,</w:t>
      </w:r>
      <w:r w:rsidR="004D2E77" w:rsidRPr="00074F86">
        <w:rPr>
          <w:rFonts w:ascii="Arial" w:hAnsi="Arial" w:cs="Arial"/>
          <w:sz w:val="21"/>
          <w:szCs w:val="21"/>
        </w:rPr>
        <w:t xml:space="preserve"> </w:t>
      </w:r>
      <w:r w:rsidR="00E86518" w:rsidRPr="00074F86">
        <w:rPr>
          <w:rFonts w:ascii="Arial" w:hAnsi="Arial" w:cs="Arial"/>
          <w:sz w:val="21"/>
          <w:szCs w:val="21"/>
        </w:rPr>
        <w:t xml:space="preserve">se splatností </w:t>
      </w:r>
      <w:r w:rsidR="000B7CCE" w:rsidRPr="00074F86">
        <w:rPr>
          <w:rFonts w:ascii="Arial" w:hAnsi="Arial" w:cs="Arial"/>
          <w:sz w:val="21"/>
          <w:szCs w:val="21"/>
        </w:rPr>
        <w:t>21</w:t>
      </w:r>
      <w:r w:rsidR="00E86518" w:rsidRPr="00074F86">
        <w:rPr>
          <w:rFonts w:ascii="Arial" w:hAnsi="Arial" w:cs="Arial"/>
          <w:sz w:val="21"/>
          <w:szCs w:val="21"/>
        </w:rPr>
        <w:t xml:space="preserve"> kalendářních</w:t>
      </w:r>
      <w:r w:rsidR="004D2E77" w:rsidRPr="00074F86">
        <w:rPr>
          <w:rFonts w:ascii="Arial" w:hAnsi="Arial" w:cs="Arial"/>
          <w:sz w:val="21"/>
          <w:szCs w:val="21"/>
        </w:rPr>
        <w:t xml:space="preserve"> dnů od data vystavení faktury.</w:t>
      </w:r>
    </w:p>
    <w:p w14:paraId="544984ED" w14:textId="77777777" w:rsidR="00F7593B" w:rsidRPr="000308A9" w:rsidRDefault="00F7593B" w:rsidP="00F7593B">
      <w:pPr>
        <w:tabs>
          <w:tab w:val="left" w:pos="270"/>
        </w:tabs>
        <w:ind w:left="709"/>
        <w:jc w:val="both"/>
        <w:rPr>
          <w:rFonts w:ascii="Arial" w:hAnsi="Arial" w:cs="Arial"/>
          <w:sz w:val="21"/>
          <w:szCs w:val="21"/>
          <w:highlight w:val="yellow"/>
        </w:rPr>
      </w:pPr>
    </w:p>
    <w:p w14:paraId="237D5AB5" w14:textId="272D2601" w:rsidR="00F7593B" w:rsidRPr="000E7EFF" w:rsidRDefault="00F7593B" w:rsidP="004D2E77">
      <w:pPr>
        <w:numPr>
          <w:ilvl w:val="0"/>
          <w:numId w:val="27"/>
        </w:numPr>
        <w:tabs>
          <w:tab w:val="left" w:pos="270"/>
        </w:tabs>
        <w:ind w:left="709" w:hanging="259"/>
        <w:jc w:val="both"/>
        <w:rPr>
          <w:rFonts w:ascii="Arial" w:hAnsi="Arial" w:cs="Arial"/>
          <w:sz w:val="21"/>
          <w:szCs w:val="21"/>
        </w:rPr>
      </w:pPr>
      <w:r w:rsidRPr="000E7EFF">
        <w:rPr>
          <w:rFonts w:ascii="Arial" w:hAnsi="Arial" w:cs="Arial"/>
          <w:sz w:val="21"/>
          <w:szCs w:val="21"/>
        </w:rPr>
        <w:t xml:space="preserve">Faktura ve výši </w:t>
      </w:r>
      <w:proofErr w:type="gramStart"/>
      <w:r w:rsidR="00DC1683">
        <w:rPr>
          <w:rFonts w:ascii="Arial" w:hAnsi="Arial" w:cs="Arial"/>
          <w:sz w:val="21"/>
          <w:szCs w:val="21"/>
        </w:rPr>
        <w:t>219</w:t>
      </w:r>
      <w:r w:rsidR="007A2DE2">
        <w:rPr>
          <w:rFonts w:ascii="Arial" w:hAnsi="Arial" w:cs="Arial"/>
          <w:sz w:val="21"/>
          <w:szCs w:val="21"/>
        </w:rPr>
        <w:t>.</w:t>
      </w:r>
      <w:r w:rsidR="00DC1683">
        <w:rPr>
          <w:rFonts w:ascii="Arial" w:hAnsi="Arial" w:cs="Arial"/>
          <w:sz w:val="21"/>
          <w:szCs w:val="21"/>
        </w:rPr>
        <w:t>891</w:t>
      </w:r>
      <w:r w:rsidR="000E7EFF" w:rsidRPr="000E7EFF">
        <w:rPr>
          <w:rFonts w:ascii="Arial" w:hAnsi="Arial" w:cs="Arial"/>
          <w:sz w:val="21"/>
          <w:szCs w:val="21"/>
        </w:rPr>
        <w:t>,-</w:t>
      </w:r>
      <w:proofErr w:type="gramEnd"/>
      <w:r w:rsidR="000E7EFF" w:rsidRPr="000E7EFF">
        <w:rPr>
          <w:rFonts w:ascii="Arial" w:hAnsi="Arial" w:cs="Arial"/>
          <w:sz w:val="21"/>
          <w:szCs w:val="21"/>
        </w:rPr>
        <w:t xml:space="preserve"> Kč</w:t>
      </w:r>
      <w:r w:rsidR="000446F7">
        <w:rPr>
          <w:rFonts w:ascii="Arial" w:hAnsi="Arial" w:cs="Arial"/>
          <w:sz w:val="21"/>
          <w:szCs w:val="21"/>
        </w:rPr>
        <w:t>,</w:t>
      </w:r>
      <w:r w:rsidRPr="000E7EFF">
        <w:rPr>
          <w:rFonts w:ascii="Arial" w:hAnsi="Arial" w:cs="Arial"/>
          <w:sz w:val="21"/>
          <w:szCs w:val="21"/>
        </w:rPr>
        <w:t xml:space="preserve"> </w:t>
      </w:r>
      <w:r w:rsidR="000446F7">
        <w:rPr>
          <w:rFonts w:ascii="Arial" w:hAnsi="Arial" w:cs="Arial"/>
          <w:sz w:val="21"/>
          <w:szCs w:val="21"/>
        </w:rPr>
        <w:t>plus</w:t>
      </w:r>
      <w:r w:rsidRPr="000E7EFF">
        <w:rPr>
          <w:rFonts w:ascii="Arial" w:hAnsi="Arial" w:cs="Arial"/>
          <w:sz w:val="21"/>
          <w:szCs w:val="21"/>
        </w:rPr>
        <w:t xml:space="preserve"> 21% DPH</w:t>
      </w:r>
      <w:r w:rsidR="000446F7">
        <w:rPr>
          <w:rFonts w:ascii="Arial" w:hAnsi="Arial" w:cs="Arial"/>
          <w:sz w:val="21"/>
          <w:szCs w:val="21"/>
        </w:rPr>
        <w:t>,</w:t>
      </w:r>
      <w:r w:rsidRPr="000E7EFF">
        <w:rPr>
          <w:rFonts w:ascii="Arial" w:hAnsi="Arial" w:cs="Arial"/>
          <w:sz w:val="21"/>
          <w:szCs w:val="21"/>
        </w:rPr>
        <w:t xml:space="preserve"> </w:t>
      </w:r>
      <w:r w:rsidR="007A2DE2" w:rsidRPr="00074F86">
        <w:rPr>
          <w:rFonts w:ascii="Arial" w:hAnsi="Arial" w:cs="Arial"/>
          <w:sz w:val="21"/>
          <w:szCs w:val="21"/>
        </w:rPr>
        <w:t xml:space="preserve">po provedení </w:t>
      </w:r>
      <w:r w:rsidR="007A2DE2">
        <w:rPr>
          <w:rFonts w:ascii="Arial" w:hAnsi="Arial" w:cs="Arial"/>
          <w:sz w:val="21"/>
          <w:szCs w:val="21"/>
        </w:rPr>
        <w:t>a dokončení servisní prohlídky druhého kompresoru</w:t>
      </w:r>
      <w:r w:rsidRPr="000E7EFF">
        <w:rPr>
          <w:rFonts w:ascii="Arial" w:hAnsi="Arial" w:cs="Arial"/>
          <w:sz w:val="21"/>
          <w:szCs w:val="21"/>
        </w:rPr>
        <w:t>, se splatností 21 kalendářních dnů od data vystavení faktury</w:t>
      </w:r>
    </w:p>
    <w:p w14:paraId="1B0D86BB" w14:textId="77777777" w:rsidR="003146E4" w:rsidRPr="00BC2661" w:rsidRDefault="003146E4">
      <w:pPr>
        <w:jc w:val="both"/>
        <w:rPr>
          <w:rFonts w:ascii="Arial" w:hAnsi="Arial" w:cs="Arial"/>
          <w:sz w:val="21"/>
          <w:szCs w:val="21"/>
        </w:rPr>
      </w:pPr>
    </w:p>
    <w:p w14:paraId="70F67784" w14:textId="77777777" w:rsidR="00373D95" w:rsidRPr="0017417D" w:rsidRDefault="00A5703F" w:rsidP="00A5703F">
      <w:pPr>
        <w:tabs>
          <w:tab w:val="left" w:pos="426"/>
        </w:tabs>
        <w:jc w:val="both"/>
        <w:rPr>
          <w:rFonts w:ascii="Arial" w:hAnsi="Arial" w:cs="Arial"/>
          <w:sz w:val="21"/>
          <w:szCs w:val="21"/>
        </w:rPr>
      </w:pPr>
      <w:r>
        <w:rPr>
          <w:rFonts w:ascii="Arial" w:hAnsi="Arial" w:cs="Arial"/>
          <w:sz w:val="21"/>
          <w:szCs w:val="21"/>
        </w:rPr>
        <w:t>5.2</w:t>
      </w:r>
      <w:r>
        <w:rPr>
          <w:rFonts w:ascii="Arial" w:hAnsi="Arial" w:cs="Arial"/>
          <w:sz w:val="21"/>
          <w:szCs w:val="21"/>
        </w:rPr>
        <w:tab/>
      </w:r>
      <w:r w:rsidR="00373D95" w:rsidRPr="0017417D">
        <w:rPr>
          <w:rFonts w:ascii="Arial" w:hAnsi="Arial" w:cs="Arial"/>
          <w:sz w:val="21"/>
          <w:szCs w:val="21"/>
        </w:rPr>
        <w:t>Faktur</w:t>
      </w:r>
      <w:r w:rsidR="004C4B5C">
        <w:rPr>
          <w:rFonts w:ascii="Arial" w:hAnsi="Arial" w:cs="Arial"/>
          <w:sz w:val="21"/>
          <w:szCs w:val="21"/>
        </w:rPr>
        <w:t>y</w:t>
      </w:r>
      <w:r w:rsidR="00373D95" w:rsidRPr="0017417D">
        <w:rPr>
          <w:rFonts w:ascii="Arial" w:hAnsi="Arial" w:cs="Arial"/>
          <w:sz w:val="21"/>
          <w:szCs w:val="21"/>
        </w:rPr>
        <w:t xml:space="preserve"> budou obsahovat:</w:t>
      </w:r>
    </w:p>
    <w:p w14:paraId="3A53FD03" w14:textId="77777777" w:rsidR="00373D95" w:rsidRPr="0017417D" w:rsidRDefault="00373D95">
      <w:pPr>
        <w:ind w:firstLine="426"/>
        <w:jc w:val="both"/>
        <w:rPr>
          <w:rFonts w:ascii="Arial" w:hAnsi="Arial" w:cs="Arial"/>
          <w:sz w:val="21"/>
          <w:szCs w:val="21"/>
        </w:rPr>
      </w:pPr>
      <w:r w:rsidRPr="0017417D">
        <w:rPr>
          <w:rFonts w:ascii="Arial" w:hAnsi="Arial" w:cs="Arial"/>
          <w:sz w:val="21"/>
          <w:szCs w:val="21"/>
        </w:rPr>
        <w:t>- označení a číslo faktury</w:t>
      </w:r>
    </w:p>
    <w:p w14:paraId="431E31E2" w14:textId="77777777" w:rsidR="00373D95" w:rsidRPr="0017417D" w:rsidRDefault="00373D95">
      <w:pPr>
        <w:ind w:firstLine="426"/>
        <w:jc w:val="both"/>
        <w:rPr>
          <w:rFonts w:ascii="Arial" w:hAnsi="Arial" w:cs="Arial"/>
          <w:sz w:val="21"/>
          <w:szCs w:val="21"/>
        </w:rPr>
      </w:pPr>
      <w:r w:rsidRPr="0017417D">
        <w:rPr>
          <w:rFonts w:ascii="Arial" w:hAnsi="Arial" w:cs="Arial"/>
          <w:sz w:val="21"/>
          <w:szCs w:val="21"/>
        </w:rPr>
        <w:t>- název, sídlo, IČO, bankovní spojení a číslo účtu zhotovitele a objednatele</w:t>
      </w:r>
    </w:p>
    <w:p w14:paraId="786C841D" w14:textId="77777777" w:rsidR="00373D95" w:rsidRPr="0017417D" w:rsidRDefault="00373D95">
      <w:pPr>
        <w:ind w:firstLine="426"/>
        <w:jc w:val="both"/>
        <w:rPr>
          <w:rFonts w:ascii="Arial" w:hAnsi="Arial" w:cs="Arial"/>
          <w:sz w:val="21"/>
          <w:szCs w:val="21"/>
        </w:rPr>
      </w:pPr>
      <w:r w:rsidRPr="0017417D">
        <w:rPr>
          <w:rFonts w:ascii="Arial" w:hAnsi="Arial" w:cs="Arial"/>
          <w:sz w:val="21"/>
          <w:szCs w:val="21"/>
        </w:rPr>
        <w:t>- den vystavení faktury a sjednanou lhůtu splatnosti</w:t>
      </w:r>
    </w:p>
    <w:p w14:paraId="761544A4" w14:textId="77777777" w:rsidR="00373D95" w:rsidRPr="0017417D" w:rsidRDefault="00373D95">
      <w:pPr>
        <w:ind w:firstLine="426"/>
        <w:jc w:val="both"/>
        <w:rPr>
          <w:rFonts w:ascii="Arial" w:hAnsi="Arial" w:cs="Arial"/>
          <w:sz w:val="21"/>
          <w:szCs w:val="21"/>
        </w:rPr>
      </w:pPr>
      <w:r w:rsidRPr="0017417D">
        <w:rPr>
          <w:rFonts w:ascii="Arial" w:hAnsi="Arial" w:cs="Arial"/>
          <w:sz w:val="21"/>
          <w:szCs w:val="21"/>
        </w:rPr>
        <w:t>- předmět plnění</w:t>
      </w:r>
    </w:p>
    <w:p w14:paraId="28F74E60" w14:textId="77777777" w:rsidR="00373D95" w:rsidRPr="0017417D" w:rsidRDefault="00373D95">
      <w:pPr>
        <w:ind w:firstLine="426"/>
        <w:jc w:val="both"/>
        <w:rPr>
          <w:rFonts w:ascii="Arial" w:hAnsi="Arial" w:cs="Arial"/>
          <w:sz w:val="21"/>
          <w:szCs w:val="21"/>
        </w:rPr>
      </w:pPr>
      <w:r w:rsidRPr="0017417D">
        <w:rPr>
          <w:rFonts w:ascii="Arial" w:hAnsi="Arial" w:cs="Arial"/>
          <w:sz w:val="21"/>
          <w:szCs w:val="21"/>
        </w:rPr>
        <w:t>- celkovou fakturovanou částku</w:t>
      </w:r>
    </w:p>
    <w:p w14:paraId="32868A06" w14:textId="77777777" w:rsidR="00373D95" w:rsidRPr="0017417D" w:rsidRDefault="00373D95">
      <w:pPr>
        <w:ind w:firstLine="426"/>
        <w:jc w:val="both"/>
        <w:rPr>
          <w:rFonts w:ascii="Arial" w:hAnsi="Arial" w:cs="Arial"/>
          <w:sz w:val="21"/>
          <w:szCs w:val="21"/>
        </w:rPr>
      </w:pPr>
      <w:r w:rsidRPr="0017417D">
        <w:rPr>
          <w:rFonts w:ascii="Arial" w:hAnsi="Arial" w:cs="Arial"/>
          <w:sz w:val="21"/>
          <w:szCs w:val="21"/>
        </w:rPr>
        <w:t>- DPH</w:t>
      </w:r>
    </w:p>
    <w:p w14:paraId="6E69D727" w14:textId="77777777" w:rsidR="00373D95" w:rsidRPr="0017417D" w:rsidRDefault="00373D95">
      <w:pPr>
        <w:ind w:firstLine="426"/>
        <w:jc w:val="both"/>
        <w:rPr>
          <w:rFonts w:ascii="Arial" w:hAnsi="Arial" w:cs="Arial"/>
          <w:sz w:val="21"/>
          <w:szCs w:val="21"/>
        </w:rPr>
      </w:pPr>
      <w:r w:rsidRPr="0017417D">
        <w:rPr>
          <w:rFonts w:ascii="Arial" w:hAnsi="Arial" w:cs="Arial"/>
          <w:sz w:val="21"/>
          <w:szCs w:val="21"/>
        </w:rPr>
        <w:t xml:space="preserve">- číslo </w:t>
      </w:r>
      <w:r w:rsidR="00383B22">
        <w:rPr>
          <w:rFonts w:ascii="Arial" w:hAnsi="Arial" w:cs="Arial"/>
          <w:sz w:val="21"/>
          <w:szCs w:val="21"/>
        </w:rPr>
        <w:t>smlouvy</w:t>
      </w:r>
      <w:r w:rsidR="000968AA" w:rsidRPr="0017417D">
        <w:rPr>
          <w:rFonts w:ascii="Arial" w:hAnsi="Arial" w:cs="Arial"/>
          <w:sz w:val="21"/>
          <w:szCs w:val="21"/>
        </w:rPr>
        <w:t xml:space="preserve"> objednavatele</w:t>
      </w:r>
    </w:p>
    <w:p w14:paraId="6D6FDE3D" w14:textId="77777777" w:rsidR="00CE4FD9" w:rsidRPr="00BC2661" w:rsidRDefault="00CE4FD9" w:rsidP="0077598F">
      <w:pPr>
        <w:jc w:val="both"/>
        <w:rPr>
          <w:rFonts w:ascii="Arial" w:hAnsi="Arial" w:cs="Arial"/>
          <w:sz w:val="21"/>
          <w:szCs w:val="21"/>
        </w:rPr>
      </w:pPr>
    </w:p>
    <w:p w14:paraId="77ADB9BA" w14:textId="77777777" w:rsidR="00373D95" w:rsidRPr="0017417D" w:rsidRDefault="00373D95">
      <w:pPr>
        <w:numPr>
          <w:ilvl w:val="1"/>
          <w:numId w:val="11"/>
        </w:numPr>
        <w:jc w:val="both"/>
        <w:rPr>
          <w:rFonts w:ascii="Arial" w:hAnsi="Arial" w:cs="Arial"/>
          <w:sz w:val="21"/>
          <w:szCs w:val="21"/>
        </w:rPr>
      </w:pPr>
      <w:r w:rsidRPr="00074F86">
        <w:rPr>
          <w:rFonts w:ascii="Arial" w:hAnsi="Arial" w:cs="Arial"/>
          <w:sz w:val="21"/>
          <w:szCs w:val="21"/>
        </w:rPr>
        <w:t>Objednatel je povinen zaplatit fakturované částky ve sj</w:t>
      </w:r>
      <w:r w:rsidR="00A5703F" w:rsidRPr="00074F86">
        <w:rPr>
          <w:rFonts w:ascii="Arial" w:hAnsi="Arial" w:cs="Arial"/>
          <w:sz w:val="21"/>
          <w:szCs w:val="21"/>
        </w:rPr>
        <w:t xml:space="preserve">ednané lhůtě dle bodu </w:t>
      </w:r>
      <w:proofErr w:type="gramStart"/>
      <w:r w:rsidR="00A5703F" w:rsidRPr="00074F86">
        <w:rPr>
          <w:rFonts w:ascii="Arial" w:hAnsi="Arial" w:cs="Arial"/>
          <w:sz w:val="21"/>
          <w:szCs w:val="21"/>
        </w:rPr>
        <w:t>5</w:t>
      </w:r>
      <w:r w:rsidR="00383B22">
        <w:rPr>
          <w:rFonts w:ascii="Arial" w:hAnsi="Arial" w:cs="Arial"/>
          <w:sz w:val="21"/>
          <w:szCs w:val="21"/>
        </w:rPr>
        <w:t xml:space="preserve">.1 </w:t>
      </w:r>
      <w:r w:rsidR="00A5703F" w:rsidRPr="00074F86">
        <w:rPr>
          <w:rFonts w:ascii="Arial" w:hAnsi="Arial" w:cs="Arial"/>
          <w:sz w:val="21"/>
          <w:szCs w:val="21"/>
        </w:rPr>
        <w:t xml:space="preserve"> čl.</w:t>
      </w:r>
      <w:proofErr w:type="gramEnd"/>
      <w:r w:rsidR="00A5703F" w:rsidRPr="00074F86">
        <w:rPr>
          <w:rFonts w:ascii="Arial" w:hAnsi="Arial" w:cs="Arial"/>
          <w:sz w:val="21"/>
          <w:szCs w:val="21"/>
        </w:rPr>
        <w:t xml:space="preserve"> </w:t>
      </w:r>
      <w:r w:rsidR="00383B22">
        <w:rPr>
          <w:rFonts w:ascii="Arial" w:hAnsi="Arial" w:cs="Arial"/>
          <w:sz w:val="21"/>
          <w:szCs w:val="21"/>
        </w:rPr>
        <w:t>V.</w:t>
      </w:r>
      <w:r w:rsidR="001244E2" w:rsidRPr="00074F86">
        <w:rPr>
          <w:rFonts w:ascii="Arial" w:hAnsi="Arial" w:cs="Arial"/>
          <w:sz w:val="21"/>
          <w:szCs w:val="21"/>
        </w:rPr>
        <w:t xml:space="preserve">, nejdéle však do </w:t>
      </w:r>
      <w:r w:rsidR="000B7CCE" w:rsidRPr="00074F86">
        <w:rPr>
          <w:rFonts w:ascii="Arial" w:hAnsi="Arial" w:cs="Arial"/>
          <w:sz w:val="21"/>
          <w:szCs w:val="21"/>
        </w:rPr>
        <w:t>21</w:t>
      </w:r>
      <w:r w:rsidR="00EB6767" w:rsidRPr="00074F86">
        <w:rPr>
          <w:rFonts w:ascii="Arial" w:hAnsi="Arial" w:cs="Arial"/>
          <w:sz w:val="21"/>
          <w:szCs w:val="21"/>
        </w:rPr>
        <w:t xml:space="preserve"> dní po dokončení díla dle této</w:t>
      </w:r>
      <w:r w:rsidR="001244E2" w:rsidRPr="00074F86">
        <w:rPr>
          <w:rFonts w:ascii="Arial" w:hAnsi="Arial" w:cs="Arial"/>
          <w:sz w:val="21"/>
          <w:szCs w:val="21"/>
        </w:rPr>
        <w:t xml:space="preserve"> </w:t>
      </w:r>
      <w:proofErr w:type="spellStart"/>
      <w:r w:rsidR="000B7CCE" w:rsidRPr="00074F86">
        <w:rPr>
          <w:rFonts w:ascii="Arial" w:hAnsi="Arial" w:cs="Arial"/>
          <w:sz w:val="21"/>
          <w:szCs w:val="21"/>
        </w:rPr>
        <w:t>SoD</w:t>
      </w:r>
      <w:proofErr w:type="spellEnd"/>
      <w:r w:rsidR="000B7CCE" w:rsidRPr="00074F86">
        <w:rPr>
          <w:rFonts w:ascii="Arial" w:hAnsi="Arial" w:cs="Arial"/>
          <w:sz w:val="21"/>
          <w:szCs w:val="21"/>
        </w:rPr>
        <w:t xml:space="preserve"> a </w:t>
      </w:r>
      <w:r w:rsidR="001244E2" w:rsidRPr="00074F86">
        <w:rPr>
          <w:rFonts w:ascii="Arial" w:hAnsi="Arial" w:cs="Arial"/>
          <w:sz w:val="21"/>
          <w:szCs w:val="21"/>
        </w:rPr>
        <w:t xml:space="preserve">protokolu </w:t>
      </w:r>
      <w:r w:rsidR="007A2DE2">
        <w:rPr>
          <w:rFonts w:ascii="Arial" w:hAnsi="Arial" w:cs="Arial"/>
          <w:sz w:val="21"/>
          <w:szCs w:val="21"/>
        </w:rPr>
        <w:t xml:space="preserve">/ servisních výkazů </w:t>
      </w:r>
      <w:r w:rsidR="001244E2" w:rsidRPr="00074F86">
        <w:rPr>
          <w:rFonts w:ascii="Arial" w:hAnsi="Arial" w:cs="Arial"/>
          <w:sz w:val="21"/>
          <w:szCs w:val="21"/>
        </w:rPr>
        <w:t xml:space="preserve">o </w:t>
      </w:r>
      <w:r w:rsidR="007A2DE2">
        <w:rPr>
          <w:rFonts w:ascii="Arial" w:hAnsi="Arial" w:cs="Arial"/>
          <w:sz w:val="21"/>
          <w:szCs w:val="21"/>
        </w:rPr>
        <w:t>provedení servisní prohlídky kompresoru</w:t>
      </w:r>
      <w:r w:rsidR="000B7CCE" w:rsidRPr="00074F86">
        <w:rPr>
          <w:rFonts w:ascii="Arial" w:hAnsi="Arial" w:cs="Arial"/>
          <w:sz w:val="21"/>
          <w:szCs w:val="21"/>
        </w:rPr>
        <w:t>,</w:t>
      </w:r>
      <w:r w:rsidR="001244E2" w:rsidRPr="00074F86">
        <w:rPr>
          <w:rFonts w:ascii="Arial" w:hAnsi="Arial" w:cs="Arial"/>
          <w:sz w:val="21"/>
          <w:szCs w:val="21"/>
        </w:rPr>
        <w:t xml:space="preserve"> </w:t>
      </w:r>
      <w:r w:rsidRPr="00074F86">
        <w:rPr>
          <w:rFonts w:ascii="Arial" w:hAnsi="Arial" w:cs="Arial"/>
          <w:sz w:val="21"/>
          <w:szCs w:val="21"/>
        </w:rPr>
        <w:t>není</w:t>
      </w:r>
      <w:r w:rsidR="00A5703F" w:rsidRPr="00074F86">
        <w:rPr>
          <w:rFonts w:ascii="Arial" w:hAnsi="Arial" w:cs="Arial"/>
          <w:sz w:val="21"/>
          <w:szCs w:val="21"/>
        </w:rPr>
        <w:t>-</w:t>
      </w:r>
      <w:r w:rsidRPr="00074F86">
        <w:rPr>
          <w:rFonts w:ascii="Arial" w:hAnsi="Arial" w:cs="Arial"/>
          <w:sz w:val="21"/>
          <w:szCs w:val="21"/>
        </w:rPr>
        <w:t>li dohodnuto jinak.</w:t>
      </w:r>
      <w:r w:rsidRPr="00BC2661">
        <w:rPr>
          <w:rFonts w:ascii="Arial" w:hAnsi="Arial" w:cs="Arial"/>
          <w:sz w:val="21"/>
          <w:szCs w:val="21"/>
        </w:rPr>
        <w:t xml:space="preserve"> Fakturovaná částka se považuje za zaplacenou dnem připsání na účet zhotovitele</w:t>
      </w:r>
      <w:r w:rsidR="0066460B" w:rsidRPr="0017417D">
        <w:rPr>
          <w:rFonts w:ascii="Arial" w:hAnsi="Arial" w:cs="Arial"/>
          <w:sz w:val="21"/>
          <w:szCs w:val="21"/>
        </w:rPr>
        <w:t xml:space="preserve"> včetně </w:t>
      </w:r>
      <w:r w:rsidR="000B7CCE">
        <w:rPr>
          <w:rFonts w:ascii="Arial" w:hAnsi="Arial" w:cs="Arial"/>
          <w:sz w:val="21"/>
          <w:szCs w:val="21"/>
        </w:rPr>
        <w:t xml:space="preserve">příslušné </w:t>
      </w:r>
      <w:r w:rsidR="0066460B" w:rsidRPr="0017417D">
        <w:rPr>
          <w:rFonts w:ascii="Arial" w:hAnsi="Arial" w:cs="Arial"/>
          <w:sz w:val="21"/>
          <w:szCs w:val="21"/>
        </w:rPr>
        <w:t>DPH</w:t>
      </w:r>
      <w:r w:rsidRPr="0017417D">
        <w:rPr>
          <w:rFonts w:ascii="Arial" w:hAnsi="Arial" w:cs="Arial"/>
          <w:sz w:val="21"/>
          <w:szCs w:val="21"/>
        </w:rPr>
        <w:t>.</w:t>
      </w:r>
    </w:p>
    <w:p w14:paraId="5EBB003E" w14:textId="77777777" w:rsidR="00927838" w:rsidRPr="0017417D" w:rsidRDefault="00927838">
      <w:pPr>
        <w:jc w:val="both"/>
        <w:rPr>
          <w:rFonts w:ascii="Arial" w:hAnsi="Arial" w:cs="Arial"/>
          <w:sz w:val="21"/>
          <w:szCs w:val="21"/>
        </w:rPr>
      </w:pPr>
    </w:p>
    <w:p w14:paraId="4705251D" w14:textId="77777777" w:rsidR="00373D95" w:rsidRPr="0017417D" w:rsidRDefault="00373D95">
      <w:pPr>
        <w:numPr>
          <w:ilvl w:val="1"/>
          <w:numId w:val="11"/>
        </w:numPr>
        <w:jc w:val="both"/>
        <w:rPr>
          <w:rFonts w:ascii="Arial" w:hAnsi="Arial" w:cs="Arial"/>
          <w:sz w:val="21"/>
          <w:szCs w:val="21"/>
        </w:rPr>
      </w:pPr>
      <w:r w:rsidRPr="0017417D">
        <w:rPr>
          <w:rFonts w:ascii="Arial" w:hAnsi="Arial" w:cs="Arial"/>
          <w:sz w:val="21"/>
          <w:szCs w:val="21"/>
        </w:rPr>
        <w:t xml:space="preserve">Objednatel je oprávněn vrátit fakturu, obsahuje-li nesprávné nebo neúplné údaje. Objednateli počíná běžet nová </w:t>
      </w:r>
      <w:r w:rsidR="00383B22">
        <w:rPr>
          <w:rFonts w:ascii="Arial" w:hAnsi="Arial" w:cs="Arial"/>
          <w:sz w:val="21"/>
          <w:szCs w:val="21"/>
        </w:rPr>
        <w:t xml:space="preserve">lhůta </w:t>
      </w:r>
      <w:r w:rsidRPr="0017417D">
        <w:rPr>
          <w:rFonts w:ascii="Arial" w:hAnsi="Arial" w:cs="Arial"/>
          <w:sz w:val="21"/>
          <w:szCs w:val="21"/>
        </w:rPr>
        <w:t xml:space="preserve">splatnosti pro takto opravenou fakturu ode dne následujícího po </w:t>
      </w:r>
      <w:r w:rsidR="00383B22">
        <w:rPr>
          <w:rFonts w:ascii="Arial" w:hAnsi="Arial" w:cs="Arial"/>
          <w:sz w:val="21"/>
          <w:szCs w:val="21"/>
        </w:rPr>
        <w:t xml:space="preserve">dni </w:t>
      </w:r>
      <w:r w:rsidRPr="0017417D">
        <w:rPr>
          <w:rFonts w:ascii="Arial" w:hAnsi="Arial" w:cs="Arial"/>
          <w:sz w:val="21"/>
          <w:szCs w:val="21"/>
        </w:rPr>
        <w:t>doručení.</w:t>
      </w:r>
    </w:p>
    <w:p w14:paraId="2B6D942A" w14:textId="77777777" w:rsidR="00234D06" w:rsidRDefault="00234D06">
      <w:pPr>
        <w:jc w:val="both"/>
        <w:rPr>
          <w:rFonts w:ascii="Arial" w:hAnsi="Arial" w:cs="Arial"/>
          <w:sz w:val="21"/>
          <w:szCs w:val="21"/>
        </w:rPr>
      </w:pPr>
    </w:p>
    <w:p w14:paraId="25D9E5CD" w14:textId="77777777" w:rsidR="00F7593B" w:rsidRPr="0017417D" w:rsidRDefault="00F7593B">
      <w:pPr>
        <w:jc w:val="both"/>
        <w:rPr>
          <w:rFonts w:ascii="Arial" w:hAnsi="Arial" w:cs="Arial"/>
          <w:sz w:val="21"/>
          <w:szCs w:val="21"/>
        </w:rPr>
      </w:pPr>
    </w:p>
    <w:p w14:paraId="3351BB72" w14:textId="77777777" w:rsidR="00A5703F" w:rsidRDefault="00A5703F" w:rsidP="00A5703F">
      <w:pPr>
        <w:jc w:val="center"/>
        <w:rPr>
          <w:rFonts w:ascii="Arial" w:hAnsi="Arial" w:cs="Arial"/>
          <w:b/>
          <w:sz w:val="24"/>
          <w:szCs w:val="24"/>
          <w:u w:val="single"/>
        </w:rPr>
      </w:pPr>
      <w:r>
        <w:rPr>
          <w:rFonts w:ascii="Arial" w:hAnsi="Arial" w:cs="Arial"/>
          <w:b/>
          <w:sz w:val="24"/>
          <w:szCs w:val="24"/>
          <w:u w:val="single"/>
        </w:rPr>
        <w:t>VI.</w:t>
      </w:r>
    </w:p>
    <w:p w14:paraId="6190D350" w14:textId="77777777" w:rsidR="00373D95" w:rsidRPr="00A5703F" w:rsidRDefault="00A5703F" w:rsidP="00A5703F">
      <w:pPr>
        <w:jc w:val="center"/>
        <w:rPr>
          <w:rFonts w:ascii="Arial" w:hAnsi="Arial" w:cs="Arial"/>
          <w:b/>
          <w:sz w:val="24"/>
          <w:szCs w:val="24"/>
          <w:u w:val="single"/>
        </w:rPr>
      </w:pPr>
      <w:r>
        <w:rPr>
          <w:rFonts w:ascii="Arial" w:hAnsi="Arial" w:cs="Arial"/>
          <w:b/>
          <w:sz w:val="24"/>
          <w:szCs w:val="24"/>
          <w:u w:val="single"/>
        </w:rPr>
        <w:t>Smluvní pokuta</w:t>
      </w:r>
    </w:p>
    <w:p w14:paraId="0C07882C" w14:textId="77777777" w:rsidR="00373D95" w:rsidRPr="0017417D" w:rsidRDefault="00373D95">
      <w:pPr>
        <w:jc w:val="both"/>
        <w:rPr>
          <w:rFonts w:ascii="Arial" w:hAnsi="Arial" w:cs="Arial"/>
          <w:sz w:val="21"/>
          <w:szCs w:val="21"/>
        </w:rPr>
      </w:pPr>
    </w:p>
    <w:p w14:paraId="17FFA6E0" w14:textId="77777777" w:rsidR="00373D95" w:rsidRPr="0017417D" w:rsidRDefault="00373D95">
      <w:pPr>
        <w:jc w:val="both"/>
        <w:rPr>
          <w:rFonts w:ascii="Arial" w:hAnsi="Arial" w:cs="Arial"/>
          <w:sz w:val="21"/>
          <w:szCs w:val="21"/>
        </w:rPr>
      </w:pPr>
      <w:r w:rsidRPr="0017417D">
        <w:rPr>
          <w:rFonts w:ascii="Arial" w:hAnsi="Arial" w:cs="Arial"/>
          <w:sz w:val="21"/>
          <w:szCs w:val="21"/>
        </w:rPr>
        <w:t>Smluvní strany se dohodly, že:</w:t>
      </w:r>
    </w:p>
    <w:p w14:paraId="45B19D44" w14:textId="77777777" w:rsidR="00373D95" w:rsidRPr="0017417D" w:rsidRDefault="00373D95">
      <w:pPr>
        <w:jc w:val="both"/>
        <w:rPr>
          <w:rFonts w:ascii="Arial" w:hAnsi="Arial" w:cs="Arial"/>
          <w:sz w:val="21"/>
          <w:szCs w:val="21"/>
        </w:rPr>
      </w:pPr>
    </w:p>
    <w:p w14:paraId="49EB14E4" w14:textId="77777777" w:rsidR="00373D95" w:rsidRDefault="00A5703F" w:rsidP="00644DF3">
      <w:pPr>
        <w:ind w:left="450" w:hanging="450"/>
        <w:jc w:val="both"/>
        <w:rPr>
          <w:rFonts w:ascii="Arial" w:hAnsi="Arial" w:cs="Arial"/>
          <w:sz w:val="21"/>
          <w:szCs w:val="21"/>
        </w:rPr>
      </w:pPr>
      <w:r>
        <w:rPr>
          <w:rFonts w:ascii="Arial" w:hAnsi="Arial" w:cs="Arial"/>
          <w:sz w:val="21"/>
          <w:szCs w:val="21"/>
        </w:rPr>
        <w:t>6.</w:t>
      </w:r>
      <w:r w:rsidR="003146E4">
        <w:rPr>
          <w:rFonts w:ascii="Arial" w:hAnsi="Arial" w:cs="Arial"/>
          <w:sz w:val="21"/>
          <w:szCs w:val="21"/>
        </w:rPr>
        <w:t>1</w:t>
      </w:r>
      <w:r>
        <w:rPr>
          <w:rFonts w:ascii="Arial" w:hAnsi="Arial" w:cs="Arial"/>
          <w:sz w:val="21"/>
          <w:szCs w:val="21"/>
        </w:rPr>
        <w:tab/>
      </w:r>
      <w:r w:rsidR="00373D95" w:rsidRPr="0017417D">
        <w:rPr>
          <w:rFonts w:ascii="Arial" w:hAnsi="Arial" w:cs="Arial"/>
          <w:sz w:val="21"/>
          <w:szCs w:val="21"/>
        </w:rPr>
        <w:t xml:space="preserve">V případě prodlení objednatele s placením faktur v dohodnuté lhůtě splatnosti je zhotovitel oprávněn účtovat objednateli </w:t>
      </w:r>
      <w:r w:rsidR="00D12A16" w:rsidRPr="0017417D">
        <w:rPr>
          <w:rFonts w:ascii="Arial" w:hAnsi="Arial" w:cs="Arial"/>
          <w:sz w:val="21"/>
          <w:szCs w:val="21"/>
        </w:rPr>
        <w:t>úrok z prodlení</w:t>
      </w:r>
      <w:r w:rsidR="00373D95" w:rsidRPr="0017417D">
        <w:rPr>
          <w:rFonts w:ascii="Arial" w:hAnsi="Arial" w:cs="Arial"/>
          <w:sz w:val="21"/>
          <w:szCs w:val="21"/>
        </w:rPr>
        <w:t xml:space="preserve"> ve výši 0.</w:t>
      </w:r>
      <w:r w:rsidR="00516684">
        <w:rPr>
          <w:rFonts w:ascii="Arial" w:hAnsi="Arial" w:cs="Arial"/>
          <w:sz w:val="21"/>
          <w:szCs w:val="21"/>
        </w:rPr>
        <w:t>05</w:t>
      </w:r>
      <w:r w:rsidR="00373D95" w:rsidRPr="0017417D">
        <w:rPr>
          <w:rFonts w:ascii="Arial" w:hAnsi="Arial" w:cs="Arial"/>
          <w:sz w:val="21"/>
          <w:szCs w:val="21"/>
        </w:rPr>
        <w:t>% z </w:t>
      </w:r>
      <w:r w:rsidR="00474C09" w:rsidRPr="0017417D">
        <w:rPr>
          <w:rFonts w:ascii="Arial" w:hAnsi="Arial" w:cs="Arial"/>
          <w:sz w:val="21"/>
          <w:szCs w:val="21"/>
        </w:rPr>
        <w:t>dlužn</w:t>
      </w:r>
      <w:r w:rsidR="00644DF3" w:rsidRPr="0017417D">
        <w:rPr>
          <w:rFonts w:ascii="Arial" w:hAnsi="Arial" w:cs="Arial"/>
          <w:sz w:val="21"/>
          <w:szCs w:val="21"/>
        </w:rPr>
        <w:t>é</w:t>
      </w:r>
      <w:r w:rsidR="00B27444" w:rsidRPr="0017417D">
        <w:rPr>
          <w:rFonts w:ascii="Arial" w:hAnsi="Arial" w:cs="Arial"/>
          <w:sz w:val="21"/>
          <w:szCs w:val="21"/>
        </w:rPr>
        <w:t xml:space="preserve"> částky za každý den prodlení</w:t>
      </w:r>
      <w:r w:rsidR="000B7CCE">
        <w:rPr>
          <w:rFonts w:ascii="Arial" w:hAnsi="Arial" w:cs="Arial"/>
          <w:sz w:val="21"/>
          <w:szCs w:val="21"/>
        </w:rPr>
        <w:t>.</w:t>
      </w:r>
    </w:p>
    <w:p w14:paraId="5A8D4AD7" w14:textId="77777777" w:rsidR="00373D95" w:rsidRPr="0017417D" w:rsidRDefault="00373D95">
      <w:pPr>
        <w:jc w:val="both"/>
        <w:rPr>
          <w:rFonts w:ascii="Arial" w:hAnsi="Arial" w:cs="Arial"/>
          <w:sz w:val="21"/>
          <w:szCs w:val="21"/>
        </w:rPr>
      </w:pPr>
    </w:p>
    <w:p w14:paraId="797CF60A" w14:textId="77777777" w:rsidR="00373D95" w:rsidRPr="003146E4" w:rsidRDefault="0086487A" w:rsidP="00CC3B6D">
      <w:pPr>
        <w:numPr>
          <w:ilvl w:val="1"/>
          <w:numId w:val="26"/>
        </w:numPr>
        <w:ind w:left="426" w:hanging="426"/>
        <w:jc w:val="both"/>
        <w:rPr>
          <w:rFonts w:ascii="Arial" w:hAnsi="Arial" w:cs="Arial"/>
          <w:sz w:val="21"/>
          <w:szCs w:val="21"/>
        </w:rPr>
      </w:pPr>
      <w:r w:rsidRPr="0017417D">
        <w:rPr>
          <w:rFonts w:ascii="Arial" w:hAnsi="Arial" w:cs="Arial"/>
          <w:sz w:val="21"/>
          <w:szCs w:val="21"/>
        </w:rPr>
        <w:t xml:space="preserve">V případě prodlení </w:t>
      </w:r>
      <w:r>
        <w:rPr>
          <w:rFonts w:ascii="Arial" w:hAnsi="Arial" w:cs="Arial"/>
          <w:sz w:val="21"/>
          <w:szCs w:val="21"/>
        </w:rPr>
        <w:t xml:space="preserve">zhotovitele </w:t>
      </w:r>
      <w:r w:rsidRPr="0017417D">
        <w:rPr>
          <w:rFonts w:ascii="Arial" w:hAnsi="Arial" w:cs="Arial"/>
          <w:sz w:val="21"/>
          <w:szCs w:val="21"/>
        </w:rPr>
        <w:t>s</w:t>
      </w:r>
      <w:r>
        <w:rPr>
          <w:rFonts w:ascii="Arial" w:hAnsi="Arial" w:cs="Arial"/>
          <w:sz w:val="21"/>
          <w:szCs w:val="21"/>
        </w:rPr>
        <w:t xml:space="preserve"> termínem dodání </w:t>
      </w:r>
      <w:r w:rsidR="00F7593B">
        <w:rPr>
          <w:rFonts w:ascii="Arial" w:hAnsi="Arial" w:cs="Arial"/>
          <w:sz w:val="21"/>
          <w:szCs w:val="21"/>
        </w:rPr>
        <w:t xml:space="preserve">nebo včasným uvedením do provozu zařízení </w:t>
      </w:r>
      <w:r w:rsidRPr="0017417D">
        <w:rPr>
          <w:rFonts w:ascii="Arial" w:hAnsi="Arial" w:cs="Arial"/>
          <w:sz w:val="21"/>
          <w:szCs w:val="21"/>
        </w:rPr>
        <w:t xml:space="preserve">v dohodnuté lhůtě je </w:t>
      </w:r>
      <w:r>
        <w:rPr>
          <w:rFonts w:ascii="Arial" w:hAnsi="Arial" w:cs="Arial"/>
          <w:sz w:val="21"/>
          <w:szCs w:val="21"/>
        </w:rPr>
        <w:t xml:space="preserve">objednatel </w:t>
      </w:r>
      <w:r w:rsidRPr="0017417D">
        <w:rPr>
          <w:rFonts w:ascii="Arial" w:hAnsi="Arial" w:cs="Arial"/>
          <w:sz w:val="21"/>
          <w:szCs w:val="21"/>
        </w:rPr>
        <w:t>oprávněn účtovat objednateli úrok z prodlení ve výši 0.</w:t>
      </w:r>
      <w:r>
        <w:rPr>
          <w:rFonts w:ascii="Arial" w:hAnsi="Arial" w:cs="Arial"/>
          <w:sz w:val="21"/>
          <w:szCs w:val="21"/>
        </w:rPr>
        <w:t>05</w:t>
      </w:r>
      <w:r w:rsidRPr="0017417D">
        <w:rPr>
          <w:rFonts w:ascii="Arial" w:hAnsi="Arial" w:cs="Arial"/>
          <w:sz w:val="21"/>
          <w:szCs w:val="21"/>
        </w:rPr>
        <w:t>% z</w:t>
      </w:r>
      <w:r>
        <w:rPr>
          <w:rFonts w:ascii="Arial" w:hAnsi="Arial" w:cs="Arial"/>
          <w:sz w:val="21"/>
          <w:szCs w:val="21"/>
        </w:rPr>
        <w:t xml:space="preserve"> ceny díla </w:t>
      </w:r>
      <w:r w:rsidRPr="0017417D">
        <w:rPr>
          <w:rFonts w:ascii="Arial" w:hAnsi="Arial" w:cs="Arial"/>
          <w:sz w:val="21"/>
          <w:szCs w:val="21"/>
        </w:rPr>
        <w:t>za každý den prodlení</w:t>
      </w:r>
      <w:r>
        <w:rPr>
          <w:rFonts w:ascii="Arial" w:hAnsi="Arial" w:cs="Arial"/>
          <w:sz w:val="21"/>
          <w:szCs w:val="21"/>
        </w:rPr>
        <w:t>.</w:t>
      </w:r>
    </w:p>
    <w:p w14:paraId="49F7D8F7" w14:textId="77777777" w:rsidR="00927838" w:rsidRDefault="00927838">
      <w:pPr>
        <w:jc w:val="both"/>
        <w:rPr>
          <w:rFonts w:ascii="Arial" w:hAnsi="Arial" w:cs="Arial"/>
          <w:sz w:val="21"/>
          <w:szCs w:val="21"/>
        </w:rPr>
      </w:pPr>
    </w:p>
    <w:p w14:paraId="444B54F8" w14:textId="77777777" w:rsidR="00A5703F" w:rsidRPr="0017417D" w:rsidRDefault="00A5703F">
      <w:pPr>
        <w:jc w:val="both"/>
        <w:rPr>
          <w:rFonts w:ascii="Arial" w:hAnsi="Arial" w:cs="Arial"/>
          <w:sz w:val="21"/>
          <w:szCs w:val="21"/>
        </w:rPr>
      </w:pPr>
    </w:p>
    <w:p w14:paraId="190794C0" w14:textId="77777777" w:rsidR="00A5703F" w:rsidRDefault="00A5703F" w:rsidP="00A5703F">
      <w:pPr>
        <w:jc w:val="center"/>
        <w:rPr>
          <w:rFonts w:ascii="Arial" w:hAnsi="Arial" w:cs="Arial"/>
          <w:b/>
          <w:sz w:val="24"/>
          <w:szCs w:val="24"/>
          <w:u w:val="single"/>
        </w:rPr>
      </w:pPr>
      <w:r>
        <w:rPr>
          <w:rFonts w:ascii="Arial" w:hAnsi="Arial" w:cs="Arial"/>
          <w:b/>
          <w:sz w:val="24"/>
          <w:szCs w:val="24"/>
          <w:u w:val="single"/>
        </w:rPr>
        <w:t>VII.</w:t>
      </w:r>
    </w:p>
    <w:p w14:paraId="52E23761" w14:textId="77777777" w:rsidR="00A5703F" w:rsidRDefault="00A5703F" w:rsidP="00A5703F">
      <w:pPr>
        <w:jc w:val="center"/>
        <w:rPr>
          <w:rFonts w:ascii="Arial" w:hAnsi="Arial" w:cs="Arial"/>
          <w:b/>
          <w:sz w:val="24"/>
          <w:szCs w:val="24"/>
          <w:u w:val="single"/>
        </w:rPr>
      </w:pPr>
      <w:r>
        <w:rPr>
          <w:rFonts w:ascii="Arial" w:hAnsi="Arial" w:cs="Arial"/>
          <w:b/>
          <w:sz w:val="24"/>
          <w:szCs w:val="24"/>
          <w:u w:val="single"/>
        </w:rPr>
        <w:t>Základní podmínky provádění díla</w:t>
      </w:r>
    </w:p>
    <w:p w14:paraId="4B7375D4" w14:textId="77777777" w:rsidR="00A5703F" w:rsidRDefault="00A5703F">
      <w:pPr>
        <w:pStyle w:val="Zkladntextodsazen"/>
        <w:rPr>
          <w:rFonts w:ascii="Arial" w:hAnsi="Arial" w:cs="Arial"/>
          <w:sz w:val="21"/>
          <w:szCs w:val="21"/>
        </w:rPr>
      </w:pPr>
    </w:p>
    <w:p w14:paraId="277C2DF1" w14:textId="77777777" w:rsidR="00373D95" w:rsidRPr="0017417D" w:rsidRDefault="00A5703F">
      <w:pPr>
        <w:pStyle w:val="Zkladntextodsazen"/>
        <w:rPr>
          <w:rFonts w:ascii="Arial" w:hAnsi="Arial" w:cs="Arial"/>
          <w:sz w:val="21"/>
          <w:szCs w:val="21"/>
        </w:rPr>
      </w:pPr>
      <w:r>
        <w:rPr>
          <w:rFonts w:ascii="Arial" w:hAnsi="Arial" w:cs="Arial"/>
          <w:sz w:val="21"/>
          <w:szCs w:val="21"/>
        </w:rPr>
        <w:t>7.1</w:t>
      </w:r>
      <w:r>
        <w:rPr>
          <w:rFonts w:ascii="Arial" w:hAnsi="Arial" w:cs="Arial"/>
          <w:sz w:val="21"/>
          <w:szCs w:val="21"/>
        </w:rPr>
        <w:tab/>
      </w:r>
      <w:r w:rsidR="00373D95" w:rsidRPr="0017417D">
        <w:rPr>
          <w:rFonts w:ascii="Arial" w:hAnsi="Arial" w:cs="Arial"/>
          <w:sz w:val="21"/>
          <w:szCs w:val="21"/>
        </w:rPr>
        <w:t xml:space="preserve">Zhotovitel se zavazuje </w:t>
      </w:r>
      <w:r w:rsidR="0086487A">
        <w:rPr>
          <w:rFonts w:ascii="Arial" w:hAnsi="Arial" w:cs="Arial"/>
          <w:sz w:val="21"/>
          <w:szCs w:val="21"/>
        </w:rPr>
        <w:t>dodat zařízení</w:t>
      </w:r>
      <w:r w:rsidR="00373D95" w:rsidRPr="0017417D">
        <w:rPr>
          <w:rFonts w:ascii="Arial" w:hAnsi="Arial" w:cs="Arial"/>
          <w:sz w:val="21"/>
          <w:szCs w:val="21"/>
        </w:rPr>
        <w:t xml:space="preserve"> v </w:t>
      </w:r>
      <w:r w:rsidR="006D582F">
        <w:rPr>
          <w:rFonts w:ascii="Arial" w:hAnsi="Arial" w:cs="Arial"/>
          <w:sz w:val="21"/>
          <w:szCs w:val="21"/>
        </w:rPr>
        <w:t>odborné</w:t>
      </w:r>
      <w:r w:rsidR="00373D95" w:rsidRPr="0017417D">
        <w:rPr>
          <w:rFonts w:ascii="Arial" w:hAnsi="Arial" w:cs="Arial"/>
          <w:sz w:val="21"/>
          <w:szCs w:val="21"/>
        </w:rPr>
        <w:t xml:space="preserve"> kvalitě v souladu s příslušným</w:t>
      </w:r>
      <w:r w:rsidR="0086487A">
        <w:rPr>
          <w:rFonts w:ascii="Arial" w:hAnsi="Arial" w:cs="Arial"/>
          <w:sz w:val="21"/>
          <w:szCs w:val="21"/>
        </w:rPr>
        <w:t>i</w:t>
      </w:r>
      <w:r w:rsidR="00373D95" w:rsidRPr="0017417D">
        <w:rPr>
          <w:rFonts w:ascii="Arial" w:hAnsi="Arial" w:cs="Arial"/>
          <w:sz w:val="21"/>
          <w:szCs w:val="21"/>
        </w:rPr>
        <w:t xml:space="preserve"> </w:t>
      </w:r>
      <w:r w:rsidR="0086487A">
        <w:rPr>
          <w:rFonts w:ascii="Arial" w:hAnsi="Arial" w:cs="Arial"/>
          <w:sz w:val="21"/>
          <w:szCs w:val="21"/>
        </w:rPr>
        <w:t>předpisy dle ČSN EN 378</w:t>
      </w:r>
      <w:r w:rsidR="00373D95" w:rsidRPr="0017417D">
        <w:rPr>
          <w:rFonts w:ascii="Arial" w:hAnsi="Arial" w:cs="Arial"/>
          <w:sz w:val="21"/>
          <w:szCs w:val="21"/>
        </w:rPr>
        <w:t>. Zhotovitel bude nejvyšším možným způsobem chránit zájmy objednatele před ztrátami, škodami a výdaji.</w:t>
      </w:r>
    </w:p>
    <w:p w14:paraId="61FB4DEA" w14:textId="77777777" w:rsidR="0077598F" w:rsidRPr="0017417D" w:rsidRDefault="0077598F">
      <w:pPr>
        <w:jc w:val="both"/>
        <w:rPr>
          <w:rFonts w:ascii="Arial" w:hAnsi="Arial" w:cs="Arial"/>
          <w:sz w:val="21"/>
          <w:szCs w:val="21"/>
        </w:rPr>
      </w:pPr>
    </w:p>
    <w:p w14:paraId="00E90246" w14:textId="77777777" w:rsidR="00373D95" w:rsidRDefault="00A5703F">
      <w:pPr>
        <w:ind w:left="426" w:hanging="426"/>
        <w:jc w:val="both"/>
        <w:rPr>
          <w:rFonts w:ascii="Arial" w:hAnsi="Arial" w:cs="Arial"/>
          <w:sz w:val="21"/>
          <w:szCs w:val="21"/>
        </w:rPr>
      </w:pPr>
      <w:r>
        <w:rPr>
          <w:rFonts w:ascii="Arial" w:hAnsi="Arial" w:cs="Arial"/>
          <w:sz w:val="21"/>
          <w:szCs w:val="21"/>
        </w:rPr>
        <w:t>7.2</w:t>
      </w:r>
      <w:r>
        <w:rPr>
          <w:rFonts w:ascii="Arial" w:hAnsi="Arial" w:cs="Arial"/>
          <w:sz w:val="21"/>
          <w:szCs w:val="21"/>
        </w:rPr>
        <w:tab/>
      </w:r>
      <w:r w:rsidR="00373D95" w:rsidRPr="0017417D">
        <w:rPr>
          <w:rFonts w:ascii="Arial" w:hAnsi="Arial" w:cs="Arial"/>
          <w:sz w:val="21"/>
          <w:szCs w:val="21"/>
        </w:rPr>
        <w:t>Obě strany se dohodly, že přechod vlastnictví k dodávkám, které jsou předmětem této smlouvy, nastane okamžikem úhrady konečné faktury včetně DPH na účet zhotovitele.</w:t>
      </w:r>
    </w:p>
    <w:p w14:paraId="0608D900" w14:textId="77777777" w:rsidR="004A11E2" w:rsidRDefault="004A11E2" w:rsidP="004A11E2">
      <w:pPr>
        <w:jc w:val="both"/>
        <w:rPr>
          <w:rFonts w:ascii="Arial" w:hAnsi="Arial" w:cs="Arial"/>
          <w:sz w:val="21"/>
          <w:szCs w:val="21"/>
        </w:rPr>
      </w:pPr>
    </w:p>
    <w:p w14:paraId="1C7996DE" w14:textId="77777777" w:rsidR="00373D95" w:rsidRPr="00BC2661" w:rsidRDefault="00262B33" w:rsidP="00262B33">
      <w:pPr>
        <w:tabs>
          <w:tab w:val="left" w:pos="426"/>
        </w:tabs>
        <w:ind w:left="426" w:hanging="426"/>
        <w:jc w:val="both"/>
        <w:rPr>
          <w:rFonts w:ascii="Arial" w:hAnsi="Arial" w:cs="Arial"/>
          <w:sz w:val="21"/>
          <w:szCs w:val="21"/>
        </w:rPr>
      </w:pPr>
      <w:r w:rsidRPr="00BC2661">
        <w:rPr>
          <w:rFonts w:ascii="Arial" w:hAnsi="Arial" w:cs="Arial"/>
          <w:sz w:val="21"/>
          <w:szCs w:val="21"/>
        </w:rPr>
        <w:t>7.3</w:t>
      </w:r>
      <w:r>
        <w:rPr>
          <w:rFonts w:ascii="Arial" w:hAnsi="Arial" w:cs="Arial"/>
          <w:sz w:val="21"/>
          <w:szCs w:val="21"/>
        </w:rPr>
        <w:tab/>
        <w:t xml:space="preserve">V případě zjištění nutných víceprací budou tyto případné vícepráce po vzájemném </w:t>
      </w:r>
      <w:r w:rsidR="00383B22">
        <w:rPr>
          <w:rFonts w:ascii="Arial" w:hAnsi="Arial" w:cs="Arial"/>
          <w:sz w:val="21"/>
          <w:szCs w:val="21"/>
        </w:rPr>
        <w:t xml:space="preserve">písemném </w:t>
      </w:r>
      <w:r>
        <w:rPr>
          <w:rFonts w:ascii="Arial" w:hAnsi="Arial" w:cs="Arial"/>
          <w:sz w:val="21"/>
          <w:szCs w:val="21"/>
        </w:rPr>
        <w:t xml:space="preserve">odsouhlasení s objednatelem fakturovány dle aktuálního ceníku prací </w:t>
      </w:r>
      <w:proofErr w:type="spellStart"/>
      <w:r>
        <w:rPr>
          <w:rFonts w:ascii="Arial" w:hAnsi="Arial" w:cs="Arial"/>
          <w:sz w:val="21"/>
          <w:szCs w:val="21"/>
        </w:rPr>
        <w:t>Refri</w:t>
      </w:r>
      <w:proofErr w:type="spellEnd"/>
      <w:r>
        <w:rPr>
          <w:rFonts w:ascii="Arial" w:hAnsi="Arial" w:cs="Arial"/>
          <w:sz w:val="21"/>
          <w:szCs w:val="21"/>
        </w:rPr>
        <w:t xml:space="preserve"> systémy, s.r.o. pro rok 20</w:t>
      </w:r>
      <w:r w:rsidR="00251597">
        <w:rPr>
          <w:rFonts w:ascii="Arial" w:hAnsi="Arial" w:cs="Arial"/>
          <w:sz w:val="21"/>
          <w:szCs w:val="21"/>
        </w:rPr>
        <w:t>22</w:t>
      </w:r>
      <w:r w:rsidR="008B72D8">
        <w:rPr>
          <w:rFonts w:ascii="Arial" w:hAnsi="Arial" w:cs="Arial"/>
          <w:sz w:val="21"/>
          <w:szCs w:val="21"/>
        </w:rPr>
        <w:t>.</w:t>
      </w:r>
    </w:p>
    <w:p w14:paraId="7F9D74A8" w14:textId="77777777" w:rsidR="00262B33" w:rsidRDefault="00262B33">
      <w:pPr>
        <w:jc w:val="both"/>
        <w:rPr>
          <w:rFonts w:ascii="Arial" w:hAnsi="Arial" w:cs="Arial"/>
          <w:sz w:val="21"/>
          <w:szCs w:val="21"/>
        </w:rPr>
      </w:pPr>
    </w:p>
    <w:p w14:paraId="56913FD0" w14:textId="77777777" w:rsidR="00262B33" w:rsidRDefault="00262B33">
      <w:pPr>
        <w:jc w:val="both"/>
        <w:rPr>
          <w:rFonts w:ascii="Arial" w:hAnsi="Arial" w:cs="Arial"/>
          <w:sz w:val="21"/>
          <w:szCs w:val="21"/>
        </w:rPr>
      </w:pPr>
    </w:p>
    <w:p w14:paraId="1D49EAA7" w14:textId="77777777" w:rsidR="00621751" w:rsidRDefault="00621751">
      <w:pPr>
        <w:jc w:val="both"/>
        <w:rPr>
          <w:rFonts w:ascii="Arial" w:hAnsi="Arial" w:cs="Arial"/>
          <w:sz w:val="21"/>
          <w:szCs w:val="21"/>
        </w:rPr>
      </w:pPr>
    </w:p>
    <w:p w14:paraId="37BBC536" w14:textId="77777777" w:rsidR="00A61EF7" w:rsidRPr="0017417D" w:rsidRDefault="00A61EF7">
      <w:pPr>
        <w:jc w:val="both"/>
        <w:rPr>
          <w:rFonts w:ascii="Arial" w:hAnsi="Arial" w:cs="Arial"/>
          <w:sz w:val="21"/>
          <w:szCs w:val="21"/>
        </w:rPr>
      </w:pPr>
    </w:p>
    <w:p w14:paraId="39897977" w14:textId="77777777" w:rsidR="00A5703F" w:rsidRDefault="00A5703F" w:rsidP="00A5703F">
      <w:pPr>
        <w:jc w:val="center"/>
        <w:rPr>
          <w:rFonts w:ascii="Arial" w:hAnsi="Arial" w:cs="Arial"/>
          <w:b/>
          <w:sz w:val="24"/>
          <w:szCs w:val="24"/>
          <w:u w:val="single"/>
        </w:rPr>
      </w:pPr>
      <w:r>
        <w:rPr>
          <w:rFonts w:ascii="Arial" w:hAnsi="Arial" w:cs="Arial"/>
          <w:b/>
          <w:sz w:val="24"/>
          <w:szCs w:val="24"/>
          <w:u w:val="single"/>
        </w:rPr>
        <w:lastRenderedPageBreak/>
        <w:t>VIII.</w:t>
      </w:r>
    </w:p>
    <w:p w14:paraId="6A05A3B1" w14:textId="77777777" w:rsidR="00A5703F" w:rsidRDefault="00A5703F" w:rsidP="00A5703F">
      <w:pPr>
        <w:jc w:val="center"/>
        <w:rPr>
          <w:rFonts w:ascii="Arial" w:hAnsi="Arial" w:cs="Arial"/>
          <w:b/>
          <w:sz w:val="24"/>
          <w:szCs w:val="24"/>
          <w:u w:val="single"/>
        </w:rPr>
      </w:pPr>
      <w:r>
        <w:rPr>
          <w:rFonts w:ascii="Arial" w:hAnsi="Arial" w:cs="Arial"/>
          <w:b/>
          <w:sz w:val="24"/>
          <w:szCs w:val="24"/>
          <w:u w:val="single"/>
        </w:rPr>
        <w:t>Záruka za dílo</w:t>
      </w:r>
    </w:p>
    <w:p w14:paraId="7565B8DB" w14:textId="77777777" w:rsidR="00373D95" w:rsidRPr="0017417D" w:rsidRDefault="00373D95">
      <w:pPr>
        <w:jc w:val="both"/>
        <w:rPr>
          <w:rFonts w:ascii="Arial" w:hAnsi="Arial" w:cs="Arial"/>
          <w:sz w:val="21"/>
          <w:szCs w:val="21"/>
        </w:rPr>
      </w:pPr>
    </w:p>
    <w:p w14:paraId="5A71978D" w14:textId="77777777" w:rsidR="00C7754E" w:rsidRDefault="00A5703F">
      <w:pPr>
        <w:ind w:left="450" w:hanging="450"/>
        <w:jc w:val="both"/>
        <w:rPr>
          <w:rFonts w:ascii="Arial" w:hAnsi="Arial" w:cs="Arial"/>
          <w:sz w:val="21"/>
          <w:szCs w:val="21"/>
        </w:rPr>
      </w:pPr>
      <w:r>
        <w:rPr>
          <w:rFonts w:ascii="Arial" w:hAnsi="Arial" w:cs="Arial"/>
          <w:sz w:val="21"/>
          <w:szCs w:val="21"/>
        </w:rPr>
        <w:t>8.1</w:t>
      </w:r>
      <w:r>
        <w:rPr>
          <w:rFonts w:ascii="Arial" w:hAnsi="Arial" w:cs="Arial"/>
          <w:sz w:val="21"/>
          <w:szCs w:val="21"/>
        </w:rPr>
        <w:tab/>
      </w:r>
      <w:r w:rsidR="00373D95" w:rsidRPr="0017417D">
        <w:rPr>
          <w:rFonts w:ascii="Arial" w:hAnsi="Arial" w:cs="Arial"/>
          <w:sz w:val="21"/>
          <w:szCs w:val="21"/>
        </w:rPr>
        <w:t xml:space="preserve">Zhotovitel poskytuje na </w:t>
      </w:r>
      <w:r w:rsidR="0086487A">
        <w:rPr>
          <w:rFonts w:ascii="Arial" w:hAnsi="Arial" w:cs="Arial"/>
          <w:sz w:val="21"/>
          <w:szCs w:val="21"/>
        </w:rPr>
        <w:t xml:space="preserve">práce a </w:t>
      </w:r>
      <w:r w:rsidR="00373D95" w:rsidRPr="0017417D">
        <w:rPr>
          <w:rFonts w:ascii="Arial" w:hAnsi="Arial" w:cs="Arial"/>
          <w:sz w:val="21"/>
          <w:szCs w:val="21"/>
        </w:rPr>
        <w:t xml:space="preserve">materiál záruku v délce </w:t>
      </w:r>
      <w:r w:rsidR="00251597">
        <w:rPr>
          <w:rFonts w:ascii="Arial" w:hAnsi="Arial" w:cs="Arial"/>
          <w:sz w:val="21"/>
          <w:szCs w:val="21"/>
        </w:rPr>
        <w:t>6</w:t>
      </w:r>
      <w:r w:rsidR="00373D95" w:rsidRPr="0017417D">
        <w:rPr>
          <w:rFonts w:ascii="Arial" w:hAnsi="Arial" w:cs="Arial"/>
          <w:sz w:val="21"/>
          <w:szCs w:val="21"/>
        </w:rPr>
        <w:t xml:space="preserve"> měsíců od </w:t>
      </w:r>
      <w:r w:rsidR="004A6609">
        <w:rPr>
          <w:rFonts w:ascii="Arial" w:hAnsi="Arial" w:cs="Arial"/>
          <w:sz w:val="21"/>
          <w:szCs w:val="21"/>
        </w:rPr>
        <w:t xml:space="preserve">data </w:t>
      </w:r>
      <w:r w:rsidR="00074F86">
        <w:rPr>
          <w:rFonts w:ascii="Arial" w:hAnsi="Arial" w:cs="Arial"/>
          <w:sz w:val="21"/>
          <w:szCs w:val="21"/>
        </w:rPr>
        <w:t xml:space="preserve">předání nebo </w:t>
      </w:r>
      <w:r w:rsidR="00EB6767">
        <w:rPr>
          <w:rFonts w:ascii="Arial" w:hAnsi="Arial" w:cs="Arial"/>
          <w:sz w:val="21"/>
          <w:szCs w:val="21"/>
        </w:rPr>
        <w:t xml:space="preserve">zprovoznění </w:t>
      </w:r>
      <w:r w:rsidR="004A6609">
        <w:rPr>
          <w:rFonts w:ascii="Arial" w:hAnsi="Arial" w:cs="Arial"/>
          <w:sz w:val="21"/>
          <w:szCs w:val="21"/>
        </w:rPr>
        <w:t>dle záznamu v pracovních výkazech servisních techniků</w:t>
      </w:r>
      <w:r w:rsidR="0086487A">
        <w:rPr>
          <w:rFonts w:ascii="Arial" w:hAnsi="Arial" w:cs="Arial"/>
          <w:sz w:val="21"/>
          <w:szCs w:val="21"/>
        </w:rPr>
        <w:t xml:space="preserve"> nebo podepsání předávacího protokolu</w:t>
      </w:r>
      <w:r w:rsidR="00373D95" w:rsidRPr="0017417D">
        <w:rPr>
          <w:rFonts w:ascii="Arial" w:hAnsi="Arial" w:cs="Arial"/>
          <w:sz w:val="21"/>
          <w:szCs w:val="21"/>
        </w:rPr>
        <w:t>.</w:t>
      </w:r>
      <w:r w:rsidR="00B27444" w:rsidRPr="0017417D">
        <w:rPr>
          <w:rFonts w:ascii="Arial" w:hAnsi="Arial" w:cs="Arial"/>
          <w:sz w:val="21"/>
          <w:szCs w:val="21"/>
        </w:rPr>
        <w:t xml:space="preserve"> </w:t>
      </w:r>
    </w:p>
    <w:p w14:paraId="52CFEEF0" w14:textId="77777777" w:rsidR="00CE4FD9" w:rsidRPr="0017417D" w:rsidRDefault="00CE4FD9">
      <w:pPr>
        <w:jc w:val="both"/>
        <w:rPr>
          <w:rFonts w:ascii="Arial" w:hAnsi="Arial" w:cs="Arial"/>
          <w:sz w:val="21"/>
          <w:szCs w:val="21"/>
        </w:rPr>
      </w:pPr>
    </w:p>
    <w:p w14:paraId="0E0E4A8D" w14:textId="77777777" w:rsidR="00373D95" w:rsidRPr="0017417D" w:rsidRDefault="00A5703F" w:rsidP="00CD0614">
      <w:pPr>
        <w:ind w:left="426" w:hanging="426"/>
        <w:jc w:val="both"/>
        <w:rPr>
          <w:rFonts w:ascii="Arial" w:hAnsi="Arial" w:cs="Arial"/>
          <w:sz w:val="21"/>
          <w:szCs w:val="21"/>
        </w:rPr>
      </w:pPr>
      <w:r>
        <w:rPr>
          <w:rFonts w:ascii="Arial" w:hAnsi="Arial" w:cs="Arial"/>
          <w:sz w:val="21"/>
          <w:szCs w:val="21"/>
        </w:rPr>
        <w:t>8.2</w:t>
      </w:r>
      <w:r>
        <w:rPr>
          <w:rFonts w:ascii="Arial" w:hAnsi="Arial" w:cs="Arial"/>
          <w:sz w:val="21"/>
          <w:szCs w:val="21"/>
        </w:rPr>
        <w:tab/>
      </w:r>
      <w:r w:rsidR="00373D95" w:rsidRPr="0017417D">
        <w:rPr>
          <w:rFonts w:ascii="Arial" w:hAnsi="Arial" w:cs="Arial"/>
          <w:sz w:val="21"/>
          <w:szCs w:val="21"/>
        </w:rPr>
        <w:t>V případě vady v záruční době se zhotovitel zavazuje bez</w:t>
      </w:r>
      <w:r w:rsidR="00474C09" w:rsidRPr="0017417D">
        <w:rPr>
          <w:rFonts w:ascii="Arial" w:hAnsi="Arial" w:cs="Arial"/>
          <w:sz w:val="21"/>
          <w:szCs w:val="21"/>
        </w:rPr>
        <w:t xml:space="preserve"> zbytečného </w:t>
      </w:r>
      <w:r w:rsidR="00373D95" w:rsidRPr="0017417D">
        <w:rPr>
          <w:rFonts w:ascii="Arial" w:hAnsi="Arial" w:cs="Arial"/>
          <w:sz w:val="21"/>
          <w:szCs w:val="21"/>
        </w:rPr>
        <w:t>odklad</w:t>
      </w:r>
      <w:r w:rsidR="00474C09" w:rsidRPr="0017417D">
        <w:rPr>
          <w:rFonts w:ascii="Arial" w:hAnsi="Arial" w:cs="Arial"/>
          <w:sz w:val="21"/>
          <w:szCs w:val="21"/>
        </w:rPr>
        <w:t>u</w:t>
      </w:r>
      <w:r w:rsidR="00373D95" w:rsidRPr="0017417D">
        <w:rPr>
          <w:rFonts w:ascii="Arial" w:hAnsi="Arial" w:cs="Arial"/>
          <w:sz w:val="21"/>
          <w:szCs w:val="21"/>
        </w:rPr>
        <w:t>, bezplatně provést opravy nebo bezplatně vyměnit vadné části za nové.</w:t>
      </w:r>
    </w:p>
    <w:p w14:paraId="554EC323" w14:textId="77777777" w:rsidR="00373D95" w:rsidRPr="0017417D" w:rsidRDefault="00373D95">
      <w:pPr>
        <w:jc w:val="both"/>
        <w:rPr>
          <w:rFonts w:ascii="Arial" w:hAnsi="Arial" w:cs="Arial"/>
          <w:sz w:val="21"/>
          <w:szCs w:val="21"/>
        </w:rPr>
      </w:pPr>
    </w:p>
    <w:p w14:paraId="49A0ED3B" w14:textId="77777777" w:rsidR="00694F82" w:rsidRPr="0017417D" w:rsidRDefault="00373D95" w:rsidP="00CD0614">
      <w:pPr>
        <w:tabs>
          <w:tab w:val="left" w:pos="426"/>
        </w:tabs>
        <w:jc w:val="both"/>
        <w:rPr>
          <w:rFonts w:ascii="Arial" w:hAnsi="Arial" w:cs="Arial"/>
          <w:sz w:val="21"/>
          <w:szCs w:val="21"/>
        </w:rPr>
      </w:pPr>
      <w:r w:rsidRPr="0017417D">
        <w:rPr>
          <w:rFonts w:ascii="Arial" w:hAnsi="Arial" w:cs="Arial"/>
          <w:sz w:val="21"/>
          <w:szCs w:val="21"/>
        </w:rPr>
        <w:t>8.</w:t>
      </w:r>
      <w:r w:rsidR="00A5703F">
        <w:rPr>
          <w:rFonts w:ascii="Arial" w:hAnsi="Arial" w:cs="Arial"/>
          <w:sz w:val="21"/>
          <w:szCs w:val="21"/>
        </w:rPr>
        <w:t>3</w:t>
      </w:r>
      <w:r w:rsidR="00A5703F">
        <w:rPr>
          <w:rFonts w:ascii="Arial" w:hAnsi="Arial" w:cs="Arial"/>
          <w:sz w:val="21"/>
          <w:szCs w:val="21"/>
        </w:rPr>
        <w:tab/>
      </w:r>
      <w:r w:rsidRPr="0017417D">
        <w:rPr>
          <w:rFonts w:ascii="Arial" w:hAnsi="Arial" w:cs="Arial"/>
          <w:sz w:val="21"/>
          <w:szCs w:val="21"/>
        </w:rPr>
        <w:t>Závazek podle předchozího odstavce se nevztahuje na spotřební materiál</w:t>
      </w:r>
      <w:r w:rsidR="00194A13" w:rsidRPr="0017417D">
        <w:rPr>
          <w:rFonts w:ascii="Arial" w:hAnsi="Arial" w:cs="Arial"/>
          <w:sz w:val="21"/>
          <w:szCs w:val="21"/>
        </w:rPr>
        <w:t xml:space="preserve"> a běžné opotřebení</w:t>
      </w:r>
      <w:r w:rsidRPr="0017417D">
        <w:rPr>
          <w:rFonts w:ascii="Arial" w:hAnsi="Arial" w:cs="Arial"/>
          <w:sz w:val="21"/>
          <w:szCs w:val="21"/>
        </w:rPr>
        <w:t>.</w:t>
      </w:r>
      <w:r w:rsidR="00694F82" w:rsidRPr="0017417D">
        <w:rPr>
          <w:rFonts w:ascii="Arial" w:hAnsi="Arial" w:cs="Arial"/>
          <w:sz w:val="21"/>
          <w:szCs w:val="21"/>
        </w:rPr>
        <w:t xml:space="preserve"> </w:t>
      </w:r>
    </w:p>
    <w:p w14:paraId="3DB9D044" w14:textId="77777777" w:rsidR="00694F82" w:rsidRPr="0017417D" w:rsidRDefault="00694F82">
      <w:pPr>
        <w:jc w:val="both"/>
        <w:rPr>
          <w:rFonts w:ascii="Arial" w:hAnsi="Arial" w:cs="Arial"/>
          <w:sz w:val="21"/>
          <w:szCs w:val="21"/>
        </w:rPr>
      </w:pPr>
    </w:p>
    <w:p w14:paraId="1C77A6C2" w14:textId="77777777" w:rsidR="00373D95" w:rsidRPr="0017417D" w:rsidRDefault="00A5703F">
      <w:pPr>
        <w:ind w:left="450" w:hanging="450"/>
        <w:jc w:val="both"/>
        <w:rPr>
          <w:rFonts w:ascii="Arial" w:hAnsi="Arial" w:cs="Arial"/>
          <w:sz w:val="21"/>
          <w:szCs w:val="21"/>
        </w:rPr>
      </w:pPr>
      <w:r>
        <w:rPr>
          <w:rFonts w:ascii="Arial" w:hAnsi="Arial" w:cs="Arial"/>
          <w:sz w:val="21"/>
          <w:szCs w:val="21"/>
        </w:rPr>
        <w:t>8.4</w:t>
      </w:r>
      <w:r>
        <w:rPr>
          <w:rFonts w:ascii="Arial" w:hAnsi="Arial" w:cs="Arial"/>
          <w:sz w:val="21"/>
          <w:szCs w:val="21"/>
        </w:rPr>
        <w:tab/>
      </w:r>
      <w:r w:rsidR="00373D95" w:rsidRPr="0017417D">
        <w:rPr>
          <w:rFonts w:ascii="Arial" w:hAnsi="Arial" w:cs="Arial"/>
          <w:sz w:val="21"/>
          <w:szCs w:val="21"/>
        </w:rPr>
        <w:t xml:space="preserve">Záruka se nevztahuje na vady, </w:t>
      </w:r>
      <w:r w:rsidR="001C7EBE" w:rsidRPr="0017417D">
        <w:rPr>
          <w:rFonts w:ascii="Arial" w:hAnsi="Arial" w:cs="Arial"/>
          <w:sz w:val="21"/>
          <w:szCs w:val="21"/>
        </w:rPr>
        <w:t>které</w:t>
      </w:r>
      <w:r w:rsidR="00373D95" w:rsidRPr="0017417D">
        <w:rPr>
          <w:rFonts w:ascii="Arial" w:hAnsi="Arial" w:cs="Arial"/>
          <w:sz w:val="21"/>
          <w:szCs w:val="21"/>
        </w:rPr>
        <w:t xml:space="preserve"> byly způsobeny objednatelem, třetí osobou nebo nahodilou událostí a nezpůsobil je zhotovitel, nebo nedodržením</w:t>
      </w:r>
      <w:r w:rsidR="001C7EBE" w:rsidRPr="0017417D">
        <w:rPr>
          <w:rFonts w:ascii="Arial" w:hAnsi="Arial" w:cs="Arial"/>
          <w:sz w:val="21"/>
          <w:szCs w:val="21"/>
        </w:rPr>
        <w:t xml:space="preserve"> pokynů zhotovitele a</w:t>
      </w:r>
      <w:r w:rsidR="00373D95" w:rsidRPr="0017417D">
        <w:rPr>
          <w:rFonts w:ascii="Arial" w:hAnsi="Arial" w:cs="Arial"/>
          <w:sz w:val="21"/>
          <w:szCs w:val="21"/>
        </w:rPr>
        <w:t xml:space="preserve"> příslušného provozního manuálu pro </w:t>
      </w:r>
      <w:r w:rsidR="00C7754E">
        <w:rPr>
          <w:rFonts w:ascii="Arial" w:hAnsi="Arial" w:cs="Arial"/>
          <w:sz w:val="21"/>
          <w:szCs w:val="21"/>
        </w:rPr>
        <w:t>chladící jednotku</w:t>
      </w:r>
      <w:r w:rsidR="00373D95" w:rsidRPr="0017417D">
        <w:rPr>
          <w:rFonts w:ascii="Arial" w:hAnsi="Arial" w:cs="Arial"/>
          <w:sz w:val="21"/>
          <w:szCs w:val="21"/>
        </w:rPr>
        <w:t xml:space="preserve">. </w:t>
      </w:r>
    </w:p>
    <w:p w14:paraId="35452317" w14:textId="77777777" w:rsidR="001C5D69" w:rsidRPr="0017417D" w:rsidRDefault="001C5D69">
      <w:pPr>
        <w:jc w:val="both"/>
        <w:rPr>
          <w:rFonts w:ascii="Arial" w:hAnsi="Arial" w:cs="Arial"/>
          <w:sz w:val="21"/>
          <w:szCs w:val="21"/>
        </w:rPr>
      </w:pPr>
    </w:p>
    <w:p w14:paraId="385FEF30" w14:textId="77777777" w:rsidR="004A6609" w:rsidRPr="001C5D69" w:rsidRDefault="001C5D69">
      <w:pPr>
        <w:numPr>
          <w:ilvl w:val="1"/>
          <w:numId w:val="13"/>
        </w:numPr>
        <w:jc w:val="both"/>
        <w:rPr>
          <w:rFonts w:ascii="Arial" w:hAnsi="Arial" w:cs="Arial"/>
          <w:sz w:val="21"/>
          <w:szCs w:val="21"/>
        </w:rPr>
      </w:pPr>
      <w:r w:rsidRPr="001C5D69">
        <w:rPr>
          <w:rFonts w:ascii="Arial" w:hAnsi="Arial" w:cs="Arial"/>
          <w:sz w:val="21"/>
          <w:szCs w:val="21"/>
        </w:rPr>
        <w:t xml:space="preserve">Na práce i materiál je poskytována garance v trvání </w:t>
      </w:r>
      <w:r w:rsidR="00251597">
        <w:rPr>
          <w:rFonts w:ascii="Arial" w:hAnsi="Arial" w:cs="Arial"/>
          <w:sz w:val="21"/>
          <w:szCs w:val="21"/>
        </w:rPr>
        <w:t>6</w:t>
      </w:r>
      <w:r w:rsidRPr="001C5D69">
        <w:rPr>
          <w:rFonts w:ascii="Arial" w:hAnsi="Arial" w:cs="Arial"/>
          <w:sz w:val="21"/>
          <w:szCs w:val="21"/>
        </w:rPr>
        <w:t xml:space="preserve"> měsíců, a to v rozsahu uvedeném v této smlouvě a jejích přílohách. </w:t>
      </w:r>
      <w:r w:rsidRPr="001C5D69">
        <w:rPr>
          <w:rFonts w:ascii="Arial" w:hAnsi="Arial" w:cs="Arial"/>
          <w:color w:val="000000"/>
          <w:sz w:val="21"/>
          <w:szCs w:val="21"/>
        </w:rPr>
        <w:t xml:space="preserve">V případě neuhrazení příslušné faktury objednatelem na účet zhotovitele ve lhůtě splatnosti faktury zašle zhotovitel urgenci (avízo) o nezaplacení faktury. Pakliže objednatel do 14-ti dnů od data obdržení urgence tuto fakturu neuhradí na účet zhotovitele, vstupuje </w:t>
      </w:r>
      <w:proofErr w:type="gramStart"/>
      <w:r w:rsidRPr="001C5D69">
        <w:rPr>
          <w:rFonts w:ascii="Arial" w:hAnsi="Arial" w:cs="Arial"/>
          <w:color w:val="000000"/>
          <w:sz w:val="21"/>
          <w:szCs w:val="21"/>
        </w:rPr>
        <w:t>v</w:t>
      </w:r>
      <w:r w:rsidR="00383B22">
        <w:rPr>
          <w:rFonts w:ascii="Arial" w:hAnsi="Arial" w:cs="Arial"/>
          <w:color w:val="000000"/>
          <w:sz w:val="21"/>
          <w:szCs w:val="21"/>
        </w:rPr>
        <w:t>  účinnost</w:t>
      </w:r>
      <w:proofErr w:type="gramEnd"/>
      <w:r w:rsidR="00383B22">
        <w:rPr>
          <w:rFonts w:ascii="Arial" w:hAnsi="Arial" w:cs="Arial"/>
          <w:color w:val="000000"/>
          <w:sz w:val="21"/>
          <w:szCs w:val="21"/>
        </w:rPr>
        <w:t xml:space="preserve"> </w:t>
      </w:r>
      <w:r w:rsidRPr="001C5D69">
        <w:rPr>
          <w:rFonts w:ascii="Arial" w:hAnsi="Arial" w:cs="Arial"/>
          <w:color w:val="000000"/>
          <w:sz w:val="21"/>
          <w:szCs w:val="21"/>
        </w:rPr>
        <w:t xml:space="preserve"> </w:t>
      </w:r>
      <w:r w:rsidR="00383B22">
        <w:rPr>
          <w:rFonts w:ascii="Arial" w:hAnsi="Arial" w:cs="Arial"/>
          <w:color w:val="000000"/>
          <w:sz w:val="21"/>
          <w:szCs w:val="21"/>
        </w:rPr>
        <w:t>odst.</w:t>
      </w:r>
      <w:r w:rsidRPr="001C5D69">
        <w:rPr>
          <w:rFonts w:ascii="Arial" w:hAnsi="Arial" w:cs="Arial"/>
          <w:color w:val="000000"/>
          <w:sz w:val="21"/>
          <w:szCs w:val="21"/>
        </w:rPr>
        <w:t xml:space="preserve">. 8.6. </w:t>
      </w:r>
      <w:r w:rsidR="00383B22">
        <w:rPr>
          <w:rFonts w:ascii="Arial" w:hAnsi="Arial" w:cs="Arial"/>
          <w:color w:val="000000"/>
          <w:sz w:val="21"/>
          <w:szCs w:val="21"/>
        </w:rPr>
        <w:t xml:space="preserve">tohoto článku smlouvy. </w:t>
      </w:r>
      <w:r w:rsidRPr="001C5D69">
        <w:rPr>
          <w:rFonts w:ascii="Arial" w:hAnsi="Arial" w:cs="Arial"/>
          <w:color w:val="000000"/>
          <w:sz w:val="21"/>
          <w:szCs w:val="21"/>
        </w:rPr>
        <w:t>V takovém případě má navíc zhotovitel právo přerušit poskytování služeb podle této smlouvy.</w:t>
      </w:r>
    </w:p>
    <w:p w14:paraId="5367E95D" w14:textId="77777777" w:rsidR="00373D95" w:rsidRPr="001C5D69" w:rsidRDefault="00373D95">
      <w:pPr>
        <w:jc w:val="both"/>
        <w:rPr>
          <w:rFonts w:ascii="Arial" w:hAnsi="Arial" w:cs="Arial"/>
          <w:sz w:val="21"/>
          <w:szCs w:val="21"/>
        </w:rPr>
      </w:pPr>
    </w:p>
    <w:p w14:paraId="54708853" w14:textId="77777777" w:rsidR="001C5D69" w:rsidRPr="001C5D69" w:rsidRDefault="001C5D69" w:rsidP="001C5D69">
      <w:pPr>
        <w:ind w:left="426" w:hanging="426"/>
        <w:jc w:val="both"/>
        <w:rPr>
          <w:rFonts w:ascii="Arial" w:hAnsi="Arial" w:cs="Arial"/>
          <w:color w:val="000000"/>
          <w:sz w:val="21"/>
          <w:szCs w:val="21"/>
        </w:rPr>
      </w:pPr>
      <w:r w:rsidRPr="001C5D69">
        <w:rPr>
          <w:rFonts w:ascii="Arial" w:hAnsi="Arial" w:cs="Arial"/>
          <w:bCs/>
          <w:color w:val="000000"/>
          <w:sz w:val="21"/>
          <w:szCs w:val="21"/>
        </w:rPr>
        <w:t>8.6.</w:t>
      </w:r>
      <w:r w:rsidRPr="001C5D69">
        <w:rPr>
          <w:rFonts w:ascii="Arial" w:hAnsi="Arial" w:cs="Arial"/>
          <w:color w:val="000000"/>
          <w:sz w:val="21"/>
          <w:szCs w:val="21"/>
        </w:rPr>
        <w:t xml:space="preserve"> Záruka platí pouze po úplném zaplacení provedeného díla a dodaných dílů včetně DPH ve lhůtě splatnosti faktur. </w:t>
      </w:r>
      <w:proofErr w:type="gramStart"/>
      <w:r w:rsidRPr="001C5D69">
        <w:rPr>
          <w:rFonts w:ascii="Arial" w:hAnsi="Arial" w:cs="Arial"/>
          <w:color w:val="000000"/>
          <w:sz w:val="21"/>
          <w:szCs w:val="21"/>
        </w:rPr>
        <w:t>V  případě</w:t>
      </w:r>
      <w:proofErr w:type="gramEnd"/>
      <w:r w:rsidRPr="001C5D69">
        <w:rPr>
          <w:rFonts w:ascii="Arial" w:hAnsi="Arial" w:cs="Arial"/>
          <w:color w:val="000000"/>
          <w:sz w:val="21"/>
          <w:szCs w:val="21"/>
        </w:rPr>
        <w:t xml:space="preserve"> nedodržení lhůty splatnosti faktury nebo faktur ztrácí objednatel nárok uplatňovat záruku.</w:t>
      </w:r>
    </w:p>
    <w:p w14:paraId="7C2AB56F" w14:textId="77777777" w:rsidR="00C7754E" w:rsidRDefault="00C7754E" w:rsidP="001C5D69">
      <w:pPr>
        <w:ind w:left="426" w:hanging="426"/>
        <w:jc w:val="both"/>
        <w:rPr>
          <w:rFonts w:ascii="Arial" w:hAnsi="Arial" w:cs="Arial"/>
          <w:sz w:val="21"/>
          <w:szCs w:val="21"/>
        </w:rPr>
      </w:pPr>
    </w:p>
    <w:p w14:paraId="0D7F6900" w14:textId="77777777" w:rsidR="00A13005" w:rsidRPr="0017417D" w:rsidRDefault="00A13005">
      <w:pPr>
        <w:jc w:val="both"/>
        <w:rPr>
          <w:rFonts w:ascii="Arial" w:hAnsi="Arial" w:cs="Arial"/>
          <w:sz w:val="21"/>
          <w:szCs w:val="21"/>
        </w:rPr>
      </w:pPr>
    </w:p>
    <w:p w14:paraId="6BEBDA46" w14:textId="77777777" w:rsidR="00CD0614" w:rsidRDefault="00CD0614" w:rsidP="00CD0614">
      <w:pPr>
        <w:jc w:val="center"/>
        <w:rPr>
          <w:rFonts w:ascii="Arial" w:hAnsi="Arial" w:cs="Arial"/>
          <w:b/>
          <w:sz w:val="24"/>
          <w:szCs w:val="24"/>
          <w:u w:val="single"/>
        </w:rPr>
      </w:pPr>
      <w:r>
        <w:rPr>
          <w:rFonts w:ascii="Arial" w:hAnsi="Arial" w:cs="Arial"/>
          <w:b/>
          <w:sz w:val="24"/>
          <w:szCs w:val="24"/>
          <w:u w:val="single"/>
        </w:rPr>
        <w:t>IX.</w:t>
      </w:r>
    </w:p>
    <w:p w14:paraId="52218EE3" w14:textId="77777777" w:rsidR="00CD0614" w:rsidRDefault="00CD0614" w:rsidP="00CD0614">
      <w:pPr>
        <w:jc w:val="center"/>
        <w:rPr>
          <w:rFonts w:ascii="Arial" w:hAnsi="Arial" w:cs="Arial"/>
          <w:b/>
          <w:sz w:val="24"/>
          <w:szCs w:val="24"/>
          <w:u w:val="single"/>
        </w:rPr>
      </w:pPr>
      <w:r>
        <w:rPr>
          <w:rFonts w:ascii="Arial" w:hAnsi="Arial" w:cs="Arial"/>
          <w:b/>
          <w:sz w:val="24"/>
          <w:szCs w:val="24"/>
          <w:u w:val="single"/>
        </w:rPr>
        <w:t>Odevzdání a převzetí díla</w:t>
      </w:r>
    </w:p>
    <w:p w14:paraId="6C738430" w14:textId="77777777" w:rsidR="00373D95" w:rsidRPr="0017417D" w:rsidRDefault="00373D95">
      <w:pPr>
        <w:ind w:left="90" w:hanging="90"/>
        <w:jc w:val="both"/>
        <w:rPr>
          <w:rFonts w:ascii="Arial" w:hAnsi="Arial" w:cs="Arial"/>
          <w:sz w:val="21"/>
          <w:szCs w:val="21"/>
        </w:rPr>
      </w:pPr>
    </w:p>
    <w:p w14:paraId="26A30A98" w14:textId="77777777" w:rsidR="00373D95" w:rsidRPr="0017417D" w:rsidRDefault="00373D95">
      <w:pPr>
        <w:numPr>
          <w:ilvl w:val="1"/>
          <w:numId w:val="16"/>
        </w:numPr>
        <w:jc w:val="both"/>
        <w:rPr>
          <w:rFonts w:ascii="Arial" w:hAnsi="Arial" w:cs="Arial"/>
          <w:sz w:val="21"/>
          <w:szCs w:val="21"/>
        </w:rPr>
      </w:pPr>
      <w:r w:rsidRPr="0017417D">
        <w:rPr>
          <w:rFonts w:ascii="Arial" w:hAnsi="Arial" w:cs="Arial"/>
          <w:sz w:val="21"/>
          <w:szCs w:val="21"/>
        </w:rPr>
        <w:t xml:space="preserve">Dílo je předáno po </w:t>
      </w:r>
      <w:r w:rsidR="00C7754E">
        <w:rPr>
          <w:rFonts w:ascii="Arial" w:hAnsi="Arial" w:cs="Arial"/>
          <w:sz w:val="21"/>
          <w:szCs w:val="21"/>
        </w:rPr>
        <w:t>zprovoznění</w:t>
      </w:r>
      <w:r w:rsidR="00074F86">
        <w:rPr>
          <w:rFonts w:ascii="Arial" w:hAnsi="Arial" w:cs="Arial"/>
          <w:sz w:val="21"/>
          <w:szCs w:val="21"/>
        </w:rPr>
        <w:t>,</w:t>
      </w:r>
      <w:r w:rsidR="001D4686" w:rsidRPr="0017417D">
        <w:rPr>
          <w:rFonts w:ascii="Arial" w:hAnsi="Arial" w:cs="Arial"/>
          <w:sz w:val="21"/>
          <w:szCs w:val="21"/>
        </w:rPr>
        <w:t xml:space="preserve"> </w:t>
      </w:r>
      <w:r w:rsidRPr="0017417D">
        <w:rPr>
          <w:rFonts w:ascii="Arial" w:hAnsi="Arial" w:cs="Arial"/>
          <w:sz w:val="21"/>
          <w:szCs w:val="21"/>
        </w:rPr>
        <w:t xml:space="preserve">podepsáním </w:t>
      </w:r>
      <w:r w:rsidR="001D4686" w:rsidRPr="0017417D">
        <w:rPr>
          <w:rFonts w:ascii="Arial" w:hAnsi="Arial" w:cs="Arial"/>
          <w:sz w:val="21"/>
          <w:szCs w:val="21"/>
        </w:rPr>
        <w:t xml:space="preserve">pracovních výkazů servisních techniků, </w:t>
      </w:r>
      <w:r w:rsidR="001D4686" w:rsidRPr="00C7754E">
        <w:rPr>
          <w:rFonts w:ascii="Arial" w:hAnsi="Arial" w:cs="Arial"/>
          <w:sz w:val="21"/>
          <w:szCs w:val="21"/>
        </w:rPr>
        <w:t>které slouží jako předávací</w:t>
      </w:r>
      <w:r w:rsidRPr="00C7754E">
        <w:rPr>
          <w:rFonts w:ascii="Arial" w:hAnsi="Arial" w:cs="Arial"/>
          <w:sz w:val="21"/>
          <w:szCs w:val="21"/>
        </w:rPr>
        <w:t xml:space="preserve"> protokol</w:t>
      </w:r>
      <w:r w:rsidR="00C7754E" w:rsidRPr="00C7754E">
        <w:rPr>
          <w:rFonts w:ascii="Arial" w:hAnsi="Arial" w:cs="Arial"/>
          <w:sz w:val="21"/>
          <w:szCs w:val="21"/>
        </w:rPr>
        <w:t xml:space="preserve"> nebo podepsáním předávacího protokolu zhotovitele objednatelem</w:t>
      </w:r>
      <w:r w:rsidRPr="00C7754E">
        <w:rPr>
          <w:rFonts w:ascii="Arial" w:hAnsi="Arial" w:cs="Arial"/>
          <w:sz w:val="21"/>
          <w:szCs w:val="21"/>
        </w:rPr>
        <w:t>.</w:t>
      </w:r>
    </w:p>
    <w:p w14:paraId="57DA2516" w14:textId="77777777" w:rsidR="00373D95" w:rsidRPr="0017417D" w:rsidRDefault="00373D95">
      <w:pPr>
        <w:jc w:val="both"/>
        <w:rPr>
          <w:rFonts w:ascii="Arial" w:hAnsi="Arial" w:cs="Arial"/>
          <w:sz w:val="21"/>
          <w:szCs w:val="21"/>
        </w:rPr>
      </w:pPr>
    </w:p>
    <w:p w14:paraId="66CD9BD9" w14:textId="77777777" w:rsidR="00373D95" w:rsidRPr="0017417D" w:rsidRDefault="00373D95">
      <w:pPr>
        <w:numPr>
          <w:ilvl w:val="1"/>
          <w:numId w:val="16"/>
        </w:numPr>
        <w:jc w:val="both"/>
        <w:rPr>
          <w:rFonts w:ascii="Arial" w:hAnsi="Arial" w:cs="Arial"/>
          <w:sz w:val="21"/>
          <w:szCs w:val="21"/>
        </w:rPr>
      </w:pPr>
      <w:r w:rsidRPr="0017417D">
        <w:rPr>
          <w:rFonts w:ascii="Arial" w:hAnsi="Arial" w:cs="Arial"/>
          <w:sz w:val="21"/>
          <w:szCs w:val="21"/>
        </w:rPr>
        <w:t xml:space="preserve">Pokud nebude možné provést uvedení do provozu po dokončení </w:t>
      </w:r>
      <w:r w:rsidR="00C7754E">
        <w:rPr>
          <w:rFonts w:ascii="Arial" w:hAnsi="Arial" w:cs="Arial"/>
          <w:sz w:val="21"/>
          <w:szCs w:val="21"/>
        </w:rPr>
        <w:t xml:space="preserve">instalace </w:t>
      </w:r>
      <w:r w:rsidR="006D582F">
        <w:rPr>
          <w:rFonts w:ascii="Arial" w:hAnsi="Arial" w:cs="Arial"/>
          <w:sz w:val="21"/>
          <w:szCs w:val="21"/>
        </w:rPr>
        <w:t>z důvodů na straně objednatele</w:t>
      </w:r>
      <w:r w:rsidRPr="0017417D">
        <w:rPr>
          <w:rFonts w:ascii="Arial" w:hAnsi="Arial" w:cs="Arial"/>
          <w:sz w:val="21"/>
          <w:szCs w:val="21"/>
        </w:rPr>
        <w:t xml:space="preserve">, bude zařízení předáno objednateli a uvedení do provozu bude provedeno po následném </w:t>
      </w:r>
      <w:r w:rsidR="00383B22">
        <w:rPr>
          <w:rFonts w:ascii="Arial" w:hAnsi="Arial" w:cs="Arial"/>
          <w:sz w:val="21"/>
          <w:szCs w:val="21"/>
        </w:rPr>
        <w:t xml:space="preserve">písemném </w:t>
      </w:r>
      <w:r w:rsidRPr="0017417D">
        <w:rPr>
          <w:rFonts w:ascii="Arial" w:hAnsi="Arial" w:cs="Arial"/>
          <w:sz w:val="21"/>
          <w:szCs w:val="21"/>
        </w:rPr>
        <w:t>vyzvání objednatele.</w:t>
      </w:r>
    </w:p>
    <w:p w14:paraId="78E0D262" w14:textId="77777777" w:rsidR="00F875C2" w:rsidRPr="0017417D" w:rsidRDefault="00F875C2">
      <w:pPr>
        <w:jc w:val="both"/>
        <w:rPr>
          <w:rFonts w:ascii="Arial" w:hAnsi="Arial" w:cs="Arial"/>
          <w:sz w:val="21"/>
          <w:szCs w:val="21"/>
        </w:rPr>
      </w:pPr>
    </w:p>
    <w:p w14:paraId="63F3F1C9" w14:textId="77777777" w:rsidR="00373D95" w:rsidRPr="00074F86" w:rsidRDefault="00373D95">
      <w:pPr>
        <w:numPr>
          <w:ilvl w:val="1"/>
          <w:numId w:val="16"/>
        </w:numPr>
        <w:jc w:val="both"/>
        <w:rPr>
          <w:rFonts w:ascii="Arial" w:hAnsi="Arial" w:cs="Arial"/>
          <w:sz w:val="21"/>
          <w:szCs w:val="21"/>
        </w:rPr>
      </w:pPr>
      <w:r w:rsidRPr="00074F86">
        <w:rPr>
          <w:rFonts w:ascii="Arial" w:hAnsi="Arial" w:cs="Arial"/>
          <w:sz w:val="21"/>
          <w:szCs w:val="21"/>
        </w:rPr>
        <w:t xml:space="preserve">Písemné převzetí </w:t>
      </w:r>
      <w:r w:rsidR="00074F86" w:rsidRPr="00074F86">
        <w:rPr>
          <w:rFonts w:ascii="Arial" w:hAnsi="Arial" w:cs="Arial"/>
          <w:sz w:val="21"/>
          <w:szCs w:val="21"/>
        </w:rPr>
        <w:t>dodaného zařízení</w:t>
      </w:r>
      <w:r w:rsidRPr="00074F86">
        <w:rPr>
          <w:rFonts w:ascii="Arial" w:hAnsi="Arial" w:cs="Arial"/>
          <w:sz w:val="21"/>
          <w:szCs w:val="21"/>
        </w:rPr>
        <w:t xml:space="preserve"> nelze odmítnou</w:t>
      </w:r>
      <w:r w:rsidR="00FB081C" w:rsidRPr="00074F86">
        <w:rPr>
          <w:rFonts w:ascii="Arial" w:hAnsi="Arial" w:cs="Arial"/>
          <w:sz w:val="21"/>
          <w:szCs w:val="21"/>
        </w:rPr>
        <w:t>t</w:t>
      </w:r>
      <w:r w:rsidRPr="00074F86">
        <w:rPr>
          <w:rFonts w:ascii="Arial" w:hAnsi="Arial" w:cs="Arial"/>
          <w:sz w:val="21"/>
          <w:szCs w:val="21"/>
        </w:rPr>
        <w:t xml:space="preserve"> z důvodů odstraňování případných vad a nedodělků, jestliže tyto vady a nedodělky nebrání používání </w:t>
      </w:r>
      <w:r w:rsidR="00C7754E" w:rsidRPr="00074F86">
        <w:rPr>
          <w:rFonts w:ascii="Arial" w:hAnsi="Arial" w:cs="Arial"/>
          <w:sz w:val="21"/>
          <w:szCs w:val="21"/>
        </w:rPr>
        <w:t>chladící</w:t>
      </w:r>
      <w:r w:rsidR="00A13005" w:rsidRPr="00074F86">
        <w:rPr>
          <w:rFonts w:ascii="Arial" w:hAnsi="Arial" w:cs="Arial"/>
          <w:sz w:val="21"/>
          <w:szCs w:val="21"/>
        </w:rPr>
        <w:t>ho</w:t>
      </w:r>
      <w:r w:rsidR="00C7754E" w:rsidRPr="00074F86">
        <w:rPr>
          <w:rFonts w:ascii="Arial" w:hAnsi="Arial" w:cs="Arial"/>
          <w:sz w:val="21"/>
          <w:szCs w:val="21"/>
        </w:rPr>
        <w:t xml:space="preserve"> </w:t>
      </w:r>
      <w:r w:rsidR="00A13005" w:rsidRPr="00074F86">
        <w:rPr>
          <w:rFonts w:ascii="Arial" w:hAnsi="Arial" w:cs="Arial"/>
          <w:sz w:val="21"/>
          <w:szCs w:val="21"/>
        </w:rPr>
        <w:t xml:space="preserve">zařízení </w:t>
      </w:r>
      <w:r w:rsidRPr="00074F86">
        <w:rPr>
          <w:rFonts w:ascii="Arial" w:hAnsi="Arial" w:cs="Arial"/>
          <w:sz w:val="21"/>
          <w:szCs w:val="21"/>
        </w:rPr>
        <w:t xml:space="preserve">k účelům, ke kterým je </w:t>
      </w:r>
      <w:r w:rsidR="006D582F" w:rsidRPr="00074F86">
        <w:rPr>
          <w:rFonts w:ascii="Arial" w:hAnsi="Arial" w:cs="Arial"/>
          <w:sz w:val="21"/>
          <w:szCs w:val="21"/>
        </w:rPr>
        <w:t>určen</w:t>
      </w:r>
      <w:r w:rsidR="00A13005" w:rsidRPr="00074F86">
        <w:rPr>
          <w:rFonts w:ascii="Arial" w:hAnsi="Arial" w:cs="Arial"/>
          <w:sz w:val="21"/>
          <w:szCs w:val="21"/>
        </w:rPr>
        <w:t>o</w:t>
      </w:r>
      <w:r w:rsidR="006D582F" w:rsidRPr="00074F86">
        <w:rPr>
          <w:rFonts w:ascii="Arial" w:hAnsi="Arial" w:cs="Arial"/>
          <w:sz w:val="21"/>
          <w:szCs w:val="21"/>
        </w:rPr>
        <w:t>,</w:t>
      </w:r>
      <w:r w:rsidRPr="00074F86">
        <w:rPr>
          <w:rFonts w:ascii="Arial" w:hAnsi="Arial" w:cs="Arial"/>
          <w:sz w:val="21"/>
          <w:szCs w:val="21"/>
        </w:rPr>
        <w:t xml:space="preserve"> </w:t>
      </w:r>
      <w:r w:rsidR="006D582F" w:rsidRPr="00074F86">
        <w:rPr>
          <w:rFonts w:ascii="Arial" w:hAnsi="Arial" w:cs="Arial"/>
          <w:sz w:val="21"/>
          <w:szCs w:val="21"/>
        </w:rPr>
        <w:t>nebo</w:t>
      </w:r>
      <w:r w:rsidRPr="00074F86">
        <w:rPr>
          <w:rFonts w:ascii="Arial" w:hAnsi="Arial" w:cs="Arial"/>
          <w:sz w:val="21"/>
          <w:szCs w:val="21"/>
        </w:rPr>
        <w:t xml:space="preserve"> v případě, že se jedná o následně zjištěnou vadu na přidruženém systému </w:t>
      </w:r>
      <w:r w:rsidR="00C4169E" w:rsidRPr="00074F86">
        <w:rPr>
          <w:rFonts w:ascii="Arial" w:hAnsi="Arial" w:cs="Arial"/>
          <w:sz w:val="21"/>
          <w:szCs w:val="21"/>
        </w:rPr>
        <w:t xml:space="preserve">chladící </w:t>
      </w:r>
      <w:r w:rsidR="00A13005" w:rsidRPr="00074F86">
        <w:rPr>
          <w:rFonts w:ascii="Arial" w:hAnsi="Arial" w:cs="Arial"/>
          <w:sz w:val="21"/>
          <w:szCs w:val="21"/>
        </w:rPr>
        <w:t>strojovny chlazení</w:t>
      </w:r>
      <w:r w:rsidRPr="00074F86">
        <w:rPr>
          <w:rFonts w:ascii="Arial" w:hAnsi="Arial" w:cs="Arial"/>
          <w:sz w:val="21"/>
          <w:szCs w:val="21"/>
        </w:rPr>
        <w:t>.</w:t>
      </w:r>
    </w:p>
    <w:p w14:paraId="208F9359" w14:textId="77777777" w:rsidR="008B72D8" w:rsidRPr="0017417D" w:rsidRDefault="008B72D8" w:rsidP="00CD0614">
      <w:pPr>
        <w:jc w:val="both"/>
        <w:rPr>
          <w:rFonts w:ascii="Arial" w:hAnsi="Arial" w:cs="Arial"/>
          <w:sz w:val="21"/>
          <w:szCs w:val="21"/>
        </w:rPr>
      </w:pPr>
    </w:p>
    <w:p w14:paraId="3F148351" w14:textId="77777777" w:rsidR="007664C5" w:rsidRPr="0017417D" w:rsidRDefault="00194A13" w:rsidP="00CD0614">
      <w:pPr>
        <w:pStyle w:val="Odstavecseseznamem"/>
        <w:ind w:left="426" w:hanging="426"/>
        <w:rPr>
          <w:rFonts w:ascii="Arial" w:hAnsi="Arial" w:cs="Arial"/>
          <w:sz w:val="21"/>
          <w:szCs w:val="21"/>
        </w:rPr>
      </w:pPr>
      <w:r w:rsidRPr="0017417D">
        <w:rPr>
          <w:rFonts w:ascii="Arial" w:hAnsi="Arial" w:cs="Arial"/>
          <w:sz w:val="21"/>
          <w:szCs w:val="21"/>
        </w:rPr>
        <w:t>9</w:t>
      </w:r>
      <w:r w:rsidR="00CD0614">
        <w:rPr>
          <w:rFonts w:ascii="Arial" w:hAnsi="Arial" w:cs="Arial"/>
          <w:sz w:val="21"/>
          <w:szCs w:val="21"/>
        </w:rPr>
        <w:t>.4</w:t>
      </w:r>
      <w:r w:rsidR="00CD0614">
        <w:rPr>
          <w:rFonts w:ascii="Arial" w:hAnsi="Arial" w:cs="Arial"/>
          <w:sz w:val="21"/>
          <w:szCs w:val="21"/>
        </w:rPr>
        <w:tab/>
      </w:r>
      <w:r w:rsidRPr="0017417D">
        <w:rPr>
          <w:rFonts w:ascii="Arial" w:hAnsi="Arial" w:cs="Arial"/>
          <w:sz w:val="21"/>
          <w:szCs w:val="21"/>
        </w:rPr>
        <w:t xml:space="preserve">Odpovědnost za nebezpečí na zhotovovaném </w:t>
      </w:r>
      <w:proofErr w:type="gramStart"/>
      <w:r w:rsidRPr="0017417D">
        <w:rPr>
          <w:rFonts w:ascii="Arial" w:hAnsi="Arial" w:cs="Arial"/>
          <w:sz w:val="21"/>
          <w:szCs w:val="21"/>
        </w:rPr>
        <w:t>díl</w:t>
      </w:r>
      <w:r w:rsidR="00C4169E">
        <w:rPr>
          <w:rFonts w:ascii="Arial" w:hAnsi="Arial" w:cs="Arial"/>
          <w:sz w:val="21"/>
          <w:szCs w:val="21"/>
        </w:rPr>
        <w:t>e</w:t>
      </w:r>
      <w:proofErr w:type="gramEnd"/>
      <w:r w:rsidRPr="0017417D">
        <w:rPr>
          <w:rFonts w:ascii="Arial" w:hAnsi="Arial" w:cs="Arial"/>
          <w:sz w:val="21"/>
          <w:szCs w:val="21"/>
        </w:rPr>
        <w:t xml:space="preserve"> popř</w:t>
      </w:r>
      <w:r w:rsidR="00C4169E">
        <w:rPr>
          <w:rFonts w:ascii="Arial" w:hAnsi="Arial" w:cs="Arial"/>
          <w:sz w:val="21"/>
          <w:szCs w:val="21"/>
        </w:rPr>
        <w:t>ípadě</w:t>
      </w:r>
      <w:r w:rsidRPr="0017417D">
        <w:rPr>
          <w:rFonts w:ascii="Arial" w:hAnsi="Arial" w:cs="Arial"/>
          <w:sz w:val="21"/>
          <w:szCs w:val="21"/>
        </w:rPr>
        <w:t xml:space="preserve"> dodávaných komponentech přechází ze zhotovitele na objednatele v okamžiku předání.</w:t>
      </w:r>
    </w:p>
    <w:p w14:paraId="10FE86EE" w14:textId="77777777" w:rsidR="004A6609" w:rsidRDefault="004A6609">
      <w:pPr>
        <w:jc w:val="both"/>
        <w:rPr>
          <w:rFonts w:ascii="Arial" w:hAnsi="Arial" w:cs="Arial"/>
          <w:sz w:val="21"/>
          <w:szCs w:val="21"/>
        </w:rPr>
      </w:pPr>
    </w:p>
    <w:p w14:paraId="0F8B1D66" w14:textId="77777777" w:rsidR="008B72D8" w:rsidRPr="0017417D" w:rsidRDefault="008B72D8">
      <w:pPr>
        <w:jc w:val="both"/>
        <w:rPr>
          <w:rFonts w:ascii="Arial" w:hAnsi="Arial" w:cs="Arial"/>
          <w:sz w:val="21"/>
          <w:szCs w:val="21"/>
        </w:rPr>
      </w:pPr>
    </w:p>
    <w:p w14:paraId="66F389B9" w14:textId="77777777" w:rsidR="00CD0614" w:rsidRDefault="00CD0614" w:rsidP="00CD0614">
      <w:pPr>
        <w:jc w:val="center"/>
        <w:rPr>
          <w:rFonts w:ascii="Arial" w:hAnsi="Arial" w:cs="Arial"/>
          <w:b/>
          <w:sz w:val="24"/>
          <w:szCs w:val="24"/>
          <w:u w:val="single"/>
        </w:rPr>
      </w:pPr>
      <w:r>
        <w:rPr>
          <w:rFonts w:ascii="Arial" w:hAnsi="Arial" w:cs="Arial"/>
          <w:b/>
          <w:sz w:val="24"/>
          <w:szCs w:val="24"/>
          <w:u w:val="single"/>
        </w:rPr>
        <w:t>X.</w:t>
      </w:r>
    </w:p>
    <w:p w14:paraId="27F77CD6" w14:textId="77777777" w:rsidR="00373D95" w:rsidRPr="00CD0614" w:rsidRDefault="00CD0614" w:rsidP="00CD0614">
      <w:pPr>
        <w:jc w:val="center"/>
        <w:rPr>
          <w:rFonts w:ascii="Arial" w:hAnsi="Arial" w:cs="Arial"/>
          <w:b/>
          <w:sz w:val="24"/>
          <w:szCs w:val="24"/>
          <w:u w:val="single"/>
        </w:rPr>
      </w:pPr>
      <w:r>
        <w:rPr>
          <w:rFonts w:ascii="Arial" w:hAnsi="Arial" w:cs="Arial"/>
          <w:b/>
          <w:sz w:val="24"/>
          <w:szCs w:val="24"/>
          <w:u w:val="single"/>
        </w:rPr>
        <w:t>Odstoupení od smlouvy</w:t>
      </w:r>
    </w:p>
    <w:p w14:paraId="5C7CF688" w14:textId="77777777" w:rsidR="00373D95" w:rsidRPr="0017417D" w:rsidRDefault="00373D95">
      <w:pPr>
        <w:jc w:val="both"/>
        <w:rPr>
          <w:rFonts w:ascii="Arial" w:hAnsi="Arial" w:cs="Arial"/>
          <w:sz w:val="21"/>
          <w:szCs w:val="21"/>
        </w:rPr>
      </w:pPr>
    </w:p>
    <w:p w14:paraId="410AA29D" w14:textId="77777777" w:rsidR="00D12A16" w:rsidRDefault="00CD0614" w:rsidP="00386941">
      <w:pPr>
        <w:ind w:left="426" w:hanging="426"/>
        <w:jc w:val="both"/>
        <w:rPr>
          <w:rFonts w:ascii="Arial" w:hAnsi="Arial" w:cs="Arial"/>
          <w:sz w:val="21"/>
          <w:szCs w:val="21"/>
        </w:rPr>
      </w:pPr>
      <w:r>
        <w:rPr>
          <w:rFonts w:ascii="Arial" w:hAnsi="Arial" w:cs="Arial"/>
          <w:sz w:val="21"/>
          <w:szCs w:val="21"/>
        </w:rPr>
        <w:t>10.1</w:t>
      </w:r>
      <w:r>
        <w:rPr>
          <w:rFonts w:ascii="Arial" w:hAnsi="Arial" w:cs="Arial"/>
          <w:sz w:val="21"/>
          <w:szCs w:val="21"/>
        </w:rPr>
        <w:tab/>
      </w:r>
      <w:r w:rsidR="00373D95" w:rsidRPr="0017417D">
        <w:rPr>
          <w:rFonts w:ascii="Arial" w:hAnsi="Arial" w:cs="Arial"/>
          <w:sz w:val="21"/>
          <w:szCs w:val="21"/>
        </w:rPr>
        <w:t>Odstoupí-li objednatel od smlouvy z důvodů, které nevznikly z viny zhotovitele, je objednatel zhotoviteli povinen uhradit částku připadající na již vykonanou práci a dodávky</w:t>
      </w:r>
      <w:r w:rsidR="001D4686" w:rsidRPr="0017417D">
        <w:rPr>
          <w:rFonts w:ascii="Arial" w:hAnsi="Arial" w:cs="Arial"/>
          <w:sz w:val="21"/>
          <w:szCs w:val="21"/>
        </w:rPr>
        <w:t xml:space="preserve"> dílů</w:t>
      </w:r>
      <w:r w:rsidR="00696964" w:rsidRPr="0017417D">
        <w:rPr>
          <w:rFonts w:ascii="Arial" w:hAnsi="Arial" w:cs="Arial"/>
          <w:sz w:val="21"/>
          <w:szCs w:val="21"/>
        </w:rPr>
        <w:t xml:space="preserve">, včetně </w:t>
      </w:r>
      <w:r w:rsidR="00386941">
        <w:rPr>
          <w:rFonts w:ascii="Arial" w:hAnsi="Arial" w:cs="Arial"/>
          <w:sz w:val="21"/>
          <w:szCs w:val="21"/>
        </w:rPr>
        <w:t xml:space="preserve">prokazatelných </w:t>
      </w:r>
      <w:r w:rsidR="00696964" w:rsidRPr="0017417D">
        <w:rPr>
          <w:rFonts w:ascii="Arial" w:hAnsi="Arial" w:cs="Arial"/>
          <w:sz w:val="21"/>
          <w:szCs w:val="21"/>
        </w:rPr>
        <w:t xml:space="preserve">nákladů </w:t>
      </w:r>
      <w:r w:rsidR="00372FB1" w:rsidRPr="0017417D">
        <w:rPr>
          <w:rFonts w:ascii="Arial" w:hAnsi="Arial" w:cs="Arial"/>
          <w:sz w:val="21"/>
          <w:szCs w:val="21"/>
        </w:rPr>
        <w:t>vynaložených zhotovitelem na</w:t>
      </w:r>
      <w:r w:rsidR="00696964" w:rsidRPr="0017417D">
        <w:rPr>
          <w:rFonts w:ascii="Arial" w:hAnsi="Arial" w:cs="Arial"/>
          <w:sz w:val="21"/>
          <w:szCs w:val="21"/>
        </w:rPr>
        <w:t xml:space="preserve"> zajištění </w:t>
      </w:r>
      <w:r w:rsidR="00386941">
        <w:rPr>
          <w:rFonts w:ascii="Arial" w:hAnsi="Arial" w:cs="Arial"/>
          <w:sz w:val="21"/>
          <w:szCs w:val="21"/>
        </w:rPr>
        <w:t>provedení díla.</w:t>
      </w:r>
    </w:p>
    <w:p w14:paraId="500D2764" w14:textId="77777777" w:rsidR="00A13005" w:rsidRDefault="00A13005">
      <w:pPr>
        <w:ind w:left="540" w:hanging="540"/>
        <w:jc w:val="both"/>
        <w:rPr>
          <w:rFonts w:ascii="Arial" w:hAnsi="Arial" w:cs="Arial"/>
          <w:sz w:val="21"/>
          <w:szCs w:val="21"/>
        </w:rPr>
      </w:pPr>
    </w:p>
    <w:p w14:paraId="23AD16AC" w14:textId="77777777" w:rsidR="001C5D69" w:rsidRDefault="001C5D69">
      <w:pPr>
        <w:ind w:left="540" w:hanging="540"/>
        <w:jc w:val="both"/>
        <w:rPr>
          <w:rFonts w:ascii="Arial" w:hAnsi="Arial" w:cs="Arial"/>
          <w:sz w:val="21"/>
          <w:szCs w:val="21"/>
        </w:rPr>
      </w:pPr>
    </w:p>
    <w:p w14:paraId="424B9B2D" w14:textId="77777777" w:rsidR="00892934" w:rsidRDefault="00892934">
      <w:pPr>
        <w:ind w:left="540" w:hanging="540"/>
        <w:jc w:val="both"/>
        <w:rPr>
          <w:rFonts w:ascii="Arial" w:hAnsi="Arial" w:cs="Arial"/>
          <w:sz w:val="21"/>
          <w:szCs w:val="21"/>
        </w:rPr>
      </w:pPr>
    </w:p>
    <w:p w14:paraId="698CED41" w14:textId="77777777" w:rsidR="00B628FB" w:rsidRPr="00CD0614" w:rsidRDefault="00B628FB" w:rsidP="00B628FB">
      <w:pPr>
        <w:pStyle w:val="Seznam2"/>
        <w:ind w:left="283" w:firstLine="0"/>
        <w:jc w:val="center"/>
        <w:rPr>
          <w:rFonts w:ascii="Arial" w:hAnsi="Arial" w:cs="Arial"/>
          <w:b/>
          <w:sz w:val="24"/>
          <w:szCs w:val="24"/>
        </w:rPr>
      </w:pPr>
      <w:r w:rsidRPr="00CD0614">
        <w:rPr>
          <w:rFonts w:ascii="Arial" w:hAnsi="Arial" w:cs="Arial"/>
          <w:b/>
          <w:sz w:val="24"/>
          <w:szCs w:val="24"/>
        </w:rPr>
        <w:t>XI.</w:t>
      </w:r>
    </w:p>
    <w:p w14:paraId="5E76C3A2" w14:textId="77777777" w:rsidR="00B628FB" w:rsidRPr="00CD0614" w:rsidRDefault="00C441FB" w:rsidP="00B628FB">
      <w:pPr>
        <w:pStyle w:val="Seznam2"/>
        <w:ind w:left="283" w:firstLine="0"/>
        <w:jc w:val="center"/>
        <w:rPr>
          <w:rFonts w:ascii="Arial" w:hAnsi="Arial" w:cs="Arial"/>
          <w:b/>
          <w:sz w:val="24"/>
          <w:szCs w:val="24"/>
          <w:u w:val="single"/>
        </w:rPr>
      </w:pPr>
      <w:r>
        <w:rPr>
          <w:rFonts w:ascii="Arial" w:hAnsi="Arial" w:cs="Arial"/>
          <w:b/>
          <w:sz w:val="24"/>
          <w:szCs w:val="24"/>
          <w:u w:val="single"/>
        </w:rPr>
        <w:t>Pojištění a limitace škod</w:t>
      </w:r>
      <w:r w:rsidR="00B628FB" w:rsidRPr="00CD0614">
        <w:rPr>
          <w:rFonts w:ascii="Arial" w:hAnsi="Arial" w:cs="Arial"/>
          <w:b/>
          <w:sz w:val="24"/>
          <w:szCs w:val="24"/>
          <w:u w:val="single"/>
        </w:rPr>
        <w:t>:</w:t>
      </w:r>
    </w:p>
    <w:p w14:paraId="0D3C02B5" w14:textId="77777777" w:rsidR="00B628FB" w:rsidRDefault="00B628FB">
      <w:pPr>
        <w:ind w:left="540" w:hanging="540"/>
        <w:jc w:val="both"/>
        <w:rPr>
          <w:rFonts w:ascii="Arial" w:hAnsi="Arial" w:cs="Arial"/>
          <w:sz w:val="21"/>
          <w:szCs w:val="21"/>
        </w:rPr>
      </w:pPr>
    </w:p>
    <w:p w14:paraId="52409FF6" w14:textId="77777777" w:rsidR="00B628FB" w:rsidRPr="00B628FB" w:rsidRDefault="00B628FB" w:rsidP="007A360B">
      <w:pPr>
        <w:ind w:left="426" w:hanging="426"/>
        <w:jc w:val="both"/>
        <w:rPr>
          <w:rFonts w:ascii="Arial" w:hAnsi="Arial" w:cs="Arial"/>
          <w:sz w:val="21"/>
          <w:szCs w:val="21"/>
        </w:rPr>
      </w:pPr>
      <w:r>
        <w:rPr>
          <w:rFonts w:ascii="Arial" w:hAnsi="Arial" w:cs="Arial"/>
          <w:sz w:val="21"/>
          <w:szCs w:val="21"/>
        </w:rPr>
        <w:t xml:space="preserve">11.1 </w:t>
      </w:r>
      <w:r w:rsidRPr="00B628FB">
        <w:rPr>
          <w:rFonts w:ascii="Arial" w:hAnsi="Arial" w:cs="Arial"/>
          <w:sz w:val="21"/>
          <w:szCs w:val="21"/>
        </w:rPr>
        <w:t xml:space="preserve">Odpovědnost </w:t>
      </w:r>
      <w:r w:rsidR="007A360B">
        <w:rPr>
          <w:rFonts w:ascii="Arial" w:hAnsi="Arial" w:cs="Arial"/>
          <w:sz w:val="21"/>
          <w:szCs w:val="21"/>
        </w:rPr>
        <w:t>zhotovitele</w:t>
      </w:r>
      <w:r w:rsidR="00D03A6B">
        <w:rPr>
          <w:rFonts w:ascii="Arial" w:hAnsi="Arial" w:cs="Arial"/>
          <w:sz w:val="21"/>
          <w:szCs w:val="21"/>
        </w:rPr>
        <w:t xml:space="preserve"> </w:t>
      </w:r>
      <w:r w:rsidRPr="00B628FB">
        <w:rPr>
          <w:rFonts w:ascii="Arial" w:hAnsi="Arial" w:cs="Arial"/>
          <w:sz w:val="21"/>
          <w:szCs w:val="21"/>
        </w:rPr>
        <w:t>za vady je podmíněna řádn</w:t>
      </w:r>
      <w:r w:rsidR="0048280A">
        <w:rPr>
          <w:rFonts w:ascii="Arial" w:hAnsi="Arial" w:cs="Arial"/>
          <w:sz w:val="21"/>
          <w:szCs w:val="21"/>
        </w:rPr>
        <w:t>ým</w:t>
      </w:r>
      <w:r w:rsidRPr="00B628FB">
        <w:rPr>
          <w:rFonts w:ascii="Arial" w:hAnsi="Arial" w:cs="Arial"/>
          <w:sz w:val="21"/>
          <w:szCs w:val="21"/>
        </w:rPr>
        <w:t xml:space="preserve">, používáním a údržbou zařízení </w:t>
      </w:r>
      <w:r w:rsidR="00FB081C">
        <w:rPr>
          <w:rFonts w:ascii="Arial" w:hAnsi="Arial" w:cs="Arial"/>
          <w:sz w:val="21"/>
          <w:szCs w:val="21"/>
        </w:rPr>
        <w:t>o</w:t>
      </w:r>
      <w:r w:rsidRPr="00B628FB">
        <w:rPr>
          <w:rFonts w:ascii="Arial" w:hAnsi="Arial" w:cs="Arial"/>
          <w:sz w:val="21"/>
          <w:szCs w:val="21"/>
        </w:rPr>
        <w:t xml:space="preserve">bjednatelem. </w:t>
      </w:r>
      <w:r w:rsidR="007A360B">
        <w:rPr>
          <w:rFonts w:ascii="Arial" w:hAnsi="Arial" w:cs="Arial"/>
          <w:sz w:val="21"/>
          <w:szCs w:val="21"/>
        </w:rPr>
        <w:t>Zhotovitel</w:t>
      </w:r>
      <w:r w:rsidRPr="00B628FB">
        <w:rPr>
          <w:rFonts w:ascii="Arial" w:hAnsi="Arial" w:cs="Arial"/>
          <w:sz w:val="21"/>
          <w:szCs w:val="21"/>
        </w:rPr>
        <w:t xml:space="preserve"> nenese odp</w:t>
      </w:r>
      <w:r>
        <w:rPr>
          <w:rFonts w:ascii="Arial" w:hAnsi="Arial" w:cs="Arial"/>
          <w:sz w:val="21"/>
          <w:szCs w:val="21"/>
        </w:rPr>
        <w:t>ovědnost za obvyklé opotřebení.</w:t>
      </w:r>
    </w:p>
    <w:p w14:paraId="144581C7" w14:textId="77777777" w:rsidR="00B628FB" w:rsidRPr="00B628FB" w:rsidRDefault="00B628FB" w:rsidP="00B628FB">
      <w:pPr>
        <w:jc w:val="both"/>
        <w:rPr>
          <w:rFonts w:ascii="Arial" w:hAnsi="Arial" w:cs="Arial"/>
          <w:sz w:val="21"/>
          <w:szCs w:val="21"/>
        </w:rPr>
      </w:pPr>
    </w:p>
    <w:p w14:paraId="499067DD" w14:textId="77777777" w:rsidR="00B628FB" w:rsidRPr="00B628FB" w:rsidRDefault="00B628FB" w:rsidP="00B628FB">
      <w:pPr>
        <w:jc w:val="both"/>
        <w:rPr>
          <w:rFonts w:ascii="Arial" w:hAnsi="Arial" w:cs="Arial"/>
          <w:sz w:val="21"/>
          <w:szCs w:val="21"/>
        </w:rPr>
      </w:pPr>
      <w:r>
        <w:rPr>
          <w:rFonts w:ascii="Arial" w:hAnsi="Arial" w:cs="Arial"/>
          <w:sz w:val="21"/>
          <w:szCs w:val="21"/>
        </w:rPr>
        <w:t xml:space="preserve">11.2. </w:t>
      </w:r>
      <w:r w:rsidRPr="00B628FB">
        <w:rPr>
          <w:rFonts w:ascii="Arial" w:hAnsi="Arial" w:cs="Arial"/>
          <w:sz w:val="21"/>
          <w:szCs w:val="21"/>
        </w:rPr>
        <w:t>Zhotovitel nepřebírá odpovědnost za vady:</w:t>
      </w:r>
    </w:p>
    <w:p w14:paraId="43ED6872" w14:textId="77777777" w:rsidR="00B628FB" w:rsidRPr="00B628FB" w:rsidRDefault="00B628FB" w:rsidP="00BC2661">
      <w:pPr>
        <w:ind w:firstLine="567"/>
        <w:jc w:val="both"/>
        <w:rPr>
          <w:rFonts w:ascii="Arial" w:hAnsi="Arial" w:cs="Arial"/>
          <w:sz w:val="21"/>
          <w:szCs w:val="21"/>
        </w:rPr>
      </w:pPr>
      <w:r w:rsidRPr="00B628FB">
        <w:rPr>
          <w:rFonts w:ascii="Arial" w:hAnsi="Arial" w:cs="Arial"/>
          <w:sz w:val="21"/>
          <w:szCs w:val="21"/>
        </w:rPr>
        <w:t xml:space="preserve">a) </w:t>
      </w:r>
      <w:r w:rsidR="003258A6">
        <w:rPr>
          <w:rFonts w:ascii="Arial" w:hAnsi="Arial" w:cs="Arial"/>
          <w:sz w:val="21"/>
          <w:szCs w:val="21"/>
        </w:rPr>
        <w:t>z</w:t>
      </w:r>
      <w:r w:rsidRPr="00B628FB">
        <w:rPr>
          <w:rFonts w:ascii="Arial" w:hAnsi="Arial" w:cs="Arial"/>
          <w:sz w:val="21"/>
          <w:szCs w:val="21"/>
        </w:rPr>
        <w:t xml:space="preserve">boží, které </w:t>
      </w:r>
      <w:r w:rsidR="00FB081C">
        <w:rPr>
          <w:rFonts w:ascii="Arial" w:hAnsi="Arial" w:cs="Arial"/>
          <w:sz w:val="21"/>
          <w:szCs w:val="21"/>
        </w:rPr>
        <w:t>o</w:t>
      </w:r>
      <w:r w:rsidRPr="00B628FB">
        <w:rPr>
          <w:rFonts w:ascii="Arial" w:hAnsi="Arial" w:cs="Arial"/>
          <w:sz w:val="21"/>
          <w:szCs w:val="21"/>
        </w:rPr>
        <w:t xml:space="preserve">bjednatel opravuje </w:t>
      </w:r>
      <w:r w:rsidR="0048280A">
        <w:rPr>
          <w:rFonts w:ascii="Arial" w:hAnsi="Arial" w:cs="Arial"/>
          <w:sz w:val="21"/>
          <w:szCs w:val="21"/>
        </w:rPr>
        <w:t xml:space="preserve">v záruční době </w:t>
      </w:r>
      <w:r w:rsidRPr="00B628FB">
        <w:rPr>
          <w:rFonts w:ascii="Arial" w:hAnsi="Arial" w:cs="Arial"/>
          <w:sz w:val="21"/>
          <w:szCs w:val="21"/>
        </w:rPr>
        <w:t xml:space="preserve">bez předchozího písemného povolení </w:t>
      </w:r>
      <w:r w:rsidR="00FB081C">
        <w:rPr>
          <w:rFonts w:ascii="Arial" w:hAnsi="Arial" w:cs="Arial"/>
          <w:sz w:val="21"/>
          <w:szCs w:val="21"/>
        </w:rPr>
        <w:t>z</w:t>
      </w:r>
      <w:r w:rsidR="00C4169E">
        <w:rPr>
          <w:rFonts w:ascii="Arial" w:hAnsi="Arial" w:cs="Arial"/>
          <w:sz w:val="21"/>
          <w:szCs w:val="21"/>
        </w:rPr>
        <w:t>hotovitele</w:t>
      </w:r>
    </w:p>
    <w:p w14:paraId="05CCAB1E" w14:textId="77777777" w:rsidR="00B628FB" w:rsidRDefault="00B628FB" w:rsidP="007A360B">
      <w:pPr>
        <w:ind w:left="851" w:hanging="284"/>
        <w:jc w:val="both"/>
        <w:rPr>
          <w:rFonts w:ascii="Arial" w:hAnsi="Arial" w:cs="Arial"/>
          <w:sz w:val="21"/>
          <w:szCs w:val="21"/>
        </w:rPr>
      </w:pPr>
      <w:r w:rsidRPr="00B628FB">
        <w:rPr>
          <w:rFonts w:ascii="Arial" w:hAnsi="Arial" w:cs="Arial"/>
          <w:sz w:val="21"/>
          <w:szCs w:val="21"/>
        </w:rPr>
        <w:t xml:space="preserve">b) </w:t>
      </w:r>
      <w:r w:rsidR="003258A6">
        <w:rPr>
          <w:rFonts w:ascii="Arial" w:hAnsi="Arial" w:cs="Arial"/>
          <w:sz w:val="21"/>
          <w:szCs w:val="21"/>
        </w:rPr>
        <w:t>z</w:t>
      </w:r>
      <w:r w:rsidRPr="00B628FB">
        <w:rPr>
          <w:rFonts w:ascii="Arial" w:hAnsi="Arial" w:cs="Arial"/>
          <w:sz w:val="21"/>
          <w:szCs w:val="21"/>
        </w:rPr>
        <w:t xml:space="preserve">boží, které </w:t>
      </w:r>
      <w:r w:rsidR="00FB081C">
        <w:rPr>
          <w:rFonts w:ascii="Arial" w:hAnsi="Arial" w:cs="Arial"/>
          <w:sz w:val="21"/>
          <w:szCs w:val="21"/>
        </w:rPr>
        <w:t>o</w:t>
      </w:r>
      <w:r w:rsidRPr="00B628FB">
        <w:rPr>
          <w:rFonts w:ascii="Arial" w:hAnsi="Arial" w:cs="Arial"/>
          <w:sz w:val="21"/>
          <w:szCs w:val="21"/>
        </w:rPr>
        <w:t>bjednatel udržuje pomocí výměny součástí, které nedodává, popř</w:t>
      </w:r>
      <w:r w:rsidR="00C4169E">
        <w:rPr>
          <w:rFonts w:ascii="Arial" w:hAnsi="Arial" w:cs="Arial"/>
          <w:sz w:val="21"/>
          <w:szCs w:val="21"/>
        </w:rPr>
        <w:t>ípadě</w:t>
      </w:r>
      <w:r w:rsidRPr="00B628FB">
        <w:rPr>
          <w:rFonts w:ascii="Arial" w:hAnsi="Arial" w:cs="Arial"/>
          <w:sz w:val="21"/>
          <w:szCs w:val="21"/>
        </w:rPr>
        <w:t xml:space="preserve"> neschválí</w:t>
      </w:r>
      <w:r w:rsidR="007A360B">
        <w:rPr>
          <w:rFonts w:ascii="Arial" w:hAnsi="Arial" w:cs="Arial"/>
          <w:sz w:val="21"/>
          <w:szCs w:val="21"/>
        </w:rPr>
        <w:t xml:space="preserve"> </w:t>
      </w:r>
      <w:r w:rsidR="00FB081C">
        <w:rPr>
          <w:rFonts w:ascii="Arial" w:hAnsi="Arial" w:cs="Arial"/>
          <w:sz w:val="21"/>
          <w:szCs w:val="21"/>
        </w:rPr>
        <w:t>z</w:t>
      </w:r>
      <w:r w:rsidRPr="00B628FB">
        <w:rPr>
          <w:rFonts w:ascii="Arial" w:hAnsi="Arial" w:cs="Arial"/>
          <w:sz w:val="21"/>
          <w:szCs w:val="21"/>
        </w:rPr>
        <w:t>hotovitel.</w:t>
      </w:r>
    </w:p>
    <w:p w14:paraId="17CD5F3D" w14:textId="77777777" w:rsidR="00A13005" w:rsidRPr="00B628FB" w:rsidRDefault="00A13005" w:rsidP="00D03A6B">
      <w:pPr>
        <w:jc w:val="both"/>
        <w:rPr>
          <w:rFonts w:ascii="Arial" w:hAnsi="Arial" w:cs="Arial"/>
          <w:sz w:val="21"/>
          <w:szCs w:val="21"/>
        </w:rPr>
      </w:pPr>
    </w:p>
    <w:p w14:paraId="3CCB699F" w14:textId="5496C089" w:rsidR="00B628FB" w:rsidRPr="00B628FB" w:rsidRDefault="00B628FB" w:rsidP="007A360B">
      <w:pPr>
        <w:ind w:left="567" w:hanging="567"/>
        <w:jc w:val="both"/>
        <w:rPr>
          <w:rFonts w:ascii="Arial" w:hAnsi="Arial" w:cs="Arial"/>
          <w:sz w:val="21"/>
          <w:szCs w:val="21"/>
        </w:rPr>
      </w:pPr>
      <w:r>
        <w:rPr>
          <w:rFonts w:ascii="Arial" w:hAnsi="Arial" w:cs="Arial"/>
          <w:sz w:val="21"/>
          <w:szCs w:val="21"/>
        </w:rPr>
        <w:t xml:space="preserve">11.3. </w:t>
      </w:r>
      <w:r w:rsidRPr="00B628FB">
        <w:rPr>
          <w:rFonts w:ascii="Arial" w:hAnsi="Arial" w:cs="Arial"/>
          <w:sz w:val="21"/>
          <w:szCs w:val="21"/>
        </w:rPr>
        <w:t xml:space="preserve">Souhrnná odpovědnost </w:t>
      </w:r>
      <w:r w:rsidR="00FB081C">
        <w:rPr>
          <w:rFonts w:ascii="Arial" w:hAnsi="Arial" w:cs="Arial"/>
          <w:sz w:val="21"/>
          <w:szCs w:val="21"/>
        </w:rPr>
        <w:t>z</w:t>
      </w:r>
      <w:r w:rsidRPr="00B628FB">
        <w:rPr>
          <w:rFonts w:ascii="Arial" w:hAnsi="Arial" w:cs="Arial"/>
          <w:sz w:val="21"/>
          <w:szCs w:val="21"/>
        </w:rPr>
        <w:t xml:space="preserve">hotovitele vůči </w:t>
      </w:r>
      <w:r w:rsidR="00FB081C">
        <w:rPr>
          <w:rFonts w:ascii="Arial" w:hAnsi="Arial" w:cs="Arial"/>
          <w:sz w:val="21"/>
          <w:szCs w:val="21"/>
        </w:rPr>
        <w:t>o</w:t>
      </w:r>
      <w:r w:rsidRPr="00B628FB">
        <w:rPr>
          <w:rFonts w:ascii="Arial" w:hAnsi="Arial" w:cs="Arial"/>
          <w:sz w:val="21"/>
          <w:szCs w:val="21"/>
        </w:rPr>
        <w:t>bjednateli podle této smlouvy za jakékoli jednání,</w:t>
      </w:r>
      <w:r w:rsidR="007A360B">
        <w:rPr>
          <w:rFonts w:ascii="Arial" w:hAnsi="Arial" w:cs="Arial"/>
          <w:sz w:val="21"/>
          <w:szCs w:val="21"/>
        </w:rPr>
        <w:t xml:space="preserve"> </w:t>
      </w:r>
      <w:r w:rsidRPr="00B628FB">
        <w:rPr>
          <w:rFonts w:ascii="Arial" w:hAnsi="Arial" w:cs="Arial"/>
          <w:sz w:val="21"/>
          <w:szCs w:val="21"/>
        </w:rPr>
        <w:t xml:space="preserve">opomenutí jednat nebo pochybení z jakéhokoli důvodu je omezena částkou ve výši </w:t>
      </w:r>
      <w:r w:rsidR="007A360B">
        <w:rPr>
          <w:rFonts w:ascii="Arial" w:hAnsi="Arial" w:cs="Arial"/>
          <w:sz w:val="21"/>
          <w:szCs w:val="21"/>
        </w:rPr>
        <w:t xml:space="preserve">dle </w:t>
      </w:r>
      <w:r w:rsidR="0048280A">
        <w:rPr>
          <w:rFonts w:ascii="Arial" w:hAnsi="Arial" w:cs="Arial"/>
          <w:sz w:val="21"/>
          <w:szCs w:val="21"/>
        </w:rPr>
        <w:t>odst. 4</w:t>
      </w:r>
      <w:r w:rsidR="00716CF2">
        <w:rPr>
          <w:rFonts w:ascii="Arial" w:hAnsi="Arial" w:cs="Arial"/>
          <w:sz w:val="21"/>
          <w:szCs w:val="21"/>
        </w:rPr>
        <w:t>.1</w:t>
      </w:r>
      <w:r w:rsidR="0048280A">
        <w:rPr>
          <w:rFonts w:ascii="Arial" w:hAnsi="Arial" w:cs="Arial"/>
          <w:sz w:val="21"/>
          <w:szCs w:val="21"/>
        </w:rPr>
        <w:t xml:space="preserve"> tohoto článku </w:t>
      </w:r>
      <w:r w:rsidR="007A360B">
        <w:rPr>
          <w:rFonts w:ascii="Arial" w:hAnsi="Arial" w:cs="Arial"/>
          <w:sz w:val="21"/>
          <w:szCs w:val="21"/>
        </w:rPr>
        <w:t>smlouvy</w:t>
      </w:r>
      <w:r w:rsidR="00686375">
        <w:rPr>
          <w:rFonts w:ascii="Arial" w:hAnsi="Arial" w:cs="Arial"/>
          <w:sz w:val="21"/>
          <w:szCs w:val="21"/>
        </w:rPr>
        <w:t xml:space="preserve"> a to </w:t>
      </w:r>
      <w:proofErr w:type="gramStart"/>
      <w:r w:rsidR="00686375">
        <w:rPr>
          <w:rFonts w:ascii="Arial" w:hAnsi="Arial" w:cs="Arial"/>
          <w:sz w:val="21"/>
          <w:szCs w:val="21"/>
        </w:rPr>
        <w:t>3</w:t>
      </w:r>
      <w:r w:rsidR="00121CFC">
        <w:rPr>
          <w:rFonts w:ascii="Arial" w:hAnsi="Arial" w:cs="Arial"/>
          <w:sz w:val="21"/>
          <w:szCs w:val="21"/>
        </w:rPr>
        <w:t>84</w:t>
      </w:r>
      <w:r w:rsidR="00686375">
        <w:rPr>
          <w:rFonts w:ascii="Arial" w:hAnsi="Arial" w:cs="Arial"/>
          <w:sz w:val="21"/>
          <w:szCs w:val="21"/>
        </w:rPr>
        <w:t>.</w:t>
      </w:r>
      <w:r w:rsidR="00121CFC">
        <w:rPr>
          <w:rFonts w:ascii="Arial" w:hAnsi="Arial" w:cs="Arial"/>
          <w:sz w:val="21"/>
          <w:szCs w:val="21"/>
        </w:rPr>
        <w:t>325</w:t>
      </w:r>
      <w:r w:rsidR="00686375">
        <w:rPr>
          <w:rFonts w:ascii="Arial" w:hAnsi="Arial" w:cs="Arial"/>
          <w:sz w:val="21"/>
          <w:szCs w:val="21"/>
        </w:rPr>
        <w:t>,-</w:t>
      </w:r>
      <w:proofErr w:type="gramEnd"/>
      <w:r w:rsidR="00686375">
        <w:rPr>
          <w:rFonts w:ascii="Arial" w:hAnsi="Arial" w:cs="Arial"/>
          <w:sz w:val="21"/>
          <w:szCs w:val="21"/>
        </w:rPr>
        <w:t xml:space="preserve"> Kč bez DPH</w:t>
      </w:r>
      <w:r w:rsidRPr="00B628FB">
        <w:rPr>
          <w:rFonts w:ascii="Arial" w:hAnsi="Arial" w:cs="Arial"/>
          <w:sz w:val="21"/>
          <w:szCs w:val="21"/>
        </w:rPr>
        <w:t>.</w:t>
      </w:r>
    </w:p>
    <w:p w14:paraId="629FD705" w14:textId="77777777" w:rsidR="00B628FB" w:rsidRPr="00B628FB" w:rsidRDefault="00B628FB" w:rsidP="00B628FB">
      <w:pPr>
        <w:jc w:val="both"/>
        <w:rPr>
          <w:rFonts w:ascii="Arial" w:hAnsi="Arial" w:cs="Arial"/>
          <w:sz w:val="21"/>
          <w:szCs w:val="21"/>
        </w:rPr>
      </w:pPr>
    </w:p>
    <w:p w14:paraId="2908C7FD" w14:textId="77777777" w:rsidR="00FB081C" w:rsidRDefault="00B628FB" w:rsidP="00B628FB">
      <w:pPr>
        <w:jc w:val="both"/>
        <w:rPr>
          <w:rFonts w:ascii="Arial" w:hAnsi="Arial" w:cs="Arial"/>
          <w:sz w:val="21"/>
          <w:szCs w:val="21"/>
        </w:rPr>
      </w:pPr>
      <w:r>
        <w:rPr>
          <w:rFonts w:ascii="Arial" w:hAnsi="Arial" w:cs="Arial"/>
          <w:sz w:val="21"/>
          <w:szCs w:val="21"/>
        </w:rPr>
        <w:t>11.</w:t>
      </w:r>
      <w:r w:rsidR="001C5D69">
        <w:rPr>
          <w:rFonts w:ascii="Arial" w:hAnsi="Arial" w:cs="Arial"/>
          <w:sz w:val="21"/>
          <w:szCs w:val="21"/>
        </w:rPr>
        <w:t>4</w:t>
      </w:r>
      <w:r>
        <w:rPr>
          <w:rFonts w:ascii="Arial" w:hAnsi="Arial" w:cs="Arial"/>
          <w:sz w:val="21"/>
          <w:szCs w:val="21"/>
        </w:rPr>
        <w:t>.</w:t>
      </w:r>
      <w:r w:rsidRPr="00B628FB">
        <w:rPr>
          <w:rFonts w:ascii="Arial" w:hAnsi="Arial" w:cs="Arial"/>
          <w:sz w:val="21"/>
          <w:szCs w:val="21"/>
        </w:rPr>
        <w:t xml:space="preserve"> Zhotovitel prohlašuje, že je pojištěn a po dobu platnosti této smlouvy bude udržovat toto pojištění, </w:t>
      </w:r>
    </w:p>
    <w:p w14:paraId="50ED0156" w14:textId="77777777" w:rsidR="00FB081C" w:rsidRDefault="00B628FB" w:rsidP="00C4169E">
      <w:pPr>
        <w:ind w:left="567"/>
        <w:jc w:val="both"/>
        <w:rPr>
          <w:rFonts w:ascii="Arial" w:hAnsi="Arial" w:cs="Arial"/>
          <w:sz w:val="21"/>
          <w:szCs w:val="21"/>
        </w:rPr>
      </w:pPr>
      <w:r w:rsidRPr="00B628FB">
        <w:rPr>
          <w:rFonts w:ascii="Arial" w:hAnsi="Arial" w:cs="Arial"/>
          <w:sz w:val="21"/>
          <w:szCs w:val="21"/>
        </w:rPr>
        <w:t xml:space="preserve">na „Odpovědnost za škodu způsobenou provozní činností a Odpovědnost za škodu způsobenou </w:t>
      </w:r>
    </w:p>
    <w:p w14:paraId="2F592493" w14:textId="77777777" w:rsidR="00B628FB" w:rsidRPr="00B628FB" w:rsidRDefault="00B628FB" w:rsidP="00C4169E">
      <w:pPr>
        <w:ind w:left="567"/>
        <w:jc w:val="both"/>
        <w:rPr>
          <w:rFonts w:ascii="Arial" w:hAnsi="Arial" w:cs="Arial"/>
          <w:sz w:val="21"/>
          <w:szCs w:val="21"/>
        </w:rPr>
      </w:pPr>
      <w:r w:rsidRPr="00B628FB">
        <w:rPr>
          <w:rFonts w:ascii="Arial" w:hAnsi="Arial" w:cs="Arial"/>
          <w:sz w:val="21"/>
          <w:szCs w:val="21"/>
        </w:rPr>
        <w:t xml:space="preserve">vadou výrobku“ dle Všeobecných pojistných podmínek </w:t>
      </w:r>
      <w:r w:rsidR="00422615">
        <w:rPr>
          <w:rFonts w:ascii="Arial" w:hAnsi="Arial" w:cs="Arial"/>
          <w:sz w:val="21"/>
          <w:szCs w:val="21"/>
        </w:rPr>
        <w:t xml:space="preserve">Kooperativa pojišťovna a.s., číslo pojistné smlouvy 8603422337 na částku </w:t>
      </w:r>
      <w:proofErr w:type="gramStart"/>
      <w:r w:rsidR="00892934">
        <w:rPr>
          <w:rFonts w:ascii="Arial" w:hAnsi="Arial" w:cs="Arial"/>
          <w:sz w:val="21"/>
          <w:szCs w:val="21"/>
        </w:rPr>
        <w:t>2</w:t>
      </w:r>
      <w:r w:rsidR="00422615">
        <w:rPr>
          <w:rFonts w:ascii="Arial" w:hAnsi="Arial" w:cs="Arial"/>
          <w:sz w:val="21"/>
          <w:szCs w:val="21"/>
        </w:rPr>
        <w:t>0.000.000,-</w:t>
      </w:r>
      <w:proofErr w:type="gramEnd"/>
      <w:r w:rsidR="00422615">
        <w:rPr>
          <w:rFonts w:ascii="Arial" w:hAnsi="Arial" w:cs="Arial"/>
          <w:sz w:val="21"/>
          <w:szCs w:val="21"/>
        </w:rPr>
        <w:t xml:space="preserve"> Kč</w:t>
      </w:r>
      <w:r w:rsidR="00D03A6B">
        <w:rPr>
          <w:rFonts w:ascii="Arial" w:hAnsi="Arial" w:cs="Arial"/>
          <w:sz w:val="21"/>
          <w:szCs w:val="21"/>
        </w:rPr>
        <w:t>.</w:t>
      </w:r>
    </w:p>
    <w:p w14:paraId="09DCD733" w14:textId="77777777" w:rsidR="004A6609" w:rsidRDefault="004A6609">
      <w:pPr>
        <w:ind w:left="540" w:hanging="540"/>
        <w:jc w:val="both"/>
        <w:rPr>
          <w:rFonts w:ascii="Arial" w:hAnsi="Arial" w:cs="Arial"/>
          <w:sz w:val="21"/>
          <w:szCs w:val="21"/>
        </w:rPr>
      </w:pPr>
    </w:p>
    <w:p w14:paraId="7838710D" w14:textId="77777777" w:rsidR="00A13005" w:rsidRPr="0017417D" w:rsidRDefault="00A13005">
      <w:pPr>
        <w:ind w:left="540" w:hanging="540"/>
        <w:jc w:val="both"/>
        <w:rPr>
          <w:rFonts w:ascii="Arial" w:hAnsi="Arial" w:cs="Arial"/>
          <w:sz w:val="21"/>
          <w:szCs w:val="21"/>
        </w:rPr>
      </w:pPr>
    </w:p>
    <w:p w14:paraId="28560266" w14:textId="77777777" w:rsidR="00D12A16" w:rsidRPr="00CD0614" w:rsidRDefault="00D12A16" w:rsidP="00D12A16">
      <w:pPr>
        <w:pStyle w:val="Seznam2"/>
        <w:ind w:left="283" w:firstLine="0"/>
        <w:jc w:val="center"/>
        <w:rPr>
          <w:rFonts w:ascii="Arial" w:hAnsi="Arial" w:cs="Arial"/>
          <w:b/>
          <w:sz w:val="24"/>
          <w:szCs w:val="24"/>
        </w:rPr>
      </w:pPr>
      <w:r w:rsidRPr="00CD0614">
        <w:rPr>
          <w:rFonts w:ascii="Arial" w:hAnsi="Arial" w:cs="Arial"/>
          <w:b/>
          <w:sz w:val="24"/>
          <w:szCs w:val="24"/>
        </w:rPr>
        <w:t>X</w:t>
      </w:r>
      <w:r w:rsidR="00B628FB">
        <w:rPr>
          <w:rFonts w:ascii="Arial" w:hAnsi="Arial" w:cs="Arial"/>
          <w:b/>
          <w:sz w:val="24"/>
          <w:szCs w:val="24"/>
        </w:rPr>
        <w:t>I</w:t>
      </w:r>
      <w:r w:rsidRPr="00CD0614">
        <w:rPr>
          <w:rFonts w:ascii="Arial" w:hAnsi="Arial" w:cs="Arial"/>
          <w:b/>
          <w:sz w:val="24"/>
          <w:szCs w:val="24"/>
        </w:rPr>
        <w:t>I.</w:t>
      </w:r>
    </w:p>
    <w:p w14:paraId="06A6D481" w14:textId="77777777" w:rsidR="00D12A16" w:rsidRPr="00CD0614" w:rsidRDefault="00B628FB" w:rsidP="00D12A16">
      <w:pPr>
        <w:pStyle w:val="Seznam2"/>
        <w:ind w:left="283" w:firstLine="0"/>
        <w:jc w:val="center"/>
        <w:rPr>
          <w:rFonts w:ascii="Arial" w:hAnsi="Arial" w:cs="Arial"/>
          <w:b/>
          <w:sz w:val="24"/>
          <w:szCs w:val="24"/>
          <w:u w:val="single"/>
        </w:rPr>
      </w:pPr>
      <w:r>
        <w:rPr>
          <w:rFonts w:ascii="Arial" w:hAnsi="Arial" w:cs="Arial"/>
          <w:b/>
          <w:sz w:val="24"/>
          <w:szCs w:val="24"/>
          <w:u w:val="single"/>
        </w:rPr>
        <w:t>V</w:t>
      </w:r>
      <w:r w:rsidR="00D12A16" w:rsidRPr="00CD0614">
        <w:rPr>
          <w:rFonts w:ascii="Arial" w:hAnsi="Arial" w:cs="Arial"/>
          <w:b/>
          <w:sz w:val="24"/>
          <w:szCs w:val="24"/>
          <w:u w:val="single"/>
        </w:rPr>
        <w:t>yšší moc:</w:t>
      </w:r>
    </w:p>
    <w:p w14:paraId="49331D59" w14:textId="77777777" w:rsidR="00D12A16" w:rsidRPr="00CD0614" w:rsidRDefault="00D12A16" w:rsidP="00CD0614">
      <w:pPr>
        <w:pStyle w:val="Seznam2"/>
        <w:ind w:left="0" w:firstLine="0"/>
        <w:rPr>
          <w:rFonts w:ascii="Arial" w:hAnsi="Arial" w:cs="Arial"/>
          <w:sz w:val="21"/>
          <w:szCs w:val="21"/>
        </w:rPr>
      </w:pPr>
    </w:p>
    <w:p w14:paraId="48F9B9EC" w14:textId="77777777" w:rsidR="00D12A16" w:rsidRPr="0017417D" w:rsidRDefault="00CD0614" w:rsidP="00CD0614">
      <w:pPr>
        <w:pStyle w:val="Seznam"/>
        <w:ind w:left="426" w:hanging="426"/>
        <w:rPr>
          <w:rFonts w:ascii="Arial" w:hAnsi="Arial" w:cs="Arial"/>
          <w:sz w:val="21"/>
          <w:szCs w:val="21"/>
        </w:rPr>
      </w:pPr>
      <w:r>
        <w:rPr>
          <w:rFonts w:ascii="Arial" w:hAnsi="Arial" w:cs="Arial"/>
          <w:sz w:val="21"/>
          <w:szCs w:val="21"/>
        </w:rPr>
        <w:t>1</w:t>
      </w:r>
      <w:r w:rsidR="00B628FB">
        <w:rPr>
          <w:rFonts w:ascii="Arial" w:hAnsi="Arial" w:cs="Arial"/>
          <w:sz w:val="21"/>
          <w:szCs w:val="21"/>
        </w:rPr>
        <w:t>2</w:t>
      </w:r>
      <w:r>
        <w:rPr>
          <w:rFonts w:ascii="Arial" w:hAnsi="Arial" w:cs="Arial"/>
          <w:sz w:val="21"/>
          <w:szCs w:val="21"/>
        </w:rPr>
        <w:t>.</w:t>
      </w:r>
      <w:r w:rsidR="00B628FB">
        <w:rPr>
          <w:rFonts w:ascii="Arial" w:hAnsi="Arial" w:cs="Arial"/>
          <w:sz w:val="21"/>
          <w:szCs w:val="21"/>
        </w:rPr>
        <w:t>1</w:t>
      </w:r>
      <w:r>
        <w:rPr>
          <w:rFonts w:ascii="Arial" w:hAnsi="Arial" w:cs="Arial"/>
          <w:sz w:val="21"/>
          <w:szCs w:val="21"/>
        </w:rPr>
        <w:tab/>
      </w:r>
      <w:r w:rsidR="00D12A16" w:rsidRPr="0017417D">
        <w:rPr>
          <w:rFonts w:ascii="Arial" w:hAnsi="Arial" w:cs="Arial"/>
          <w:sz w:val="21"/>
          <w:szCs w:val="21"/>
        </w:rPr>
        <w:t xml:space="preserve">Zhotovitel nebo </w:t>
      </w:r>
      <w:r>
        <w:rPr>
          <w:rFonts w:ascii="Arial" w:hAnsi="Arial" w:cs="Arial"/>
          <w:sz w:val="21"/>
          <w:szCs w:val="21"/>
        </w:rPr>
        <w:t>o</w:t>
      </w:r>
      <w:r w:rsidR="00D12A16" w:rsidRPr="0017417D">
        <w:rPr>
          <w:rFonts w:ascii="Arial" w:hAnsi="Arial" w:cs="Arial"/>
          <w:sz w:val="21"/>
          <w:szCs w:val="21"/>
        </w:rPr>
        <w:t>bjednatel se zbaví odpovědnosti za škodu u jakéhokoli porušení podle této smlouvy, jestliže je jeho plnění znemožňováno okolností:</w:t>
      </w:r>
    </w:p>
    <w:p w14:paraId="2F5E5D5D" w14:textId="77777777" w:rsidR="00D12A16" w:rsidRPr="0017417D" w:rsidRDefault="00D12A16" w:rsidP="00CD0614">
      <w:pPr>
        <w:pStyle w:val="Seznam"/>
        <w:ind w:left="426" w:firstLine="0"/>
        <w:rPr>
          <w:rFonts w:ascii="Arial" w:hAnsi="Arial" w:cs="Arial"/>
          <w:sz w:val="21"/>
          <w:szCs w:val="21"/>
        </w:rPr>
      </w:pPr>
      <w:r w:rsidRPr="0017417D">
        <w:rPr>
          <w:rFonts w:ascii="Arial" w:hAnsi="Arial" w:cs="Arial"/>
          <w:sz w:val="21"/>
          <w:szCs w:val="21"/>
        </w:rPr>
        <w:t>a</w:t>
      </w:r>
      <w:r w:rsidR="00FB081C">
        <w:rPr>
          <w:rFonts w:ascii="Arial" w:hAnsi="Arial" w:cs="Arial"/>
          <w:sz w:val="21"/>
          <w:szCs w:val="21"/>
        </w:rPr>
        <w:t>)</w:t>
      </w:r>
      <w:r w:rsidR="00D03A6B">
        <w:rPr>
          <w:rFonts w:ascii="Arial" w:hAnsi="Arial" w:cs="Arial"/>
          <w:sz w:val="21"/>
          <w:szCs w:val="21"/>
        </w:rPr>
        <w:tab/>
      </w:r>
      <w:r w:rsidR="003258A6">
        <w:rPr>
          <w:rFonts w:ascii="Arial" w:hAnsi="Arial" w:cs="Arial"/>
          <w:sz w:val="21"/>
          <w:szCs w:val="21"/>
        </w:rPr>
        <w:t xml:space="preserve"> </w:t>
      </w:r>
      <w:r w:rsidR="00661F9C">
        <w:rPr>
          <w:rFonts w:ascii="Arial" w:hAnsi="Arial" w:cs="Arial"/>
          <w:sz w:val="21"/>
          <w:szCs w:val="21"/>
        </w:rPr>
        <w:t>mimo jeho moc</w:t>
      </w:r>
    </w:p>
    <w:p w14:paraId="52308F54" w14:textId="77777777" w:rsidR="00D12A16" w:rsidRPr="0017417D" w:rsidRDefault="00D12A16" w:rsidP="00CD0614">
      <w:pPr>
        <w:pStyle w:val="Seznam"/>
        <w:ind w:left="426" w:firstLine="0"/>
        <w:rPr>
          <w:rFonts w:ascii="Arial" w:hAnsi="Arial" w:cs="Arial"/>
          <w:sz w:val="21"/>
          <w:szCs w:val="21"/>
        </w:rPr>
      </w:pPr>
      <w:r w:rsidRPr="0017417D">
        <w:rPr>
          <w:rFonts w:ascii="Arial" w:hAnsi="Arial" w:cs="Arial"/>
          <w:sz w:val="21"/>
          <w:szCs w:val="21"/>
        </w:rPr>
        <w:t>b</w:t>
      </w:r>
      <w:r w:rsidR="00FB081C">
        <w:rPr>
          <w:rFonts w:ascii="Arial" w:hAnsi="Arial" w:cs="Arial"/>
          <w:sz w:val="21"/>
          <w:szCs w:val="21"/>
        </w:rPr>
        <w:t>)</w:t>
      </w:r>
      <w:r w:rsidR="00D03A6B">
        <w:rPr>
          <w:rFonts w:ascii="Arial" w:hAnsi="Arial" w:cs="Arial"/>
          <w:sz w:val="21"/>
          <w:szCs w:val="21"/>
        </w:rPr>
        <w:tab/>
      </w:r>
      <w:r w:rsidR="003258A6">
        <w:rPr>
          <w:rFonts w:ascii="Arial" w:hAnsi="Arial" w:cs="Arial"/>
          <w:sz w:val="21"/>
          <w:szCs w:val="21"/>
        </w:rPr>
        <w:t xml:space="preserve"> n</w:t>
      </w:r>
      <w:r w:rsidRPr="0017417D">
        <w:rPr>
          <w:rFonts w:ascii="Arial" w:hAnsi="Arial" w:cs="Arial"/>
          <w:sz w:val="21"/>
          <w:szCs w:val="21"/>
        </w:rPr>
        <w:t xml:space="preserve">epředvídatelnou v době, kdy </w:t>
      </w:r>
      <w:r w:rsidR="00661F9C">
        <w:rPr>
          <w:rFonts w:ascii="Arial" w:hAnsi="Arial" w:cs="Arial"/>
          <w:sz w:val="21"/>
          <w:szCs w:val="21"/>
        </w:rPr>
        <w:t>došlo k uzavření této smlouvy</w:t>
      </w:r>
    </w:p>
    <w:p w14:paraId="2BF75B7D" w14:textId="77777777" w:rsidR="00D12A16" w:rsidRDefault="00661F9C" w:rsidP="00CD0614">
      <w:pPr>
        <w:pStyle w:val="Seznam"/>
        <w:ind w:left="426" w:firstLine="0"/>
        <w:rPr>
          <w:rFonts w:ascii="Arial" w:hAnsi="Arial" w:cs="Arial"/>
          <w:sz w:val="21"/>
          <w:szCs w:val="21"/>
        </w:rPr>
      </w:pPr>
      <w:r>
        <w:rPr>
          <w:rFonts w:ascii="Arial" w:hAnsi="Arial" w:cs="Arial"/>
          <w:sz w:val="21"/>
          <w:szCs w:val="21"/>
        </w:rPr>
        <w:t>c</w:t>
      </w:r>
      <w:r w:rsidR="003258A6">
        <w:rPr>
          <w:rFonts w:ascii="Arial" w:hAnsi="Arial" w:cs="Arial"/>
          <w:sz w:val="21"/>
          <w:szCs w:val="21"/>
        </w:rPr>
        <w:t>)</w:t>
      </w:r>
      <w:r>
        <w:rPr>
          <w:rFonts w:ascii="Arial" w:hAnsi="Arial" w:cs="Arial"/>
          <w:sz w:val="21"/>
          <w:szCs w:val="21"/>
        </w:rPr>
        <w:tab/>
      </w:r>
      <w:r w:rsidR="003258A6">
        <w:rPr>
          <w:rFonts w:ascii="Arial" w:hAnsi="Arial" w:cs="Arial"/>
          <w:sz w:val="21"/>
          <w:szCs w:val="21"/>
        </w:rPr>
        <w:t xml:space="preserve"> </w:t>
      </w:r>
      <w:r>
        <w:rPr>
          <w:rFonts w:ascii="Arial" w:hAnsi="Arial" w:cs="Arial"/>
          <w:sz w:val="21"/>
          <w:szCs w:val="21"/>
        </w:rPr>
        <w:t>její</w:t>
      </w:r>
      <w:r w:rsidR="003258A6">
        <w:rPr>
          <w:rFonts w:ascii="Arial" w:hAnsi="Arial" w:cs="Arial"/>
          <w:sz w:val="21"/>
          <w:szCs w:val="21"/>
        </w:rPr>
        <w:t>ž vliv</w:t>
      </w:r>
      <w:r w:rsidR="00D12A16" w:rsidRPr="0017417D">
        <w:rPr>
          <w:rFonts w:ascii="Arial" w:hAnsi="Arial" w:cs="Arial"/>
          <w:sz w:val="21"/>
          <w:szCs w:val="21"/>
        </w:rPr>
        <w:t xml:space="preserve"> není </w:t>
      </w:r>
      <w:r>
        <w:rPr>
          <w:rFonts w:ascii="Arial" w:hAnsi="Arial" w:cs="Arial"/>
          <w:sz w:val="21"/>
          <w:szCs w:val="21"/>
        </w:rPr>
        <w:t>z</w:t>
      </w:r>
      <w:r w:rsidR="00D12A16" w:rsidRPr="0017417D">
        <w:rPr>
          <w:rFonts w:ascii="Arial" w:hAnsi="Arial" w:cs="Arial"/>
          <w:sz w:val="21"/>
          <w:szCs w:val="21"/>
        </w:rPr>
        <w:t xml:space="preserve">hotovitel nebo </w:t>
      </w:r>
      <w:r>
        <w:rPr>
          <w:rFonts w:ascii="Arial" w:hAnsi="Arial" w:cs="Arial"/>
          <w:sz w:val="21"/>
          <w:szCs w:val="21"/>
        </w:rPr>
        <w:t>objednatel schopen zabránit</w:t>
      </w:r>
      <w:r w:rsidR="0048280A">
        <w:rPr>
          <w:rFonts w:ascii="Arial" w:hAnsi="Arial" w:cs="Arial"/>
          <w:sz w:val="21"/>
          <w:szCs w:val="21"/>
        </w:rPr>
        <w:t>.</w:t>
      </w:r>
    </w:p>
    <w:p w14:paraId="4B7D994F" w14:textId="77777777" w:rsidR="00686375" w:rsidRPr="0017417D" w:rsidRDefault="00686375" w:rsidP="00CD0614">
      <w:pPr>
        <w:pStyle w:val="Seznam"/>
        <w:ind w:left="426" w:firstLine="0"/>
        <w:rPr>
          <w:rFonts w:ascii="Arial" w:hAnsi="Arial" w:cs="Arial"/>
          <w:sz w:val="21"/>
          <w:szCs w:val="21"/>
        </w:rPr>
      </w:pPr>
      <w:r>
        <w:rPr>
          <w:rFonts w:ascii="Arial" w:hAnsi="Arial" w:cs="Arial"/>
          <w:sz w:val="21"/>
          <w:szCs w:val="21"/>
        </w:rPr>
        <w:t>d)</w:t>
      </w:r>
      <w:r>
        <w:rPr>
          <w:rFonts w:ascii="Arial" w:hAnsi="Arial" w:cs="Arial"/>
          <w:sz w:val="21"/>
          <w:szCs w:val="21"/>
        </w:rPr>
        <w:tab/>
        <w:t>nařízením, dopady a omezeními z COVID-19.</w:t>
      </w:r>
    </w:p>
    <w:p w14:paraId="2C6F4FCE" w14:textId="77777777" w:rsidR="00B0252A" w:rsidRPr="0017417D" w:rsidRDefault="00B0252A" w:rsidP="00D12A16">
      <w:pPr>
        <w:pStyle w:val="Seznam"/>
        <w:ind w:left="0" w:firstLine="0"/>
        <w:rPr>
          <w:rFonts w:ascii="Arial" w:hAnsi="Arial" w:cs="Arial"/>
          <w:sz w:val="21"/>
          <w:szCs w:val="21"/>
        </w:rPr>
      </w:pPr>
    </w:p>
    <w:p w14:paraId="45555F16" w14:textId="77777777" w:rsidR="00D12A16" w:rsidRPr="0017417D" w:rsidRDefault="00B628FB" w:rsidP="00CD0614">
      <w:pPr>
        <w:pStyle w:val="Seznam"/>
        <w:tabs>
          <w:tab w:val="left" w:pos="426"/>
          <w:tab w:val="left" w:pos="567"/>
        </w:tabs>
        <w:ind w:left="426" w:hanging="426"/>
        <w:rPr>
          <w:rFonts w:ascii="Arial" w:hAnsi="Arial" w:cs="Arial"/>
          <w:sz w:val="21"/>
          <w:szCs w:val="21"/>
        </w:rPr>
      </w:pPr>
      <w:r>
        <w:rPr>
          <w:rFonts w:ascii="Arial" w:hAnsi="Arial" w:cs="Arial"/>
          <w:sz w:val="21"/>
          <w:szCs w:val="21"/>
        </w:rPr>
        <w:t>12.2</w:t>
      </w:r>
      <w:r w:rsidR="00CD0614">
        <w:rPr>
          <w:rFonts w:ascii="Arial" w:hAnsi="Arial" w:cs="Arial"/>
          <w:sz w:val="21"/>
          <w:szCs w:val="21"/>
        </w:rPr>
        <w:tab/>
      </w:r>
      <w:r w:rsidR="00D12A16" w:rsidRPr="0017417D">
        <w:rPr>
          <w:rFonts w:ascii="Arial" w:hAnsi="Arial" w:cs="Arial"/>
          <w:sz w:val="21"/>
          <w:szCs w:val="21"/>
        </w:rPr>
        <w:t>Veškeré shora uvedené okolnosti zakládají působení vyšší moci. Působení vyšší moci zahrnuje zejména válku, teroristický útok nebo oprávněnou obavu z takového útoku, stávku nebo výluku, sabotáž, omezení dovozu nebo vývozu, záření, jednání nebo opomenutí jednat na straně nějakého místního, regionálního nebo celostátního správního orgánu, přírodní katastrofu, požár, výbuch nebo jiné neštěstí nebo jiné okolnosti, jež zakládají působení vyšší moci.</w:t>
      </w:r>
    </w:p>
    <w:p w14:paraId="772DB33E" w14:textId="77777777" w:rsidR="00D12A16" w:rsidRPr="0017417D" w:rsidRDefault="00D12A16" w:rsidP="00D12A16">
      <w:pPr>
        <w:pStyle w:val="Seznam"/>
        <w:ind w:left="0" w:firstLine="0"/>
        <w:rPr>
          <w:rFonts w:ascii="Arial" w:hAnsi="Arial" w:cs="Arial"/>
          <w:sz w:val="21"/>
          <w:szCs w:val="21"/>
        </w:rPr>
      </w:pPr>
    </w:p>
    <w:p w14:paraId="2F425313" w14:textId="77777777" w:rsidR="00D12A16" w:rsidRPr="0017417D" w:rsidRDefault="00C441FB" w:rsidP="00CD0614">
      <w:pPr>
        <w:pStyle w:val="Seznam"/>
        <w:tabs>
          <w:tab w:val="left" w:pos="426"/>
        </w:tabs>
        <w:ind w:left="426" w:hanging="426"/>
        <w:rPr>
          <w:rFonts w:ascii="Arial" w:hAnsi="Arial" w:cs="Arial"/>
          <w:sz w:val="21"/>
          <w:szCs w:val="21"/>
        </w:rPr>
      </w:pPr>
      <w:r>
        <w:rPr>
          <w:rFonts w:ascii="Arial" w:hAnsi="Arial" w:cs="Arial"/>
          <w:sz w:val="21"/>
          <w:szCs w:val="21"/>
        </w:rPr>
        <w:t>12.3</w:t>
      </w:r>
      <w:r w:rsidR="00CD0614">
        <w:rPr>
          <w:rFonts w:ascii="Arial" w:hAnsi="Arial" w:cs="Arial"/>
          <w:sz w:val="21"/>
          <w:szCs w:val="21"/>
        </w:rPr>
        <w:tab/>
      </w:r>
      <w:r w:rsidR="00D12A16" w:rsidRPr="0017417D">
        <w:rPr>
          <w:rFonts w:ascii="Arial" w:hAnsi="Arial" w:cs="Arial"/>
          <w:sz w:val="21"/>
          <w:szCs w:val="21"/>
        </w:rPr>
        <w:t xml:space="preserve">Jestliže z důvodu vyšší moci dojde ke zpoždění dodávek nebo předání díla ze strany </w:t>
      </w:r>
      <w:r w:rsidR="00CD0614">
        <w:rPr>
          <w:rFonts w:ascii="Arial" w:hAnsi="Arial" w:cs="Arial"/>
          <w:sz w:val="21"/>
          <w:szCs w:val="21"/>
        </w:rPr>
        <w:t>z</w:t>
      </w:r>
      <w:r w:rsidR="00D12A16" w:rsidRPr="0017417D">
        <w:rPr>
          <w:rFonts w:ascii="Arial" w:hAnsi="Arial" w:cs="Arial"/>
          <w:sz w:val="21"/>
          <w:szCs w:val="21"/>
        </w:rPr>
        <w:t>hotovitele, potom bude datum dodávky nebo převzetí prodlouženo o příslušnou dobu trvání vyšší moci.</w:t>
      </w:r>
    </w:p>
    <w:p w14:paraId="1E79DBFE" w14:textId="77777777" w:rsidR="001C5D69" w:rsidRDefault="001C5D69" w:rsidP="00D12A16">
      <w:pPr>
        <w:pStyle w:val="Seznam"/>
        <w:ind w:left="0" w:firstLine="0"/>
        <w:rPr>
          <w:rFonts w:ascii="Arial" w:hAnsi="Arial" w:cs="Arial"/>
          <w:sz w:val="21"/>
          <w:szCs w:val="21"/>
        </w:rPr>
      </w:pPr>
    </w:p>
    <w:p w14:paraId="43F95BD1" w14:textId="77777777" w:rsidR="00686375" w:rsidRDefault="00686375" w:rsidP="00D12A16">
      <w:pPr>
        <w:pStyle w:val="Seznam"/>
        <w:ind w:left="0" w:firstLine="0"/>
        <w:rPr>
          <w:rFonts w:ascii="Arial" w:hAnsi="Arial" w:cs="Arial"/>
          <w:sz w:val="21"/>
          <w:szCs w:val="21"/>
        </w:rPr>
      </w:pPr>
    </w:p>
    <w:p w14:paraId="504431C6" w14:textId="77777777" w:rsidR="00CD0614" w:rsidRDefault="00CD0614" w:rsidP="00CD0614">
      <w:pPr>
        <w:jc w:val="center"/>
        <w:rPr>
          <w:rFonts w:ascii="Arial" w:hAnsi="Arial" w:cs="Arial"/>
          <w:b/>
          <w:sz w:val="24"/>
          <w:szCs w:val="24"/>
          <w:u w:val="single"/>
        </w:rPr>
      </w:pPr>
      <w:r>
        <w:rPr>
          <w:rFonts w:ascii="Arial" w:hAnsi="Arial" w:cs="Arial"/>
          <w:b/>
          <w:sz w:val="24"/>
          <w:szCs w:val="24"/>
          <w:u w:val="single"/>
        </w:rPr>
        <w:t>X</w:t>
      </w:r>
      <w:r w:rsidR="00C441FB">
        <w:rPr>
          <w:rFonts w:ascii="Arial" w:hAnsi="Arial" w:cs="Arial"/>
          <w:b/>
          <w:sz w:val="24"/>
          <w:szCs w:val="24"/>
          <w:u w:val="single"/>
        </w:rPr>
        <w:t>I</w:t>
      </w:r>
      <w:r>
        <w:rPr>
          <w:rFonts w:ascii="Arial" w:hAnsi="Arial" w:cs="Arial"/>
          <w:b/>
          <w:sz w:val="24"/>
          <w:szCs w:val="24"/>
          <w:u w:val="single"/>
        </w:rPr>
        <w:t>II.</w:t>
      </w:r>
    </w:p>
    <w:p w14:paraId="63365264" w14:textId="77777777" w:rsidR="00373D95" w:rsidRPr="00CD0614" w:rsidRDefault="00CD0614" w:rsidP="00CD0614">
      <w:pPr>
        <w:jc w:val="center"/>
        <w:rPr>
          <w:rFonts w:ascii="Arial" w:hAnsi="Arial" w:cs="Arial"/>
          <w:b/>
          <w:sz w:val="24"/>
          <w:szCs w:val="24"/>
          <w:u w:val="single"/>
        </w:rPr>
      </w:pPr>
      <w:r>
        <w:rPr>
          <w:rFonts w:ascii="Arial" w:hAnsi="Arial" w:cs="Arial"/>
          <w:b/>
          <w:sz w:val="24"/>
          <w:szCs w:val="24"/>
          <w:u w:val="single"/>
        </w:rPr>
        <w:t>Závěrečná ustanovení</w:t>
      </w:r>
    </w:p>
    <w:p w14:paraId="3603C1E3" w14:textId="77777777" w:rsidR="00373D95" w:rsidRPr="0017417D" w:rsidRDefault="00373D95">
      <w:pPr>
        <w:jc w:val="both"/>
        <w:rPr>
          <w:rFonts w:ascii="Arial" w:hAnsi="Arial" w:cs="Arial"/>
          <w:sz w:val="21"/>
          <w:szCs w:val="21"/>
        </w:rPr>
      </w:pPr>
    </w:p>
    <w:p w14:paraId="4931E919" w14:textId="77777777" w:rsidR="00373D95" w:rsidRPr="00BC2661" w:rsidRDefault="00373D95" w:rsidP="00234D06">
      <w:pPr>
        <w:ind w:left="426" w:hanging="426"/>
        <w:jc w:val="both"/>
        <w:rPr>
          <w:rFonts w:ascii="Arial" w:hAnsi="Arial" w:cs="Arial"/>
          <w:sz w:val="21"/>
          <w:szCs w:val="21"/>
        </w:rPr>
      </w:pPr>
      <w:r w:rsidRPr="00BC2661">
        <w:rPr>
          <w:rFonts w:ascii="Arial" w:hAnsi="Arial" w:cs="Arial"/>
          <w:sz w:val="21"/>
          <w:szCs w:val="21"/>
        </w:rPr>
        <w:t>1</w:t>
      </w:r>
      <w:r w:rsidR="00C441FB" w:rsidRPr="00BC2661">
        <w:rPr>
          <w:rFonts w:ascii="Arial" w:hAnsi="Arial" w:cs="Arial"/>
          <w:sz w:val="21"/>
          <w:szCs w:val="21"/>
        </w:rPr>
        <w:t>3</w:t>
      </w:r>
      <w:r w:rsidRPr="00BC2661">
        <w:rPr>
          <w:rFonts w:ascii="Arial" w:hAnsi="Arial" w:cs="Arial"/>
          <w:sz w:val="21"/>
          <w:szCs w:val="21"/>
        </w:rPr>
        <w:t>.1</w:t>
      </w:r>
      <w:r w:rsidR="008C49E5" w:rsidRPr="00BC2661">
        <w:rPr>
          <w:rFonts w:ascii="Arial" w:hAnsi="Arial" w:cs="Arial"/>
          <w:sz w:val="21"/>
          <w:szCs w:val="21"/>
        </w:rPr>
        <w:tab/>
      </w:r>
      <w:r w:rsidR="00234D06">
        <w:rPr>
          <w:rFonts w:ascii="Arial" w:hAnsi="Arial" w:cs="Arial"/>
          <w:sz w:val="21"/>
          <w:szCs w:val="21"/>
        </w:rPr>
        <w:t xml:space="preserve"> </w:t>
      </w:r>
      <w:r w:rsidRPr="00BC2661">
        <w:rPr>
          <w:rFonts w:ascii="Arial" w:hAnsi="Arial" w:cs="Arial"/>
          <w:sz w:val="21"/>
          <w:szCs w:val="21"/>
        </w:rPr>
        <w:t xml:space="preserve">V případě, že nebude včas zaplacena faktura na účet zhotovitele dle článku </w:t>
      </w:r>
      <w:r w:rsidR="0048280A">
        <w:rPr>
          <w:rFonts w:ascii="Arial" w:hAnsi="Arial" w:cs="Arial"/>
          <w:sz w:val="21"/>
          <w:szCs w:val="21"/>
        </w:rPr>
        <w:t xml:space="preserve">V. </w:t>
      </w:r>
      <w:r w:rsidR="007A52A0" w:rsidRPr="00BC2661">
        <w:rPr>
          <w:rFonts w:ascii="Arial" w:hAnsi="Arial" w:cs="Arial"/>
          <w:sz w:val="21"/>
          <w:szCs w:val="21"/>
        </w:rPr>
        <w:t xml:space="preserve">odstavce </w:t>
      </w:r>
      <w:r w:rsidR="0048280A">
        <w:rPr>
          <w:rFonts w:ascii="Arial" w:hAnsi="Arial" w:cs="Arial"/>
          <w:sz w:val="21"/>
          <w:szCs w:val="21"/>
        </w:rPr>
        <w:t>5.</w:t>
      </w:r>
      <w:r w:rsidR="007A52A0" w:rsidRPr="00BC2661">
        <w:rPr>
          <w:rFonts w:ascii="Arial" w:hAnsi="Arial" w:cs="Arial"/>
          <w:sz w:val="21"/>
          <w:szCs w:val="21"/>
        </w:rPr>
        <w:t xml:space="preserve">1. </w:t>
      </w:r>
      <w:r w:rsidR="00A13005">
        <w:rPr>
          <w:rFonts w:ascii="Arial" w:hAnsi="Arial" w:cs="Arial"/>
          <w:sz w:val="21"/>
          <w:szCs w:val="21"/>
        </w:rPr>
        <w:t>až</w:t>
      </w:r>
      <w:r w:rsidR="007A52A0" w:rsidRPr="00BC2661">
        <w:rPr>
          <w:rFonts w:ascii="Arial" w:hAnsi="Arial" w:cs="Arial"/>
          <w:sz w:val="21"/>
          <w:szCs w:val="21"/>
        </w:rPr>
        <w:t xml:space="preserve"> </w:t>
      </w:r>
      <w:r w:rsidR="0048280A">
        <w:rPr>
          <w:rFonts w:ascii="Arial" w:hAnsi="Arial" w:cs="Arial"/>
          <w:sz w:val="21"/>
          <w:szCs w:val="21"/>
        </w:rPr>
        <w:t>5.</w:t>
      </w:r>
      <w:r w:rsidR="00A13005">
        <w:rPr>
          <w:rFonts w:ascii="Arial" w:hAnsi="Arial" w:cs="Arial"/>
          <w:sz w:val="21"/>
          <w:szCs w:val="21"/>
        </w:rPr>
        <w:t>4</w:t>
      </w:r>
      <w:r w:rsidR="007A52A0" w:rsidRPr="00BC2661">
        <w:rPr>
          <w:rFonts w:ascii="Arial" w:hAnsi="Arial" w:cs="Arial"/>
          <w:sz w:val="21"/>
          <w:szCs w:val="21"/>
        </w:rPr>
        <w:t>.</w:t>
      </w:r>
      <w:r w:rsidR="003258A6" w:rsidRPr="00BC2661">
        <w:rPr>
          <w:rFonts w:ascii="Arial" w:hAnsi="Arial" w:cs="Arial"/>
          <w:sz w:val="21"/>
          <w:szCs w:val="21"/>
        </w:rPr>
        <w:t xml:space="preserve">, </w:t>
      </w:r>
      <w:r w:rsidR="007A52A0" w:rsidRPr="00BC2661">
        <w:rPr>
          <w:rFonts w:ascii="Arial" w:hAnsi="Arial" w:cs="Arial"/>
          <w:sz w:val="21"/>
          <w:szCs w:val="21"/>
        </w:rPr>
        <w:t xml:space="preserve">je </w:t>
      </w:r>
      <w:r w:rsidRPr="00BC2661">
        <w:rPr>
          <w:rFonts w:ascii="Arial" w:hAnsi="Arial" w:cs="Arial"/>
          <w:sz w:val="21"/>
          <w:szCs w:val="21"/>
        </w:rPr>
        <w:t>zhotovitel oprávněn přerušit poskytování sl</w:t>
      </w:r>
      <w:r w:rsidR="00755B49" w:rsidRPr="00BC2661">
        <w:rPr>
          <w:rFonts w:ascii="Arial" w:hAnsi="Arial" w:cs="Arial"/>
          <w:sz w:val="21"/>
          <w:szCs w:val="21"/>
        </w:rPr>
        <w:t>užeb, do doby jejího zaplacení.</w:t>
      </w:r>
    </w:p>
    <w:p w14:paraId="1AC83070" w14:textId="77777777" w:rsidR="00CE4FD9" w:rsidRPr="00BC2661" w:rsidRDefault="00CE4FD9">
      <w:pPr>
        <w:ind w:left="567" w:hanging="567"/>
        <w:jc w:val="both"/>
        <w:rPr>
          <w:rFonts w:ascii="Arial" w:hAnsi="Arial" w:cs="Arial"/>
          <w:sz w:val="21"/>
          <w:szCs w:val="21"/>
        </w:rPr>
      </w:pPr>
    </w:p>
    <w:p w14:paraId="0CF6EFB0" w14:textId="77777777" w:rsidR="007664C5" w:rsidRPr="00BC2661" w:rsidRDefault="008C49E5" w:rsidP="008C49E5">
      <w:pPr>
        <w:pStyle w:val="Seznam2"/>
        <w:ind w:left="426" w:hanging="426"/>
        <w:contextualSpacing w:val="0"/>
        <w:jc w:val="both"/>
        <w:rPr>
          <w:rFonts w:ascii="Arial" w:hAnsi="Arial" w:cs="Arial"/>
          <w:sz w:val="21"/>
          <w:szCs w:val="21"/>
        </w:rPr>
      </w:pPr>
      <w:r w:rsidRPr="00BC2661">
        <w:rPr>
          <w:rFonts w:ascii="Arial" w:hAnsi="Arial" w:cs="Arial"/>
          <w:sz w:val="21"/>
          <w:szCs w:val="21"/>
        </w:rPr>
        <w:t>1</w:t>
      </w:r>
      <w:r w:rsidR="00C441FB" w:rsidRPr="00BC2661">
        <w:rPr>
          <w:rFonts w:ascii="Arial" w:hAnsi="Arial" w:cs="Arial"/>
          <w:sz w:val="21"/>
          <w:szCs w:val="21"/>
        </w:rPr>
        <w:t>3</w:t>
      </w:r>
      <w:r w:rsidRPr="00BC2661">
        <w:rPr>
          <w:rFonts w:ascii="Arial" w:hAnsi="Arial" w:cs="Arial"/>
          <w:sz w:val="21"/>
          <w:szCs w:val="21"/>
        </w:rPr>
        <w:t>.2</w:t>
      </w:r>
      <w:r w:rsidRPr="00BC2661">
        <w:rPr>
          <w:rFonts w:ascii="Arial" w:hAnsi="Arial" w:cs="Arial"/>
          <w:sz w:val="21"/>
          <w:szCs w:val="21"/>
        </w:rPr>
        <w:tab/>
      </w:r>
      <w:r w:rsidR="00D12A16" w:rsidRPr="00BC2661">
        <w:rPr>
          <w:rFonts w:ascii="Arial" w:hAnsi="Arial" w:cs="Arial"/>
          <w:sz w:val="21"/>
          <w:szCs w:val="21"/>
        </w:rPr>
        <w:t xml:space="preserve">Zhotovitel se zavazuje na pracovišti: </w:t>
      </w:r>
    </w:p>
    <w:p w14:paraId="7855F2D9" w14:textId="77777777" w:rsidR="00D12A16" w:rsidRPr="00BC2661" w:rsidRDefault="00D12A16" w:rsidP="008C49E5">
      <w:pPr>
        <w:pStyle w:val="Seznam2"/>
        <w:tabs>
          <w:tab w:val="left" w:pos="-709"/>
        </w:tabs>
        <w:ind w:left="426" w:firstLine="0"/>
        <w:jc w:val="both"/>
        <w:rPr>
          <w:rFonts w:ascii="Arial" w:hAnsi="Arial" w:cs="Arial"/>
          <w:sz w:val="21"/>
          <w:szCs w:val="21"/>
        </w:rPr>
      </w:pPr>
      <w:r w:rsidRPr="00BC2661">
        <w:rPr>
          <w:rFonts w:ascii="Arial" w:hAnsi="Arial" w:cs="Arial"/>
          <w:sz w:val="21"/>
          <w:szCs w:val="21"/>
        </w:rPr>
        <w:t>- dodržovat bezpečnostní, hygienické, požární a ekologické předpisy</w:t>
      </w:r>
    </w:p>
    <w:p w14:paraId="14526CB7" w14:textId="77777777" w:rsidR="00D12A16" w:rsidRPr="00BC2661" w:rsidRDefault="00D12A16" w:rsidP="008C49E5">
      <w:pPr>
        <w:pStyle w:val="Seznam2"/>
        <w:tabs>
          <w:tab w:val="left" w:pos="-709"/>
        </w:tabs>
        <w:ind w:left="567" w:hanging="141"/>
        <w:jc w:val="both"/>
        <w:rPr>
          <w:rFonts w:ascii="Arial" w:hAnsi="Arial" w:cs="Arial"/>
          <w:sz w:val="21"/>
          <w:szCs w:val="21"/>
        </w:rPr>
      </w:pPr>
      <w:r w:rsidRPr="00BC2661">
        <w:rPr>
          <w:rFonts w:ascii="Arial" w:hAnsi="Arial" w:cs="Arial"/>
          <w:sz w:val="21"/>
          <w:szCs w:val="21"/>
        </w:rPr>
        <w:t>- upozornit objednatele a další osoby na pracovišti na všechny okolnosti, které by mohly vést při jeho činnosti na pracovištích objednatele k ohrožení života a zdraví objednatele nebo dalších osob či ohrožení provozu nebo technologických zařízení v objektu.</w:t>
      </w:r>
    </w:p>
    <w:p w14:paraId="392161F4" w14:textId="77777777" w:rsidR="00892934" w:rsidRDefault="00755B49" w:rsidP="008C49E5">
      <w:pPr>
        <w:pStyle w:val="Seznam2"/>
        <w:tabs>
          <w:tab w:val="left" w:pos="-709"/>
        </w:tabs>
        <w:ind w:left="567" w:hanging="141"/>
        <w:jc w:val="both"/>
        <w:rPr>
          <w:rFonts w:ascii="Arial" w:hAnsi="Arial" w:cs="Arial"/>
          <w:sz w:val="21"/>
          <w:szCs w:val="21"/>
        </w:rPr>
      </w:pPr>
      <w:r w:rsidRPr="00BC2661">
        <w:rPr>
          <w:rFonts w:ascii="Arial" w:hAnsi="Arial" w:cs="Arial"/>
          <w:sz w:val="21"/>
          <w:szCs w:val="21"/>
        </w:rPr>
        <w:t xml:space="preserve">- vést </w:t>
      </w:r>
      <w:r w:rsidR="004A6609" w:rsidRPr="00BC2661">
        <w:rPr>
          <w:rFonts w:ascii="Arial" w:hAnsi="Arial" w:cs="Arial"/>
          <w:sz w:val="21"/>
          <w:szCs w:val="21"/>
        </w:rPr>
        <w:t>pracovní výkazy servisních techniků</w:t>
      </w:r>
    </w:p>
    <w:p w14:paraId="50B78D54" w14:textId="77777777" w:rsidR="00892934" w:rsidRDefault="00892934" w:rsidP="00892934">
      <w:pPr>
        <w:pStyle w:val="Seznam2"/>
        <w:tabs>
          <w:tab w:val="left" w:pos="-709"/>
        </w:tabs>
        <w:ind w:left="0" w:firstLine="0"/>
        <w:jc w:val="both"/>
        <w:rPr>
          <w:rFonts w:ascii="Arial" w:hAnsi="Arial" w:cs="Arial"/>
          <w:sz w:val="21"/>
          <w:szCs w:val="21"/>
        </w:rPr>
      </w:pPr>
    </w:p>
    <w:p w14:paraId="2CB5B87E" w14:textId="77777777" w:rsidR="00755B49" w:rsidRPr="00BC2661" w:rsidRDefault="00755B49" w:rsidP="008C49E5">
      <w:pPr>
        <w:pStyle w:val="Seznam2"/>
        <w:tabs>
          <w:tab w:val="left" w:pos="-709"/>
        </w:tabs>
        <w:ind w:left="567" w:hanging="141"/>
        <w:jc w:val="both"/>
        <w:rPr>
          <w:rFonts w:ascii="Arial" w:hAnsi="Arial" w:cs="Arial"/>
          <w:sz w:val="21"/>
          <w:szCs w:val="21"/>
        </w:rPr>
      </w:pPr>
      <w:r w:rsidRPr="00BC2661">
        <w:rPr>
          <w:rFonts w:ascii="Arial" w:hAnsi="Arial" w:cs="Arial"/>
          <w:sz w:val="21"/>
          <w:szCs w:val="21"/>
        </w:rPr>
        <w:t>- odstraňovat odpady vzniklé jeho činností</w:t>
      </w:r>
      <w:r w:rsidR="0048280A">
        <w:rPr>
          <w:rFonts w:ascii="Arial" w:hAnsi="Arial" w:cs="Arial"/>
          <w:sz w:val="21"/>
          <w:szCs w:val="21"/>
        </w:rPr>
        <w:t>.</w:t>
      </w:r>
    </w:p>
    <w:p w14:paraId="52737F9B" w14:textId="77777777" w:rsidR="00A13005" w:rsidRPr="00BC2661" w:rsidRDefault="00A13005" w:rsidP="00BB6F2E">
      <w:pPr>
        <w:jc w:val="both"/>
        <w:rPr>
          <w:rFonts w:ascii="Arial" w:hAnsi="Arial" w:cs="Arial"/>
          <w:sz w:val="21"/>
          <w:szCs w:val="21"/>
        </w:rPr>
      </w:pPr>
    </w:p>
    <w:p w14:paraId="33F3423D" w14:textId="77777777" w:rsidR="00373D95" w:rsidRDefault="008C49E5" w:rsidP="008C49E5">
      <w:pPr>
        <w:pStyle w:val="Zkladntextodsazen2"/>
        <w:ind w:left="426" w:hanging="426"/>
        <w:rPr>
          <w:rFonts w:ascii="Arial" w:hAnsi="Arial" w:cs="Arial"/>
          <w:sz w:val="21"/>
          <w:szCs w:val="21"/>
        </w:rPr>
      </w:pPr>
      <w:r w:rsidRPr="00BC2661">
        <w:rPr>
          <w:rFonts w:ascii="Arial" w:hAnsi="Arial" w:cs="Arial"/>
          <w:sz w:val="21"/>
          <w:szCs w:val="21"/>
        </w:rPr>
        <w:t>1</w:t>
      </w:r>
      <w:r w:rsidR="00C441FB" w:rsidRPr="00BC2661">
        <w:rPr>
          <w:rFonts w:ascii="Arial" w:hAnsi="Arial" w:cs="Arial"/>
          <w:sz w:val="21"/>
          <w:szCs w:val="21"/>
        </w:rPr>
        <w:t>3</w:t>
      </w:r>
      <w:r w:rsidR="00373D95" w:rsidRPr="00BC2661">
        <w:rPr>
          <w:rFonts w:ascii="Arial" w:hAnsi="Arial" w:cs="Arial"/>
          <w:sz w:val="21"/>
          <w:szCs w:val="21"/>
        </w:rPr>
        <w:t>.</w:t>
      </w:r>
      <w:r w:rsidRPr="00BC2661">
        <w:rPr>
          <w:rFonts w:ascii="Arial" w:hAnsi="Arial" w:cs="Arial"/>
          <w:sz w:val="21"/>
          <w:szCs w:val="21"/>
        </w:rPr>
        <w:t>3</w:t>
      </w:r>
      <w:r w:rsidR="00373D95" w:rsidRPr="00BC2661">
        <w:rPr>
          <w:rFonts w:ascii="Arial" w:hAnsi="Arial" w:cs="Arial"/>
          <w:sz w:val="21"/>
          <w:szCs w:val="21"/>
        </w:rPr>
        <w:tab/>
        <w:t>Objednatel zajistí pro pracovníky zhotovitele vstupní školení BOZP a PO a školení o jiných vnitřních předpisech platných v areálu objednatele</w:t>
      </w:r>
      <w:r w:rsidR="004A6609" w:rsidRPr="00BC2661">
        <w:rPr>
          <w:rFonts w:ascii="Arial" w:hAnsi="Arial" w:cs="Arial"/>
          <w:sz w:val="21"/>
          <w:szCs w:val="21"/>
        </w:rPr>
        <w:t>, pakliže je toto vyžadováno pro provádění prací</w:t>
      </w:r>
      <w:r w:rsidR="00D03A6B">
        <w:rPr>
          <w:rFonts w:ascii="Arial" w:hAnsi="Arial" w:cs="Arial"/>
          <w:sz w:val="21"/>
          <w:szCs w:val="21"/>
        </w:rPr>
        <w:t>.</w:t>
      </w:r>
    </w:p>
    <w:p w14:paraId="1640EB57" w14:textId="77777777" w:rsidR="00D03A6B" w:rsidRPr="00BC2661" w:rsidRDefault="00D03A6B" w:rsidP="008C49E5">
      <w:pPr>
        <w:pStyle w:val="Zkladntextodsazen2"/>
        <w:ind w:left="426" w:hanging="426"/>
        <w:rPr>
          <w:rFonts w:ascii="Arial" w:hAnsi="Arial" w:cs="Arial"/>
          <w:sz w:val="21"/>
          <w:szCs w:val="21"/>
        </w:rPr>
      </w:pPr>
    </w:p>
    <w:p w14:paraId="53911F87" w14:textId="77777777" w:rsidR="00373D95" w:rsidRPr="00BC2661" w:rsidRDefault="00373D95" w:rsidP="008C49E5">
      <w:pPr>
        <w:ind w:left="426" w:hanging="426"/>
        <w:jc w:val="both"/>
        <w:rPr>
          <w:rFonts w:ascii="Arial" w:hAnsi="Arial" w:cs="Arial"/>
          <w:sz w:val="21"/>
          <w:szCs w:val="21"/>
        </w:rPr>
      </w:pPr>
      <w:r w:rsidRPr="00BC2661">
        <w:rPr>
          <w:rFonts w:ascii="Arial" w:hAnsi="Arial" w:cs="Arial"/>
          <w:sz w:val="21"/>
          <w:szCs w:val="21"/>
        </w:rPr>
        <w:t>1</w:t>
      </w:r>
      <w:r w:rsidR="00C441FB" w:rsidRPr="00BC2661">
        <w:rPr>
          <w:rFonts w:ascii="Arial" w:hAnsi="Arial" w:cs="Arial"/>
          <w:sz w:val="21"/>
          <w:szCs w:val="21"/>
        </w:rPr>
        <w:t>3</w:t>
      </w:r>
      <w:r w:rsidRPr="00BC2661">
        <w:rPr>
          <w:rFonts w:ascii="Arial" w:hAnsi="Arial" w:cs="Arial"/>
          <w:sz w:val="21"/>
          <w:szCs w:val="21"/>
        </w:rPr>
        <w:t>.</w:t>
      </w:r>
      <w:r w:rsidR="008C49E5" w:rsidRPr="00BC2661">
        <w:rPr>
          <w:rFonts w:ascii="Arial" w:hAnsi="Arial" w:cs="Arial"/>
          <w:sz w:val="21"/>
          <w:szCs w:val="21"/>
        </w:rPr>
        <w:t>4</w:t>
      </w:r>
      <w:r w:rsidR="008C49E5" w:rsidRPr="00BC2661">
        <w:rPr>
          <w:rFonts w:ascii="Arial" w:hAnsi="Arial" w:cs="Arial"/>
          <w:sz w:val="21"/>
          <w:szCs w:val="21"/>
        </w:rPr>
        <w:tab/>
      </w:r>
      <w:r w:rsidRPr="00BC2661">
        <w:rPr>
          <w:rFonts w:ascii="Arial" w:hAnsi="Arial" w:cs="Arial"/>
          <w:sz w:val="21"/>
          <w:szCs w:val="21"/>
        </w:rPr>
        <w:t xml:space="preserve">Veškerá korespondence v souvislosti se smlouvou bude prováděna </w:t>
      </w:r>
      <w:r w:rsidR="003258A6" w:rsidRPr="00BC2661">
        <w:rPr>
          <w:rFonts w:ascii="Arial" w:hAnsi="Arial" w:cs="Arial"/>
          <w:sz w:val="21"/>
          <w:szCs w:val="21"/>
        </w:rPr>
        <w:t>e-mailem</w:t>
      </w:r>
      <w:r w:rsidR="0048280A">
        <w:rPr>
          <w:rFonts w:ascii="Arial" w:hAnsi="Arial" w:cs="Arial"/>
          <w:sz w:val="21"/>
          <w:szCs w:val="21"/>
        </w:rPr>
        <w:t xml:space="preserve"> nebo datovou schránkou </w:t>
      </w:r>
      <w:r w:rsidRPr="00BC2661">
        <w:rPr>
          <w:rFonts w:ascii="Arial" w:hAnsi="Arial" w:cs="Arial"/>
          <w:sz w:val="21"/>
          <w:szCs w:val="21"/>
        </w:rPr>
        <w:t>a doporučenými dopisy, s</w:t>
      </w:r>
      <w:r w:rsidR="0048280A">
        <w:rPr>
          <w:rFonts w:ascii="Arial" w:hAnsi="Arial" w:cs="Arial"/>
          <w:sz w:val="21"/>
          <w:szCs w:val="21"/>
        </w:rPr>
        <w:t xml:space="preserve"> účinností </w:t>
      </w:r>
      <w:r w:rsidRPr="00BC2661">
        <w:rPr>
          <w:rFonts w:ascii="Arial" w:hAnsi="Arial" w:cs="Arial"/>
          <w:sz w:val="21"/>
          <w:szCs w:val="21"/>
        </w:rPr>
        <w:t>ode dne následujícího po dni doručení druhé straně. Jakékoliv změny smlouvy mohou být provedeny jen písemnými dodatky podepsanými oběma smluvními stranami.</w:t>
      </w:r>
    </w:p>
    <w:p w14:paraId="01735D5B" w14:textId="77777777" w:rsidR="00373D95" w:rsidRPr="00BC2661" w:rsidRDefault="00373D95">
      <w:pPr>
        <w:ind w:left="630" w:hanging="630"/>
        <w:jc w:val="both"/>
        <w:rPr>
          <w:rFonts w:ascii="Arial" w:hAnsi="Arial" w:cs="Arial"/>
          <w:sz w:val="21"/>
          <w:szCs w:val="21"/>
        </w:rPr>
      </w:pPr>
    </w:p>
    <w:p w14:paraId="41D12155" w14:textId="77777777" w:rsidR="00373D95" w:rsidRPr="00BC2661" w:rsidRDefault="00373D95" w:rsidP="008C49E5">
      <w:pPr>
        <w:pStyle w:val="Zkladntextodsazen2"/>
        <w:ind w:left="426" w:hanging="426"/>
        <w:rPr>
          <w:rFonts w:ascii="Arial" w:hAnsi="Arial" w:cs="Arial"/>
          <w:sz w:val="21"/>
          <w:szCs w:val="21"/>
        </w:rPr>
      </w:pPr>
      <w:r w:rsidRPr="00BC2661">
        <w:rPr>
          <w:rFonts w:ascii="Arial" w:hAnsi="Arial" w:cs="Arial"/>
          <w:sz w:val="21"/>
          <w:szCs w:val="21"/>
        </w:rPr>
        <w:t>1</w:t>
      </w:r>
      <w:r w:rsidR="00C441FB" w:rsidRPr="00BC2661">
        <w:rPr>
          <w:rFonts w:ascii="Arial" w:hAnsi="Arial" w:cs="Arial"/>
          <w:sz w:val="21"/>
          <w:szCs w:val="21"/>
        </w:rPr>
        <w:t>3</w:t>
      </w:r>
      <w:r w:rsidRPr="00BC2661">
        <w:rPr>
          <w:rFonts w:ascii="Arial" w:hAnsi="Arial" w:cs="Arial"/>
          <w:sz w:val="21"/>
          <w:szCs w:val="21"/>
        </w:rPr>
        <w:t>.</w:t>
      </w:r>
      <w:r w:rsidR="008C49E5" w:rsidRPr="00BC2661">
        <w:rPr>
          <w:rFonts w:ascii="Arial" w:hAnsi="Arial" w:cs="Arial"/>
          <w:sz w:val="21"/>
          <w:szCs w:val="21"/>
        </w:rPr>
        <w:t>5</w:t>
      </w:r>
      <w:r w:rsidR="008C49E5" w:rsidRPr="00BC2661">
        <w:rPr>
          <w:rFonts w:ascii="Arial" w:hAnsi="Arial" w:cs="Arial"/>
          <w:sz w:val="21"/>
          <w:szCs w:val="21"/>
        </w:rPr>
        <w:tab/>
      </w:r>
      <w:r w:rsidRPr="00BC2661">
        <w:rPr>
          <w:rFonts w:ascii="Arial" w:hAnsi="Arial" w:cs="Arial"/>
          <w:sz w:val="21"/>
          <w:szCs w:val="21"/>
        </w:rPr>
        <w:t xml:space="preserve">Právní vztahy, které tato smlouva neupravuje, se řídí příslušnými ustanoveními </w:t>
      </w:r>
      <w:r w:rsidR="00422615">
        <w:rPr>
          <w:rFonts w:ascii="Arial" w:hAnsi="Arial" w:cs="Arial"/>
          <w:sz w:val="21"/>
          <w:szCs w:val="21"/>
        </w:rPr>
        <w:t>Občanského</w:t>
      </w:r>
      <w:r w:rsidRPr="00BC2661">
        <w:rPr>
          <w:rFonts w:ascii="Arial" w:hAnsi="Arial" w:cs="Arial"/>
          <w:sz w:val="21"/>
          <w:szCs w:val="21"/>
        </w:rPr>
        <w:t xml:space="preserve"> zákoníku.</w:t>
      </w:r>
    </w:p>
    <w:p w14:paraId="0EF89958" w14:textId="77777777" w:rsidR="001C5D69" w:rsidRPr="00BC2661" w:rsidRDefault="001C5D69">
      <w:pPr>
        <w:jc w:val="both"/>
        <w:rPr>
          <w:rFonts w:ascii="Arial" w:hAnsi="Arial" w:cs="Arial"/>
          <w:sz w:val="21"/>
          <w:szCs w:val="21"/>
        </w:rPr>
      </w:pPr>
    </w:p>
    <w:p w14:paraId="721F6D47" w14:textId="77777777" w:rsidR="00373D95" w:rsidRPr="00BC2661" w:rsidRDefault="00373D95" w:rsidP="008C49E5">
      <w:pPr>
        <w:ind w:left="426" w:hanging="426"/>
        <w:jc w:val="both"/>
        <w:rPr>
          <w:rFonts w:ascii="Arial" w:hAnsi="Arial" w:cs="Arial"/>
          <w:sz w:val="21"/>
          <w:szCs w:val="21"/>
        </w:rPr>
      </w:pPr>
      <w:r w:rsidRPr="00BC2661">
        <w:rPr>
          <w:rFonts w:ascii="Arial" w:hAnsi="Arial" w:cs="Arial"/>
          <w:sz w:val="21"/>
          <w:szCs w:val="21"/>
        </w:rPr>
        <w:t>1</w:t>
      </w:r>
      <w:r w:rsidR="00C441FB" w:rsidRPr="00BC2661">
        <w:rPr>
          <w:rFonts w:ascii="Arial" w:hAnsi="Arial" w:cs="Arial"/>
          <w:sz w:val="21"/>
          <w:szCs w:val="21"/>
        </w:rPr>
        <w:t>3</w:t>
      </w:r>
      <w:r w:rsidRPr="00BC2661">
        <w:rPr>
          <w:rFonts w:ascii="Arial" w:hAnsi="Arial" w:cs="Arial"/>
          <w:sz w:val="21"/>
          <w:szCs w:val="21"/>
        </w:rPr>
        <w:t>.</w:t>
      </w:r>
      <w:r w:rsidR="008C49E5" w:rsidRPr="00BC2661">
        <w:rPr>
          <w:rFonts w:ascii="Arial" w:hAnsi="Arial" w:cs="Arial"/>
          <w:sz w:val="21"/>
          <w:szCs w:val="21"/>
        </w:rPr>
        <w:t>6</w:t>
      </w:r>
      <w:r w:rsidR="008C49E5" w:rsidRPr="00BC2661">
        <w:rPr>
          <w:rFonts w:ascii="Arial" w:hAnsi="Arial" w:cs="Arial"/>
          <w:sz w:val="21"/>
          <w:szCs w:val="21"/>
        </w:rPr>
        <w:tab/>
      </w:r>
      <w:r w:rsidR="008E6412" w:rsidRPr="00BC2661">
        <w:rPr>
          <w:rFonts w:ascii="Arial" w:hAnsi="Arial" w:cs="Arial"/>
          <w:sz w:val="21"/>
          <w:szCs w:val="21"/>
        </w:rPr>
        <w:t xml:space="preserve">Smlouva je sepsána na </w:t>
      </w:r>
      <w:r w:rsidR="00272AC3">
        <w:rPr>
          <w:rFonts w:ascii="Arial" w:hAnsi="Arial" w:cs="Arial"/>
          <w:sz w:val="21"/>
          <w:szCs w:val="21"/>
        </w:rPr>
        <w:t>šesti</w:t>
      </w:r>
      <w:r w:rsidRPr="00BC2661">
        <w:rPr>
          <w:rFonts w:ascii="Arial" w:hAnsi="Arial" w:cs="Arial"/>
          <w:sz w:val="21"/>
          <w:szCs w:val="21"/>
        </w:rPr>
        <w:t xml:space="preserve"> stranách ve dvou stejnopisech, z nichž každá smluvní strana obdrží jedno vyhotovení.</w:t>
      </w:r>
    </w:p>
    <w:p w14:paraId="3AB0325B" w14:textId="77777777" w:rsidR="00373D95" w:rsidRPr="00BC2661" w:rsidRDefault="00373D95">
      <w:pPr>
        <w:jc w:val="both"/>
        <w:rPr>
          <w:rFonts w:ascii="Arial" w:hAnsi="Arial" w:cs="Arial"/>
          <w:sz w:val="21"/>
          <w:szCs w:val="21"/>
        </w:rPr>
      </w:pPr>
    </w:p>
    <w:p w14:paraId="1488A6C0" w14:textId="77777777" w:rsidR="00373D95" w:rsidRDefault="00373D95" w:rsidP="00422615">
      <w:pPr>
        <w:tabs>
          <w:tab w:val="left" w:pos="426"/>
        </w:tabs>
        <w:ind w:left="426" w:hanging="426"/>
        <w:jc w:val="both"/>
        <w:rPr>
          <w:rFonts w:ascii="Arial" w:hAnsi="Arial" w:cs="Arial"/>
          <w:sz w:val="21"/>
          <w:szCs w:val="21"/>
        </w:rPr>
      </w:pPr>
      <w:r w:rsidRPr="00BC2661">
        <w:rPr>
          <w:rFonts w:ascii="Arial" w:hAnsi="Arial" w:cs="Arial"/>
          <w:sz w:val="21"/>
          <w:szCs w:val="21"/>
        </w:rPr>
        <w:t>1</w:t>
      </w:r>
      <w:r w:rsidR="00C441FB" w:rsidRPr="00BC2661">
        <w:rPr>
          <w:rFonts w:ascii="Arial" w:hAnsi="Arial" w:cs="Arial"/>
          <w:sz w:val="21"/>
          <w:szCs w:val="21"/>
        </w:rPr>
        <w:t>3</w:t>
      </w:r>
      <w:r w:rsidRPr="00BC2661">
        <w:rPr>
          <w:rFonts w:ascii="Arial" w:hAnsi="Arial" w:cs="Arial"/>
          <w:sz w:val="21"/>
          <w:szCs w:val="21"/>
        </w:rPr>
        <w:t>.</w:t>
      </w:r>
      <w:r w:rsidR="008C49E5" w:rsidRPr="00BC2661">
        <w:rPr>
          <w:rFonts w:ascii="Arial" w:hAnsi="Arial" w:cs="Arial"/>
          <w:sz w:val="21"/>
          <w:szCs w:val="21"/>
        </w:rPr>
        <w:t>7</w:t>
      </w:r>
      <w:r w:rsidR="008C49E5" w:rsidRPr="00BC2661">
        <w:rPr>
          <w:rFonts w:ascii="Arial" w:hAnsi="Arial" w:cs="Arial"/>
          <w:sz w:val="21"/>
          <w:szCs w:val="21"/>
        </w:rPr>
        <w:tab/>
      </w:r>
      <w:r w:rsidR="00422615" w:rsidRPr="00AF0BF4">
        <w:rPr>
          <w:rFonts w:ascii="Arial" w:hAnsi="Arial" w:cs="Arial"/>
          <w:sz w:val="21"/>
          <w:szCs w:val="21"/>
        </w:rPr>
        <w:t>Smluvní strany shodně prohlašují, že obsah této smlouvy není obchodním tajemstvím ve smyslu ustanovení § 504 zákona č. 89/2012 Sb., občanský zákoník a souhlasí se zveřejněním jejího textu v souladu se zákonem č. 340/2015 Sb. o zvláštních podmínkách účinnosti některých smluv, uveřejňování těchto smluv a o registru smluv (zákon o registru smluv).</w:t>
      </w:r>
    </w:p>
    <w:p w14:paraId="5971D77C" w14:textId="77777777" w:rsidR="00422615" w:rsidRDefault="00422615" w:rsidP="008C49E5">
      <w:pPr>
        <w:tabs>
          <w:tab w:val="left" w:pos="426"/>
        </w:tabs>
        <w:jc w:val="both"/>
        <w:rPr>
          <w:rFonts w:ascii="Arial" w:hAnsi="Arial" w:cs="Arial"/>
          <w:sz w:val="21"/>
          <w:szCs w:val="21"/>
        </w:rPr>
      </w:pPr>
    </w:p>
    <w:p w14:paraId="7F6491AD" w14:textId="77777777" w:rsidR="00422615" w:rsidRPr="00BC2661" w:rsidRDefault="00422615" w:rsidP="00422615">
      <w:pPr>
        <w:tabs>
          <w:tab w:val="left" w:pos="426"/>
        </w:tabs>
        <w:ind w:left="426" w:hanging="426"/>
        <w:jc w:val="both"/>
        <w:rPr>
          <w:rFonts w:ascii="Arial" w:hAnsi="Arial" w:cs="Arial"/>
          <w:sz w:val="21"/>
          <w:szCs w:val="21"/>
        </w:rPr>
      </w:pPr>
      <w:r>
        <w:rPr>
          <w:rFonts w:ascii="Arial" w:hAnsi="Arial" w:cs="Arial"/>
          <w:sz w:val="21"/>
          <w:szCs w:val="21"/>
        </w:rPr>
        <w:t>13.8</w:t>
      </w:r>
      <w:r>
        <w:rPr>
          <w:rFonts w:ascii="Arial" w:hAnsi="Arial" w:cs="Arial"/>
          <w:sz w:val="21"/>
          <w:szCs w:val="21"/>
        </w:rPr>
        <w:tab/>
      </w:r>
      <w:r w:rsidRPr="00AF0BF4">
        <w:rPr>
          <w:rFonts w:ascii="Arial" w:hAnsi="Arial" w:cs="Arial"/>
          <w:sz w:val="21"/>
          <w:szCs w:val="21"/>
        </w:rPr>
        <w:t xml:space="preserve">Tato smlouva nabývá platnosti dnem jejího podpisu odpovědných zástupců obou smluvních stran a účinnosti dle ustanovení § 6 zákona č. 340/2015 Sb. dnem uveřejnění. </w:t>
      </w:r>
      <w:r>
        <w:rPr>
          <w:rFonts w:ascii="Arial" w:hAnsi="Arial" w:cs="Arial"/>
          <w:sz w:val="21"/>
          <w:szCs w:val="21"/>
        </w:rPr>
        <w:t>Uveřejnění smlouvy v registru smluv dle zákona zajistí objednatel</w:t>
      </w:r>
      <w:r w:rsidR="0048280A">
        <w:rPr>
          <w:rFonts w:ascii="Arial" w:hAnsi="Arial" w:cs="Arial"/>
          <w:sz w:val="21"/>
          <w:szCs w:val="21"/>
        </w:rPr>
        <w:t>, a to nejpozději 15.07.2019</w:t>
      </w:r>
      <w:r>
        <w:rPr>
          <w:rFonts w:ascii="Arial" w:hAnsi="Arial" w:cs="Arial"/>
          <w:sz w:val="21"/>
          <w:szCs w:val="21"/>
        </w:rPr>
        <w:t>.</w:t>
      </w:r>
    </w:p>
    <w:p w14:paraId="50358DB0" w14:textId="77777777" w:rsidR="00234D06" w:rsidRDefault="00234D06">
      <w:pPr>
        <w:rPr>
          <w:rFonts w:ascii="Arial" w:hAnsi="Arial" w:cs="Arial"/>
          <w:sz w:val="21"/>
          <w:szCs w:val="21"/>
        </w:rPr>
      </w:pPr>
    </w:p>
    <w:p w14:paraId="31896BE2" w14:textId="77777777" w:rsidR="00234D06" w:rsidRDefault="00234D06" w:rsidP="000344C1">
      <w:pPr>
        <w:ind w:left="426" w:hanging="426"/>
        <w:rPr>
          <w:rFonts w:ascii="Arial" w:hAnsi="Arial" w:cs="Arial"/>
          <w:sz w:val="21"/>
          <w:szCs w:val="21"/>
        </w:rPr>
      </w:pPr>
      <w:r>
        <w:rPr>
          <w:rFonts w:ascii="Arial" w:hAnsi="Arial" w:cs="Arial"/>
          <w:sz w:val="21"/>
          <w:szCs w:val="21"/>
        </w:rPr>
        <w:t xml:space="preserve">13.9 Objednatel se zavazuje na neuveřejnění detailního položkového rozpočtu nabídky 041b-2022 jako součást </w:t>
      </w:r>
      <w:proofErr w:type="spellStart"/>
      <w:r>
        <w:rPr>
          <w:rFonts w:ascii="Arial" w:hAnsi="Arial" w:cs="Arial"/>
          <w:sz w:val="21"/>
          <w:szCs w:val="21"/>
        </w:rPr>
        <w:t>SoD</w:t>
      </w:r>
      <w:proofErr w:type="spellEnd"/>
      <w:r>
        <w:rPr>
          <w:rFonts w:ascii="Arial" w:hAnsi="Arial" w:cs="Arial"/>
          <w:sz w:val="21"/>
          <w:szCs w:val="21"/>
        </w:rPr>
        <w:t xml:space="preserve"> 2022-0042 přílohy číslo 1.</w:t>
      </w:r>
      <w:r w:rsidR="000344C1">
        <w:rPr>
          <w:rFonts w:ascii="Arial" w:hAnsi="Arial" w:cs="Arial"/>
          <w:sz w:val="21"/>
          <w:szCs w:val="21"/>
        </w:rPr>
        <w:t xml:space="preserve"> </w:t>
      </w:r>
      <w:r>
        <w:rPr>
          <w:rFonts w:ascii="Arial" w:hAnsi="Arial" w:cs="Arial"/>
          <w:sz w:val="21"/>
          <w:szCs w:val="21"/>
        </w:rPr>
        <w:t xml:space="preserve">Zmíněný detailní položkový rozpočtu nabídky 041b-2022 jako příloha číslo 1 </w:t>
      </w:r>
      <w:proofErr w:type="spellStart"/>
      <w:r>
        <w:rPr>
          <w:rFonts w:ascii="Arial" w:hAnsi="Arial" w:cs="Arial"/>
          <w:sz w:val="21"/>
          <w:szCs w:val="21"/>
        </w:rPr>
        <w:t>SoD</w:t>
      </w:r>
      <w:proofErr w:type="spellEnd"/>
      <w:r>
        <w:rPr>
          <w:rFonts w:ascii="Arial" w:hAnsi="Arial" w:cs="Arial"/>
          <w:sz w:val="21"/>
          <w:szCs w:val="21"/>
        </w:rPr>
        <w:t>, považujeme za obchodní tajemství naší společnosti a jedná se o interní dokument pouze mezi objednatelem a zhotovitele.</w:t>
      </w:r>
    </w:p>
    <w:p w14:paraId="7FFC99DC" w14:textId="77777777" w:rsidR="00234D06" w:rsidRPr="00EA2555" w:rsidRDefault="00234D06" w:rsidP="00234D06">
      <w:pPr>
        <w:ind w:left="426"/>
        <w:rPr>
          <w:rFonts w:ascii="Arial" w:hAnsi="Arial" w:cs="Arial"/>
          <w:sz w:val="21"/>
          <w:szCs w:val="21"/>
        </w:rPr>
      </w:pPr>
      <w:r>
        <w:rPr>
          <w:rFonts w:ascii="Arial" w:hAnsi="Arial" w:cs="Arial"/>
          <w:sz w:val="21"/>
          <w:szCs w:val="21"/>
        </w:rPr>
        <w:t xml:space="preserve">Pakliže by objednatel </w:t>
      </w:r>
      <w:r w:rsidR="004C511B">
        <w:rPr>
          <w:rFonts w:ascii="Arial" w:hAnsi="Arial" w:cs="Arial"/>
          <w:sz w:val="21"/>
          <w:szCs w:val="21"/>
        </w:rPr>
        <w:t>Pelhřimovská sportovní s.r.o.</w:t>
      </w:r>
      <w:r>
        <w:rPr>
          <w:rFonts w:ascii="Arial" w:hAnsi="Arial" w:cs="Arial"/>
          <w:sz w:val="21"/>
          <w:szCs w:val="21"/>
        </w:rPr>
        <w:t xml:space="preserve"> trval na skutečnosti tento detailní položkový rozpočet uveřejnit v registru smluv bude tento dokument v místech obsahující jednotkové ceny a součty jednotkových cen znečitelněn </w:t>
      </w:r>
      <w:r w:rsidRPr="00EA2555">
        <w:rPr>
          <w:rFonts w:ascii="Arial" w:hAnsi="Arial" w:cs="Arial"/>
          <w:sz w:val="21"/>
          <w:szCs w:val="21"/>
        </w:rPr>
        <w:t xml:space="preserve">a to v souladu s §3 odst. 1 zákona č. 340/2015 Sb., o registru smluv, v platném znění, v návaznosti na §9 odst. 1 zákona č. 106/1999 Sb., o svobodném přístupu k informacím, v platném znění, budou znečitelněny informace o cenách jednotlivých položek uvedené v položkovém rozpočtu, který by byl přílohou </w:t>
      </w:r>
      <w:proofErr w:type="spellStart"/>
      <w:r w:rsidR="004C511B">
        <w:rPr>
          <w:rFonts w:ascii="Arial" w:hAnsi="Arial" w:cs="Arial"/>
          <w:sz w:val="21"/>
          <w:szCs w:val="21"/>
        </w:rPr>
        <w:t>SoD</w:t>
      </w:r>
      <w:proofErr w:type="spellEnd"/>
      <w:r w:rsidRPr="00EA2555">
        <w:rPr>
          <w:rFonts w:ascii="Arial" w:hAnsi="Arial" w:cs="Arial"/>
          <w:sz w:val="21"/>
          <w:szCs w:val="21"/>
        </w:rPr>
        <w:t xml:space="preserve"> číslo </w:t>
      </w:r>
      <w:r w:rsidR="004C511B">
        <w:rPr>
          <w:rFonts w:ascii="Arial" w:hAnsi="Arial" w:cs="Arial"/>
          <w:sz w:val="21"/>
          <w:szCs w:val="21"/>
        </w:rPr>
        <w:t>2022-0042</w:t>
      </w:r>
      <w:r w:rsidRPr="00EA2555">
        <w:rPr>
          <w:rFonts w:ascii="Arial" w:hAnsi="Arial" w:cs="Arial"/>
          <w:sz w:val="21"/>
          <w:szCs w:val="21"/>
        </w:rPr>
        <w:t>. Tyto informace tvoří předmět obchodního tajemství naší společnosti a jsou tedy vyjmuty z povinnosti uveřejnění v registru smluv.</w:t>
      </w:r>
    </w:p>
    <w:p w14:paraId="18A7882F" w14:textId="77777777" w:rsidR="00234D06" w:rsidRPr="00EA2555" w:rsidRDefault="00234D06" w:rsidP="00074FD7">
      <w:pPr>
        <w:ind w:left="426"/>
        <w:rPr>
          <w:rFonts w:ascii="Arial" w:hAnsi="Arial" w:cs="Arial"/>
          <w:sz w:val="21"/>
          <w:szCs w:val="21"/>
        </w:rPr>
      </w:pPr>
      <w:r w:rsidRPr="00EA2555">
        <w:rPr>
          <w:rFonts w:ascii="Arial" w:hAnsi="Arial" w:cs="Arial"/>
          <w:sz w:val="21"/>
          <w:szCs w:val="21"/>
        </w:rPr>
        <w:t>Celková cena zakázky je samozřejmě povinnost</w:t>
      </w:r>
      <w:r>
        <w:rPr>
          <w:rFonts w:ascii="Arial" w:hAnsi="Arial" w:cs="Arial"/>
          <w:sz w:val="21"/>
          <w:szCs w:val="21"/>
        </w:rPr>
        <w:t>í</w:t>
      </w:r>
      <w:r w:rsidRPr="00EA2555">
        <w:rPr>
          <w:rFonts w:ascii="Arial" w:hAnsi="Arial" w:cs="Arial"/>
          <w:sz w:val="21"/>
          <w:szCs w:val="21"/>
        </w:rPr>
        <w:t xml:space="preserve"> a nepochybně bude v registru smluv zveřejněna.</w:t>
      </w:r>
    </w:p>
    <w:p w14:paraId="6E201EE8" w14:textId="77777777" w:rsidR="00234D06" w:rsidRPr="0017417D" w:rsidRDefault="00234D06">
      <w:pPr>
        <w:rPr>
          <w:rFonts w:ascii="Arial" w:hAnsi="Arial" w:cs="Arial"/>
          <w:sz w:val="21"/>
          <w:szCs w:val="21"/>
        </w:rPr>
      </w:pPr>
    </w:p>
    <w:p w14:paraId="614E8E16" w14:textId="77777777" w:rsidR="0077598F" w:rsidRPr="0017417D" w:rsidRDefault="0077598F">
      <w:pPr>
        <w:rPr>
          <w:rFonts w:ascii="Arial" w:hAnsi="Arial" w:cs="Arial"/>
          <w:sz w:val="21"/>
          <w:szCs w:val="21"/>
        </w:rPr>
      </w:pPr>
    </w:p>
    <w:p w14:paraId="1DADB9BC" w14:textId="6FFCD84B" w:rsidR="00373D95" w:rsidRPr="0017417D" w:rsidRDefault="00373D95">
      <w:pPr>
        <w:rPr>
          <w:rFonts w:ascii="Arial" w:hAnsi="Arial" w:cs="Arial"/>
          <w:sz w:val="21"/>
          <w:szCs w:val="21"/>
        </w:rPr>
      </w:pPr>
      <w:r w:rsidRPr="0017417D">
        <w:rPr>
          <w:rFonts w:ascii="Arial" w:hAnsi="Arial" w:cs="Arial"/>
          <w:sz w:val="21"/>
          <w:szCs w:val="21"/>
        </w:rPr>
        <w:t>V</w:t>
      </w:r>
      <w:r w:rsidR="000308A9">
        <w:rPr>
          <w:rFonts w:ascii="Arial" w:hAnsi="Arial" w:cs="Arial"/>
          <w:sz w:val="21"/>
          <w:szCs w:val="21"/>
        </w:rPr>
        <w:t> </w:t>
      </w:r>
      <w:r w:rsidR="000344C1">
        <w:rPr>
          <w:rFonts w:ascii="Arial" w:hAnsi="Arial" w:cs="Arial"/>
          <w:sz w:val="21"/>
          <w:szCs w:val="21"/>
        </w:rPr>
        <w:t>Pelhřimově</w:t>
      </w:r>
      <w:r w:rsidR="00BC2661">
        <w:rPr>
          <w:rFonts w:ascii="Arial" w:hAnsi="Arial" w:cs="Arial"/>
          <w:sz w:val="21"/>
          <w:szCs w:val="21"/>
        </w:rPr>
        <w:t xml:space="preserve"> </w:t>
      </w:r>
      <w:r w:rsidRPr="0017417D">
        <w:rPr>
          <w:rFonts w:ascii="Arial" w:hAnsi="Arial" w:cs="Arial"/>
          <w:sz w:val="21"/>
          <w:szCs w:val="21"/>
        </w:rPr>
        <w:t>dne:</w:t>
      </w:r>
      <w:r w:rsidR="00342305">
        <w:rPr>
          <w:rFonts w:ascii="Arial" w:hAnsi="Arial" w:cs="Arial"/>
          <w:sz w:val="21"/>
          <w:szCs w:val="21"/>
        </w:rPr>
        <w:t xml:space="preserve"> </w:t>
      </w:r>
      <w:r w:rsidR="00121CFC">
        <w:rPr>
          <w:rFonts w:ascii="Arial" w:hAnsi="Arial" w:cs="Arial"/>
          <w:sz w:val="21"/>
          <w:szCs w:val="21"/>
        </w:rPr>
        <w:t>01</w:t>
      </w:r>
      <w:r w:rsidR="00342305">
        <w:rPr>
          <w:rFonts w:ascii="Arial" w:hAnsi="Arial" w:cs="Arial"/>
          <w:sz w:val="21"/>
          <w:szCs w:val="21"/>
        </w:rPr>
        <w:t>.</w:t>
      </w:r>
      <w:r w:rsidR="00121CFC">
        <w:rPr>
          <w:rFonts w:ascii="Arial" w:hAnsi="Arial" w:cs="Arial"/>
          <w:sz w:val="21"/>
          <w:szCs w:val="21"/>
        </w:rPr>
        <w:t>12</w:t>
      </w:r>
      <w:r w:rsidR="00342305">
        <w:rPr>
          <w:rFonts w:ascii="Arial" w:hAnsi="Arial" w:cs="Arial"/>
          <w:sz w:val="21"/>
          <w:szCs w:val="21"/>
        </w:rPr>
        <w:t>.20</w:t>
      </w:r>
      <w:r w:rsidR="001B3B9B">
        <w:rPr>
          <w:rFonts w:ascii="Arial" w:hAnsi="Arial" w:cs="Arial"/>
          <w:sz w:val="21"/>
          <w:szCs w:val="21"/>
        </w:rPr>
        <w:t>22</w:t>
      </w:r>
      <w:r w:rsidR="00342305">
        <w:rPr>
          <w:rFonts w:ascii="Arial" w:hAnsi="Arial" w:cs="Arial"/>
          <w:sz w:val="21"/>
          <w:szCs w:val="21"/>
        </w:rPr>
        <w:tab/>
      </w:r>
      <w:r w:rsidRPr="0017417D">
        <w:rPr>
          <w:rFonts w:ascii="Arial" w:hAnsi="Arial" w:cs="Arial"/>
          <w:sz w:val="21"/>
          <w:szCs w:val="21"/>
        </w:rPr>
        <w:tab/>
      </w:r>
      <w:r w:rsidRPr="0017417D">
        <w:rPr>
          <w:rFonts w:ascii="Arial" w:hAnsi="Arial" w:cs="Arial"/>
          <w:sz w:val="21"/>
          <w:szCs w:val="21"/>
        </w:rPr>
        <w:tab/>
      </w:r>
      <w:r w:rsidRPr="0017417D">
        <w:rPr>
          <w:rFonts w:ascii="Arial" w:hAnsi="Arial" w:cs="Arial"/>
          <w:sz w:val="21"/>
          <w:szCs w:val="21"/>
        </w:rPr>
        <w:tab/>
      </w:r>
      <w:r w:rsidRPr="0017417D">
        <w:rPr>
          <w:rFonts w:ascii="Arial" w:hAnsi="Arial" w:cs="Arial"/>
          <w:sz w:val="21"/>
          <w:szCs w:val="21"/>
        </w:rPr>
        <w:tab/>
        <w:t>V Praze dne:</w:t>
      </w:r>
      <w:r w:rsidR="00F875C2">
        <w:rPr>
          <w:rFonts w:ascii="Arial" w:hAnsi="Arial" w:cs="Arial"/>
          <w:sz w:val="21"/>
          <w:szCs w:val="21"/>
        </w:rPr>
        <w:t xml:space="preserve"> </w:t>
      </w:r>
      <w:r w:rsidR="00121CFC">
        <w:rPr>
          <w:rFonts w:ascii="Arial" w:hAnsi="Arial" w:cs="Arial"/>
          <w:sz w:val="21"/>
          <w:szCs w:val="21"/>
        </w:rPr>
        <w:t>01</w:t>
      </w:r>
      <w:r w:rsidR="000308A9">
        <w:rPr>
          <w:rFonts w:ascii="Arial" w:hAnsi="Arial" w:cs="Arial"/>
          <w:sz w:val="21"/>
          <w:szCs w:val="21"/>
        </w:rPr>
        <w:t>.</w:t>
      </w:r>
      <w:r w:rsidR="00121CFC">
        <w:rPr>
          <w:rFonts w:ascii="Arial" w:hAnsi="Arial" w:cs="Arial"/>
          <w:sz w:val="21"/>
          <w:szCs w:val="21"/>
        </w:rPr>
        <w:t>12</w:t>
      </w:r>
      <w:r w:rsidR="00F875C2">
        <w:rPr>
          <w:rFonts w:ascii="Arial" w:hAnsi="Arial" w:cs="Arial"/>
          <w:sz w:val="21"/>
          <w:szCs w:val="21"/>
        </w:rPr>
        <w:t>.20</w:t>
      </w:r>
      <w:r w:rsidR="001B3B9B">
        <w:rPr>
          <w:rFonts w:ascii="Arial" w:hAnsi="Arial" w:cs="Arial"/>
          <w:sz w:val="21"/>
          <w:szCs w:val="21"/>
        </w:rPr>
        <w:t>22</w:t>
      </w:r>
    </w:p>
    <w:p w14:paraId="2CBB2FAC" w14:textId="77777777" w:rsidR="00373D95" w:rsidRDefault="00373D95">
      <w:pPr>
        <w:rPr>
          <w:rFonts w:ascii="Arial" w:hAnsi="Arial" w:cs="Arial"/>
          <w:sz w:val="21"/>
          <w:szCs w:val="21"/>
        </w:rPr>
      </w:pPr>
    </w:p>
    <w:p w14:paraId="2420B32D" w14:textId="77777777" w:rsidR="00892934" w:rsidRDefault="00892934">
      <w:pPr>
        <w:rPr>
          <w:rFonts w:ascii="Arial" w:hAnsi="Arial" w:cs="Arial"/>
          <w:sz w:val="21"/>
          <w:szCs w:val="21"/>
        </w:rPr>
      </w:pPr>
    </w:p>
    <w:p w14:paraId="15868916" w14:textId="77777777" w:rsidR="001C5D69" w:rsidRDefault="001C5D69">
      <w:pPr>
        <w:rPr>
          <w:rFonts w:ascii="Arial" w:hAnsi="Arial" w:cs="Arial"/>
          <w:sz w:val="21"/>
          <w:szCs w:val="21"/>
        </w:rPr>
      </w:pPr>
    </w:p>
    <w:p w14:paraId="6545CC42" w14:textId="77777777" w:rsidR="00373D95" w:rsidRPr="0017417D" w:rsidRDefault="00373D95">
      <w:pPr>
        <w:rPr>
          <w:rFonts w:ascii="Arial" w:hAnsi="Arial" w:cs="Arial"/>
          <w:sz w:val="21"/>
          <w:szCs w:val="21"/>
        </w:rPr>
      </w:pPr>
      <w:r w:rsidRPr="0017417D">
        <w:rPr>
          <w:rFonts w:ascii="Arial" w:hAnsi="Arial" w:cs="Arial"/>
          <w:sz w:val="21"/>
          <w:szCs w:val="21"/>
        </w:rPr>
        <w:t>Za objednatele:</w:t>
      </w:r>
      <w:r w:rsidRPr="0017417D">
        <w:rPr>
          <w:rFonts w:ascii="Arial" w:hAnsi="Arial" w:cs="Arial"/>
          <w:sz w:val="21"/>
          <w:szCs w:val="21"/>
        </w:rPr>
        <w:tab/>
      </w:r>
      <w:r w:rsidR="00272AC3">
        <w:rPr>
          <w:rFonts w:ascii="Arial" w:hAnsi="Arial" w:cs="Arial"/>
          <w:sz w:val="21"/>
          <w:szCs w:val="21"/>
        </w:rPr>
        <w:tab/>
      </w:r>
      <w:r w:rsidRPr="0017417D">
        <w:rPr>
          <w:rFonts w:ascii="Arial" w:hAnsi="Arial" w:cs="Arial"/>
          <w:sz w:val="21"/>
          <w:szCs w:val="21"/>
        </w:rPr>
        <w:tab/>
      </w:r>
      <w:r w:rsidRPr="0017417D">
        <w:rPr>
          <w:rFonts w:ascii="Arial" w:hAnsi="Arial" w:cs="Arial"/>
          <w:sz w:val="21"/>
          <w:szCs w:val="21"/>
        </w:rPr>
        <w:tab/>
      </w:r>
      <w:r w:rsidRPr="0017417D">
        <w:rPr>
          <w:rFonts w:ascii="Arial" w:hAnsi="Arial" w:cs="Arial"/>
          <w:sz w:val="21"/>
          <w:szCs w:val="21"/>
        </w:rPr>
        <w:tab/>
      </w:r>
      <w:r w:rsidRPr="0017417D">
        <w:rPr>
          <w:rFonts w:ascii="Arial" w:hAnsi="Arial" w:cs="Arial"/>
          <w:sz w:val="21"/>
          <w:szCs w:val="21"/>
        </w:rPr>
        <w:tab/>
      </w:r>
      <w:r w:rsidRPr="0017417D">
        <w:rPr>
          <w:rFonts w:ascii="Arial" w:hAnsi="Arial" w:cs="Arial"/>
          <w:sz w:val="21"/>
          <w:szCs w:val="21"/>
        </w:rPr>
        <w:tab/>
        <w:t xml:space="preserve">Za zhotovitele: </w:t>
      </w:r>
    </w:p>
    <w:p w14:paraId="41B9F3D1" w14:textId="77777777" w:rsidR="003258A6" w:rsidRPr="0017417D" w:rsidRDefault="003258A6">
      <w:pPr>
        <w:rPr>
          <w:rFonts w:ascii="Arial" w:hAnsi="Arial" w:cs="Arial"/>
          <w:sz w:val="21"/>
          <w:szCs w:val="21"/>
        </w:rPr>
      </w:pPr>
    </w:p>
    <w:p w14:paraId="15CB6BB9" w14:textId="77777777" w:rsidR="00373D95" w:rsidRDefault="00373D95">
      <w:pPr>
        <w:rPr>
          <w:rFonts w:ascii="Arial" w:hAnsi="Arial" w:cs="Arial"/>
          <w:sz w:val="21"/>
          <w:szCs w:val="21"/>
        </w:rPr>
      </w:pPr>
    </w:p>
    <w:p w14:paraId="37F06708" w14:textId="77777777" w:rsidR="00076F1B" w:rsidRDefault="00076F1B" w:rsidP="008E6412">
      <w:pPr>
        <w:rPr>
          <w:rFonts w:ascii="Arial" w:hAnsi="Arial" w:cs="Arial"/>
          <w:sz w:val="21"/>
          <w:szCs w:val="21"/>
        </w:rPr>
      </w:pPr>
    </w:p>
    <w:p w14:paraId="1CAD7B0B" w14:textId="77777777" w:rsidR="001C5D69" w:rsidRDefault="001C5D69" w:rsidP="008E6412">
      <w:pPr>
        <w:rPr>
          <w:rFonts w:ascii="Arial" w:hAnsi="Arial" w:cs="Arial"/>
          <w:sz w:val="21"/>
          <w:szCs w:val="21"/>
        </w:rPr>
      </w:pPr>
    </w:p>
    <w:p w14:paraId="4656265E" w14:textId="77777777" w:rsidR="00076F1B" w:rsidRDefault="00076F1B" w:rsidP="008E6412">
      <w:pPr>
        <w:rPr>
          <w:rFonts w:ascii="Arial" w:hAnsi="Arial" w:cs="Arial"/>
          <w:sz w:val="21"/>
          <w:szCs w:val="21"/>
        </w:rPr>
      </w:pPr>
    </w:p>
    <w:p w14:paraId="720AC806" w14:textId="77777777" w:rsidR="00F875C2" w:rsidRDefault="00F875C2" w:rsidP="008E6412">
      <w:pPr>
        <w:rPr>
          <w:rFonts w:ascii="Arial" w:hAnsi="Arial" w:cs="Arial"/>
          <w:sz w:val="21"/>
          <w:szCs w:val="21"/>
        </w:rPr>
      </w:pPr>
    </w:p>
    <w:p w14:paraId="224994B7" w14:textId="77777777" w:rsidR="00272AC3" w:rsidRDefault="00272AC3" w:rsidP="008E6412">
      <w:pPr>
        <w:rPr>
          <w:rFonts w:ascii="Arial" w:hAnsi="Arial" w:cs="Arial"/>
          <w:sz w:val="21"/>
          <w:szCs w:val="21"/>
        </w:rPr>
      </w:pPr>
    </w:p>
    <w:p w14:paraId="7BDAF0B1" w14:textId="77777777" w:rsidR="008B72D8" w:rsidRDefault="008B72D8" w:rsidP="008E6412">
      <w:pPr>
        <w:rPr>
          <w:rFonts w:ascii="Arial" w:hAnsi="Arial" w:cs="Arial"/>
          <w:sz w:val="21"/>
          <w:szCs w:val="21"/>
        </w:rPr>
      </w:pPr>
    </w:p>
    <w:p w14:paraId="1950A9B1" w14:textId="77777777" w:rsidR="00A13005" w:rsidRDefault="00A13005" w:rsidP="00892934">
      <w:pPr>
        <w:rPr>
          <w:rFonts w:ascii="Arial" w:hAnsi="Arial" w:cs="Arial"/>
          <w:sz w:val="21"/>
          <w:szCs w:val="21"/>
        </w:rPr>
      </w:pPr>
      <w:r>
        <w:rPr>
          <w:rFonts w:ascii="Arial" w:hAnsi="Arial" w:cs="Arial"/>
          <w:sz w:val="21"/>
          <w:szCs w:val="21"/>
        </w:rPr>
        <w:t>Příloha:</w:t>
      </w:r>
      <w:r w:rsidR="00892934">
        <w:rPr>
          <w:rFonts w:ascii="Arial" w:hAnsi="Arial" w:cs="Arial"/>
          <w:sz w:val="21"/>
          <w:szCs w:val="21"/>
        </w:rPr>
        <w:t xml:space="preserve"> 1.</w:t>
      </w:r>
      <w:r w:rsidR="00892934">
        <w:rPr>
          <w:rFonts w:ascii="Arial" w:hAnsi="Arial" w:cs="Arial"/>
          <w:sz w:val="21"/>
          <w:szCs w:val="21"/>
        </w:rPr>
        <w:tab/>
      </w:r>
      <w:r>
        <w:rPr>
          <w:rFonts w:ascii="Arial" w:hAnsi="Arial" w:cs="Arial"/>
          <w:sz w:val="21"/>
          <w:szCs w:val="21"/>
        </w:rPr>
        <w:t xml:space="preserve">Nabídka </w:t>
      </w:r>
      <w:proofErr w:type="spellStart"/>
      <w:r>
        <w:rPr>
          <w:rFonts w:ascii="Arial" w:hAnsi="Arial" w:cs="Arial"/>
          <w:sz w:val="21"/>
          <w:szCs w:val="21"/>
        </w:rPr>
        <w:t>Refri</w:t>
      </w:r>
      <w:proofErr w:type="spellEnd"/>
      <w:r>
        <w:rPr>
          <w:rFonts w:ascii="Arial" w:hAnsi="Arial" w:cs="Arial"/>
          <w:sz w:val="21"/>
          <w:szCs w:val="21"/>
        </w:rPr>
        <w:t xml:space="preserve"> systémy, s.</w:t>
      </w:r>
      <w:r w:rsidR="000308A9">
        <w:rPr>
          <w:rFonts w:ascii="Arial" w:hAnsi="Arial" w:cs="Arial"/>
          <w:sz w:val="21"/>
          <w:szCs w:val="21"/>
        </w:rPr>
        <w:t>r.o. 0</w:t>
      </w:r>
      <w:r w:rsidR="000344C1">
        <w:rPr>
          <w:rFonts w:ascii="Arial" w:hAnsi="Arial" w:cs="Arial"/>
          <w:sz w:val="21"/>
          <w:szCs w:val="21"/>
        </w:rPr>
        <w:t>41b</w:t>
      </w:r>
      <w:r w:rsidR="000308A9">
        <w:rPr>
          <w:rFonts w:ascii="Arial" w:hAnsi="Arial" w:cs="Arial"/>
          <w:sz w:val="21"/>
          <w:szCs w:val="21"/>
        </w:rPr>
        <w:t>-20</w:t>
      </w:r>
      <w:r w:rsidR="000344C1">
        <w:rPr>
          <w:rFonts w:ascii="Arial" w:hAnsi="Arial" w:cs="Arial"/>
          <w:sz w:val="21"/>
          <w:szCs w:val="21"/>
        </w:rPr>
        <w:t>22</w:t>
      </w:r>
      <w:r w:rsidR="000308A9">
        <w:rPr>
          <w:rFonts w:ascii="Arial" w:hAnsi="Arial" w:cs="Arial"/>
          <w:sz w:val="21"/>
          <w:szCs w:val="21"/>
        </w:rPr>
        <w:t xml:space="preserve"> ze dne </w:t>
      </w:r>
      <w:r w:rsidR="000344C1">
        <w:rPr>
          <w:rFonts w:ascii="Arial" w:hAnsi="Arial" w:cs="Arial"/>
          <w:sz w:val="21"/>
          <w:szCs w:val="21"/>
        </w:rPr>
        <w:t>22</w:t>
      </w:r>
      <w:r w:rsidR="000308A9">
        <w:rPr>
          <w:rFonts w:ascii="Arial" w:hAnsi="Arial" w:cs="Arial"/>
          <w:sz w:val="21"/>
          <w:szCs w:val="21"/>
        </w:rPr>
        <w:t>.06</w:t>
      </w:r>
      <w:r>
        <w:rPr>
          <w:rFonts w:ascii="Arial" w:hAnsi="Arial" w:cs="Arial"/>
          <w:sz w:val="21"/>
          <w:szCs w:val="21"/>
        </w:rPr>
        <w:t>.20</w:t>
      </w:r>
      <w:r w:rsidR="000344C1">
        <w:rPr>
          <w:rFonts w:ascii="Arial" w:hAnsi="Arial" w:cs="Arial"/>
          <w:sz w:val="21"/>
          <w:szCs w:val="21"/>
        </w:rPr>
        <w:t>22</w:t>
      </w:r>
    </w:p>
    <w:sectPr w:rsidR="00A13005" w:rsidSect="00892934">
      <w:headerReference w:type="even" r:id="rId8"/>
      <w:headerReference w:type="default" r:id="rId9"/>
      <w:footerReference w:type="default" r:id="rId10"/>
      <w:headerReference w:type="first" r:id="rId11"/>
      <w:footerReference w:type="first" r:id="rId12"/>
      <w:pgSz w:w="11906" w:h="16838"/>
      <w:pgMar w:top="1440" w:right="707" w:bottom="1418"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5949" w14:textId="77777777" w:rsidR="00E17D98" w:rsidRDefault="00E17D98">
      <w:r>
        <w:separator/>
      </w:r>
    </w:p>
  </w:endnote>
  <w:endnote w:type="continuationSeparator" w:id="0">
    <w:p w14:paraId="6D7E11E1" w14:textId="77777777" w:rsidR="00E17D98" w:rsidRDefault="00E1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27B1" w14:textId="77777777" w:rsidR="009F7AAF" w:rsidRPr="009F7AAF" w:rsidRDefault="009F7AAF" w:rsidP="009F7AAF">
    <w:pPr>
      <w:pStyle w:val="Zpat"/>
      <w:jc w:val="right"/>
      <w:rPr>
        <w:rFonts w:ascii="Calibri" w:hAnsi="Calibri" w:cs="Calibri"/>
        <w:sz w:val="14"/>
        <w:szCs w:val="14"/>
      </w:rPr>
    </w:pPr>
    <w:proofErr w:type="spellStart"/>
    <w:r w:rsidRPr="009F7AAF">
      <w:rPr>
        <w:rFonts w:ascii="Calibri" w:hAnsi="Calibri" w:cs="Calibri"/>
        <w:sz w:val="14"/>
        <w:szCs w:val="14"/>
      </w:rPr>
      <w:t>Refri</w:t>
    </w:r>
    <w:proofErr w:type="spellEnd"/>
    <w:r w:rsidRPr="009F7AAF">
      <w:rPr>
        <w:rFonts w:ascii="Calibri" w:hAnsi="Calibri" w:cs="Calibri"/>
        <w:sz w:val="14"/>
        <w:szCs w:val="14"/>
      </w:rPr>
      <w:t xml:space="preserve"> systémy, s.r.o.</w:t>
    </w:r>
  </w:p>
  <w:p w14:paraId="3B9C58CA" w14:textId="77777777" w:rsidR="009F7AAF" w:rsidRPr="009F7AAF" w:rsidRDefault="009F5ECA" w:rsidP="009F7AAF">
    <w:pPr>
      <w:pStyle w:val="Zpat"/>
      <w:jc w:val="right"/>
      <w:rPr>
        <w:sz w:val="14"/>
        <w:szCs w:val="14"/>
      </w:rPr>
    </w:pPr>
    <w:r>
      <w:rPr>
        <w:noProof/>
        <w:sz w:val="14"/>
        <w:szCs w:val="14"/>
      </w:rPr>
      <w:t xml:space="preserve">SoD </w:t>
    </w:r>
    <w:r w:rsidR="002C150F">
      <w:rPr>
        <w:noProof/>
        <w:sz w:val="14"/>
        <w:szCs w:val="14"/>
      </w:rPr>
      <w:t>20</w:t>
    </w:r>
    <w:r w:rsidR="004D40AC">
      <w:rPr>
        <w:noProof/>
        <w:sz w:val="14"/>
        <w:szCs w:val="14"/>
      </w:rPr>
      <w:t>22</w:t>
    </w:r>
    <w:r w:rsidR="000A567E">
      <w:rPr>
        <w:noProof/>
        <w:sz w:val="14"/>
        <w:szCs w:val="14"/>
      </w:rPr>
      <w:t>-00</w:t>
    </w:r>
    <w:r w:rsidR="004D40AC">
      <w:rPr>
        <w:noProof/>
        <w:sz w:val="14"/>
        <w:szCs w:val="14"/>
      </w:rPr>
      <w:t>4</w:t>
    </w:r>
    <w:r w:rsidR="000A567E">
      <w:rPr>
        <w:noProof/>
        <w:sz w:val="14"/>
        <w:szCs w:val="14"/>
      </w:rPr>
      <w:t>2</w:t>
    </w:r>
    <w:r>
      <w:rPr>
        <w:noProof/>
        <w:sz w:val="14"/>
        <w:szCs w:val="14"/>
      </w:rPr>
      <w:t xml:space="preserve">                                                  </w:t>
    </w:r>
    <w:r w:rsidR="00272AC3">
      <w:rPr>
        <w:noProof/>
        <w:sz w:val="14"/>
        <w:szCs w:val="14"/>
      </w:rPr>
      <w:t xml:space="preserve">    </w:t>
    </w:r>
    <w:r>
      <w:rPr>
        <w:noProof/>
        <w:sz w:val="14"/>
        <w:szCs w:val="14"/>
      </w:rPr>
      <w:t xml:space="preserve">            </w:t>
    </w:r>
    <w:r w:rsidR="00272AC3">
      <w:rPr>
        <w:noProof/>
        <w:sz w:val="14"/>
        <w:szCs w:val="14"/>
      </w:rPr>
      <w:t xml:space="preserve"> </w:t>
    </w:r>
    <w:r>
      <w:rPr>
        <w:noProof/>
        <w:sz w:val="14"/>
        <w:szCs w:val="14"/>
      </w:rPr>
      <w:t xml:space="preserve">                                          </w:t>
    </w:r>
    <w:r w:rsidR="00A20D1D" w:rsidRPr="005C470B">
      <w:rPr>
        <w:noProof/>
        <w:sz w:val="14"/>
        <w:szCs w:val="14"/>
      </w:rPr>
      <w:fldChar w:fldCharType="begin"/>
    </w:r>
    <w:r w:rsidR="00A20D1D" w:rsidRPr="005C470B">
      <w:rPr>
        <w:noProof/>
        <w:sz w:val="14"/>
        <w:szCs w:val="14"/>
      </w:rPr>
      <w:instrText xml:space="preserve"> PAGE  \* ArabicDash  \* MERGEFORMAT </w:instrText>
    </w:r>
    <w:r w:rsidR="00A20D1D" w:rsidRPr="005C470B">
      <w:rPr>
        <w:noProof/>
        <w:sz w:val="14"/>
        <w:szCs w:val="14"/>
      </w:rPr>
      <w:fldChar w:fldCharType="separate"/>
    </w:r>
    <w:r w:rsidR="0048280A">
      <w:rPr>
        <w:noProof/>
        <w:sz w:val="14"/>
        <w:szCs w:val="14"/>
      </w:rPr>
      <w:t>- 7 -</w:t>
    </w:r>
    <w:r w:rsidR="00A20D1D" w:rsidRPr="005C470B">
      <w:rPr>
        <w:noProof/>
        <w:sz w:val="14"/>
        <w:szCs w:val="14"/>
      </w:rPr>
      <w:fldChar w:fldCharType="end"/>
    </w:r>
    <w:r w:rsidR="00A20D1D" w:rsidRPr="005C470B">
      <w:rPr>
        <w:noProof/>
        <w:sz w:val="14"/>
        <w:szCs w:val="14"/>
      </w:rPr>
      <w:t xml:space="preserve">            </w:t>
    </w:r>
    <w:r w:rsidR="00074F86">
      <w:rPr>
        <w:noProof/>
        <w:sz w:val="14"/>
        <w:szCs w:val="14"/>
      </w:rPr>
      <w:t xml:space="preserve">                  </w:t>
    </w:r>
    <w:r w:rsidR="00A20D1D" w:rsidRPr="005C470B">
      <w:rPr>
        <w:noProof/>
        <w:sz w:val="14"/>
        <w:szCs w:val="14"/>
      </w:rPr>
      <w:t xml:space="preserve">         </w:t>
    </w:r>
    <w:r w:rsidR="00A20D1D">
      <w:rPr>
        <w:noProof/>
        <w:sz w:val="14"/>
        <w:szCs w:val="14"/>
      </w:rPr>
      <w:t xml:space="preserve">     </w:t>
    </w:r>
    <w:r w:rsidR="00A20D1D" w:rsidRPr="005C470B">
      <w:rPr>
        <w:noProof/>
        <w:sz w:val="14"/>
        <w:szCs w:val="14"/>
      </w:rPr>
      <w:t xml:space="preserve"> </w:t>
    </w:r>
    <w:r w:rsidR="009F7AAF" w:rsidRPr="009F7AAF">
      <w:rPr>
        <w:rFonts w:ascii="Calibri" w:hAnsi="Calibri" w:cs="Calibri"/>
        <w:noProof/>
        <w:sz w:val="14"/>
        <w:szCs w:val="14"/>
      </w:rPr>
      <w:t>Tel.:</w:t>
    </w:r>
    <w:r w:rsidR="009F7AAF" w:rsidRPr="009F7AAF">
      <w:rPr>
        <w:rFonts w:ascii="Calibri" w:hAnsi="Calibri" w:cs="Calibri"/>
        <w:sz w:val="14"/>
        <w:szCs w:val="14"/>
      </w:rPr>
      <w:t xml:space="preserve"> 722 986 896, Email: </w:t>
    </w:r>
    <w:hyperlink r:id="rId1" w:history="1">
      <w:r w:rsidR="009F7AAF" w:rsidRPr="009F7AAF">
        <w:rPr>
          <w:rStyle w:val="Hypertextovodkaz"/>
          <w:rFonts w:ascii="Calibri" w:hAnsi="Calibri" w:cs="Calibri"/>
          <w:sz w:val="14"/>
          <w:szCs w:val="14"/>
        </w:rPr>
        <w:t>roman.frasz@refri.cz</w:t>
      </w:r>
    </w:hyperlink>
    <w:r w:rsidR="009F7AAF" w:rsidRPr="009F7AAF">
      <w:rPr>
        <w:rFonts w:ascii="Calibri" w:hAnsi="Calibri" w:cs="Calibri"/>
        <w:sz w:val="14"/>
        <w:szCs w:val="14"/>
      </w:rPr>
      <w:t xml:space="preserve">, </w:t>
    </w:r>
    <w:hyperlink r:id="rId2" w:history="1">
      <w:r w:rsidR="009F7AAF" w:rsidRPr="009F7AAF">
        <w:rPr>
          <w:rStyle w:val="Hypertextovodkaz"/>
          <w:rFonts w:ascii="Calibri" w:hAnsi="Calibri" w:cs="Calibri"/>
          <w:sz w:val="14"/>
          <w:szCs w:val="14"/>
        </w:rPr>
        <w:t>www.refri.cz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E25F" w14:textId="77777777" w:rsidR="00A20D1D" w:rsidRPr="009F7AAF" w:rsidRDefault="00A20D1D" w:rsidP="00A20D1D">
    <w:pPr>
      <w:pStyle w:val="Zpat"/>
      <w:jc w:val="right"/>
      <w:rPr>
        <w:rFonts w:ascii="Calibri" w:hAnsi="Calibri" w:cs="Calibri"/>
        <w:sz w:val="14"/>
        <w:szCs w:val="14"/>
      </w:rPr>
    </w:pPr>
    <w:proofErr w:type="spellStart"/>
    <w:r w:rsidRPr="009F7AAF">
      <w:rPr>
        <w:rFonts w:ascii="Calibri" w:hAnsi="Calibri" w:cs="Calibri"/>
        <w:sz w:val="14"/>
        <w:szCs w:val="14"/>
      </w:rPr>
      <w:t>Refri</w:t>
    </w:r>
    <w:proofErr w:type="spellEnd"/>
    <w:r w:rsidRPr="009F7AAF">
      <w:rPr>
        <w:rFonts w:ascii="Calibri" w:hAnsi="Calibri" w:cs="Calibri"/>
        <w:sz w:val="14"/>
        <w:szCs w:val="14"/>
      </w:rPr>
      <w:t xml:space="preserve"> systémy, s.r.o.</w:t>
    </w:r>
  </w:p>
  <w:p w14:paraId="4AB9379E" w14:textId="77777777" w:rsidR="00A20D1D" w:rsidRPr="009F7AAF" w:rsidRDefault="00A20D1D" w:rsidP="00A20D1D">
    <w:pPr>
      <w:pStyle w:val="Zpat"/>
      <w:jc w:val="right"/>
      <w:rPr>
        <w:rFonts w:ascii="Calibri" w:hAnsi="Calibri" w:cs="Calibri"/>
        <w:sz w:val="14"/>
        <w:szCs w:val="14"/>
      </w:rPr>
    </w:pPr>
    <w:r w:rsidRPr="009F7AAF">
      <w:rPr>
        <w:rFonts w:ascii="Calibri" w:hAnsi="Calibri" w:cs="Calibri"/>
        <w:sz w:val="14"/>
        <w:szCs w:val="14"/>
      </w:rPr>
      <w:t>U Červeného mlýnku 897/4, 196 00 Praha 9 - Čakovice</w:t>
    </w:r>
  </w:p>
  <w:p w14:paraId="3E9791D3" w14:textId="77777777" w:rsidR="00A20D1D" w:rsidRPr="009F7AAF" w:rsidRDefault="00A20D1D" w:rsidP="00A20D1D">
    <w:pPr>
      <w:pStyle w:val="Zpat"/>
      <w:jc w:val="right"/>
      <w:rPr>
        <w:rFonts w:ascii="Calibri" w:hAnsi="Calibri" w:cs="Calibri"/>
        <w:sz w:val="14"/>
        <w:szCs w:val="14"/>
      </w:rPr>
    </w:pPr>
    <w:r w:rsidRPr="009F7AAF">
      <w:rPr>
        <w:rFonts w:ascii="Calibri" w:hAnsi="Calibri" w:cs="Calibri"/>
        <w:sz w:val="14"/>
        <w:szCs w:val="14"/>
      </w:rPr>
      <w:t>Společnost zapsaná u Městského soudu v Praze, oddíl C, vložka 211209</w:t>
    </w:r>
  </w:p>
  <w:p w14:paraId="57C214EE" w14:textId="77777777" w:rsidR="00A20D1D" w:rsidRPr="009F7AAF" w:rsidRDefault="00A20D1D" w:rsidP="00A20D1D">
    <w:pPr>
      <w:pStyle w:val="Zpat"/>
      <w:jc w:val="right"/>
      <w:rPr>
        <w:rFonts w:ascii="Calibri" w:hAnsi="Calibri" w:cs="Calibri"/>
        <w:sz w:val="14"/>
        <w:szCs w:val="14"/>
      </w:rPr>
    </w:pPr>
    <w:r w:rsidRPr="009F7AAF">
      <w:rPr>
        <w:rFonts w:ascii="Calibri" w:hAnsi="Calibri" w:cs="Calibri"/>
        <w:noProof/>
        <w:sz w:val="14"/>
        <w:szCs w:val="14"/>
      </w:rPr>
      <w:t>IČO 01751255, DIČ CZ01751255</w:t>
    </w:r>
  </w:p>
  <w:p w14:paraId="4BA9E107" w14:textId="77777777" w:rsidR="00A20D1D" w:rsidRPr="009F7AAF" w:rsidRDefault="00A20D1D" w:rsidP="00A20D1D">
    <w:pPr>
      <w:pStyle w:val="Zpat"/>
      <w:jc w:val="right"/>
      <w:rPr>
        <w:rFonts w:ascii="Calibri" w:hAnsi="Calibri" w:cs="Calibri"/>
        <w:sz w:val="14"/>
        <w:szCs w:val="14"/>
      </w:rPr>
    </w:pPr>
    <w:r w:rsidRPr="009F7AAF">
      <w:rPr>
        <w:rFonts w:ascii="Calibri" w:hAnsi="Calibri" w:cs="Calibri"/>
        <w:sz w:val="14"/>
        <w:szCs w:val="14"/>
      </w:rPr>
      <w:t>Bankovní spojení ČSOB Praha</w:t>
    </w:r>
  </w:p>
  <w:p w14:paraId="4F2A98F7" w14:textId="77777777" w:rsidR="00A20D1D" w:rsidRPr="009F7AAF" w:rsidRDefault="00A20D1D" w:rsidP="00A20D1D">
    <w:pPr>
      <w:pStyle w:val="Zpat"/>
      <w:jc w:val="right"/>
      <w:rPr>
        <w:rFonts w:ascii="Calibri" w:hAnsi="Calibri" w:cs="Calibri"/>
        <w:sz w:val="14"/>
        <w:szCs w:val="14"/>
      </w:rPr>
    </w:pPr>
    <w:r w:rsidRPr="009F7AAF">
      <w:rPr>
        <w:rFonts w:ascii="Calibri" w:hAnsi="Calibri" w:cs="Calibri"/>
        <w:noProof/>
        <w:sz w:val="14"/>
        <w:szCs w:val="14"/>
      </w:rPr>
      <w:t>CZK č.ú.  259496439/0300, IBAN CZ9103000000000259496439</w:t>
    </w:r>
  </w:p>
  <w:p w14:paraId="303B2A40" w14:textId="77777777" w:rsidR="00A20D1D" w:rsidRPr="009F7AAF" w:rsidRDefault="00A20D1D" w:rsidP="00A20D1D">
    <w:pPr>
      <w:pStyle w:val="Zpat"/>
      <w:jc w:val="right"/>
      <w:rPr>
        <w:rFonts w:ascii="Calibri" w:hAnsi="Calibri" w:cs="Calibri"/>
        <w:sz w:val="14"/>
        <w:szCs w:val="14"/>
      </w:rPr>
    </w:pPr>
    <w:r w:rsidRPr="009F7AAF">
      <w:rPr>
        <w:rFonts w:ascii="Calibri" w:hAnsi="Calibri" w:cs="Calibri"/>
        <w:noProof/>
        <w:sz w:val="14"/>
        <w:szCs w:val="14"/>
      </w:rPr>
      <w:t xml:space="preserve">EUR č.ú.  </w:t>
    </w:r>
    <w:r w:rsidR="00F875C2" w:rsidRPr="00F875C2">
      <w:rPr>
        <w:rFonts w:ascii="Calibri" w:hAnsi="Calibri" w:cs="Calibri"/>
        <w:noProof/>
        <w:sz w:val="14"/>
        <w:szCs w:val="14"/>
      </w:rPr>
      <w:t>268138625/0300, IBAN CZ9803000000000268138625</w:t>
    </w:r>
  </w:p>
  <w:p w14:paraId="68D0B004" w14:textId="77777777" w:rsidR="00A20D1D" w:rsidRPr="009F7AAF" w:rsidRDefault="00A20D1D" w:rsidP="00A20D1D">
    <w:pPr>
      <w:pStyle w:val="Zpat"/>
      <w:jc w:val="right"/>
      <w:rPr>
        <w:rFonts w:ascii="Calibri" w:hAnsi="Calibri" w:cs="Calibri"/>
        <w:sz w:val="14"/>
        <w:szCs w:val="14"/>
      </w:rPr>
    </w:pPr>
    <w:r w:rsidRPr="009F7AAF">
      <w:rPr>
        <w:rFonts w:ascii="Calibri" w:hAnsi="Calibri" w:cs="Calibri"/>
        <w:sz w:val="14"/>
        <w:szCs w:val="14"/>
      </w:rPr>
      <w:t xml:space="preserve">SWIFT: </w:t>
    </w:r>
    <w:r w:rsidRPr="009F7AAF">
      <w:rPr>
        <w:rFonts w:ascii="Calibri" w:hAnsi="Calibri" w:cs="Calibri"/>
        <w:noProof/>
        <w:sz w:val="14"/>
        <w:szCs w:val="14"/>
      </w:rPr>
      <w:t>CEKOCZPP</w:t>
    </w:r>
  </w:p>
  <w:p w14:paraId="28FD7055" w14:textId="77777777" w:rsidR="00A20D1D" w:rsidRPr="00A20D1D" w:rsidRDefault="00A20D1D" w:rsidP="00A20D1D">
    <w:pPr>
      <w:pStyle w:val="Zpat"/>
      <w:jc w:val="right"/>
      <w:rPr>
        <w:sz w:val="14"/>
        <w:szCs w:val="14"/>
      </w:rPr>
    </w:pPr>
    <w:r w:rsidRPr="009F7AAF">
      <w:rPr>
        <w:rFonts w:ascii="Calibri" w:hAnsi="Calibri" w:cs="Calibri"/>
        <w:noProof/>
        <w:sz w:val="14"/>
        <w:szCs w:val="14"/>
      </w:rPr>
      <w:t>Tel.:</w:t>
    </w:r>
    <w:r w:rsidRPr="009F7AAF">
      <w:rPr>
        <w:rFonts w:ascii="Calibri" w:hAnsi="Calibri" w:cs="Calibri"/>
        <w:sz w:val="14"/>
        <w:szCs w:val="14"/>
      </w:rPr>
      <w:t xml:space="preserve"> 722 986 896, Email: </w:t>
    </w:r>
    <w:hyperlink r:id="rId1" w:history="1">
      <w:r w:rsidRPr="009F7AAF">
        <w:rPr>
          <w:rStyle w:val="Hypertextovodkaz"/>
          <w:rFonts w:ascii="Calibri" w:hAnsi="Calibri" w:cs="Calibri"/>
          <w:sz w:val="14"/>
          <w:szCs w:val="14"/>
        </w:rPr>
        <w:t>roman.frasz@refri.cz</w:t>
      </w:r>
    </w:hyperlink>
    <w:r w:rsidRPr="009F7AAF">
      <w:rPr>
        <w:rFonts w:ascii="Calibri" w:hAnsi="Calibri" w:cs="Calibri"/>
        <w:sz w:val="14"/>
        <w:szCs w:val="14"/>
      </w:rPr>
      <w:t xml:space="preserve">, </w:t>
    </w:r>
    <w:hyperlink r:id="rId2" w:history="1">
      <w:r w:rsidRPr="009F7AAF">
        <w:rPr>
          <w:rStyle w:val="Hypertextovodkaz"/>
          <w:rFonts w:ascii="Calibri" w:hAnsi="Calibri" w:cs="Calibri"/>
          <w:sz w:val="14"/>
          <w:szCs w:val="14"/>
        </w:rPr>
        <w:t>www.refri.cz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FC0D9" w14:textId="77777777" w:rsidR="00E17D98" w:rsidRDefault="00E17D98">
      <w:r>
        <w:separator/>
      </w:r>
    </w:p>
  </w:footnote>
  <w:footnote w:type="continuationSeparator" w:id="0">
    <w:p w14:paraId="5515848D" w14:textId="77777777" w:rsidR="00E17D98" w:rsidRDefault="00E1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C492" w14:textId="77777777" w:rsidR="0044010F" w:rsidRDefault="00000000">
    <w:pPr>
      <w:pStyle w:val="Zhlav"/>
    </w:pPr>
    <w:r>
      <w:rPr>
        <w:noProof/>
      </w:rPr>
      <w:pict w14:anchorId="31624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921931" o:spid="_x0000_s1029" type="#_x0000_t75" style="position:absolute;margin-left:0;margin-top:0;width:501pt;height:439pt;z-index:-251657728;mso-position-horizontal:center;mso-position-horizontal-relative:margin;mso-position-vertical:center;mso-position-vertical-relative:margin" o:allowincell="f">
          <v:imagedata r:id="rId1" o:title="anagram_barevn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E8BA" w14:textId="3D147479" w:rsidR="007B1BDC" w:rsidRDefault="00000000" w:rsidP="007B1BDC">
    <w:pPr>
      <w:pStyle w:val="Zhlav"/>
      <w:ind w:left="-340" w:right="-2"/>
      <w:jc w:val="right"/>
      <w:rPr>
        <w:rFonts w:ascii="Calibri" w:hAnsi="Calibri" w:cs="Calibri"/>
      </w:rPr>
    </w:pPr>
    <w:r>
      <w:rPr>
        <w:rFonts w:ascii="Calibri" w:hAnsi="Calibri" w:cs="Calibri"/>
        <w:noProof/>
      </w:rPr>
      <w:pict w14:anchorId="2257E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921932" o:spid="_x0000_s1030" type="#_x0000_t75" style="position:absolute;left:0;text-align:left;margin-left:0;margin-top:0;width:501pt;height:439pt;z-index:-251656704;mso-position-horizontal:center;mso-position-horizontal-relative:margin;mso-position-vertical:center;mso-position-vertical-relative:margin" o:allowincell="f">
          <v:imagedata r:id="rId1" o:title="anagram_barevne" gain="19661f" blacklevel="22938f"/>
          <w10:wrap anchorx="margin" anchory="margin"/>
        </v:shape>
      </w:pict>
    </w:r>
    <w:r w:rsidR="000B227C" w:rsidRPr="00BF40BE">
      <w:rPr>
        <w:rFonts w:ascii="Calibri" w:hAnsi="Calibri" w:cs="Calibri"/>
        <w:noProof/>
      </w:rPr>
      <w:drawing>
        <wp:anchor distT="0" distB="0" distL="114300" distR="114300" simplePos="0" relativeHeight="251655680" behindDoc="0" locked="0" layoutInCell="1" allowOverlap="1" wp14:anchorId="22576F29" wp14:editId="661E8D02">
          <wp:simplePos x="0" y="0"/>
          <wp:positionH relativeFrom="margin">
            <wp:posOffset>16510</wp:posOffset>
          </wp:positionH>
          <wp:positionV relativeFrom="margin">
            <wp:posOffset>-872490</wp:posOffset>
          </wp:positionV>
          <wp:extent cx="2186940" cy="770890"/>
          <wp:effectExtent l="0" t="0" r="0" b="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940"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CCE529" w14:textId="77777777" w:rsidR="007B1BDC" w:rsidRPr="00BF40BE" w:rsidRDefault="007B1BDC" w:rsidP="007B1BDC">
    <w:pPr>
      <w:pStyle w:val="Zhlav"/>
      <w:ind w:left="-340" w:right="-2"/>
      <w:jc w:val="right"/>
      <w:rPr>
        <w:rFonts w:ascii="Calibri" w:hAnsi="Calibri" w:cs="Calibri"/>
      </w:rPr>
    </w:pPr>
  </w:p>
  <w:p w14:paraId="45803B92" w14:textId="77777777" w:rsidR="007B1BDC" w:rsidRPr="00BF40BE" w:rsidRDefault="007B1BDC" w:rsidP="007B1BDC">
    <w:pPr>
      <w:pStyle w:val="Zhlav"/>
      <w:ind w:left="-340" w:right="-2"/>
      <w:jc w:val="right"/>
      <w:rPr>
        <w:rFonts w:ascii="Calibri" w:hAnsi="Calibri" w:cs="Calibri"/>
      </w:rPr>
    </w:pPr>
  </w:p>
  <w:p w14:paraId="637A3C9C" w14:textId="77777777" w:rsidR="007B1BDC" w:rsidRPr="00AB7990" w:rsidRDefault="007B1BDC" w:rsidP="007B1BDC">
    <w:pPr>
      <w:pStyle w:val="Zhlav"/>
      <w:ind w:left="-340" w:right="-2"/>
      <w:jc w:val="right"/>
      <w:rPr>
        <w:rFonts w:cs="Arial"/>
        <w:color w:val="808080"/>
        <w:sz w:val="28"/>
        <w:szCs w:val="28"/>
      </w:rPr>
    </w:pPr>
    <w:r w:rsidRPr="00AB7990">
      <w:rPr>
        <w:rFonts w:cs="Arial"/>
        <w:color w:val="808080"/>
        <w:sz w:val="28"/>
        <w:szCs w:val="28"/>
      </w:rPr>
      <w:t>Servis průmyslového chlazení</w:t>
    </w:r>
  </w:p>
  <w:p w14:paraId="63740E14" w14:textId="77777777" w:rsidR="00FB081C" w:rsidRPr="007B1BDC" w:rsidRDefault="00FB081C" w:rsidP="007B1BD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7514" w14:textId="1068ABEF" w:rsidR="00A20D1D" w:rsidRDefault="00000000" w:rsidP="00A20D1D">
    <w:pPr>
      <w:pStyle w:val="Zhlav"/>
      <w:ind w:left="-340" w:right="-2"/>
      <w:jc w:val="right"/>
      <w:rPr>
        <w:rFonts w:ascii="Calibri" w:hAnsi="Calibri" w:cs="Calibri"/>
      </w:rPr>
    </w:pPr>
    <w:r>
      <w:rPr>
        <w:rFonts w:ascii="Calibri" w:hAnsi="Calibri" w:cs="Calibri"/>
        <w:noProof/>
      </w:rPr>
      <w:pict w14:anchorId="0F504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921930" o:spid="_x0000_s1028" type="#_x0000_t75" style="position:absolute;left:0;text-align:left;margin-left:0;margin-top:0;width:501pt;height:439pt;z-index:-251658752;mso-position-horizontal:center;mso-position-horizontal-relative:margin;mso-position-vertical:center;mso-position-vertical-relative:margin" o:allowincell="f">
          <v:imagedata r:id="rId1" o:title="anagram_barevne" gain="19661f" blacklevel="22938f"/>
          <w10:wrap anchorx="margin" anchory="margin"/>
        </v:shape>
      </w:pict>
    </w:r>
    <w:r w:rsidR="000B227C" w:rsidRPr="00BF40BE">
      <w:rPr>
        <w:rFonts w:ascii="Calibri" w:hAnsi="Calibri" w:cs="Calibri"/>
        <w:noProof/>
      </w:rPr>
      <w:drawing>
        <wp:anchor distT="0" distB="0" distL="114300" distR="114300" simplePos="0" relativeHeight="251656704" behindDoc="0" locked="0" layoutInCell="1" allowOverlap="1" wp14:anchorId="1585002E" wp14:editId="453EAC66">
          <wp:simplePos x="0" y="0"/>
          <wp:positionH relativeFrom="margin">
            <wp:posOffset>16510</wp:posOffset>
          </wp:positionH>
          <wp:positionV relativeFrom="margin">
            <wp:posOffset>-855980</wp:posOffset>
          </wp:positionV>
          <wp:extent cx="2186940" cy="770890"/>
          <wp:effectExtent l="0" t="0" r="0" b="0"/>
          <wp:wrapSquare wrapText="bothSides"/>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940"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015769" w14:textId="77777777" w:rsidR="00A20D1D" w:rsidRPr="00BF40BE" w:rsidRDefault="00A20D1D" w:rsidP="00A20D1D">
    <w:pPr>
      <w:pStyle w:val="Zhlav"/>
      <w:ind w:left="-340" w:right="-2"/>
      <w:jc w:val="right"/>
      <w:rPr>
        <w:rFonts w:ascii="Calibri" w:hAnsi="Calibri" w:cs="Calibri"/>
      </w:rPr>
    </w:pPr>
  </w:p>
  <w:p w14:paraId="1F831423" w14:textId="77777777" w:rsidR="00A20D1D" w:rsidRPr="00BF40BE" w:rsidRDefault="00A20D1D" w:rsidP="00A20D1D">
    <w:pPr>
      <w:pStyle w:val="Zhlav"/>
      <w:ind w:left="-340" w:right="-2"/>
      <w:jc w:val="right"/>
      <w:rPr>
        <w:rFonts w:ascii="Calibri" w:hAnsi="Calibri" w:cs="Calibri"/>
      </w:rPr>
    </w:pPr>
  </w:p>
  <w:p w14:paraId="02A85703" w14:textId="77777777" w:rsidR="00A20D1D" w:rsidRPr="00AB7990" w:rsidRDefault="00A20D1D" w:rsidP="00A20D1D">
    <w:pPr>
      <w:pStyle w:val="Zhlav"/>
      <w:ind w:left="-340" w:right="-2"/>
      <w:jc w:val="right"/>
      <w:rPr>
        <w:rFonts w:cs="Arial"/>
        <w:color w:val="808080"/>
        <w:sz w:val="28"/>
        <w:szCs w:val="28"/>
      </w:rPr>
    </w:pPr>
    <w:r w:rsidRPr="00AB7990">
      <w:rPr>
        <w:rFonts w:cs="Arial"/>
        <w:color w:val="808080"/>
        <w:sz w:val="28"/>
        <w:szCs w:val="28"/>
      </w:rPr>
      <w:t>Servis průmyslového chlazení</w:t>
    </w:r>
  </w:p>
  <w:p w14:paraId="0F1ECED5" w14:textId="77777777" w:rsidR="00A20D1D" w:rsidRDefault="00A20D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7076D"/>
    <w:multiLevelType w:val="multilevel"/>
    <w:tmpl w:val="0BD66108"/>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5076A7"/>
    <w:multiLevelType w:val="hybridMultilevel"/>
    <w:tmpl w:val="BB6A604E"/>
    <w:lvl w:ilvl="0" w:tplc="78084446">
      <w:start w:val="1"/>
      <w:numFmt w:val="decimal"/>
      <w:lvlText w:val="%1."/>
      <w:lvlJc w:val="left"/>
      <w:pPr>
        <w:ind w:left="855" w:hanging="405"/>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3" w15:restartNumberingAfterBreak="0">
    <w:nsid w:val="19285070"/>
    <w:multiLevelType w:val="hybridMultilevel"/>
    <w:tmpl w:val="613001DC"/>
    <w:lvl w:ilvl="0" w:tplc="B928B96A">
      <w:start w:val="1"/>
      <w:numFmt w:val="lowerLetter"/>
      <w:lvlText w:val="%1)"/>
      <w:lvlJc w:val="left"/>
      <w:pPr>
        <w:tabs>
          <w:tab w:val="num" w:pos="780"/>
        </w:tabs>
        <w:ind w:left="780" w:hanging="360"/>
      </w:pPr>
      <w:rPr>
        <w:rFonts w:hint="default"/>
      </w:rPr>
    </w:lvl>
    <w:lvl w:ilvl="1" w:tplc="8D1CE030" w:tentative="1">
      <w:start w:val="1"/>
      <w:numFmt w:val="lowerLetter"/>
      <w:lvlText w:val="%2."/>
      <w:lvlJc w:val="left"/>
      <w:pPr>
        <w:tabs>
          <w:tab w:val="num" w:pos="1500"/>
        </w:tabs>
        <w:ind w:left="1500" w:hanging="360"/>
      </w:pPr>
    </w:lvl>
    <w:lvl w:ilvl="2" w:tplc="357088B0" w:tentative="1">
      <w:start w:val="1"/>
      <w:numFmt w:val="lowerRoman"/>
      <w:lvlText w:val="%3."/>
      <w:lvlJc w:val="right"/>
      <w:pPr>
        <w:tabs>
          <w:tab w:val="num" w:pos="2220"/>
        </w:tabs>
        <w:ind w:left="2220" w:hanging="180"/>
      </w:pPr>
    </w:lvl>
    <w:lvl w:ilvl="3" w:tplc="5F9A25B6" w:tentative="1">
      <w:start w:val="1"/>
      <w:numFmt w:val="decimal"/>
      <w:lvlText w:val="%4."/>
      <w:lvlJc w:val="left"/>
      <w:pPr>
        <w:tabs>
          <w:tab w:val="num" w:pos="2940"/>
        </w:tabs>
        <w:ind w:left="2940" w:hanging="360"/>
      </w:pPr>
    </w:lvl>
    <w:lvl w:ilvl="4" w:tplc="3AFE6ECE" w:tentative="1">
      <w:start w:val="1"/>
      <w:numFmt w:val="lowerLetter"/>
      <w:lvlText w:val="%5."/>
      <w:lvlJc w:val="left"/>
      <w:pPr>
        <w:tabs>
          <w:tab w:val="num" w:pos="3660"/>
        </w:tabs>
        <w:ind w:left="3660" w:hanging="360"/>
      </w:pPr>
    </w:lvl>
    <w:lvl w:ilvl="5" w:tplc="66FC3E16" w:tentative="1">
      <w:start w:val="1"/>
      <w:numFmt w:val="lowerRoman"/>
      <w:lvlText w:val="%6."/>
      <w:lvlJc w:val="right"/>
      <w:pPr>
        <w:tabs>
          <w:tab w:val="num" w:pos="4380"/>
        </w:tabs>
        <w:ind w:left="4380" w:hanging="180"/>
      </w:pPr>
    </w:lvl>
    <w:lvl w:ilvl="6" w:tplc="4842768E" w:tentative="1">
      <w:start w:val="1"/>
      <w:numFmt w:val="decimal"/>
      <w:lvlText w:val="%7."/>
      <w:lvlJc w:val="left"/>
      <w:pPr>
        <w:tabs>
          <w:tab w:val="num" w:pos="5100"/>
        </w:tabs>
        <w:ind w:left="5100" w:hanging="360"/>
      </w:pPr>
    </w:lvl>
    <w:lvl w:ilvl="7" w:tplc="91FCEA38" w:tentative="1">
      <w:start w:val="1"/>
      <w:numFmt w:val="lowerLetter"/>
      <w:lvlText w:val="%8."/>
      <w:lvlJc w:val="left"/>
      <w:pPr>
        <w:tabs>
          <w:tab w:val="num" w:pos="5820"/>
        </w:tabs>
        <w:ind w:left="5820" w:hanging="360"/>
      </w:pPr>
    </w:lvl>
    <w:lvl w:ilvl="8" w:tplc="ED045540" w:tentative="1">
      <w:start w:val="1"/>
      <w:numFmt w:val="lowerRoman"/>
      <w:lvlText w:val="%9."/>
      <w:lvlJc w:val="right"/>
      <w:pPr>
        <w:tabs>
          <w:tab w:val="num" w:pos="6540"/>
        </w:tabs>
        <w:ind w:left="6540" w:hanging="180"/>
      </w:pPr>
    </w:lvl>
  </w:abstractNum>
  <w:abstractNum w:abstractNumId="4" w15:restartNumberingAfterBreak="0">
    <w:nsid w:val="1CCC7A23"/>
    <w:multiLevelType w:val="multilevel"/>
    <w:tmpl w:val="B87AD92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A572A6"/>
    <w:multiLevelType w:val="multilevel"/>
    <w:tmpl w:val="4BC2D55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B15842"/>
    <w:multiLevelType w:val="multilevel"/>
    <w:tmpl w:val="5CDE241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0766034"/>
    <w:multiLevelType w:val="singleLevel"/>
    <w:tmpl w:val="008EC16E"/>
    <w:lvl w:ilvl="0">
      <w:start w:val="1"/>
      <w:numFmt w:val="lowerLetter"/>
      <w:lvlText w:val=""/>
      <w:lvlJc w:val="left"/>
      <w:pPr>
        <w:tabs>
          <w:tab w:val="num" w:pos="360"/>
        </w:tabs>
        <w:ind w:left="360" w:hanging="360"/>
      </w:pPr>
      <w:rPr>
        <w:rFonts w:hint="default"/>
      </w:rPr>
    </w:lvl>
  </w:abstractNum>
  <w:abstractNum w:abstractNumId="8" w15:restartNumberingAfterBreak="0">
    <w:nsid w:val="320D5D0D"/>
    <w:multiLevelType w:val="multilevel"/>
    <w:tmpl w:val="E9AACE9C"/>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BA3CCD"/>
    <w:multiLevelType w:val="multilevel"/>
    <w:tmpl w:val="741263A2"/>
    <w:lvl w:ilvl="0">
      <w:start w:val="8"/>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BF7FEE"/>
    <w:multiLevelType w:val="multilevel"/>
    <w:tmpl w:val="564AF10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3D353E"/>
    <w:multiLevelType w:val="hybridMultilevel"/>
    <w:tmpl w:val="A0380A9A"/>
    <w:lvl w:ilvl="0" w:tplc="2B2A394A">
      <w:start w:val="1"/>
      <w:numFmt w:val="decimal"/>
      <w:lvlText w:val="%1."/>
      <w:lvlJc w:val="left"/>
      <w:pPr>
        <w:tabs>
          <w:tab w:val="num" w:pos="959"/>
        </w:tabs>
        <w:ind w:left="959" w:hanging="675"/>
      </w:pPr>
      <w:rPr>
        <w:rFonts w:hint="default"/>
      </w:rPr>
    </w:lvl>
    <w:lvl w:ilvl="1" w:tplc="4EDE25B2">
      <w:start w:val="1"/>
      <w:numFmt w:val="lowerLetter"/>
      <w:lvlText w:val="%2)"/>
      <w:lvlJc w:val="left"/>
      <w:pPr>
        <w:tabs>
          <w:tab w:val="num" w:pos="1364"/>
        </w:tabs>
        <w:ind w:left="1364" w:hanging="360"/>
      </w:pPr>
      <w:rPr>
        <w:rFonts w:hint="default"/>
      </w:rPr>
    </w:lvl>
    <w:lvl w:ilvl="2" w:tplc="61BAACF0" w:tentative="1">
      <w:start w:val="1"/>
      <w:numFmt w:val="lowerRoman"/>
      <w:lvlText w:val="%3."/>
      <w:lvlJc w:val="right"/>
      <w:pPr>
        <w:tabs>
          <w:tab w:val="num" w:pos="2084"/>
        </w:tabs>
        <w:ind w:left="2084" w:hanging="180"/>
      </w:pPr>
    </w:lvl>
    <w:lvl w:ilvl="3" w:tplc="F45CFBAE" w:tentative="1">
      <w:start w:val="1"/>
      <w:numFmt w:val="decimal"/>
      <w:lvlText w:val="%4."/>
      <w:lvlJc w:val="left"/>
      <w:pPr>
        <w:tabs>
          <w:tab w:val="num" w:pos="2804"/>
        </w:tabs>
        <w:ind w:left="2804" w:hanging="360"/>
      </w:pPr>
    </w:lvl>
    <w:lvl w:ilvl="4" w:tplc="C826CE24" w:tentative="1">
      <w:start w:val="1"/>
      <w:numFmt w:val="lowerLetter"/>
      <w:lvlText w:val="%5."/>
      <w:lvlJc w:val="left"/>
      <w:pPr>
        <w:tabs>
          <w:tab w:val="num" w:pos="3524"/>
        </w:tabs>
        <w:ind w:left="3524" w:hanging="360"/>
      </w:pPr>
    </w:lvl>
    <w:lvl w:ilvl="5" w:tplc="D25E14AA" w:tentative="1">
      <w:start w:val="1"/>
      <w:numFmt w:val="lowerRoman"/>
      <w:lvlText w:val="%6."/>
      <w:lvlJc w:val="right"/>
      <w:pPr>
        <w:tabs>
          <w:tab w:val="num" w:pos="4244"/>
        </w:tabs>
        <w:ind w:left="4244" w:hanging="180"/>
      </w:pPr>
    </w:lvl>
    <w:lvl w:ilvl="6" w:tplc="1B2A821A" w:tentative="1">
      <w:start w:val="1"/>
      <w:numFmt w:val="decimal"/>
      <w:lvlText w:val="%7."/>
      <w:lvlJc w:val="left"/>
      <w:pPr>
        <w:tabs>
          <w:tab w:val="num" w:pos="4964"/>
        </w:tabs>
        <w:ind w:left="4964" w:hanging="360"/>
      </w:pPr>
    </w:lvl>
    <w:lvl w:ilvl="7" w:tplc="998CF96E" w:tentative="1">
      <w:start w:val="1"/>
      <w:numFmt w:val="lowerLetter"/>
      <w:lvlText w:val="%8."/>
      <w:lvlJc w:val="left"/>
      <w:pPr>
        <w:tabs>
          <w:tab w:val="num" w:pos="5684"/>
        </w:tabs>
        <w:ind w:left="5684" w:hanging="360"/>
      </w:pPr>
    </w:lvl>
    <w:lvl w:ilvl="8" w:tplc="75105688" w:tentative="1">
      <w:start w:val="1"/>
      <w:numFmt w:val="lowerRoman"/>
      <w:lvlText w:val="%9."/>
      <w:lvlJc w:val="right"/>
      <w:pPr>
        <w:tabs>
          <w:tab w:val="num" w:pos="6404"/>
        </w:tabs>
        <w:ind w:left="6404" w:hanging="180"/>
      </w:pPr>
    </w:lvl>
  </w:abstractNum>
  <w:abstractNum w:abstractNumId="12" w15:restartNumberingAfterBreak="0">
    <w:nsid w:val="4470428B"/>
    <w:multiLevelType w:val="singleLevel"/>
    <w:tmpl w:val="1898EC60"/>
    <w:lvl w:ilvl="0">
      <w:start w:val="4"/>
      <w:numFmt w:val="bullet"/>
      <w:lvlText w:val="-"/>
      <w:lvlJc w:val="left"/>
      <w:pPr>
        <w:tabs>
          <w:tab w:val="num" w:pos="720"/>
        </w:tabs>
        <w:ind w:left="720" w:hanging="360"/>
      </w:pPr>
      <w:rPr>
        <w:rFonts w:hint="default"/>
      </w:rPr>
    </w:lvl>
  </w:abstractNum>
  <w:abstractNum w:abstractNumId="13" w15:restartNumberingAfterBreak="0">
    <w:nsid w:val="491A223F"/>
    <w:multiLevelType w:val="singleLevel"/>
    <w:tmpl w:val="08702428"/>
    <w:lvl w:ilvl="0">
      <w:start w:val="1"/>
      <w:numFmt w:val="lowerLetter"/>
      <w:lvlText w:val="%1)"/>
      <w:lvlJc w:val="left"/>
      <w:pPr>
        <w:tabs>
          <w:tab w:val="num" w:pos="720"/>
        </w:tabs>
        <w:ind w:left="720" w:hanging="360"/>
      </w:pPr>
      <w:rPr>
        <w:rFonts w:hint="default"/>
      </w:rPr>
    </w:lvl>
  </w:abstractNum>
  <w:abstractNum w:abstractNumId="14" w15:restartNumberingAfterBreak="0">
    <w:nsid w:val="4B205653"/>
    <w:multiLevelType w:val="singleLevel"/>
    <w:tmpl w:val="9A506190"/>
    <w:lvl w:ilvl="0">
      <w:start w:val="5"/>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4F2C1D3D"/>
    <w:multiLevelType w:val="multilevel"/>
    <w:tmpl w:val="ACF2527C"/>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14A3CC6"/>
    <w:multiLevelType w:val="hybridMultilevel"/>
    <w:tmpl w:val="2A7C3D2A"/>
    <w:lvl w:ilvl="0" w:tplc="D1880BDE">
      <w:start w:val="1"/>
      <w:numFmt w:val="lowerLetter"/>
      <w:lvlText w:val="%1)"/>
      <w:lvlJc w:val="left"/>
      <w:pPr>
        <w:ind w:left="780" w:hanging="360"/>
      </w:pPr>
      <w:rPr>
        <w:rFonts w:ascii="Arial" w:eastAsia="Times New Roman" w:hAnsi="Arial" w:cs="Arial"/>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 w15:restartNumberingAfterBreak="0">
    <w:nsid w:val="523512DF"/>
    <w:multiLevelType w:val="singleLevel"/>
    <w:tmpl w:val="0F0EE22A"/>
    <w:lvl w:ilvl="0">
      <w:start w:val="1"/>
      <w:numFmt w:val="lowerLetter"/>
      <w:lvlText w:val="%1) "/>
      <w:legacy w:legacy="1" w:legacySpace="0" w:legacyIndent="283"/>
      <w:lvlJc w:val="left"/>
      <w:pPr>
        <w:ind w:left="583" w:hanging="283"/>
      </w:pPr>
      <w:rPr>
        <w:rFonts w:ascii="Times New Roman" w:hAnsi="Times New Roman" w:hint="default"/>
        <w:b w:val="0"/>
        <w:i w:val="0"/>
        <w:sz w:val="24"/>
        <w:u w:val="none"/>
      </w:rPr>
    </w:lvl>
  </w:abstractNum>
  <w:abstractNum w:abstractNumId="18" w15:restartNumberingAfterBreak="0">
    <w:nsid w:val="534F553B"/>
    <w:multiLevelType w:val="multilevel"/>
    <w:tmpl w:val="26701C2E"/>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22302A"/>
    <w:multiLevelType w:val="hybridMultilevel"/>
    <w:tmpl w:val="F38E4E34"/>
    <w:lvl w:ilvl="0" w:tplc="DF7422CA">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5D5AC3"/>
    <w:multiLevelType w:val="singleLevel"/>
    <w:tmpl w:val="5852BB6E"/>
    <w:lvl w:ilvl="0">
      <w:start w:val="4"/>
      <w:numFmt w:val="bullet"/>
      <w:lvlText w:val="-"/>
      <w:lvlJc w:val="left"/>
      <w:pPr>
        <w:tabs>
          <w:tab w:val="num" w:pos="720"/>
        </w:tabs>
        <w:ind w:left="720" w:hanging="360"/>
      </w:pPr>
      <w:rPr>
        <w:rFonts w:hint="default"/>
      </w:rPr>
    </w:lvl>
  </w:abstractNum>
  <w:abstractNum w:abstractNumId="21" w15:restartNumberingAfterBreak="0">
    <w:nsid w:val="592F15DE"/>
    <w:multiLevelType w:val="multilevel"/>
    <w:tmpl w:val="4D9A982C"/>
    <w:lvl w:ilvl="0">
      <w:start w:val="1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BC13762"/>
    <w:multiLevelType w:val="multilevel"/>
    <w:tmpl w:val="F04411BC"/>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E74B76"/>
    <w:multiLevelType w:val="multilevel"/>
    <w:tmpl w:val="6ED8BF52"/>
    <w:lvl w:ilvl="0">
      <w:start w:val="6"/>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565195"/>
    <w:multiLevelType w:val="multilevel"/>
    <w:tmpl w:val="31BAFC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B3F0BF5"/>
    <w:multiLevelType w:val="multilevel"/>
    <w:tmpl w:val="D0282D4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4B92FD5"/>
    <w:multiLevelType w:val="singleLevel"/>
    <w:tmpl w:val="7626EB70"/>
    <w:lvl w:ilvl="0">
      <w:start w:val="1"/>
      <w:numFmt w:val="decimal"/>
      <w:lvlText w:val="%1."/>
      <w:lvlJc w:val="left"/>
      <w:pPr>
        <w:tabs>
          <w:tab w:val="num" w:pos="780"/>
        </w:tabs>
        <w:ind w:left="780" w:hanging="360"/>
      </w:pPr>
      <w:rPr>
        <w:rFonts w:hint="default"/>
      </w:rPr>
    </w:lvl>
  </w:abstractNum>
  <w:abstractNum w:abstractNumId="27" w15:restartNumberingAfterBreak="0">
    <w:nsid w:val="7BA000C6"/>
    <w:multiLevelType w:val="multilevel"/>
    <w:tmpl w:val="B8C4C64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E3372B"/>
    <w:multiLevelType w:val="multilevel"/>
    <w:tmpl w:val="309C6118"/>
    <w:lvl w:ilvl="0">
      <w:start w:val="6"/>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07312399">
    <w:abstractNumId w:val="10"/>
  </w:num>
  <w:num w:numId="2" w16cid:durableId="365646643">
    <w:abstractNumId w:val="24"/>
  </w:num>
  <w:num w:numId="3" w16cid:durableId="52583034">
    <w:abstractNumId w:val="12"/>
  </w:num>
  <w:num w:numId="4" w16cid:durableId="1397119887">
    <w:abstractNumId w:val="20"/>
  </w:num>
  <w:num w:numId="5" w16cid:durableId="1105152605">
    <w:abstractNumId w:val="26"/>
  </w:num>
  <w:num w:numId="6" w16cid:durableId="499542467">
    <w:abstractNumId w:val="22"/>
  </w:num>
  <w:num w:numId="7" w16cid:durableId="722798439">
    <w:abstractNumId w:val="1"/>
  </w:num>
  <w:num w:numId="8" w16cid:durableId="609161526">
    <w:abstractNumId w:val="25"/>
  </w:num>
  <w:num w:numId="9" w16cid:durableId="2033603462">
    <w:abstractNumId w:val="13"/>
  </w:num>
  <w:num w:numId="10" w16cid:durableId="1925720055">
    <w:abstractNumId w:val="7"/>
  </w:num>
  <w:num w:numId="11" w16cid:durableId="1456170201">
    <w:abstractNumId w:val="8"/>
  </w:num>
  <w:num w:numId="12" w16cid:durableId="685057040">
    <w:abstractNumId w:val="23"/>
  </w:num>
  <w:num w:numId="13" w16cid:durableId="1008367873">
    <w:abstractNumId w:val="9"/>
  </w:num>
  <w:num w:numId="14" w16cid:durableId="1548300996">
    <w:abstractNumId w:val="3"/>
  </w:num>
  <w:num w:numId="15" w16cid:durableId="1364553519">
    <w:abstractNumId w:val="28"/>
  </w:num>
  <w:num w:numId="16" w16cid:durableId="914821428">
    <w:abstractNumId w:val="6"/>
  </w:num>
  <w:num w:numId="17" w16cid:durableId="966667677">
    <w:abstractNumId w:val="18"/>
  </w:num>
  <w:num w:numId="18" w16cid:durableId="233705834">
    <w:abstractNumId w:val="4"/>
  </w:num>
  <w:num w:numId="19" w16cid:durableId="994603445">
    <w:abstractNumId w:val="17"/>
  </w:num>
  <w:num w:numId="20" w16cid:durableId="1799715177">
    <w:abstractNumId w:val="0"/>
    <w:lvlOverride w:ilvl="0">
      <w:lvl w:ilvl="0">
        <w:start w:val="1"/>
        <w:numFmt w:val="bullet"/>
        <w:lvlText w:val=""/>
        <w:legacy w:legacy="1" w:legacySpace="0" w:legacyIndent="283"/>
        <w:lvlJc w:val="left"/>
        <w:pPr>
          <w:ind w:left="823" w:hanging="283"/>
        </w:pPr>
        <w:rPr>
          <w:rFonts w:ascii="Wingdings" w:hAnsi="Wingdings" w:hint="default"/>
          <w:b w:val="0"/>
          <w:i w:val="0"/>
          <w:sz w:val="24"/>
          <w:u w:val="none"/>
        </w:rPr>
      </w:lvl>
    </w:lvlOverride>
  </w:num>
  <w:num w:numId="21" w16cid:durableId="330135730">
    <w:abstractNumId w:val="14"/>
  </w:num>
  <w:num w:numId="22" w16cid:durableId="220362465">
    <w:abstractNumId w:val="11"/>
  </w:num>
  <w:num w:numId="23" w16cid:durableId="1538934148">
    <w:abstractNumId w:val="15"/>
  </w:num>
  <w:num w:numId="24" w16cid:durableId="701711682">
    <w:abstractNumId w:val="5"/>
  </w:num>
  <w:num w:numId="25" w16cid:durableId="1066686442">
    <w:abstractNumId w:val="21"/>
  </w:num>
  <w:num w:numId="26" w16cid:durableId="1811747229">
    <w:abstractNumId w:val="27"/>
  </w:num>
  <w:num w:numId="27" w16cid:durableId="1728456906">
    <w:abstractNumId w:val="2"/>
  </w:num>
  <w:num w:numId="28" w16cid:durableId="401946221">
    <w:abstractNumId w:val="16"/>
  </w:num>
  <w:num w:numId="29" w16cid:durableId="7169037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CE"/>
    <w:rsid w:val="0000033B"/>
    <w:rsid w:val="00001170"/>
    <w:rsid w:val="00012B36"/>
    <w:rsid w:val="00016DF9"/>
    <w:rsid w:val="00026D92"/>
    <w:rsid w:val="000308A9"/>
    <w:rsid w:val="000344C1"/>
    <w:rsid w:val="000446F7"/>
    <w:rsid w:val="00050321"/>
    <w:rsid w:val="00074F86"/>
    <w:rsid w:val="00074FD7"/>
    <w:rsid w:val="00076F1B"/>
    <w:rsid w:val="000828ED"/>
    <w:rsid w:val="00092FD7"/>
    <w:rsid w:val="00094783"/>
    <w:rsid w:val="000968AA"/>
    <w:rsid w:val="000A567E"/>
    <w:rsid w:val="000B227C"/>
    <w:rsid w:val="000B7CCE"/>
    <w:rsid w:val="000D293C"/>
    <w:rsid w:val="000E27B4"/>
    <w:rsid w:val="000E7EFF"/>
    <w:rsid w:val="000E7FC7"/>
    <w:rsid w:val="00121CFC"/>
    <w:rsid w:val="001244E2"/>
    <w:rsid w:val="0014688D"/>
    <w:rsid w:val="0017417D"/>
    <w:rsid w:val="00194A13"/>
    <w:rsid w:val="00195FBD"/>
    <w:rsid w:val="001A3FEB"/>
    <w:rsid w:val="001B3B9B"/>
    <w:rsid w:val="001C5D69"/>
    <w:rsid w:val="001C7EBE"/>
    <w:rsid w:val="001D4686"/>
    <w:rsid w:val="001E3CC7"/>
    <w:rsid w:val="001F3C58"/>
    <w:rsid w:val="00207D7C"/>
    <w:rsid w:val="00216457"/>
    <w:rsid w:val="0022111A"/>
    <w:rsid w:val="00234D06"/>
    <w:rsid w:val="00251597"/>
    <w:rsid w:val="00262B33"/>
    <w:rsid w:val="002704E4"/>
    <w:rsid w:val="00272AC3"/>
    <w:rsid w:val="00273FF5"/>
    <w:rsid w:val="002A48B6"/>
    <w:rsid w:val="002B2C47"/>
    <w:rsid w:val="002C150F"/>
    <w:rsid w:val="002C4369"/>
    <w:rsid w:val="002E578B"/>
    <w:rsid w:val="002F1117"/>
    <w:rsid w:val="003146E4"/>
    <w:rsid w:val="0031612C"/>
    <w:rsid w:val="003258A6"/>
    <w:rsid w:val="00331B4F"/>
    <w:rsid w:val="00342305"/>
    <w:rsid w:val="00355098"/>
    <w:rsid w:val="00361378"/>
    <w:rsid w:val="00372FB1"/>
    <w:rsid w:val="00373D95"/>
    <w:rsid w:val="00383B22"/>
    <w:rsid w:val="003857F7"/>
    <w:rsid w:val="00385ADA"/>
    <w:rsid w:val="00386941"/>
    <w:rsid w:val="003A2316"/>
    <w:rsid w:val="003B3634"/>
    <w:rsid w:val="003C7F77"/>
    <w:rsid w:val="003D50AA"/>
    <w:rsid w:val="003F39C4"/>
    <w:rsid w:val="00422615"/>
    <w:rsid w:val="00432BFA"/>
    <w:rsid w:val="00436795"/>
    <w:rsid w:val="0044010F"/>
    <w:rsid w:val="004424E5"/>
    <w:rsid w:val="00452D38"/>
    <w:rsid w:val="00463177"/>
    <w:rsid w:val="00464FFF"/>
    <w:rsid w:val="00474C09"/>
    <w:rsid w:val="0048280A"/>
    <w:rsid w:val="004A11E2"/>
    <w:rsid w:val="004A6609"/>
    <w:rsid w:val="004B45EB"/>
    <w:rsid w:val="004C4B5C"/>
    <w:rsid w:val="004C511B"/>
    <w:rsid w:val="004D2E77"/>
    <w:rsid w:val="004D40AC"/>
    <w:rsid w:val="004D4850"/>
    <w:rsid w:val="004F0682"/>
    <w:rsid w:val="004F1550"/>
    <w:rsid w:val="00516684"/>
    <w:rsid w:val="00521D5F"/>
    <w:rsid w:val="005330CE"/>
    <w:rsid w:val="0058299A"/>
    <w:rsid w:val="005873F6"/>
    <w:rsid w:val="005A68BB"/>
    <w:rsid w:val="005F024E"/>
    <w:rsid w:val="00610A39"/>
    <w:rsid w:val="00621751"/>
    <w:rsid w:val="0064119B"/>
    <w:rsid w:val="00644DF3"/>
    <w:rsid w:val="0064639A"/>
    <w:rsid w:val="00661F9C"/>
    <w:rsid w:val="0066460B"/>
    <w:rsid w:val="00673163"/>
    <w:rsid w:val="0067417D"/>
    <w:rsid w:val="00686375"/>
    <w:rsid w:val="00694F82"/>
    <w:rsid w:val="00696964"/>
    <w:rsid w:val="006A5BA4"/>
    <w:rsid w:val="006C20DE"/>
    <w:rsid w:val="006D582F"/>
    <w:rsid w:val="00716CF2"/>
    <w:rsid w:val="00754D83"/>
    <w:rsid w:val="00755B49"/>
    <w:rsid w:val="00762FE7"/>
    <w:rsid w:val="00765C9C"/>
    <w:rsid w:val="007664C5"/>
    <w:rsid w:val="0077598F"/>
    <w:rsid w:val="007A2B32"/>
    <w:rsid w:val="007A2DE2"/>
    <w:rsid w:val="007A360B"/>
    <w:rsid w:val="007A52A0"/>
    <w:rsid w:val="007B1430"/>
    <w:rsid w:val="007B1BDC"/>
    <w:rsid w:val="007B4230"/>
    <w:rsid w:val="007C79A7"/>
    <w:rsid w:val="007E0ACF"/>
    <w:rsid w:val="007E4B28"/>
    <w:rsid w:val="007E6773"/>
    <w:rsid w:val="008615FF"/>
    <w:rsid w:val="0086487A"/>
    <w:rsid w:val="008659D0"/>
    <w:rsid w:val="00892934"/>
    <w:rsid w:val="008B5BA0"/>
    <w:rsid w:val="008B72D8"/>
    <w:rsid w:val="008C49E5"/>
    <w:rsid w:val="008C623C"/>
    <w:rsid w:val="008E6412"/>
    <w:rsid w:val="00910AC1"/>
    <w:rsid w:val="00927838"/>
    <w:rsid w:val="00995B1E"/>
    <w:rsid w:val="009B4255"/>
    <w:rsid w:val="009F5ECA"/>
    <w:rsid w:val="009F7AAF"/>
    <w:rsid w:val="00A13005"/>
    <w:rsid w:val="00A20D1D"/>
    <w:rsid w:val="00A23297"/>
    <w:rsid w:val="00A357BB"/>
    <w:rsid w:val="00A5703F"/>
    <w:rsid w:val="00A61EF7"/>
    <w:rsid w:val="00A671DA"/>
    <w:rsid w:val="00A736FD"/>
    <w:rsid w:val="00A758D9"/>
    <w:rsid w:val="00A94208"/>
    <w:rsid w:val="00AA4922"/>
    <w:rsid w:val="00AA6021"/>
    <w:rsid w:val="00AB0BAD"/>
    <w:rsid w:val="00AC0029"/>
    <w:rsid w:val="00AE4770"/>
    <w:rsid w:val="00B0252A"/>
    <w:rsid w:val="00B20BA1"/>
    <w:rsid w:val="00B255AF"/>
    <w:rsid w:val="00B27444"/>
    <w:rsid w:val="00B32947"/>
    <w:rsid w:val="00B465C4"/>
    <w:rsid w:val="00B628FB"/>
    <w:rsid w:val="00B6766D"/>
    <w:rsid w:val="00B812FE"/>
    <w:rsid w:val="00BA1139"/>
    <w:rsid w:val="00BA26D4"/>
    <w:rsid w:val="00BA396B"/>
    <w:rsid w:val="00BB6F2E"/>
    <w:rsid w:val="00BC2661"/>
    <w:rsid w:val="00C35EEF"/>
    <w:rsid w:val="00C4169E"/>
    <w:rsid w:val="00C441FB"/>
    <w:rsid w:val="00C768DF"/>
    <w:rsid w:val="00C76F9C"/>
    <w:rsid w:val="00C7754E"/>
    <w:rsid w:val="00C91615"/>
    <w:rsid w:val="00C94B30"/>
    <w:rsid w:val="00CA7DAE"/>
    <w:rsid w:val="00CB7F08"/>
    <w:rsid w:val="00CC3B6D"/>
    <w:rsid w:val="00CD0614"/>
    <w:rsid w:val="00CE4FD9"/>
    <w:rsid w:val="00CF7D12"/>
    <w:rsid w:val="00D03A6B"/>
    <w:rsid w:val="00D12A16"/>
    <w:rsid w:val="00D15C3F"/>
    <w:rsid w:val="00D23A00"/>
    <w:rsid w:val="00D37F3A"/>
    <w:rsid w:val="00D4541E"/>
    <w:rsid w:val="00DC1683"/>
    <w:rsid w:val="00DC7C79"/>
    <w:rsid w:val="00DE7E70"/>
    <w:rsid w:val="00E134CF"/>
    <w:rsid w:val="00E17D98"/>
    <w:rsid w:val="00E215F1"/>
    <w:rsid w:val="00E21925"/>
    <w:rsid w:val="00E22FFE"/>
    <w:rsid w:val="00E2785E"/>
    <w:rsid w:val="00E30692"/>
    <w:rsid w:val="00E3167D"/>
    <w:rsid w:val="00E76BBC"/>
    <w:rsid w:val="00E86518"/>
    <w:rsid w:val="00E87222"/>
    <w:rsid w:val="00EB6767"/>
    <w:rsid w:val="00ED1063"/>
    <w:rsid w:val="00EE6721"/>
    <w:rsid w:val="00F31973"/>
    <w:rsid w:val="00F3557F"/>
    <w:rsid w:val="00F357C4"/>
    <w:rsid w:val="00F40989"/>
    <w:rsid w:val="00F462A8"/>
    <w:rsid w:val="00F469BE"/>
    <w:rsid w:val="00F7593B"/>
    <w:rsid w:val="00F875C2"/>
    <w:rsid w:val="00FB081C"/>
    <w:rsid w:val="00FE6C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A5304"/>
  <w15:chartTrackingRefBased/>
  <w15:docId w15:val="{095A1FFA-3C0A-4AF0-BF74-53716EFA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61378"/>
  </w:style>
  <w:style w:type="paragraph" w:styleId="Nadpis1">
    <w:name w:val="heading 1"/>
    <w:basedOn w:val="Normln"/>
    <w:next w:val="Normln"/>
    <w:qFormat/>
    <w:rsid w:val="00361378"/>
    <w:pPr>
      <w:keepNext/>
      <w:spacing w:before="120" w:line="240" w:lineRule="atLeast"/>
      <w:jc w:val="center"/>
      <w:outlineLvl w:val="0"/>
    </w:pPr>
    <w:rPr>
      <w:sz w:val="24"/>
    </w:rPr>
  </w:style>
  <w:style w:type="paragraph" w:styleId="Nadpis2">
    <w:name w:val="heading 2"/>
    <w:basedOn w:val="Normln"/>
    <w:next w:val="Normln"/>
    <w:qFormat/>
    <w:rsid w:val="00361378"/>
    <w:pPr>
      <w:keepNext/>
      <w:spacing w:before="240" w:after="60"/>
      <w:outlineLvl w:val="1"/>
    </w:pPr>
    <w:rPr>
      <w:rFonts w:ascii="Arial" w:hAnsi="Arial"/>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61378"/>
    <w:pPr>
      <w:tabs>
        <w:tab w:val="center" w:pos="4536"/>
        <w:tab w:val="right" w:pos="9072"/>
      </w:tabs>
    </w:pPr>
  </w:style>
  <w:style w:type="paragraph" w:styleId="Zpat">
    <w:name w:val="footer"/>
    <w:basedOn w:val="Normln"/>
    <w:rsid w:val="00361378"/>
    <w:pPr>
      <w:tabs>
        <w:tab w:val="center" w:pos="4536"/>
        <w:tab w:val="right" w:pos="9072"/>
      </w:tabs>
    </w:pPr>
  </w:style>
  <w:style w:type="character" w:styleId="slostrnky">
    <w:name w:val="page number"/>
    <w:basedOn w:val="Standardnpsmoodstavce"/>
    <w:rsid w:val="00361378"/>
  </w:style>
  <w:style w:type="paragraph" w:styleId="Zkladntextodsazen">
    <w:name w:val="Body Text Indent"/>
    <w:basedOn w:val="Normln"/>
    <w:rsid w:val="00361378"/>
    <w:pPr>
      <w:ind w:left="426" w:hanging="426"/>
      <w:jc w:val="both"/>
    </w:pPr>
    <w:rPr>
      <w:sz w:val="24"/>
    </w:rPr>
  </w:style>
  <w:style w:type="paragraph" w:styleId="Seznamsodrkami">
    <w:name w:val="List Bullet"/>
    <w:basedOn w:val="Normln"/>
    <w:rsid w:val="00361378"/>
    <w:pPr>
      <w:ind w:left="283" w:hanging="283"/>
    </w:pPr>
  </w:style>
  <w:style w:type="paragraph" w:styleId="Seznamsodrkami2">
    <w:name w:val="List Bullet 2"/>
    <w:basedOn w:val="Normln"/>
    <w:rsid w:val="00361378"/>
    <w:pPr>
      <w:ind w:left="566" w:hanging="283"/>
    </w:pPr>
  </w:style>
  <w:style w:type="paragraph" w:styleId="Zkladntextodsazen2">
    <w:name w:val="Body Text Indent 2"/>
    <w:basedOn w:val="Normln"/>
    <w:rsid w:val="00361378"/>
    <w:pPr>
      <w:ind w:left="567" w:hanging="567"/>
      <w:jc w:val="both"/>
    </w:pPr>
    <w:rPr>
      <w:sz w:val="24"/>
    </w:rPr>
  </w:style>
  <w:style w:type="paragraph" w:styleId="Zkladntextodsazen3">
    <w:name w:val="Body Text Indent 3"/>
    <w:basedOn w:val="Normln"/>
    <w:rsid w:val="00361378"/>
    <w:pPr>
      <w:ind w:left="420"/>
      <w:jc w:val="both"/>
    </w:pPr>
    <w:rPr>
      <w:color w:val="FF0000"/>
      <w:sz w:val="24"/>
    </w:rPr>
  </w:style>
  <w:style w:type="paragraph" w:styleId="Seznam">
    <w:name w:val="List"/>
    <w:basedOn w:val="Normln"/>
    <w:rsid w:val="000E7FC7"/>
    <w:pPr>
      <w:ind w:left="283" w:hanging="283"/>
    </w:pPr>
  </w:style>
  <w:style w:type="paragraph" w:styleId="Pokraovnseznamu">
    <w:name w:val="List Continue"/>
    <w:basedOn w:val="Normln"/>
    <w:rsid w:val="000E7FC7"/>
    <w:pPr>
      <w:spacing w:after="120"/>
      <w:ind w:left="283"/>
    </w:pPr>
  </w:style>
  <w:style w:type="paragraph" w:styleId="Seznam2">
    <w:name w:val="List 2"/>
    <w:basedOn w:val="Normln"/>
    <w:rsid w:val="000E7FC7"/>
    <w:pPr>
      <w:ind w:left="566" w:hanging="283"/>
      <w:contextualSpacing/>
    </w:pPr>
  </w:style>
  <w:style w:type="character" w:styleId="Odkaznakoment">
    <w:name w:val="annotation reference"/>
    <w:rsid w:val="00194A13"/>
    <w:rPr>
      <w:sz w:val="16"/>
      <w:szCs w:val="16"/>
    </w:rPr>
  </w:style>
  <w:style w:type="paragraph" w:styleId="Textkomente">
    <w:name w:val="annotation text"/>
    <w:basedOn w:val="Normln"/>
    <w:link w:val="TextkomenteChar"/>
    <w:rsid w:val="00194A13"/>
  </w:style>
  <w:style w:type="character" w:customStyle="1" w:styleId="TextkomenteChar">
    <w:name w:val="Text komentáře Char"/>
    <w:link w:val="Textkomente"/>
    <w:rsid w:val="00194A13"/>
    <w:rPr>
      <w:lang w:val="cs-CZ" w:eastAsia="cs-CZ"/>
    </w:rPr>
  </w:style>
  <w:style w:type="paragraph" w:styleId="Pedmtkomente">
    <w:name w:val="annotation subject"/>
    <w:basedOn w:val="Textkomente"/>
    <w:next w:val="Textkomente"/>
    <w:link w:val="PedmtkomenteChar"/>
    <w:rsid w:val="00194A13"/>
    <w:rPr>
      <w:b/>
      <w:bCs/>
    </w:rPr>
  </w:style>
  <w:style w:type="character" w:customStyle="1" w:styleId="PedmtkomenteChar">
    <w:name w:val="Předmět komentáře Char"/>
    <w:link w:val="Pedmtkomente"/>
    <w:rsid w:val="00194A13"/>
    <w:rPr>
      <w:b/>
      <w:bCs/>
      <w:lang w:val="cs-CZ" w:eastAsia="cs-CZ"/>
    </w:rPr>
  </w:style>
  <w:style w:type="paragraph" w:styleId="Textbubliny">
    <w:name w:val="Balloon Text"/>
    <w:basedOn w:val="Normln"/>
    <w:link w:val="TextbublinyChar"/>
    <w:rsid w:val="00194A13"/>
    <w:rPr>
      <w:rFonts w:ascii="Tahoma" w:hAnsi="Tahoma"/>
      <w:sz w:val="16"/>
      <w:szCs w:val="16"/>
    </w:rPr>
  </w:style>
  <w:style w:type="character" w:customStyle="1" w:styleId="TextbublinyChar">
    <w:name w:val="Text bubliny Char"/>
    <w:link w:val="Textbubliny"/>
    <w:rsid w:val="00194A13"/>
    <w:rPr>
      <w:rFonts w:ascii="Tahoma" w:hAnsi="Tahoma" w:cs="Tahoma"/>
      <w:sz w:val="16"/>
      <w:szCs w:val="16"/>
      <w:lang w:val="cs-CZ" w:eastAsia="cs-CZ"/>
    </w:rPr>
  </w:style>
  <w:style w:type="paragraph" w:styleId="Odstavecseseznamem">
    <w:name w:val="List Paragraph"/>
    <w:basedOn w:val="Normln"/>
    <w:uiPriority w:val="34"/>
    <w:qFormat/>
    <w:rsid w:val="00194A13"/>
    <w:pPr>
      <w:ind w:left="720"/>
      <w:contextualSpacing/>
    </w:pPr>
  </w:style>
  <w:style w:type="character" w:styleId="Hypertextovodkaz">
    <w:name w:val="Hyperlink"/>
    <w:rsid w:val="009F7AAF"/>
    <w:rPr>
      <w:color w:val="0000FF"/>
      <w:u w:val="single"/>
    </w:rPr>
  </w:style>
  <w:style w:type="paragraph" w:styleId="Nzev">
    <w:name w:val="Title"/>
    <w:basedOn w:val="Normln"/>
    <w:next w:val="Normln"/>
    <w:link w:val="NzevChar"/>
    <w:qFormat/>
    <w:rsid w:val="00C7754E"/>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C7754E"/>
    <w:rPr>
      <w:rFonts w:ascii="Calibri Light" w:eastAsia="Times New Roman" w:hAnsi="Calibri Light" w:cs="Times New Roman"/>
      <w:b/>
      <w:bCs/>
      <w:kern w:val="28"/>
      <w:sz w:val="32"/>
      <w:szCs w:val="32"/>
    </w:rPr>
  </w:style>
  <w:style w:type="paragraph" w:styleId="Bezmezer">
    <w:name w:val="No Spacing"/>
    <w:uiPriority w:val="1"/>
    <w:qFormat/>
    <w:rsid w:val="00E8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7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fri.cz" TargetMode="External"/><Relationship Id="rId1" Type="http://schemas.openxmlformats.org/officeDocument/2006/relationships/hyperlink" Target="mailto:roman.frasz@refri.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efri.cz" TargetMode="External"/><Relationship Id="rId1" Type="http://schemas.openxmlformats.org/officeDocument/2006/relationships/hyperlink" Target="mailto:roman.frasz@refr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84D87-F55C-45B5-8471-E4DA14FC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1908</Words>
  <Characters>11261</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 č.01/96/Po</vt:lpstr>
    </vt:vector>
  </TitlesOfParts>
  <Company>Refri systémy, s.r.o.</Company>
  <LinksUpToDate>false</LinksUpToDate>
  <CharactersWithSpaces>13143</CharactersWithSpaces>
  <SharedDoc>false</SharedDoc>
  <HLinks>
    <vt:vector size="24" baseType="variant">
      <vt:variant>
        <vt:i4>1703955</vt:i4>
      </vt:variant>
      <vt:variant>
        <vt:i4>12</vt:i4>
      </vt:variant>
      <vt:variant>
        <vt:i4>0</vt:i4>
      </vt:variant>
      <vt:variant>
        <vt:i4>5</vt:i4>
      </vt:variant>
      <vt:variant>
        <vt:lpwstr>http://www.refri.cz/</vt:lpwstr>
      </vt:variant>
      <vt:variant>
        <vt:lpwstr/>
      </vt:variant>
      <vt:variant>
        <vt:i4>7340050</vt:i4>
      </vt:variant>
      <vt:variant>
        <vt:i4>9</vt:i4>
      </vt:variant>
      <vt:variant>
        <vt:i4>0</vt:i4>
      </vt:variant>
      <vt:variant>
        <vt:i4>5</vt:i4>
      </vt:variant>
      <vt:variant>
        <vt:lpwstr>mailto:roman.frasz@refri.cz</vt:lpwstr>
      </vt:variant>
      <vt:variant>
        <vt:lpwstr/>
      </vt:variant>
      <vt:variant>
        <vt:i4>1703955</vt:i4>
      </vt:variant>
      <vt:variant>
        <vt:i4>6</vt:i4>
      </vt:variant>
      <vt:variant>
        <vt:i4>0</vt:i4>
      </vt:variant>
      <vt:variant>
        <vt:i4>5</vt:i4>
      </vt:variant>
      <vt:variant>
        <vt:lpwstr>http://www.refri.cz/</vt:lpwstr>
      </vt:variant>
      <vt:variant>
        <vt:lpwstr/>
      </vt:variant>
      <vt:variant>
        <vt:i4>7340050</vt:i4>
      </vt:variant>
      <vt:variant>
        <vt:i4>3</vt:i4>
      </vt:variant>
      <vt:variant>
        <vt:i4>0</vt:i4>
      </vt:variant>
      <vt:variant>
        <vt:i4>5</vt:i4>
      </vt:variant>
      <vt:variant>
        <vt:lpwstr>mailto:roman.frasz@refri.cz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Roman Frász</dc:creator>
  <cp:keywords/>
  <cp:lastModifiedBy>Martin Mareš</cp:lastModifiedBy>
  <cp:revision>2</cp:revision>
  <cp:lastPrinted>2019-07-12T08:34:00Z</cp:lastPrinted>
  <dcterms:created xsi:type="dcterms:W3CDTF">2022-12-20T10:40:00Z</dcterms:created>
  <dcterms:modified xsi:type="dcterms:W3CDTF">2022-12-20T10:40:00Z</dcterms:modified>
</cp:coreProperties>
</file>