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4CC1A" w14:textId="77777777" w:rsidR="0005331E" w:rsidRPr="00B64617" w:rsidRDefault="0005331E" w:rsidP="0005331E">
      <w:pPr>
        <w:pStyle w:val="Default"/>
        <w:spacing w:line="259" w:lineRule="auto"/>
        <w:jc w:val="center"/>
        <w:rPr>
          <w:color w:val="auto"/>
          <w:sz w:val="32"/>
        </w:rPr>
      </w:pPr>
      <w:r>
        <w:rPr>
          <w:b/>
          <w:bCs/>
          <w:color w:val="auto"/>
          <w:sz w:val="32"/>
        </w:rPr>
        <w:t>Dodatek č. 1 ke Smlouvě</w:t>
      </w:r>
      <w:r w:rsidRPr="00B64617">
        <w:rPr>
          <w:b/>
          <w:bCs/>
          <w:color w:val="auto"/>
          <w:sz w:val="32"/>
        </w:rPr>
        <w:t xml:space="preserve"> o </w:t>
      </w:r>
      <w:r>
        <w:rPr>
          <w:b/>
          <w:bCs/>
          <w:color w:val="auto"/>
          <w:sz w:val="32"/>
        </w:rPr>
        <w:t>poskytnutí vyrovnávací platby ve formě dotace</w:t>
      </w:r>
    </w:p>
    <w:p w14:paraId="24C6B779" w14:textId="77777777" w:rsidR="0005331E" w:rsidRPr="007B3383" w:rsidRDefault="0005331E" w:rsidP="0005331E">
      <w:pPr>
        <w:pStyle w:val="Default"/>
        <w:spacing w:line="259" w:lineRule="auto"/>
        <w:jc w:val="center"/>
        <w:rPr>
          <w:color w:val="auto"/>
        </w:rPr>
      </w:pPr>
      <w:r>
        <w:rPr>
          <w:i/>
          <w:iCs/>
          <w:color w:val="auto"/>
        </w:rPr>
        <w:t>(dále též jako „Dodatek</w:t>
      </w:r>
      <w:r w:rsidRPr="007B3383">
        <w:rPr>
          <w:i/>
          <w:iCs/>
          <w:color w:val="auto"/>
        </w:rPr>
        <w:t>“)</w:t>
      </w:r>
    </w:p>
    <w:p w14:paraId="76795CA5" w14:textId="77777777" w:rsidR="0005331E" w:rsidRDefault="0005331E" w:rsidP="0005331E">
      <w:pPr>
        <w:pStyle w:val="Styl1"/>
        <w:rPr>
          <w:sz w:val="28"/>
        </w:rPr>
      </w:pPr>
    </w:p>
    <w:p w14:paraId="28E40EEB" w14:textId="77777777" w:rsidR="0005331E" w:rsidRPr="0005331E" w:rsidRDefault="0005331E" w:rsidP="0005331E"/>
    <w:p w14:paraId="501D1347" w14:textId="45D44034" w:rsidR="0005331E" w:rsidRPr="008A7F56" w:rsidRDefault="00373B51" w:rsidP="0005331E">
      <w:pPr>
        <w:pStyle w:val="Zkladntext"/>
        <w:spacing w:before="80"/>
        <w:jc w:val="center"/>
        <w:rPr>
          <w:rFonts w:ascii="Arial" w:hAnsi="Arial" w:cs="Arial"/>
          <w:sz w:val="20"/>
        </w:rPr>
      </w:pPr>
      <w:r>
        <w:rPr>
          <w:rFonts w:ascii="Arial" w:hAnsi="Arial" w:cs="Arial"/>
          <w:sz w:val="20"/>
        </w:rPr>
        <w:t>uzavřený</w:t>
      </w:r>
      <w:r w:rsidR="0005331E" w:rsidRPr="008A7F56">
        <w:rPr>
          <w:rFonts w:ascii="Arial" w:hAnsi="Arial" w:cs="Arial"/>
          <w:sz w:val="20"/>
        </w:rPr>
        <w:t xml:space="preserve"> dle § 159 a násl. zákona č. 500/2004 Sb., správní řád, ve znění pozdějších předpisů)</w:t>
      </w:r>
    </w:p>
    <w:p w14:paraId="067976B2" w14:textId="77777777" w:rsidR="0005331E" w:rsidRPr="008A7F56" w:rsidRDefault="0005331E" w:rsidP="0005331E">
      <w:pPr>
        <w:pStyle w:val="Zkladntext"/>
        <w:jc w:val="center"/>
        <w:rPr>
          <w:rFonts w:ascii="Arial" w:hAnsi="Arial" w:cs="Arial"/>
          <w:b/>
          <w:sz w:val="20"/>
        </w:rPr>
      </w:pPr>
    </w:p>
    <w:p w14:paraId="7CCB2D5A" w14:textId="77777777" w:rsidR="0005331E" w:rsidRPr="008A7F56" w:rsidRDefault="0005331E" w:rsidP="0005331E">
      <w:pPr>
        <w:pStyle w:val="Zkladntext"/>
        <w:spacing w:before="60" w:after="120"/>
        <w:rPr>
          <w:sz w:val="22"/>
        </w:rPr>
      </w:pPr>
    </w:p>
    <w:p w14:paraId="1997D9B9" w14:textId="77777777" w:rsidR="0005331E" w:rsidRPr="008A7F56" w:rsidRDefault="0005331E" w:rsidP="0005331E">
      <w:pPr>
        <w:pStyle w:val="Zkladntext"/>
        <w:tabs>
          <w:tab w:val="clear" w:pos="2016"/>
          <w:tab w:val="left" w:pos="426"/>
          <w:tab w:val="left" w:pos="2552"/>
          <w:tab w:val="left" w:pos="2694"/>
        </w:tabs>
        <w:spacing w:before="60"/>
        <w:rPr>
          <w:rFonts w:ascii="Arial" w:hAnsi="Arial" w:cs="Arial"/>
          <w:b/>
          <w:sz w:val="20"/>
        </w:rPr>
      </w:pPr>
      <w:r w:rsidRPr="008A7F56">
        <w:rPr>
          <w:rFonts w:ascii="Arial" w:hAnsi="Arial" w:cs="Arial"/>
          <w:sz w:val="20"/>
        </w:rPr>
        <w:t>Poskytovatel</w:t>
      </w:r>
      <w:r>
        <w:rPr>
          <w:rFonts w:ascii="Arial" w:hAnsi="Arial" w:cs="Arial"/>
          <w:sz w:val="20"/>
        </w:rPr>
        <w:t xml:space="preserve"> dotace</w:t>
      </w:r>
      <w:r w:rsidRPr="008A7F56">
        <w:rPr>
          <w:rFonts w:ascii="Arial" w:hAnsi="Arial" w:cs="Arial"/>
          <w:sz w:val="20"/>
        </w:rPr>
        <w:t>:</w:t>
      </w:r>
      <w:r w:rsidRPr="008A7F56">
        <w:rPr>
          <w:rFonts w:ascii="Arial" w:hAnsi="Arial" w:cs="Arial"/>
          <w:sz w:val="20"/>
        </w:rPr>
        <w:tab/>
      </w:r>
      <w:r w:rsidRPr="008A7F56">
        <w:rPr>
          <w:rFonts w:ascii="Arial" w:hAnsi="Arial" w:cs="Arial"/>
          <w:b/>
          <w:sz w:val="20"/>
        </w:rPr>
        <w:t xml:space="preserve">Zlínský kraj </w:t>
      </w:r>
    </w:p>
    <w:p w14:paraId="718843C7" w14:textId="77777777" w:rsidR="0005331E" w:rsidRPr="008A7F56" w:rsidRDefault="0005331E" w:rsidP="0005331E">
      <w:pPr>
        <w:pStyle w:val="Zkladntext"/>
        <w:spacing w:before="60"/>
        <w:ind w:left="2552"/>
        <w:rPr>
          <w:rFonts w:ascii="Arial" w:hAnsi="Arial" w:cs="Arial"/>
          <w:sz w:val="20"/>
        </w:rPr>
      </w:pPr>
      <w:r w:rsidRPr="008A7F56">
        <w:rPr>
          <w:rFonts w:ascii="Arial" w:hAnsi="Arial" w:cs="Arial"/>
          <w:sz w:val="20"/>
        </w:rPr>
        <w:t>se sídlem ve Zlíně, tř. T. Bati 21, PSČ 761 90</w:t>
      </w:r>
    </w:p>
    <w:p w14:paraId="139D24A1" w14:textId="77777777" w:rsidR="0005331E" w:rsidRPr="008A7F56" w:rsidRDefault="0005331E" w:rsidP="0005331E">
      <w:pPr>
        <w:pStyle w:val="Zkladntext"/>
        <w:spacing w:before="60"/>
        <w:ind w:left="2552"/>
        <w:rPr>
          <w:rFonts w:ascii="Arial" w:hAnsi="Arial" w:cs="Arial"/>
          <w:sz w:val="20"/>
        </w:rPr>
      </w:pPr>
      <w:r w:rsidRPr="008A7F56">
        <w:rPr>
          <w:rFonts w:ascii="Arial" w:hAnsi="Arial" w:cs="Arial"/>
          <w:sz w:val="20"/>
        </w:rPr>
        <w:t xml:space="preserve">zastupuje: </w:t>
      </w:r>
      <w:r>
        <w:rPr>
          <w:rFonts w:ascii="Arial" w:hAnsi="Arial" w:cs="Arial"/>
          <w:sz w:val="20"/>
        </w:rPr>
        <w:t>Ing. Radim Holiš,</w:t>
      </w:r>
      <w:r w:rsidRPr="008A7F56">
        <w:rPr>
          <w:rFonts w:ascii="Arial" w:hAnsi="Arial" w:cs="Arial"/>
          <w:sz w:val="20"/>
        </w:rPr>
        <w:t xml:space="preserve"> hejtman</w:t>
      </w:r>
    </w:p>
    <w:p w14:paraId="0E92E75E" w14:textId="77777777" w:rsidR="0005331E" w:rsidRPr="008A7F56" w:rsidRDefault="0005331E" w:rsidP="0005331E">
      <w:pPr>
        <w:pStyle w:val="Zkladntext"/>
        <w:spacing w:before="60"/>
        <w:ind w:left="2552"/>
        <w:rPr>
          <w:rFonts w:ascii="Arial" w:hAnsi="Arial" w:cs="Arial"/>
          <w:sz w:val="20"/>
        </w:rPr>
      </w:pPr>
      <w:r w:rsidRPr="008A7F56">
        <w:rPr>
          <w:rFonts w:ascii="Arial" w:hAnsi="Arial" w:cs="Arial"/>
          <w:sz w:val="20"/>
        </w:rPr>
        <w:t>IČ</w:t>
      </w:r>
      <w:r>
        <w:rPr>
          <w:rFonts w:ascii="Arial" w:hAnsi="Arial" w:cs="Arial"/>
          <w:sz w:val="20"/>
        </w:rPr>
        <w:t>O</w:t>
      </w:r>
      <w:r w:rsidRPr="008A7F56">
        <w:rPr>
          <w:rFonts w:ascii="Arial" w:hAnsi="Arial" w:cs="Arial"/>
          <w:sz w:val="20"/>
        </w:rPr>
        <w:t>: 70891320</w:t>
      </w:r>
    </w:p>
    <w:p w14:paraId="34C2C170" w14:textId="77777777" w:rsidR="0005331E" w:rsidRPr="008A7F56" w:rsidRDefault="0005331E" w:rsidP="0005331E">
      <w:pPr>
        <w:spacing w:before="60"/>
        <w:ind w:left="2520"/>
        <w:rPr>
          <w:color w:val="00B050"/>
        </w:rPr>
      </w:pPr>
      <w:r w:rsidRPr="008A7F56">
        <w:rPr>
          <w:rFonts w:ascii="Arial" w:hAnsi="Arial" w:cs="Arial"/>
          <w:sz w:val="20"/>
          <w:szCs w:val="20"/>
        </w:rPr>
        <w:t xml:space="preserve"> bankovní spojení: </w:t>
      </w:r>
      <w:r w:rsidRPr="00794794">
        <w:rPr>
          <w:rFonts w:ascii="Arial" w:hAnsi="Arial" w:cs="Arial"/>
          <w:sz w:val="20"/>
          <w:szCs w:val="20"/>
        </w:rPr>
        <w:t xml:space="preserve">2786182/0800, Česká spořitelna, a.s. </w:t>
      </w:r>
    </w:p>
    <w:p w14:paraId="2E83B9AF" w14:textId="77777777" w:rsidR="0005331E" w:rsidRPr="008A7F56" w:rsidRDefault="0005331E" w:rsidP="0005331E">
      <w:pPr>
        <w:spacing w:before="60"/>
        <w:ind w:left="2552"/>
        <w:rPr>
          <w:rFonts w:ascii="Arial" w:hAnsi="Arial" w:cs="Arial"/>
          <w:sz w:val="20"/>
        </w:rPr>
      </w:pPr>
      <w:r w:rsidRPr="008A7F56">
        <w:rPr>
          <w:rFonts w:ascii="Arial" w:hAnsi="Arial" w:cs="Arial"/>
          <w:sz w:val="20"/>
        </w:rPr>
        <w:t>(dále jen „</w:t>
      </w:r>
      <w:r w:rsidRPr="008A7F56">
        <w:rPr>
          <w:rFonts w:ascii="Arial" w:hAnsi="Arial" w:cs="Arial"/>
          <w:b/>
          <w:sz w:val="20"/>
        </w:rPr>
        <w:t>poskytovatel“</w:t>
      </w:r>
      <w:r w:rsidRPr="008A7F56">
        <w:rPr>
          <w:rFonts w:ascii="Arial" w:hAnsi="Arial" w:cs="Arial"/>
          <w:sz w:val="20"/>
        </w:rPr>
        <w:t>)</w:t>
      </w:r>
    </w:p>
    <w:p w14:paraId="0E7739CE" w14:textId="77777777" w:rsidR="0005331E" w:rsidRPr="008A7F56" w:rsidRDefault="0005331E" w:rsidP="0005331E">
      <w:pPr>
        <w:pStyle w:val="Zkladntext"/>
        <w:spacing w:before="60"/>
        <w:ind w:left="2552"/>
        <w:rPr>
          <w:sz w:val="22"/>
        </w:rPr>
      </w:pPr>
    </w:p>
    <w:p w14:paraId="0EF15567" w14:textId="77777777" w:rsidR="0005331E" w:rsidRPr="008A7F56" w:rsidRDefault="0005331E" w:rsidP="0005331E">
      <w:pPr>
        <w:pStyle w:val="Zkladntext"/>
        <w:ind w:firstLine="2552"/>
        <w:rPr>
          <w:rFonts w:ascii="Arial" w:hAnsi="Arial" w:cs="Arial"/>
          <w:sz w:val="20"/>
        </w:rPr>
      </w:pPr>
      <w:r w:rsidRPr="008A7F56">
        <w:rPr>
          <w:rFonts w:ascii="Arial" w:hAnsi="Arial" w:cs="Arial"/>
          <w:sz w:val="20"/>
        </w:rPr>
        <w:t>a</w:t>
      </w:r>
    </w:p>
    <w:p w14:paraId="5B66016B" w14:textId="77777777" w:rsidR="0005331E" w:rsidRPr="008A7F56" w:rsidRDefault="0005331E" w:rsidP="0005331E">
      <w:pPr>
        <w:pStyle w:val="Zkladntext"/>
        <w:rPr>
          <w:rFonts w:ascii="Arial" w:hAnsi="Arial" w:cs="Arial"/>
          <w:sz w:val="20"/>
        </w:rPr>
      </w:pPr>
    </w:p>
    <w:p w14:paraId="73515E21" w14:textId="77777777" w:rsidR="0005331E" w:rsidRPr="008A7F56" w:rsidRDefault="0005331E" w:rsidP="0005331E">
      <w:pPr>
        <w:spacing w:before="60"/>
        <w:jc w:val="both"/>
        <w:rPr>
          <w:rFonts w:ascii="Arial" w:hAnsi="Arial" w:cs="Arial"/>
          <w:i/>
          <w:color w:val="00B050"/>
          <w:sz w:val="16"/>
          <w:szCs w:val="16"/>
        </w:rPr>
      </w:pPr>
      <w:r w:rsidRPr="008A7F56">
        <w:rPr>
          <w:rFonts w:ascii="Arial" w:hAnsi="Arial" w:cs="Arial"/>
          <w:sz w:val="20"/>
          <w:szCs w:val="20"/>
        </w:rPr>
        <w:t>Příjemce</w:t>
      </w:r>
      <w:r>
        <w:rPr>
          <w:rFonts w:ascii="Arial" w:hAnsi="Arial" w:cs="Arial"/>
          <w:sz w:val="20"/>
          <w:szCs w:val="20"/>
        </w:rPr>
        <w:t xml:space="preserve"> dotace</w:t>
      </w:r>
      <w:r w:rsidRPr="008A7F56">
        <w:rPr>
          <w:rFonts w:ascii="Arial" w:hAnsi="Arial" w:cs="Arial"/>
          <w:sz w:val="20"/>
          <w:szCs w:val="20"/>
        </w:rPr>
        <w:t xml:space="preserve">: </w:t>
      </w:r>
      <w:r w:rsidRPr="008A7F56">
        <w:rPr>
          <w:rFonts w:ascii="Arial" w:hAnsi="Arial" w:cs="Arial"/>
          <w:sz w:val="20"/>
          <w:szCs w:val="20"/>
        </w:rPr>
        <w:tab/>
        <w:t xml:space="preserve">      </w:t>
      </w:r>
      <w:r>
        <w:rPr>
          <w:rFonts w:ascii="Arial" w:hAnsi="Arial" w:cs="Arial"/>
          <w:sz w:val="20"/>
          <w:szCs w:val="20"/>
        </w:rPr>
        <w:t xml:space="preserve"> </w:t>
      </w:r>
      <w:r w:rsidRPr="001E0D54">
        <w:rPr>
          <w:rFonts w:ascii="Arial" w:hAnsi="Arial" w:cs="Arial"/>
          <w:b/>
          <w:sz w:val="20"/>
          <w:szCs w:val="20"/>
        </w:rPr>
        <w:t>Vsetínská nemocnice a.s.</w:t>
      </w:r>
    </w:p>
    <w:p w14:paraId="13950649" w14:textId="77777777" w:rsidR="0005331E" w:rsidRDefault="0005331E" w:rsidP="0005331E">
      <w:pPr>
        <w:spacing w:before="60"/>
        <w:ind w:left="2520"/>
        <w:rPr>
          <w:rFonts w:ascii="Arial" w:hAnsi="Arial" w:cs="Arial"/>
          <w:sz w:val="20"/>
          <w:szCs w:val="20"/>
        </w:rPr>
      </w:pPr>
      <w:r w:rsidRPr="001E0D54">
        <w:rPr>
          <w:rFonts w:ascii="Arial" w:hAnsi="Arial" w:cs="Arial"/>
          <w:sz w:val="20"/>
          <w:szCs w:val="20"/>
        </w:rPr>
        <w:t>se sídlem Vsetín, Nemocniční 955, PSČ 755 01</w:t>
      </w:r>
    </w:p>
    <w:p w14:paraId="571EE061" w14:textId="77777777" w:rsidR="0005331E" w:rsidRPr="008A7F56" w:rsidRDefault="0005331E" w:rsidP="0005331E">
      <w:pPr>
        <w:spacing w:before="60"/>
        <w:ind w:left="2520"/>
        <w:rPr>
          <w:rFonts w:ascii="Arial" w:hAnsi="Arial" w:cs="Arial"/>
          <w:i/>
          <w:color w:val="00B050"/>
          <w:sz w:val="16"/>
          <w:szCs w:val="16"/>
        </w:rPr>
      </w:pPr>
      <w:r w:rsidRPr="008A7F56">
        <w:rPr>
          <w:rFonts w:ascii="Arial" w:hAnsi="Arial" w:cs="Arial"/>
          <w:sz w:val="20"/>
          <w:szCs w:val="20"/>
        </w:rPr>
        <w:t>IČ</w:t>
      </w:r>
      <w:r>
        <w:rPr>
          <w:rFonts w:ascii="Arial" w:hAnsi="Arial" w:cs="Arial"/>
          <w:sz w:val="20"/>
          <w:szCs w:val="20"/>
        </w:rPr>
        <w:t xml:space="preserve">O: </w:t>
      </w:r>
      <w:r w:rsidRPr="001E0D54">
        <w:rPr>
          <w:rFonts w:ascii="Arial" w:hAnsi="Arial" w:cs="Arial"/>
          <w:sz w:val="20"/>
          <w:szCs w:val="20"/>
        </w:rPr>
        <w:t>26871068</w:t>
      </w:r>
    </w:p>
    <w:p w14:paraId="5692DC7A" w14:textId="29D4E547" w:rsidR="0005331E" w:rsidRDefault="0005331E" w:rsidP="0005331E">
      <w:pPr>
        <w:spacing w:before="60"/>
        <w:ind w:left="2520"/>
        <w:jc w:val="both"/>
        <w:rPr>
          <w:rFonts w:ascii="Arial" w:hAnsi="Arial" w:cs="Arial"/>
          <w:sz w:val="20"/>
          <w:szCs w:val="20"/>
        </w:rPr>
      </w:pPr>
      <w:r w:rsidRPr="008A7F56">
        <w:rPr>
          <w:rFonts w:ascii="Arial" w:hAnsi="Arial" w:cs="Arial"/>
          <w:sz w:val="20"/>
          <w:szCs w:val="20"/>
        </w:rPr>
        <w:t>zastupuje</w:t>
      </w:r>
      <w:r w:rsidR="000216E8">
        <w:rPr>
          <w:rFonts w:ascii="Arial" w:hAnsi="Arial" w:cs="Arial"/>
          <w:sz w:val="20"/>
          <w:szCs w:val="20"/>
        </w:rPr>
        <w:t xml:space="preserve">: </w:t>
      </w:r>
      <w:r w:rsidR="001D6D94">
        <w:rPr>
          <w:rFonts w:ascii="Arial" w:hAnsi="Arial" w:cs="Arial"/>
          <w:sz w:val="20"/>
          <w:szCs w:val="20"/>
        </w:rPr>
        <w:t>XXXXXXXXXXXXX</w:t>
      </w:r>
      <w:r w:rsidRPr="001E0D54">
        <w:rPr>
          <w:rFonts w:ascii="Arial" w:hAnsi="Arial" w:cs="Arial"/>
          <w:sz w:val="20"/>
          <w:szCs w:val="20"/>
        </w:rPr>
        <w:t xml:space="preserve"> </w:t>
      </w:r>
    </w:p>
    <w:p w14:paraId="5B211C18" w14:textId="77777777" w:rsidR="0005331E" w:rsidRPr="008A7F56" w:rsidRDefault="0005331E" w:rsidP="0005331E">
      <w:pPr>
        <w:spacing w:before="60"/>
        <w:ind w:left="2520"/>
        <w:jc w:val="both"/>
        <w:rPr>
          <w:rFonts w:ascii="Arial" w:hAnsi="Arial" w:cs="Arial"/>
          <w:i/>
          <w:color w:val="00B050"/>
          <w:sz w:val="16"/>
          <w:szCs w:val="16"/>
        </w:rPr>
      </w:pPr>
      <w:r w:rsidRPr="008A7F56">
        <w:rPr>
          <w:rFonts w:ascii="Arial" w:hAnsi="Arial" w:cs="Arial"/>
          <w:sz w:val="20"/>
          <w:szCs w:val="20"/>
        </w:rPr>
        <w:t>bankovní spojení</w:t>
      </w:r>
      <w:r w:rsidRPr="008A7F56">
        <w:rPr>
          <w:rFonts w:ascii="Arial" w:hAnsi="Arial" w:cs="Arial"/>
          <w:i/>
          <w:sz w:val="20"/>
          <w:szCs w:val="20"/>
        </w:rPr>
        <w:t xml:space="preserve">: </w:t>
      </w:r>
      <w:r w:rsidRPr="001E0D54">
        <w:rPr>
          <w:rFonts w:ascii="Arial" w:hAnsi="Arial" w:cs="Arial"/>
          <w:sz w:val="20"/>
          <w:szCs w:val="20"/>
        </w:rPr>
        <w:t xml:space="preserve">2109376609/2700, </w:t>
      </w:r>
      <w:proofErr w:type="spellStart"/>
      <w:r w:rsidRPr="001E0D54">
        <w:rPr>
          <w:rFonts w:ascii="Arial" w:hAnsi="Arial" w:cs="Arial"/>
          <w:sz w:val="20"/>
          <w:szCs w:val="20"/>
        </w:rPr>
        <w:t>UniCredit</w:t>
      </w:r>
      <w:proofErr w:type="spellEnd"/>
      <w:r w:rsidRPr="001E0D54">
        <w:rPr>
          <w:rFonts w:ascii="Arial" w:hAnsi="Arial" w:cs="Arial"/>
          <w:sz w:val="20"/>
          <w:szCs w:val="20"/>
        </w:rPr>
        <w:t xml:space="preserve"> Bank Czech Republic and Slovakia, a.s.</w:t>
      </w:r>
    </w:p>
    <w:p w14:paraId="203FB484" w14:textId="77777777" w:rsidR="0005331E" w:rsidRPr="008A7F56" w:rsidRDefault="0005331E" w:rsidP="0005331E">
      <w:pPr>
        <w:pStyle w:val="Zkladntext"/>
        <w:spacing w:before="60"/>
        <w:ind w:left="2517" w:right="142"/>
        <w:rPr>
          <w:rFonts w:ascii="Arial" w:hAnsi="Arial" w:cs="Arial"/>
          <w:i/>
          <w:color w:val="7030A0"/>
          <w:sz w:val="16"/>
          <w:szCs w:val="16"/>
        </w:rPr>
      </w:pPr>
      <w:r w:rsidRPr="008A7F56">
        <w:rPr>
          <w:rFonts w:ascii="Arial" w:hAnsi="Arial" w:cs="Arial"/>
          <w:sz w:val="20"/>
        </w:rPr>
        <w:t xml:space="preserve">zapsaný u KS v </w:t>
      </w:r>
      <w:r>
        <w:rPr>
          <w:rFonts w:ascii="Arial" w:hAnsi="Arial" w:cs="Arial"/>
          <w:sz w:val="20"/>
        </w:rPr>
        <w:t>Ostravě</w:t>
      </w:r>
      <w:r w:rsidRPr="008A7F56">
        <w:rPr>
          <w:rFonts w:ascii="Arial" w:hAnsi="Arial" w:cs="Arial"/>
          <w:sz w:val="20"/>
        </w:rPr>
        <w:t xml:space="preserve"> oddíl</w:t>
      </w:r>
      <w:r>
        <w:rPr>
          <w:rFonts w:ascii="Arial" w:hAnsi="Arial" w:cs="Arial"/>
          <w:sz w:val="20"/>
        </w:rPr>
        <w:t xml:space="preserve"> B, vložka 2946</w:t>
      </w:r>
    </w:p>
    <w:p w14:paraId="46FCDFBA" w14:textId="77777777" w:rsidR="0005331E" w:rsidRPr="008A7F56" w:rsidRDefault="0005331E" w:rsidP="0005331E">
      <w:pPr>
        <w:pStyle w:val="Zkladntext"/>
        <w:spacing w:before="60"/>
        <w:ind w:left="2520"/>
        <w:rPr>
          <w:rFonts w:ascii="Arial" w:hAnsi="Arial" w:cs="Arial"/>
          <w:sz w:val="20"/>
        </w:rPr>
      </w:pPr>
      <w:r w:rsidRPr="008A7F56" w:rsidDel="00831966">
        <w:rPr>
          <w:rFonts w:ascii="Arial" w:hAnsi="Arial" w:cs="Arial"/>
          <w:i/>
          <w:color w:val="7030A0"/>
          <w:sz w:val="16"/>
          <w:szCs w:val="16"/>
        </w:rPr>
        <w:t xml:space="preserve"> </w:t>
      </w:r>
      <w:r w:rsidRPr="008A7F56">
        <w:rPr>
          <w:rFonts w:ascii="Arial" w:hAnsi="Arial" w:cs="Arial"/>
          <w:sz w:val="20"/>
        </w:rPr>
        <w:t>(dále jen „</w:t>
      </w:r>
      <w:r w:rsidRPr="008A7F56">
        <w:rPr>
          <w:rFonts w:ascii="Arial" w:hAnsi="Arial" w:cs="Arial"/>
          <w:b/>
          <w:sz w:val="20"/>
        </w:rPr>
        <w:t>příjemce“</w:t>
      </w:r>
      <w:r w:rsidRPr="008A7F56">
        <w:rPr>
          <w:rFonts w:ascii="Arial" w:hAnsi="Arial" w:cs="Arial"/>
          <w:sz w:val="20"/>
        </w:rPr>
        <w:t>)</w:t>
      </w:r>
    </w:p>
    <w:p w14:paraId="6E1FD01D" w14:textId="77777777" w:rsidR="00865D8F" w:rsidRDefault="00865D8F"/>
    <w:p w14:paraId="557FD7CD" w14:textId="77777777" w:rsidR="0005331E" w:rsidRDefault="0005331E"/>
    <w:p w14:paraId="2486C9A3" w14:textId="77777777" w:rsidR="0005331E" w:rsidRPr="00EA58AC" w:rsidRDefault="0005331E">
      <w:pPr>
        <w:rPr>
          <w:rFonts w:ascii="Arial" w:hAnsi="Arial" w:cs="Arial"/>
          <w:sz w:val="20"/>
          <w:szCs w:val="20"/>
        </w:rPr>
      </w:pPr>
    </w:p>
    <w:p w14:paraId="61F236D9" w14:textId="77777777" w:rsidR="0005331E" w:rsidRPr="00EA58AC" w:rsidRDefault="0005331E" w:rsidP="0005331E">
      <w:pPr>
        <w:pStyle w:val="Default"/>
        <w:numPr>
          <w:ilvl w:val="0"/>
          <w:numId w:val="1"/>
        </w:numPr>
        <w:spacing w:line="259" w:lineRule="auto"/>
        <w:ind w:left="426" w:hanging="426"/>
        <w:jc w:val="center"/>
        <w:rPr>
          <w:rFonts w:ascii="Arial" w:hAnsi="Arial" w:cs="Arial"/>
          <w:color w:val="auto"/>
          <w:szCs w:val="20"/>
        </w:rPr>
      </w:pPr>
      <w:r w:rsidRPr="00EA58AC">
        <w:rPr>
          <w:rFonts w:ascii="Arial" w:hAnsi="Arial" w:cs="Arial"/>
          <w:b/>
          <w:bCs/>
          <w:color w:val="auto"/>
          <w:szCs w:val="20"/>
        </w:rPr>
        <w:t>Úvodní ustanovení</w:t>
      </w:r>
    </w:p>
    <w:p w14:paraId="242F0B5C" w14:textId="745E522B" w:rsidR="0005331E" w:rsidRPr="00EA58AC" w:rsidRDefault="00BB49ED" w:rsidP="00EA58AC">
      <w:pPr>
        <w:pStyle w:val="Default"/>
        <w:numPr>
          <w:ilvl w:val="0"/>
          <w:numId w:val="2"/>
        </w:numPr>
        <w:spacing w:before="240" w:line="259" w:lineRule="auto"/>
        <w:ind w:left="426" w:hanging="426"/>
        <w:jc w:val="both"/>
        <w:rPr>
          <w:rFonts w:ascii="Arial" w:hAnsi="Arial" w:cs="Arial"/>
          <w:color w:val="auto"/>
          <w:sz w:val="20"/>
          <w:szCs w:val="20"/>
        </w:rPr>
      </w:pPr>
      <w:r>
        <w:rPr>
          <w:rFonts w:ascii="Arial" w:hAnsi="Arial" w:cs="Arial"/>
          <w:color w:val="auto"/>
          <w:sz w:val="20"/>
          <w:szCs w:val="20"/>
        </w:rPr>
        <w:t>Smluvní strany uzavřely</w:t>
      </w:r>
      <w:r w:rsidR="00373B51">
        <w:rPr>
          <w:rFonts w:ascii="Arial" w:hAnsi="Arial" w:cs="Arial"/>
          <w:color w:val="auto"/>
          <w:sz w:val="20"/>
          <w:szCs w:val="20"/>
        </w:rPr>
        <w:t xml:space="preserve"> dne 22</w:t>
      </w:r>
      <w:r w:rsidR="0005331E" w:rsidRPr="00EA58AC">
        <w:rPr>
          <w:rFonts w:ascii="Arial" w:hAnsi="Arial" w:cs="Arial"/>
          <w:color w:val="auto"/>
          <w:sz w:val="20"/>
          <w:szCs w:val="20"/>
        </w:rPr>
        <w:t>. 12. 2021 Smlouvu o poskytnutí vyrovnávací platby ve formě dotace</w:t>
      </w:r>
      <w:r>
        <w:rPr>
          <w:rFonts w:ascii="Arial" w:hAnsi="Arial" w:cs="Arial"/>
          <w:color w:val="auto"/>
          <w:sz w:val="20"/>
          <w:szCs w:val="20"/>
        </w:rPr>
        <w:t xml:space="preserve"> č. D/2394/2021/ZD</w:t>
      </w:r>
      <w:r w:rsidR="0005331E" w:rsidRPr="00EA58AC">
        <w:rPr>
          <w:rFonts w:ascii="Arial" w:hAnsi="Arial" w:cs="Arial"/>
          <w:color w:val="auto"/>
          <w:sz w:val="20"/>
          <w:szCs w:val="20"/>
        </w:rPr>
        <w:t xml:space="preserve">  (dále též jako „Smlouva“), a to na zajištění lékařské pohotovostní služby ve smyslu přílohy č. 1 smlouvy, a to na období od 1.</w:t>
      </w:r>
      <w:r w:rsidR="008812FC">
        <w:rPr>
          <w:rFonts w:ascii="Arial" w:hAnsi="Arial" w:cs="Arial"/>
          <w:color w:val="auto"/>
          <w:sz w:val="20"/>
          <w:szCs w:val="20"/>
        </w:rPr>
        <w:t xml:space="preserve"> </w:t>
      </w:r>
      <w:r w:rsidR="0005331E" w:rsidRPr="00EA58AC">
        <w:rPr>
          <w:rFonts w:ascii="Arial" w:hAnsi="Arial" w:cs="Arial"/>
          <w:color w:val="auto"/>
          <w:sz w:val="20"/>
          <w:szCs w:val="20"/>
        </w:rPr>
        <w:t>1</w:t>
      </w:r>
      <w:r w:rsidR="008812FC">
        <w:rPr>
          <w:rFonts w:ascii="Arial" w:hAnsi="Arial" w:cs="Arial"/>
          <w:color w:val="auto"/>
          <w:sz w:val="20"/>
          <w:szCs w:val="20"/>
        </w:rPr>
        <w:t>.</w:t>
      </w:r>
      <w:r w:rsidR="0005331E" w:rsidRPr="00EA58AC">
        <w:rPr>
          <w:rFonts w:ascii="Arial" w:hAnsi="Arial" w:cs="Arial"/>
          <w:color w:val="auto"/>
          <w:sz w:val="20"/>
          <w:szCs w:val="20"/>
        </w:rPr>
        <w:t xml:space="preserve"> do 31.</w:t>
      </w:r>
      <w:r w:rsidR="008812FC">
        <w:rPr>
          <w:rFonts w:ascii="Arial" w:hAnsi="Arial" w:cs="Arial"/>
          <w:color w:val="auto"/>
          <w:sz w:val="20"/>
          <w:szCs w:val="20"/>
        </w:rPr>
        <w:t xml:space="preserve"> </w:t>
      </w:r>
      <w:r w:rsidR="0005331E" w:rsidRPr="00EA58AC">
        <w:rPr>
          <w:rFonts w:ascii="Arial" w:hAnsi="Arial" w:cs="Arial"/>
          <w:color w:val="auto"/>
          <w:sz w:val="20"/>
          <w:szCs w:val="20"/>
        </w:rPr>
        <w:t>12.</w:t>
      </w:r>
      <w:r w:rsidR="008812FC">
        <w:rPr>
          <w:rFonts w:ascii="Arial" w:hAnsi="Arial" w:cs="Arial"/>
          <w:color w:val="auto"/>
          <w:sz w:val="20"/>
          <w:szCs w:val="20"/>
        </w:rPr>
        <w:t xml:space="preserve"> </w:t>
      </w:r>
      <w:r w:rsidR="0005331E" w:rsidRPr="00EA58AC">
        <w:rPr>
          <w:rFonts w:ascii="Arial" w:hAnsi="Arial" w:cs="Arial"/>
          <w:color w:val="auto"/>
          <w:sz w:val="20"/>
          <w:szCs w:val="20"/>
        </w:rPr>
        <w:t>2022.</w:t>
      </w:r>
    </w:p>
    <w:p w14:paraId="3BD38ACF" w14:textId="77777777" w:rsidR="0005331E" w:rsidRPr="00EA58AC" w:rsidRDefault="0005331E" w:rsidP="00EA58AC">
      <w:pPr>
        <w:pStyle w:val="Default"/>
        <w:numPr>
          <w:ilvl w:val="0"/>
          <w:numId w:val="2"/>
        </w:numPr>
        <w:spacing w:before="240" w:line="259" w:lineRule="auto"/>
        <w:ind w:left="426" w:hanging="426"/>
        <w:jc w:val="both"/>
        <w:rPr>
          <w:rFonts w:ascii="Arial" w:hAnsi="Arial" w:cs="Arial"/>
          <w:color w:val="auto"/>
          <w:sz w:val="20"/>
          <w:szCs w:val="20"/>
        </w:rPr>
      </w:pPr>
      <w:r w:rsidRPr="00EA58AC">
        <w:rPr>
          <w:rFonts w:ascii="Arial" w:hAnsi="Arial" w:cs="Arial"/>
          <w:color w:val="auto"/>
          <w:sz w:val="20"/>
          <w:szCs w:val="20"/>
        </w:rPr>
        <w:t xml:space="preserve">Oba účastníci se </w:t>
      </w:r>
      <w:r w:rsidRPr="00EA58AC">
        <w:rPr>
          <w:rFonts w:ascii="Arial" w:hAnsi="Arial" w:cs="Arial"/>
          <w:sz w:val="20"/>
          <w:szCs w:val="20"/>
        </w:rPr>
        <w:t>dohodli na uzavření Dodatku č. 1 ke Smlouvě, kterým dochází k následující změně.</w:t>
      </w:r>
    </w:p>
    <w:p w14:paraId="3D80FE7E" w14:textId="77777777" w:rsidR="0005331E" w:rsidRPr="00EA58AC" w:rsidRDefault="0005331E">
      <w:pPr>
        <w:rPr>
          <w:rFonts w:ascii="Arial" w:hAnsi="Arial" w:cs="Arial"/>
          <w:sz w:val="20"/>
          <w:szCs w:val="20"/>
        </w:rPr>
      </w:pPr>
    </w:p>
    <w:p w14:paraId="18AFF2B4" w14:textId="1D415ED7" w:rsidR="0005331E" w:rsidRPr="009F5027" w:rsidRDefault="0005331E" w:rsidP="0005331E">
      <w:pPr>
        <w:pStyle w:val="Default"/>
        <w:numPr>
          <w:ilvl w:val="0"/>
          <w:numId w:val="1"/>
        </w:numPr>
        <w:spacing w:line="259" w:lineRule="auto"/>
        <w:ind w:left="426" w:hanging="426"/>
        <w:jc w:val="center"/>
        <w:rPr>
          <w:rFonts w:ascii="Arial" w:hAnsi="Arial" w:cs="Arial"/>
          <w:color w:val="auto"/>
          <w:szCs w:val="20"/>
        </w:rPr>
      </w:pPr>
      <w:r w:rsidRPr="00EA58AC">
        <w:rPr>
          <w:rFonts w:ascii="Arial" w:hAnsi="Arial" w:cs="Arial"/>
          <w:b/>
          <w:bCs/>
          <w:color w:val="auto"/>
          <w:szCs w:val="20"/>
        </w:rPr>
        <w:t>Změny Smlouvy</w:t>
      </w:r>
    </w:p>
    <w:p w14:paraId="6FE01F97" w14:textId="75DA714C" w:rsidR="009F5027" w:rsidRDefault="009F5027" w:rsidP="009F5027">
      <w:pPr>
        <w:pStyle w:val="Default"/>
        <w:spacing w:line="259" w:lineRule="auto"/>
        <w:jc w:val="center"/>
        <w:rPr>
          <w:rFonts w:ascii="Arial" w:hAnsi="Arial" w:cs="Arial"/>
          <w:color w:val="auto"/>
          <w:szCs w:val="20"/>
        </w:rPr>
      </w:pPr>
    </w:p>
    <w:p w14:paraId="7F6CAAFB" w14:textId="64DB38B6" w:rsidR="009F5027" w:rsidRDefault="009F5027" w:rsidP="009F5027">
      <w:pPr>
        <w:pStyle w:val="Styl1"/>
        <w:jc w:val="left"/>
        <w:rPr>
          <w:snapToGrid w:val="0"/>
        </w:rPr>
      </w:pPr>
      <w:r>
        <w:t>Preambule</w:t>
      </w:r>
      <w:r w:rsidRPr="00EA58AC">
        <w:rPr>
          <w:snapToGrid w:val="0"/>
        </w:rPr>
        <w:t xml:space="preserve"> se mění a nově </w:t>
      </w:r>
      <w:proofErr w:type="gramStart"/>
      <w:r w:rsidRPr="00EA58AC">
        <w:rPr>
          <w:snapToGrid w:val="0"/>
        </w:rPr>
        <w:t>zní  :</w:t>
      </w:r>
      <w:proofErr w:type="gramEnd"/>
    </w:p>
    <w:p w14:paraId="491B97A7" w14:textId="4295ACF9" w:rsidR="009F5027" w:rsidRDefault="009F5027" w:rsidP="009F5027"/>
    <w:p w14:paraId="5AC2201F" w14:textId="0EBDC1C2" w:rsidR="009F5027" w:rsidRDefault="009F5027" w:rsidP="009F5027">
      <w:pPr>
        <w:pStyle w:val="Styl2"/>
      </w:pPr>
      <w:r w:rsidRPr="00451148">
        <w:t>Na základě Pověření k poskytování služeb obecného hospodářského zájmu ze dne 13. 10. 2016</w:t>
      </w:r>
      <w:r>
        <w:t xml:space="preserve"> číslo smlouvy D/2956/2016/ZD </w:t>
      </w:r>
      <w:r w:rsidRPr="00451148">
        <w:t>(dále jen „Pověření“) byl příjemce pověřen poskytovatelem poskytováním služeb obecného hospodářského zájmu (dále jen „SOHZ“). Za zajištění poskytování SOHZ je nyní příjemci poskytnuta vyrovnávací platba ve formě dotace. Jelikož jsou tímto splněny podmínky Rozhodnutí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které bylo publikováno v Úředním věstníku EU dne 11. 1. 2012, lze tuto vyrovnávací platbu ve formě dotace, považovat za veřejnou podporou slučitelnou s vnitřním trhem, která nepodléhá ohlašovací povinnosti ve smyslu čl. 108 odst. 3 Smlouvy o fungování Evropské unie.</w:t>
      </w:r>
    </w:p>
    <w:p w14:paraId="206BCED5" w14:textId="77777777" w:rsidR="009F5027" w:rsidRPr="00EA58AC" w:rsidRDefault="009F5027" w:rsidP="009F5027">
      <w:pPr>
        <w:pStyle w:val="Default"/>
        <w:spacing w:line="259" w:lineRule="auto"/>
        <w:jc w:val="center"/>
        <w:rPr>
          <w:rFonts w:ascii="Arial" w:hAnsi="Arial" w:cs="Arial"/>
          <w:color w:val="auto"/>
          <w:szCs w:val="20"/>
        </w:rPr>
      </w:pPr>
    </w:p>
    <w:p w14:paraId="30FEAF72" w14:textId="77777777" w:rsidR="00545C6B" w:rsidRPr="00EA58AC" w:rsidRDefault="00545C6B" w:rsidP="00545C6B">
      <w:pPr>
        <w:pStyle w:val="Styl1"/>
        <w:jc w:val="left"/>
        <w:rPr>
          <w:snapToGrid w:val="0"/>
        </w:rPr>
      </w:pPr>
      <w:r w:rsidRPr="00EA58AC">
        <w:t xml:space="preserve">Odst. 4.2 Článku IV </w:t>
      </w:r>
      <w:r w:rsidRPr="00EA58AC">
        <w:rPr>
          <w:snapToGrid w:val="0"/>
        </w:rPr>
        <w:t xml:space="preserve">Podmínky použití vyrovnávací platby se mění a nově </w:t>
      </w:r>
      <w:proofErr w:type="gramStart"/>
      <w:r w:rsidRPr="00EA58AC">
        <w:rPr>
          <w:snapToGrid w:val="0"/>
        </w:rPr>
        <w:t>zní  :</w:t>
      </w:r>
      <w:proofErr w:type="gramEnd"/>
    </w:p>
    <w:p w14:paraId="359D69E7" w14:textId="77777777" w:rsidR="00545C6B" w:rsidRPr="00EA58AC" w:rsidRDefault="00545C6B" w:rsidP="00545C6B">
      <w:pPr>
        <w:pStyle w:val="Odstavecseseznamem"/>
        <w:tabs>
          <w:tab w:val="left" w:pos="8928"/>
        </w:tabs>
        <w:spacing w:before="120" w:after="120"/>
        <w:ind w:left="360"/>
        <w:jc w:val="both"/>
        <w:rPr>
          <w:rFonts w:ascii="Arial" w:hAnsi="Arial" w:cs="Arial"/>
          <w:sz w:val="20"/>
          <w:szCs w:val="20"/>
        </w:rPr>
      </w:pPr>
    </w:p>
    <w:p w14:paraId="72F49350" w14:textId="77777777" w:rsidR="00545C6B" w:rsidRPr="00EA58AC" w:rsidRDefault="00545C6B" w:rsidP="00545C6B">
      <w:pPr>
        <w:pStyle w:val="Odstavecseseznamem"/>
        <w:tabs>
          <w:tab w:val="left" w:pos="8928"/>
        </w:tabs>
        <w:spacing w:before="120" w:after="120"/>
        <w:ind w:left="360"/>
        <w:jc w:val="both"/>
        <w:rPr>
          <w:rFonts w:ascii="Arial" w:hAnsi="Arial" w:cs="Arial"/>
          <w:sz w:val="20"/>
          <w:szCs w:val="20"/>
        </w:rPr>
      </w:pPr>
    </w:p>
    <w:p w14:paraId="2BC46072" w14:textId="5E8B041E" w:rsidR="0005331E" w:rsidRPr="00EA58AC" w:rsidRDefault="00BB49ED" w:rsidP="00545C6B">
      <w:pPr>
        <w:pStyle w:val="Odstavecseseznamem"/>
        <w:tabs>
          <w:tab w:val="left" w:pos="8928"/>
        </w:tabs>
        <w:spacing w:before="120" w:after="120"/>
        <w:ind w:left="360"/>
        <w:jc w:val="both"/>
        <w:rPr>
          <w:rFonts w:ascii="Arial" w:hAnsi="Arial" w:cs="Arial"/>
          <w:sz w:val="20"/>
          <w:szCs w:val="20"/>
        </w:rPr>
      </w:pPr>
      <w:r>
        <w:rPr>
          <w:rFonts w:ascii="Arial" w:hAnsi="Arial" w:cs="Arial"/>
          <w:b/>
          <w:sz w:val="20"/>
          <w:szCs w:val="20"/>
        </w:rPr>
        <w:t xml:space="preserve">4.2 </w:t>
      </w:r>
      <w:r w:rsidR="0005331E" w:rsidRPr="00EA58AC">
        <w:rPr>
          <w:rFonts w:ascii="Arial" w:hAnsi="Arial" w:cs="Arial"/>
          <w:b/>
          <w:sz w:val="20"/>
          <w:szCs w:val="20"/>
        </w:rPr>
        <w:t>Způsobilými náklady</w:t>
      </w:r>
      <w:r w:rsidR="0005331E" w:rsidRPr="00EA58AC">
        <w:rPr>
          <w:rFonts w:ascii="Arial" w:hAnsi="Arial" w:cs="Arial"/>
          <w:sz w:val="20"/>
          <w:szCs w:val="20"/>
        </w:rPr>
        <w:t xml:space="preserve"> jsou:</w:t>
      </w:r>
    </w:p>
    <w:p w14:paraId="27B4BCF9" w14:textId="77777777" w:rsidR="0005331E" w:rsidRPr="00EA58AC" w:rsidRDefault="0005331E" w:rsidP="0005331E">
      <w:pPr>
        <w:pStyle w:val="Odstavecseseznamem"/>
        <w:numPr>
          <w:ilvl w:val="0"/>
          <w:numId w:val="5"/>
        </w:numPr>
        <w:jc w:val="both"/>
        <w:rPr>
          <w:rFonts w:ascii="Arial" w:hAnsi="Arial" w:cs="Arial"/>
          <w:sz w:val="20"/>
          <w:szCs w:val="20"/>
        </w:rPr>
      </w:pPr>
      <w:r w:rsidRPr="00EA58AC">
        <w:rPr>
          <w:rFonts w:ascii="Arial" w:hAnsi="Arial" w:cs="Arial"/>
          <w:sz w:val="20"/>
          <w:szCs w:val="20"/>
        </w:rPr>
        <w:t xml:space="preserve">plnění, jež souvisí s účelem, na který je vyrovnávací platba poskytnuta a vyhovuje zásadám účelnosti, efektivnosti a hospodárnosti podle zákona č. 320/2001 Sb., o finanční kontrole, ve znění pozdějších předpisů. Za způsobilé náklady jsou považovány veškeré přímé náklady vynaložené při poskytování služby obecného hospodářského zájmu a odpovídající podíl nákladů společných službě obecného hospodářského zájmu a jiným činnostem příjemce. Náklady společnými službě obecného hospodářského zájmu a jiným činnostem příjemce se rozumí režijní náklady vyúčtované paušální sazbou. Odpovídajícím podílem nákladů společných službě obecného hospodářského zájmu a jiným činnostem příjemce se pro účely této smlouvy rozumí režijní náklady stanovené paušální sazbou ve výši </w:t>
      </w:r>
      <w:r w:rsidRPr="00160818">
        <w:rPr>
          <w:rFonts w:ascii="Arial" w:hAnsi="Arial" w:cs="Arial"/>
          <w:sz w:val="20"/>
          <w:szCs w:val="20"/>
        </w:rPr>
        <w:t>max. 20 %</w:t>
      </w:r>
      <w:r w:rsidRPr="00EA58AC">
        <w:rPr>
          <w:rFonts w:ascii="Arial" w:hAnsi="Arial" w:cs="Arial"/>
          <w:sz w:val="20"/>
          <w:szCs w:val="20"/>
        </w:rPr>
        <w:t xml:space="preserve"> skutečně vynaložených přímých nákladů. Způsobilé náklady musí být vynaloženy v době financování poskytování SOHZ uvedené v článku II. této smlouvy. </w:t>
      </w:r>
    </w:p>
    <w:p w14:paraId="5BC261D7" w14:textId="77777777" w:rsidR="0005331E" w:rsidRPr="00EA58AC" w:rsidRDefault="0005331E" w:rsidP="0005331E">
      <w:pPr>
        <w:pStyle w:val="Odstavecseseznamem"/>
        <w:numPr>
          <w:ilvl w:val="0"/>
          <w:numId w:val="5"/>
        </w:numPr>
        <w:contextualSpacing w:val="0"/>
        <w:jc w:val="both"/>
        <w:rPr>
          <w:rFonts w:ascii="Arial" w:hAnsi="Arial" w:cs="Arial"/>
          <w:sz w:val="20"/>
          <w:szCs w:val="20"/>
        </w:rPr>
      </w:pPr>
      <w:r w:rsidRPr="00EA58AC">
        <w:rPr>
          <w:rFonts w:ascii="Arial" w:hAnsi="Arial" w:cs="Arial"/>
          <w:sz w:val="20"/>
          <w:szCs w:val="20"/>
        </w:rPr>
        <w:t>pouze osobní náklady ve výši za 20 minut ošetření, celé materiálové náklady spojené s ošetřením pacienta a režie maximálně 120 Kč na pacienta v případě, že je služba držena zdravotnickým personálem (lékař, sestra), který případně současně zabezpečuje službu ústavní pohotovostní služby nebo urgentního příjmu.</w:t>
      </w:r>
    </w:p>
    <w:p w14:paraId="4B305696" w14:textId="77777777" w:rsidR="0005331E" w:rsidRPr="00EA58AC" w:rsidRDefault="0005331E" w:rsidP="00545C6B">
      <w:pPr>
        <w:rPr>
          <w:rFonts w:ascii="Arial" w:hAnsi="Arial" w:cs="Arial"/>
          <w:sz w:val="20"/>
          <w:szCs w:val="20"/>
        </w:rPr>
      </w:pPr>
    </w:p>
    <w:p w14:paraId="18769E66" w14:textId="77777777" w:rsidR="00545C6B" w:rsidRPr="00EA58AC" w:rsidRDefault="00545C6B" w:rsidP="00545C6B">
      <w:pPr>
        <w:rPr>
          <w:rFonts w:ascii="Arial" w:hAnsi="Arial" w:cs="Arial"/>
          <w:sz w:val="20"/>
          <w:szCs w:val="20"/>
        </w:rPr>
      </w:pPr>
    </w:p>
    <w:p w14:paraId="19A763BB" w14:textId="77777777" w:rsidR="00545C6B" w:rsidRPr="00EA58AC" w:rsidRDefault="00545C6B" w:rsidP="00545C6B">
      <w:pPr>
        <w:rPr>
          <w:rFonts w:ascii="Arial" w:hAnsi="Arial" w:cs="Arial"/>
          <w:sz w:val="20"/>
          <w:szCs w:val="20"/>
        </w:rPr>
      </w:pPr>
    </w:p>
    <w:p w14:paraId="45A9CB02" w14:textId="7287CDDB" w:rsidR="00545C6B" w:rsidRPr="00EA58AC" w:rsidRDefault="00545C6B" w:rsidP="00EA58AC">
      <w:pPr>
        <w:pStyle w:val="Styl1"/>
        <w:numPr>
          <w:ilvl w:val="0"/>
          <w:numId w:val="1"/>
        </w:numPr>
        <w:jc w:val="left"/>
        <w:rPr>
          <w:snapToGrid w:val="0"/>
          <w:sz w:val="24"/>
        </w:rPr>
      </w:pPr>
      <w:r w:rsidRPr="00EA58AC">
        <w:rPr>
          <w:snapToGrid w:val="0"/>
          <w:sz w:val="24"/>
        </w:rPr>
        <w:t>Závěrečná ustanovení</w:t>
      </w:r>
    </w:p>
    <w:p w14:paraId="1DDDEFE8" w14:textId="3C7A70AC" w:rsidR="00545C6B" w:rsidRPr="00EA58AC" w:rsidRDefault="008812FC" w:rsidP="00545C6B">
      <w:pPr>
        <w:pStyle w:val="Styl2"/>
        <w:numPr>
          <w:ilvl w:val="1"/>
          <w:numId w:val="7"/>
        </w:numPr>
      </w:pPr>
      <w:r>
        <w:t>Ostatní ustanovení S</w:t>
      </w:r>
      <w:r w:rsidR="00843496">
        <w:t>mlouvy tímto dodatkem nedotčené zůstávají v platnosti beze změny.</w:t>
      </w:r>
    </w:p>
    <w:p w14:paraId="10823B6B" w14:textId="71E0C2FF" w:rsidR="00545C6B" w:rsidRPr="00EA58AC" w:rsidRDefault="00AE7430" w:rsidP="00545C6B">
      <w:pPr>
        <w:pStyle w:val="Nadpis"/>
        <w:widowControl w:val="0"/>
        <w:numPr>
          <w:ilvl w:val="1"/>
          <w:numId w:val="7"/>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Pr>
          <w:rFonts w:ascii="Arial" w:hAnsi="Arial" w:cs="Arial"/>
          <w:b w:val="0"/>
          <w:snapToGrid w:val="0"/>
          <w:sz w:val="20"/>
        </w:rPr>
        <w:t>Tento dodatek S</w:t>
      </w:r>
      <w:r w:rsidR="00545C6B" w:rsidRPr="00EA58AC">
        <w:rPr>
          <w:rFonts w:ascii="Arial" w:hAnsi="Arial" w:cs="Arial"/>
          <w:b w:val="0"/>
          <w:snapToGrid w:val="0"/>
          <w:sz w:val="20"/>
        </w:rPr>
        <w:t xml:space="preserve">mlouvy byl uzavřen </w:t>
      </w:r>
      <w:r w:rsidR="00A21E92">
        <w:rPr>
          <w:rFonts w:ascii="Arial" w:hAnsi="Arial" w:cs="Arial"/>
          <w:b w:val="0"/>
          <w:snapToGrid w:val="0"/>
          <w:sz w:val="20"/>
        </w:rPr>
        <w:t>na základě svobodné vůle, nebyl uzavřen</w:t>
      </w:r>
      <w:r w:rsidR="00545C6B" w:rsidRPr="00EA58AC">
        <w:rPr>
          <w:rFonts w:ascii="Arial" w:hAnsi="Arial" w:cs="Arial"/>
          <w:b w:val="0"/>
          <w:snapToGrid w:val="0"/>
          <w:sz w:val="20"/>
        </w:rPr>
        <w:t xml:space="preserve"> v tísni za nápadně nevýhodných podmínek.</w:t>
      </w:r>
    </w:p>
    <w:p w14:paraId="6F2E29FF" w14:textId="57067CCE" w:rsidR="00545C6B" w:rsidRPr="00EA58AC" w:rsidRDefault="00545C6B" w:rsidP="00545C6B">
      <w:pPr>
        <w:pStyle w:val="Nadpis"/>
        <w:widowControl w:val="0"/>
        <w:numPr>
          <w:ilvl w:val="1"/>
          <w:numId w:val="7"/>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EA58AC">
        <w:rPr>
          <w:rFonts w:ascii="Arial" w:hAnsi="Arial" w:cs="Arial"/>
          <w:b w:val="0"/>
          <w:snapToGrid w:val="0"/>
          <w:sz w:val="20"/>
        </w:rPr>
        <w:t xml:space="preserve">Dodatek je vyhotoven </w:t>
      </w:r>
      <w:r w:rsidR="00261E01" w:rsidRPr="00EA58AC">
        <w:rPr>
          <w:rFonts w:ascii="Arial" w:hAnsi="Arial" w:cs="Arial"/>
          <w:b w:val="0"/>
          <w:snapToGrid w:val="0"/>
          <w:sz w:val="20"/>
        </w:rPr>
        <w:t>digitálně.</w:t>
      </w:r>
    </w:p>
    <w:p w14:paraId="590E0955" w14:textId="77777777" w:rsidR="00545C6B" w:rsidRPr="00EA58AC" w:rsidRDefault="00545C6B" w:rsidP="00545C6B">
      <w:pPr>
        <w:pStyle w:val="Nadpis"/>
        <w:widowControl w:val="0"/>
        <w:numPr>
          <w:ilvl w:val="1"/>
          <w:numId w:val="7"/>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sz w:val="20"/>
        </w:rPr>
      </w:pPr>
      <w:r w:rsidRPr="00EA58AC">
        <w:rPr>
          <w:rFonts w:ascii="Arial" w:hAnsi="Arial" w:cs="Arial"/>
          <w:b w:val="0"/>
          <w:snapToGrid w:val="0"/>
          <w:color w:val="000000" w:themeColor="text1"/>
          <w:sz w:val="20"/>
        </w:rPr>
        <w:t>Dodatek nabývá platnosti dnem podpisu oběma smluvními stranami a účinnosti dnem jejího zveřejnění v registru smluv.</w:t>
      </w:r>
    </w:p>
    <w:p w14:paraId="0A88D8B9" w14:textId="1175D615" w:rsidR="00545C6B" w:rsidRPr="00EA58AC" w:rsidRDefault="00545C6B" w:rsidP="00545C6B">
      <w:pPr>
        <w:pStyle w:val="Nadpis"/>
        <w:widowControl w:val="0"/>
        <w:numPr>
          <w:ilvl w:val="1"/>
          <w:numId w:val="7"/>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color w:val="000000" w:themeColor="text1"/>
          <w:sz w:val="20"/>
        </w:rPr>
      </w:pPr>
      <w:r w:rsidRPr="00EA58AC">
        <w:rPr>
          <w:rFonts w:ascii="Arial" w:hAnsi="Arial" w:cs="Arial"/>
          <w:b w:val="0"/>
          <w:snapToGrid w:val="0"/>
          <w:color w:val="000000" w:themeColor="text1"/>
          <w:sz w:val="20"/>
        </w:rPr>
        <w:t>Smluvní strany se dohodly, že zveřejnění tohoto dodatku prostřednictvím registru smluv dle zákona č. 340/2015 Sb., o zvláštních podmínkách účinnosti některých smluv, uveřejňování těchto smluv a o registru smluv (zákon o registru smluv), provede poskytovatel, a to bez zbytečného odkladu, nejpozději do</w:t>
      </w:r>
      <w:r w:rsidR="006A1001">
        <w:rPr>
          <w:rFonts w:ascii="Arial" w:hAnsi="Arial" w:cs="Arial"/>
          <w:b w:val="0"/>
          <w:snapToGrid w:val="0"/>
          <w:color w:val="000000" w:themeColor="text1"/>
          <w:sz w:val="20"/>
        </w:rPr>
        <w:t xml:space="preserve"> 30 dnů ode dne uzavření dodatku. O uveřejnění dodatku</w:t>
      </w:r>
      <w:r w:rsidRPr="00EA58AC">
        <w:rPr>
          <w:rFonts w:ascii="Arial" w:hAnsi="Arial" w:cs="Arial"/>
          <w:b w:val="0"/>
          <w:snapToGrid w:val="0"/>
          <w:color w:val="000000" w:themeColor="text1"/>
          <w:sz w:val="20"/>
        </w:rPr>
        <w:t xml:space="preserve"> bude poskytovatel příjemce bezodkladně informovat. </w:t>
      </w:r>
    </w:p>
    <w:p w14:paraId="70C75CB7" w14:textId="28F6B89A" w:rsidR="00545C6B" w:rsidRDefault="00545C6B" w:rsidP="00545C6B"/>
    <w:p w14:paraId="54529B6D" w14:textId="77777777" w:rsidR="006A1001" w:rsidRDefault="006A1001" w:rsidP="00545C6B">
      <w:pPr>
        <w:rPr>
          <w:rFonts w:ascii="Arial" w:hAnsi="Arial" w:cs="Arial"/>
          <w:sz w:val="20"/>
        </w:rPr>
      </w:pPr>
    </w:p>
    <w:p w14:paraId="1C14AB0A" w14:textId="05381A38" w:rsidR="006A1001" w:rsidRPr="006A1001" w:rsidRDefault="006A1001" w:rsidP="00545C6B">
      <w:pPr>
        <w:rPr>
          <w:rFonts w:ascii="Arial" w:hAnsi="Arial" w:cs="Arial"/>
          <w:sz w:val="20"/>
        </w:rPr>
      </w:pPr>
      <w:r w:rsidRPr="006A1001">
        <w:rPr>
          <w:rFonts w:ascii="Arial" w:hAnsi="Arial" w:cs="Arial"/>
          <w:sz w:val="20"/>
        </w:rPr>
        <w:t xml:space="preserve">Zkontroloval: </w:t>
      </w:r>
    </w:p>
    <w:p w14:paraId="62E8B367" w14:textId="1E2706DD" w:rsidR="006A1001" w:rsidRDefault="006A1001" w:rsidP="00545C6B"/>
    <w:p w14:paraId="5A3F120B" w14:textId="77777777" w:rsidR="001027CD" w:rsidRDefault="001027CD" w:rsidP="00545C6B"/>
    <w:p w14:paraId="2B3CBE16" w14:textId="51B3F9BB" w:rsidR="00545C6B" w:rsidRDefault="00545C6B" w:rsidP="00545C6B"/>
    <w:p w14:paraId="00805168" w14:textId="2DB185CF" w:rsidR="001027CD" w:rsidRDefault="001027CD" w:rsidP="00545C6B"/>
    <w:p w14:paraId="0E671EF5" w14:textId="75E6BCBA" w:rsidR="001027CD" w:rsidRDefault="001027CD" w:rsidP="00545C6B"/>
    <w:p w14:paraId="2FE32F98" w14:textId="77777777" w:rsidR="001027CD" w:rsidRDefault="001027CD" w:rsidP="00545C6B"/>
    <w:p w14:paraId="54551128" w14:textId="77777777" w:rsidR="00545C6B" w:rsidRPr="008A7F56" w:rsidRDefault="00545C6B" w:rsidP="00545C6B">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8A7F56">
        <w:rPr>
          <w:rFonts w:ascii="Arial" w:hAnsi="Arial" w:cs="Arial"/>
          <w:b/>
          <w:sz w:val="20"/>
          <w:szCs w:val="20"/>
        </w:rPr>
        <w:t>Doložka dle § 23 zákona č. 129/2000 Sb., o krajích, ve znění pozdějších předpisů</w:t>
      </w:r>
    </w:p>
    <w:p w14:paraId="5E800A17" w14:textId="77777777" w:rsidR="00545C6B" w:rsidRPr="008A7F56" w:rsidRDefault="00545C6B" w:rsidP="00545C6B">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Schváleno orgánem kraje: </w:t>
      </w:r>
      <w:r>
        <w:rPr>
          <w:rFonts w:ascii="Arial" w:hAnsi="Arial" w:cs="Arial"/>
          <w:sz w:val="20"/>
          <w:szCs w:val="20"/>
        </w:rPr>
        <w:t>Zastupitelstvo Zlínského kraje</w:t>
      </w:r>
    </w:p>
    <w:p w14:paraId="710FF709" w14:textId="7321DCC7" w:rsidR="00545C6B" w:rsidRPr="003051AF" w:rsidRDefault="00545C6B" w:rsidP="00545C6B">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Datum </w:t>
      </w:r>
      <w:r>
        <w:rPr>
          <w:rFonts w:ascii="Arial" w:hAnsi="Arial" w:cs="Arial"/>
          <w:sz w:val="20"/>
          <w:szCs w:val="20"/>
        </w:rPr>
        <w:t>jednání a číslo usnesení:</w:t>
      </w:r>
      <w:r w:rsidR="00C24884">
        <w:rPr>
          <w:rFonts w:ascii="Arial" w:hAnsi="Arial" w:cs="Arial"/>
          <w:sz w:val="20"/>
          <w:szCs w:val="20"/>
        </w:rPr>
        <w:t xml:space="preserve"> 12. 12. 2022, 0449/Z15/22</w:t>
      </w:r>
    </w:p>
    <w:p w14:paraId="6A3C877B" w14:textId="77777777" w:rsidR="001027CD" w:rsidRDefault="001027CD" w:rsidP="00545C6B">
      <w:pPr>
        <w:pStyle w:val="odrkyChar"/>
        <w:tabs>
          <w:tab w:val="left" w:pos="8928"/>
        </w:tabs>
        <w:spacing w:beforeLines="250" w:before="600" w:after="0"/>
        <w:rPr>
          <w:sz w:val="20"/>
          <w:szCs w:val="20"/>
        </w:rPr>
      </w:pPr>
    </w:p>
    <w:p w14:paraId="426BC2DC" w14:textId="77777777" w:rsidR="001027CD" w:rsidRDefault="001027CD" w:rsidP="00545C6B">
      <w:pPr>
        <w:pStyle w:val="odrkyChar"/>
        <w:tabs>
          <w:tab w:val="left" w:pos="8928"/>
        </w:tabs>
        <w:spacing w:beforeLines="250" w:before="600" w:after="0"/>
        <w:rPr>
          <w:sz w:val="20"/>
          <w:szCs w:val="20"/>
        </w:rPr>
      </w:pPr>
    </w:p>
    <w:p w14:paraId="0C84F694" w14:textId="5DA29CF1" w:rsidR="00545C6B" w:rsidRPr="008A7F56" w:rsidRDefault="00545C6B" w:rsidP="00545C6B">
      <w:pPr>
        <w:pStyle w:val="odrkyChar"/>
        <w:tabs>
          <w:tab w:val="left" w:pos="8928"/>
        </w:tabs>
        <w:spacing w:beforeLines="250" w:before="600" w:after="0"/>
        <w:rPr>
          <w:sz w:val="20"/>
          <w:szCs w:val="20"/>
        </w:rPr>
      </w:pPr>
      <w:r>
        <w:rPr>
          <w:sz w:val="20"/>
          <w:szCs w:val="20"/>
        </w:rPr>
        <w:lastRenderedPageBreak/>
        <w:t xml:space="preserve">Ve Zlíně </w:t>
      </w:r>
      <w:proofErr w:type="gramStart"/>
      <w:r>
        <w:rPr>
          <w:sz w:val="20"/>
          <w:szCs w:val="20"/>
        </w:rPr>
        <w:t>dn</w:t>
      </w:r>
      <w:r w:rsidRPr="008A7F56">
        <w:rPr>
          <w:sz w:val="20"/>
          <w:szCs w:val="20"/>
        </w:rPr>
        <w:t xml:space="preserve">e .............................                          </w:t>
      </w:r>
      <w:r>
        <w:rPr>
          <w:sz w:val="20"/>
          <w:szCs w:val="20"/>
        </w:rPr>
        <w:t xml:space="preserve">                    Ve</w:t>
      </w:r>
      <w:proofErr w:type="gramEnd"/>
      <w:r>
        <w:rPr>
          <w:sz w:val="20"/>
          <w:szCs w:val="20"/>
        </w:rPr>
        <w:t xml:space="preserve"> Vsetíně</w:t>
      </w:r>
      <w:r w:rsidRPr="008A7F56">
        <w:rPr>
          <w:sz w:val="20"/>
          <w:szCs w:val="20"/>
        </w:rPr>
        <w:t xml:space="preserve"> dne ..........................</w:t>
      </w:r>
    </w:p>
    <w:p w14:paraId="63F44B3A" w14:textId="77777777" w:rsidR="00545C6B" w:rsidRPr="008A7F56" w:rsidRDefault="00545C6B" w:rsidP="00545C6B">
      <w:pPr>
        <w:pStyle w:val="odrkyChar"/>
        <w:tabs>
          <w:tab w:val="left" w:pos="8928"/>
        </w:tabs>
        <w:spacing w:before="0" w:after="0"/>
        <w:jc w:val="left"/>
        <w:rPr>
          <w:sz w:val="20"/>
          <w:szCs w:val="20"/>
        </w:rPr>
      </w:pPr>
    </w:p>
    <w:p w14:paraId="2DF6EA81" w14:textId="77777777" w:rsidR="00545C6B" w:rsidRDefault="00545C6B" w:rsidP="00545C6B">
      <w:pPr>
        <w:pStyle w:val="odrkyChar"/>
        <w:tabs>
          <w:tab w:val="left" w:pos="8928"/>
        </w:tabs>
        <w:spacing w:beforeLines="60" w:before="144" w:after="0"/>
        <w:jc w:val="left"/>
        <w:rPr>
          <w:sz w:val="20"/>
          <w:szCs w:val="20"/>
        </w:rPr>
      </w:pPr>
    </w:p>
    <w:p w14:paraId="748F290F" w14:textId="77777777" w:rsidR="00545C6B" w:rsidRDefault="00545C6B" w:rsidP="00545C6B">
      <w:pPr>
        <w:pStyle w:val="odrkyChar"/>
        <w:tabs>
          <w:tab w:val="left" w:pos="8928"/>
        </w:tabs>
        <w:spacing w:beforeLines="60" w:before="144" w:after="0"/>
        <w:jc w:val="left"/>
        <w:rPr>
          <w:sz w:val="20"/>
          <w:szCs w:val="20"/>
        </w:rPr>
      </w:pPr>
      <w:r w:rsidRPr="008A7F56">
        <w:rPr>
          <w:sz w:val="20"/>
          <w:szCs w:val="20"/>
        </w:rPr>
        <w:t xml:space="preserve">za </w:t>
      </w:r>
      <w:proofErr w:type="gramStart"/>
      <w:r w:rsidRPr="008A7F56">
        <w:rPr>
          <w:sz w:val="20"/>
          <w:szCs w:val="20"/>
        </w:rPr>
        <w:t xml:space="preserve">poskytovatele                                         </w:t>
      </w:r>
      <w:r>
        <w:rPr>
          <w:sz w:val="20"/>
          <w:szCs w:val="20"/>
        </w:rPr>
        <w:t xml:space="preserve">                             </w:t>
      </w:r>
      <w:r w:rsidRPr="008A7F56">
        <w:rPr>
          <w:sz w:val="20"/>
          <w:szCs w:val="20"/>
        </w:rPr>
        <w:t>za</w:t>
      </w:r>
      <w:proofErr w:type="gramEnd"/>
      <w:r w:rsidRPr="008A7F56">
        <w:rPr>
          <w:sz w:val="20"/>
          <w:szCs w:val="20"/>
        </w:rPr>
        <w:t xml:space="preserve"> příjemce</w:t>
      </w:r>
    </w:p>
    <w:p w14:paraId="33270841" w14:textId="77777777" w:rsidR="00545C6B" w:rsidRPr="008A7F56" w:rsidRDefault="00545C6B" w:rsidP="00545C6B">
      <w:pPr>
        <w:pStyle w:val="odrkyChar"/>
        <w:tabs>
          <w:tab w:val="left" w:pos="8928"/>
        </w:tabs>
        <w:spacing w:beforeLines="60" w:before="144" w:after="0"/>
        <w:jc w:val="left"/>
        <w:rPr>
          <w:sz w:val="20"/>
          <w:szCs w:val="20"/>
        </w:rPr>
      </w:pPr>
    </w:p>
    <w:p w14:paraId="7B747D5A" w14:textId="77777777" w:rsidR="00545C6B" w:rsidRPr="008A7F56" w:rsidRDefault="00545C6B" w:rsidP="00545C6B">
      <w:pPr>
        <w:pStyle w:val="odrkyChar"/>
        <w:tabs>
          <w:tab w:val="left" w:pos="8928"/>
        </w:tabs>
        <w:spacing w:before="0" w:after="0"/>
        <w:jc w:val="left"/>
        <w:rPr>
          <w:sz w:val="20"/>
          <w:szCs w:val="20"/>
        </w:rPr>
      </w:pPr>
    </w:p>
    <w:p w14:paraId="3EF9DA6F" w14:textId="00219093" w:rsidR="00545C6B" w:rsidRDefault="00545C6B" w:rsidP="00545C6B">
      <w:pPr>
        <w:pStyle w:val="odrkyChar"/>
        <w:tabs>
          <w:tab w:val="left" w:pos="8928"/>
        </w:tabs>
        <w:spacing w:before="0" w:after="0"/>
        <w:ind w:left="360" w:hanging="360"/>
        <w:jc w:val="left"/>
        <w:rPr>
          <w:sz w:val="20"/>
          <w:szCs w:val="20"/>
        </w:rPr>
      </w:pPr>
    </w:p>
    <w:p w14:paraId="22B40111" w14:textId="056A0148" w:rsidR="006A1001" w:rsidRDefault="006A1001" w:rsidP="00545C6B">
      <w:pPr>
        <w:pStyle w:val="odrkyChar"/>
        <w:tabs>
          <w:tab w:val="left" w:pos="8928"/>
        </w:tabs>
        <w:spacing w:before="0" w:after="0"/>
        <w:ind w:left="360" w:hanging="360"/>
        <w:jc w:val="left"/>
        <w:rPr>
          <w:sz w:val="20"/>
          <w:szCs w:val="20"/>
        </w:rPr>
      </w:pPr>
    </w:p>
    <w:p w14:paraId="4EBFD23D" w14:textId="0ACEC1A2" w:rsidR="006A1001" w:rsidRDefault="006A1001" w:rsidP="00545C6B">
      <w:pPr>
        <w:pStyle w:val="odrkyChar"/>
        <w:tabs>
          <w:tab w:val="left" w:pos="8928"/>
        </w:tabs>
        <w:spacing w:before="0" w:after="0"/>
        <w:ind w:left="360" w:hanging="360"/>
        <w:jc w:val="left"/>
        <w:rPr>
          <w:sz w:val="20"/>
          <w:szCs w:val="20"/>
        </w:rPr>
      </w:pPr>
    </w:p>
    <w:p w14:paraId="38E70F76" w14:textId="77777777" w:rsidR="006A1001" w:rsidRPr="008A7F56" w:rsidRDefault="006A1001" w:rsidP="00545C6B">
      <w:pPr>
        <w:pStyle w:val="odrkyChar"/>
        <w:tabs>
          <w:tab w:val="left" w:pos="8928"/>
        </w:tabs>
        <w:spacing w:before="0" w:after="0"/>
        <w:ind w:left="360" w:hanging="360"/>
        <w:jc w:val="left"/>
        <w:rPr>
          <w:sz w:val="20"/>
          <w:szCs w:val="20"/>
        </w:rPr>
      </w:pPr>
    </w:p>
    <w:p w14:paraId="123DAE2B" w14:textId="77777777" w:rsidR="00545C6B" w:rsidRPr="008A7F56" w:rsidRDefault="00545C6B" w:rsidP="00545C6B">
      <w:pPr>
        <w:tabs>
          <w:tab w:val="center" w:pos="1560"/>
          <w:tab w:val="center" w:pos="7088"/>
          <w:tab w:val="left" w:pos="8928"/>
        </w:tabs>
        <w:rPr>
          <w:rFonts w:ascii="Arial" w:hAnsi="Arial" w:cs="Arial"/>
          <w:sz w:val="20"/>
          <w:szCs w:val="20"/>
        </w:rPr>
      </w:pPr>
      <w:r>
        <w:rPr>
          <w:rFonts w:ascii="Arial" w:hAnsi="Arial" w:cs="Arial"/>
          <w:sz w:val="20"/>
          <w:szCs w:val="20"/>
        </w:rPr>
        <w:tab/>
        <w:t>………..</w:t>
      </w:r>
      <w:r w:rsidRPr="008A7F56">
        <w:rPr>
          <w:rFonts w:ascii="Arial" w:hAnsi="Arial" w:cs="Arial"/>
          <w:sz w:val="20"/>
          <w:szCs w:val="20"/>
        </w:rPr>
        <w:t>......................................</w:t>
      </w:r>
      <w:r>
        <w:rPr>
          <w:rFonts w:ascii="Arial" w:hAnsi="Arial" w:cs="Arial"/>
          <w:sz w:val="20"/>
          <w:szCs w:val="20"/>
        </w:rPr>
        <w:t>....</w:t>
      </w:r>
      <w:r>
        <w:rPr>
          <w:rFonts w:ascii="Arial" w:hAnsi="Arial" w:cs="Arial"/>
          <w:sz w:val="20"/>
          <w:szCs w:val="20"/>
        </w:rPr>
        <w:tab/>
        <w:t>……………..</w:t>
      </w:r>
      <w:r w:rsidRPr="008A7F56">
        <w:rPr>
          <w:rFonts w:ascii="Arial" w:hAnsi="Arial" w:cs="Arial"/>
          <w:sz w:val="20"/>
          <w:szCs w:val="20"/>
        </w:rPr>
        <w:t>...............................................</w:t>
      </w:r>
    </w:p>
    <w:p w14:paraId="634F52EE" w14:textId="1D882FC9" w:rsidR="00545C6B" w:rsidRPr="0094051C" w:rsidRDefault="00545C6B" w:rsidP="00545C6B">
      <w:pPr>
        <w:tabs>
          <w:tab w:val="center" w:pos="1560"/>
          <w:tab w:val="center" w:pos="7088"/>
          <w:tab w:val="left" w:pos="8928"/>
        </w:tabs>
        <w:rPr>
          <w:rFonts w:ascii="Arial" w:hAnsi="Arial" w:cs="Arial"/>
          <w:sz w:val="20"/>
        </w:rPr>
      </w:pPr>
      <w:r>
        <w:rPr>
          <w:rFonts w:ascii="Arial" w:hAnsi="Arial" w:cs="Arial"/>
          <w:sz w:val="20"/>
        </w:rPr>
        <w:tab/>
        <w:t>Ing.</w:t>
      </w:r>
      <w:r w:rsidR="000216E8">
        <w:rPr>
          <w:rFonts w:ascii="Arial" w:hAnsi="Arial" w:cs="Arial"/>
          <w:sz w:val="20"/>
        </w:rPr>
        <w:t xml:space="preserve"> Radim Holiš</w:t>
      </w:r>
      <w:r w:rsidR="000216E8">
        <w:rPr>
          <w:rFonts w:ascii="Arial" w:hAnsi="Arial" w:cs="Arial"/>
          <w:sz w:val="20"/>
        </w:rPr>
        <w:tab/>
      </w:r>
      <w:r w:rsidR="001D6D94">
        <w:rPr>
          <w:rFonts w:ascii="Arial" w:hAnsi="Arial" w:cs="Arial"/>
          <w:sz w:val="20"/>
        </w:rPr>
        <w:t>XXXXXXXX</w:t>
      </w:r>
    </w:p>
    <w:p w14:paraId="752D4DD9" w14:textId="2DAF4D03" w:rsidR="00545C6B" w:rsidRDefault="00545C6B" w:rsidP="00545C6B">
      <w:pPr>
        <w:tabs>
          <w:tab w:val="center" w:pos="1560"/>
          <w:tab w:val="center" w:pos="7088"/>
        </w:tabs>
        <w:spacing w:after="200" w:line="276" w:lineRule="auto"/>
        <w:rPr>
          <w:rFonts w:ascii="Arial" w:hAnsi="Arial" w:cs="Arial"/>
          <w:sz w:val="20"/>
        </w:rPr>
      </w:pPr>
      <w:r>
        <w:rPr>
          <w:rFonts w:ascii="Arial" w:hAnsi="Arial" w:cs="Arial"/>
          <w:i/>
          <w:color w:val="7030A0"/>
          <w:sz w:val="20"/>
        </w:rPr>
        <w:tab/>
      </w:r>
      <w:r w:rsidRPr="0094051C">
        <w:rPr>
          <w:rFonts w:ascii="Arial" w:hAnsi="Arial" w:cs="Arial"/>
          <w:sz w:val="20"/>
        </w:rPr>
        <w:t>hejtman</w:t>
      </w:r>
      <w:r>
        <w:rPr>
          <w:rFonts w:ascii="Arial" w:hAnsi="Arial" w:cs="Arial"/>
          <w:i/>
          <w:color w:val="7030A0"/>
          <w:sz w:val="20"/>
        </w:rPr>
        <w:tab/>
      </w:r>
      <w:r w:rsidR="001D6D94">
        <w:rPr>
          <w:rFonts w:ascii="Arial" w:hAnsi="Arial" w:cs="Arial"/>
          <w:sz w:val="20"/>
        </w:rPr>
        <w:t>XXXXXXXXXX</w:t>
      </w:r>
      <w:bookmarkStart w:id="0" w:name="_GoBack"/>
      <w:bookmarkEnd w:id="0"/>
    </w:p>
    <w:p w14:paraId="6610726B" w14:textId="77777777" w:rsidR="00545C6B" w:rsidRDefault="00545C6B" w:rsidP="00545C6B"/>
    <w:sectPr w:rsidR="00545C6B" w:rsidSect="004F25A6">
      <w:pgSz w:w="11906"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2251"/>
    <w:multiLevelType w:val="hybridMultilevel"/>
    <w:tmpl w:val="5F70C176"/>
    <w:lvl w:ilvl="0" w:tplc="4D146306">
      <w:start w:val="1"/>
      <w:numFmt w:val="decimal"/>
      <w:lvlText w:val="%1."/>
      <w:lvlJc w:val="left"/>
      <w:pPr>
        <w:ind w:left="3479"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1E767F"/>
    <w:multiLevelType w:val="hybridMultilevel"/>
    <w:tmpl w:val="57721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9F70E7"/>
    <w:multiLevelType w:val="hybridMultilevel"/>
    <w:tmpl w:val="17F438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DF7FDF"/>
    <w:multiLevelType w:val="multilevel"/>
    <w:tmpl w:val="A03CC7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FD6C23"/>
    <w:multiLevelType w:val="hybridMultilevel"/>
    <w:tmpl w:val="17F43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CC6254"/>
    <w:multiLevelType w:val="hybridMultilevel"/>
    <w:tmpl w:val="87A899D0"/>
    <w:lvl w:ilvl="0" w:tplc="12BE7B2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751BD4"/>
    <w:multiLevelType w:val="multilevel"/>
    <w:tmpl w:val="C55AB8B6"/>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1E"/>
    <w:rsid w:val="000216E8"/>
    <w:rsid w:val="0005331E"/>
    <w:rsid w:val="000D6DF9"/>
    <w:rsid w:val="001027CD"/>
    <w:rsid w:val="00160818"/>
    <w:rsid w:val="001D6D94"/>
    <w:rsid w:val="00261E01"/>
    <w:rsid w:val="00373B51"/>
    <w:rsid w:val="00414856"/>
    <w:rsid w:val="004F25A6"/>
    <w:rsid w:val="00545C6B"/>
    <w:rsid w:val="006A1001"/>
    <w:rsid w:val="007A143E"/>
    <w:rsid w:val="00843496"/>
    <w:rsid w:val="00865D8F"/>
    <w:rsid w:val="008812FC"/>
    <w:rsid w:val="009F5027"/>
    <w:rsid w:val="00A21E92"/>
    <w:rsid w:val="00AE7430"/>
    <w:rsid w:val="00BB49ED"/>
    <w:rsid w:val="00C24884"/>
    <w:rsid w:val="00EA5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E706"/>
  <w15:chartTrackingRefBased/>
  <w15:docId w15:val="{CDC8AB31-F22A-4828-AFE7-98566EA2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331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05331E"/>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05331E"/>
    <w:rPr>
      <w:rFonts w:ascii="Courier New" w:eastAsia="Times New Roman" w:hAnsi="Courier New" w:cs="Times New Roman"/>
      <w:sz w:val="24"/>
      <w:szCs w:val="20"/>
      <w:lang w:eastAsia="cs-CZ"/>
    </w:rPr>
  </w:style>
  <w:style w:type="paragraph" w:customStyle="1" w:styleId="Styl1">
    <w:name w:val="Styl1"/>
    <w:basedOn w:val="Normln"/>
    <w:next w:val="Normln"/>
    <w:link w:val="Styl1Char"/>
    <w:qFormat/>
    <w:rsid w:val="0005331E"/>
    <w:pPr>
      <w:jc w:val="center"/>
    </w:pPr>
    <w:rPr>
      <w:rFonts w:ascii="Arial" w:hAnsi="Arial" w:cs="Arial"/>
      <w:b/>
      <w:sz w:val="20"/>
      <w:szCs w:val="20"/>
    </w:rPr>
  </w:style>
  <w:style w:type="character" w:customStyle="1" w:styleId="Styl1Char">
    <w:name w:val="Styl1 Char"/>
    <w:basedOn w:val="Standardnpsmoodstavce"/>
    <w:link w:val="Styl1"/>
    <w:rsid w:val="0005331E"/>
    <w:rPr>
      <w:rFonts w:ascii="Arial" w:eastAsia="Times New Roman" w:hAnsi="Arial" w:cs="Arial"/>
      <w:b/>
      <w:sz w:val="20"/>
      <w:szCs w:val="20"/>
      <w:lang w:eastAsia="cs-CZ"/>
    </w:rPr>
  </w:style>
  <w:style w:type="paragraph" w:customStyle="1" w:styleId="Default">
    <w:name w:val="Default"/>
    <w:rsid w:val="0005331E"/>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link w:val="OdstavecseseznamemChar"/>
    <w:uiPriority w:val="34"/>
    <w:qFormat/>
    <w:rsid w:val="0005331E"/>
    <w:pPr>
      <w:ind w:left="720"/>
      <w:contextualSpacing/>
    </w:pPr>
  </w:style>
  <w:style w:type="character" w:customStyle="1" w:styleId="OdstavecseseznamemChar">
    <w:name w:val="Odstavec se seznamem Char"/>
    <w:basedOn w:val="Standardnpsmoodstavce"/>
    <w:link w:val="Odstavecseseznamem"/>
    <w:uiPriority w:val="34"/>
    <w:rsid w:val="0005331E"/>
    <w:rPr>
      <w:rFonts w:ascii="Times New Roman" w:eastAsia="Times New Roman" w:hAnsi="Times New Roman" w:cs="Times New Roman"/>
      <w:sz w:val="24"/>
      <w:szCs w:val="24"/>
      <w:lang w:eastAsia="cs-CZ"/>
    </w:rPr>
  </w:style>
  <w:style w:type="paragraph" w:customStyle="1" w:styleId="Nadpis">
    <w:name w:val="Nadpis"/>
    <w:basedOn w:val="Normln"/>
    <w:rsid w:val="00545C6B"/>
    <w:pPr>
      <w:spacing w:after="120"/>
      <w:jc w:val="center"/>
    </w:pPr>
    <w:rPr>
      <w:b/>
      <w:szCs w:val="20"/>
    </w:rPr>
  </w:style>
  <w:style w:type="paragraph" w:customStyle="1" w:styleId="Styl2">
    <w:name w:val="Styl2"/>
    <w:basedOn w:val="Normln"/>
    <w:link w:val="Styl2Char"/>
    <w:qFormat/>
    <w:rsid w:val="00545C6B"/>
    <w:pPr>
      <w:spacing w:before="60" w:after="120"/>
      <w:jc w:val="both"/>
    </w:pPr>
    <w:rPr>
      <w:rFonts w:ascii="Arial" w:hAnsi="Arial" w:cs="Arial"/>
      <w:sz w:val="20"/>
      <w:szCs w:val="20"/>
    </w:rPr>
  </w:style>
  <w:style w:type="character" w:customStyle="1" w:styleId="Styl2Char">
    <w:name w:val="Styl2 Char"/>
    <w:basedOn w:val="Standardnpsmoodstavce"/>
    <w:link w:val="Styl2"/>
    <w:rsid w:val="00545C6B"/>
    <w:rPr>
      <w:rFonts w:ascii="Arial" w:eastAsia="Times New Roman" w:hAnsi="Arial" w:cs="Arial"/>
      <w:sz w:val="20"/>
      <w:szCs w:val="20"/>
      <w:lang w:eastAsia="cs-CZ"/>
    </w:rPr>
  </w:style>
  <w:style w:type="paragraph" w:customStyle="1" w:styleId="odrkyChar">
    <w:name w:val="odrážky Char"/>
    <w:basedOn w:val="Zkladntextodsazen"/>
    <w:rsid w:val="00545C6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545C6B"/>
    <w:pPr>
      <w:spacing w:after="120"/>
      <w:ind w:left="283"/>
    </w:pPr>
  </w:style>
  <w:style w:type="character" w:customStyle="1" w:styleId="ZkladntextodsazenChar">
    <w:name w:val="Základní text odsazený Char"/>
    <w:basedOn w:val="Standardnpsmoodstavce"/>
    <w:link w:val="Zkladntextodsazen"/>
    <w:uiPriority w:val="99"/>
    <w:semiHidden/>
    <w:rsid w:val="00545C6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A58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58A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692</Words>
  <Characters>4084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Jašek Michal</dc:creator>
  <cp:keywords/>
  <dc:description/>
  <cp:lastModifiedBy>Kanyza Petr</cp:lastModifiedBy>
  <cp:revision>21</cp:revision>
  <cp:lastPrinted>2022-11-10T08:09:00Z</cp:lastPrinted>
  <dcterms:created xsi:type="dcterms:W3CDTF">2022-11-10T06:49:00Z</dcterms:created>
  <dcterms:modified xsi:type="dcterms:W3CDTF">2022-12-16T11:35:00Z</dcterms:modified>
</cp:coreProperties>
</file>