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BB" w:rsidRDefault="00101837">
      <w:pPr>
        <w:pStyle w:val="Headerorfooter0"/>
        <w:framePr w:wrap="none" w:vAnchor="page" w:hAnchor="page" w:x="1575" w:y="1141"/>
        <w:shd w:val="clear" w:color="auto" w:fill="auto"/>
      </w:pPr>
      <w:r>
        <w:t>Příloha č. 28.2 zadávací dokumentace</w:t>
      </w:r>
    </w:p>
    <w:p w:rsidR="00EE43BB" w:rsidRDefault="00101837">
      <w:pPr>
        <w:pStyle w:val="Tablecaption0"/>
        <w:framePr w:wrap="none" w:vAnchor="page" w:hAnchor="page" w:x="4887" w:y="2022"/>
        <w:shd w:val="clear" w:color="auto" w:fill="auto"/>
      </w:pPr>
      <w:r>
        <w:t>Formulář nabídkové ceny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4344"/>
        <w:gridCol w:w="1435"/>
        <w:gridCol w:w="1435"/>
        <w:gridCol w:w="1488"/>
      </w:tblGrid>
      <w:tr w:rsidR="00EE43B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název veřejné zakázky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0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5ptBold"/>
              </w:rPr>
              <w:t xml:space="preserve">„Tiskařské a distribuční služby pro Hudební divadlo v </w:t>
            </w:r>
            <w:proofErr w:type="spellStart"/>
            <w:r w:rsidR="00AF0961">
              <w:rPr>
                <w:rStyle w:val="Bodytext295ptBold"/>
              </w:rPr>
              <w:t>Karlín</w:t>
            </w:r>
            <w:r>
              <w:rPr>
                <w:rStyle w:val="Bodytext295ptBold"/>
              </w:rPr>
              <w:t>ě</w:t>
            </w:r>
            <w:proofErr w:type="spellEnd"/>
            <w:r>
              <w:rPr>
                <w:rStyle w:val="Bodytext295ptBold"/>
              </w:rPr>
              <w:t>"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Obchodní firma / název účastníka řízení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DM SERVICES s.r.o.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Sídlo / místo podnikáni účastníka řízeni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Smetanovo nábřeží 316, 517 54 Vamberk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1"/>
              </w:rPr>
              <w:t>IČ účastníka řízení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287 99 747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BoldSmallCaps"/>
              </w:rPr>
              <w:t xml:space="preserve">NABÍDKOVÁ CENA ÚČASTNÍKA ŘÍZENÍ v </w:t>
            </w:r>
            <w:r>
              <w:rPr>
                <w:rStyle w:val="Bodytext2SmallCaps"/>
              </w:rPr>
              <w:t>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Bold"/>
              </w:rPr>
              <w:t>bez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Bold"/>
              </w:rPr>
              <w:t>DPH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Bold"/>
              </w:rPr>
              <w:t>včetně DPH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2" w:lineRule="exact"/>
              <w:ind w:firstLine="0"/>
            </w:pPr>
            <w:r>
              <w:rPr>
                <w:rStyle w:val="Bodytext21"/>
              </w:rPr>
              <w:t xml:space="preserve">Jednotková nabídková cena za 1 ks </w:t>
            </w:r>
            <w:proofErr w:type="spellStart"/>
            <w:r>
              <w:rPr>
                <w:rStyle w:val="Bodytext21"/>
              </w:rPr>
              <w:t>obálkv</w:t>
            </w:r>
            <w:proofErr w:type="spellEnd"/>
            <w:r>
              <w:rPr>
                <w:rStyle w:val="Bodytext21"/>
              </w:rPr>
              <w:t xml:space="preserve"> s tiskovinami </w:t>
            </w:r>
            <w:r>
              <w:rPr>
                <w:rStyle w:val="Bodytext2Bold"/>
              </w:rPr>
              <w:t xml:space="preserve">do váhy 50 gramů včetně </w:t>
            </w:r>
            <w:r>
              <w:rPr>
                <w:rStyle w:val="Bodytext21"/>
              </w:rPr>
              <w:t xml:space="preserve">dle čl. </w:t>
            </w:r>
            <w:r>
              <w:rPr>
                <w:rStyle w:val="Bodytext29pt"/>
              </w:rPr>
              <w:t xml:space="preserve">VI. </w:t>
            </w:r>
            <w:r>
              <w:rPr>
                <w:rStyle w:val="Bodytext21"/>
              </w:rPr>
              <w:t xml:space="preserve">odst. 5. Obchodních podmínek - </w:t>
            </w:r>
            <w:r>
              <w:rPr>
                <w:rStyle w:val="Bodytext2Bold"/>
              </w:rPr>
              <w:t>smluvní cena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5,20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1,092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6,292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 xml:space="preserve">Jednotková nabídková cena za 1 ks </w:t>
            </w:r>
            <w:proofErr w:type="spellStart"/>
            <w:r>
              <w:rPr>
                <w:rStyle w:val="Bodytext21"/>
              </w:rPr>
              <w:t>obálkv</w:t>
            </w:r>
            <w:proofErr w:type="spellEnd"/>
            <w:r>
              <w:rPr>
                <w:rStyle w:val="Bodytext21"/>
              </w:rPr>
              <w:t xml:space="preserve"> s tiskovinami </w:t>
            </w:r>
            <w:r>
              <w:rPr>
                <w:rStyle w:val="Bodytext2Bold"/>
              </w:rPr>
              <w:t xml:space="preserve">do váhy 100 gramů včetně </w:t>
            </w:r>
            <w:r>
              <w:rPr>
                <w:rStyle w:val="Bodytext21"/>
              </w:rPr>
              <w:t>dle čl. VI. odst. 5. Obchodních podmínek</w:t>
            </w:r>
            <w:r>
              <w:rPr>
                <w:rStyle w:val="Bodytext2Bold"/>
              </w:rPr>
              <w:t>-smluvní cena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5,50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1,155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6,655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2" w:lineRule="exact"/>
              <w:ind w:firstLine="0"/>
            </w:pPr>
            <w:r>
              <w:rPr>
                <w:rStyle w:val="Bodytext21"/>
              </w:rPr>
              <w:t xml:space="preserve">Nabídková cena za 100.000 ks obálek s tiskovinami </w:t>
            </w:r>
            <w:r>
              <w:rPr>
                <w:rStyle w:val="Bodytext2Bold"/>
              </w:rPr>
              <w:t xml:space="preserve">do váhy </w:t>
            </w:r>
            <w:r>
              <w:rPr>
                <w:rStyle w:val="Bodytext21"/>
              </w:rPr>
              <w:t xml:space="preserve">50 </w:t>
            </w:r>
            <w:r>
              <w:rPr>
                <w:rStyle w:val="Bodytext2Bold"/>
              </w:rPr>
              <w:t xml:space="preserve">gramů včetně </w:t>
            </w:r>
            <w:r>
              <w:rPr>
                <w:rStyle w:val="Bodytext21"/>
              </w:rPr>
              <w:t xml:space="preserve">za </w:t>
            </w:r>
            <w:r>
              <w:rPr>
                <w:rStyle w:val="Bodytext29pt"/>
              </w:rPr>
              <w:t xml:space="preserve">1 </w:t>
            </w:r>
            <w:r>
              <w:rPr>
                <w:rStyle w:val="Bodytext21"/>
              </w:rPr>
              <w:t>rok plněni veřejné zakázky (jednotková cena z řádku 1. x 100.000 ks)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520 000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109 200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1"/>
              </w:rPr>
              <w:t>629 200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2" w:lineRule="exact"/>
              <w:ind w:firstLine="0"/>
            </w:pPr>
            <w:r>
              <w:rPr>
                <w:rStyle w:val="Bodytext21"/>
              </w:rPr>
              <w:t xml:space="preserve">Nabídková cena za 50.000 ks obálek s tiskovinami </w:t>
            </w:r>
            <w:r>
              <w:rPr>
                <w:rStyle w:val="Bodytext2Bold"/>
              </w:rPr>
              <w:t xml:space="preserve">do váhy </w:t>
            </w:r>
            <w:r>
              <w:rPr>
                <w:rStyle w:val="Bodytext21"/>
              </w:rPr>
              <w:t xml:space="preserve">100 </w:t>
            </w:r>
            <w:r>
              <w:rPr>
                <w:rStyle w:val="Bodytext2Bold"/>
              </w:rPr>
              <w:t xml:space="preserve">gramů včetně </w:t>
            </w:r>
            <w:r>
              <w:rPr>
                <w:rStyle w:val="Bodytext21"/>
              </w:rPr>
              <w:t xml:space="preserve">za 1 </w:t>
            </w:r>
            <w:r>
              <w:rPr>
                <w:rStyle w:val="Bodytext21"/>
              </w:rPr>
              <w:t>rok plnění veřejné zakázky (jednotková cena z řádku 2. x 50.000 ks)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275 000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57 750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332 750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 xml:space="preserve">Celková nabídková cena za 150.000 ks obálek s tiskovinami </w:t>
            </w:r>
            <w:r>
              <w:rPr>
                <w:rStyle w:val="Bodytext2Bold"/>
              </w:rPr>
              <w:t xml:space="preserve">obou váhových kategorii </w:t>
            </w:r>
            <w:r>
              <w:rPr>
                <w:rStyle w:val="Bodytext21"/>
              </w:rPr>
              <w:t>za 1 rok plnění veřejné zakázky (součet cen z řádků 3. a 4.)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795 000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166 950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Bodytext29pt"/>
              </w:rPr>
              <w:t>961 950</w:t>
            </w:r>
          </w:p>
        </w:tc>
      </w:tr>
      <w:tr w:rsidR="00EE43B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190" w:lineRule="exact"/>
              <w:ind w:left="160" w:firstLine="0"/>
            </w:pPr>
            <w:r>
              <w:rPr>
                <w:rStyle w:val="Bodytext21"/>
              </w:rPr>
              <w:t>6.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/>
              <w:ind w:firstLine="0"/>
            </w:pPr>
            <w:r>
              <w:rPr>
                <w:rStyle w:val="Bodytext2Bold"/>
              </w:rPr>
              <w:t xml:space="preserve">Celková nabídková cena za 4 roky plnění veřejné zakázky </w:t>
            </w:r>
            <w:r>
              <w:rPr>
                <w:rStyle w:val="Bodytext21"/>
              </w:rPr>
              <w:t xml:space="preserve">(roční cena z řádku 5. x 4 roky) - </w:t>
            </w:r>
            <w:r>
              <w:rPr>
                <w:rStyle w:val="Bodytext2Bold"/>
              </w:rPr>
              <w:t xml:space="preserve">jediné hodnotící kritérium </w:t>
            </w:r>
            <w:r>
              <w:rPr>
                <w:rStyle w:val="Bodytext21"/>
              </w:rPr>
              <w:t>ekonomické výhodnosti nabídek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40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12" w:lineRule="exact"/>
              <w:ind w:left="300" w:firstLine="0"/>
            </w:pPr>
            <w:r>
              <w:rPr>
                <w:rStyle w:val="Bodytext295ptBold"/>
              </w:rPr>
              <w:t>3180 000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40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95ptBold"/>
              </w:rPr>
              <w:t>667 800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40"/>
            <w:vAlign w:val="center"/>
          </w:tcPr>
          <w:p w:rsidR="00EE43BB" w:rsidRDefault="00101837">
            <w:pPr>
              <w:pStyle w:val="Bodytext20"/>
              <w:framePr w:w="9144" w:h="5760" w:wrap="none" w:vAnchor="page" w:hAnchor="page" w:x="1474" w:y="2513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95ptBold"/>
              </w:rPr>
              <w:t>3 847 800</w:t>
            </w:r>
          </w:p>
        </w:tc>
      </w:tr>
    </w:tbl>
    <w:p w:rsidR="00EE43BB" w:rsidRDefault="00101837">
      <w:pPr>
        <w:pStyle w:val="Bodytext30"/>
        <w:framePr w:w="9144" w:h="7028" w:hRule="exact" w:wrap="none" w:vAnchor="page" w:hAnchor="page" w:x="1474" w:y="8422"/>
        <w:shd w:val="clear" w:color="auto" w:fill="auto"/>
        <w:spacing w:before="0" w:after="195"/>
        <w:ind w:left="400"/>
      </w:pPr>
      <w:r>
        <w:t>LEGENDA K FORMULÁŘI NABÍDKOVÉ CENY: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</w:pPr>
      <w:r>
        <w:rPr>
          <w:rStyle w:val="Bodytext22"/>
        </w:rPr>
        <w:t xml:space="preserve">Kvantifikace služeb a dodávek dle čl. </w:t>
      </w:r>
      <w:r>
        <w:rPr>
          <w:rStyle w:val="Bodytext22"/>
          <w:lang w:val="en-US" w:eastAsia="en-US" w:bidi="en-US"/>
        </w:rPr>
        <w:t xml:space="preserve">Ill, </w:t>
      </w:r>
      <w:r>
        <w:rPr>
          <w:rStyle w:val="Bodytext22"/>
        </w:rPr>
        <w:t>odst. 3 Obchodních podmínek: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 xml:space="preserve">Tiskařské a distribuční služby pro Hudební divadlo v </w:t>
      </w:r>
      <w:proofErr w:type="spellStart"/>
      <w:r w:rsidR="00AF0961">
        <w:t>Karlín</w:t>
      </w:r>
      <w:r>
        <w:t>ě</w:t>
      </w:r>
      <w:proofErr w:type="spellEnd"/>
      <w:r>
        <w:t xml:space="preserve"> bude Příkazník pro Příkazce zajišťovat průběžně pro jednotlivé divadelní, reklamní, marketingové a podobné akce Hudebního </w:t>
      </w:r>
      <w:r>
        <w:t xml:space="preserve">divadla v </w:t>
      </w:r>
      <w:proofErr w:type="spellStart"/>
      <w:r w:rsidR="00AF0961">
        <w:t>Karlín</w:t>
      </w:r>
      <w:r>
        <w:t>ě</w:t>
      </w:r>
      <w:proofErr w:type="spellEnd"/>
      <w:r>
        <w:t xml:space="preserve"> (dále jen „akce HDK") na základě dílčích objednávek Příkazce. V průběhu 1 kalendářního roku proběhne 5 takovýchto akci HDK.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 xml:space="preserve">V rámci každé jednotlivé akce HDK bude </w:t>
      </w:r>
      <w:proofErr w:type="spellStart"/>
      <w:r>
        <w:t>Přikaznlkem</w:t>
      </w:r>
      <w:proofErr w:type="spellEnd"/>
      <w:r>
        <w:t xml:space="preserve"> distribuováno 30.000 ks obálek s tiskovinami </w:t>
      </w:r>
      <w:proofErr w:type="gramStart"/>
      <w:r>
        <w:t>Hudebního</w:t>
      </w:r>
      <w:proofErr w:type="gramEnd"/>
      <w:r>
        <w:t xml:space="preserve"> divadle </w:t>
      </w:r>
      <w:r>
        <w:t xml:space="preserve">v </w:t>
      </w:r>
      <w:proofErr w:type="spellStart"/>
      <w:r w:rsidR="00AF0961">
        <w:t>Karlín</w:t>
      </w:r>
      <w:r>
        <w:t>ě</w:t>
      </w:r>
      <w:proofErr w:type="spellEnd"/>
      <w:r>
        <w:t xml:space="preserve"> ve dvou váhových kategoriích obálek s tiskovinami, a to do váhy 50 gramů včetně a do váhy 100 gramů včetně.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 xml:space="preserve">Za 1 kalendářní rok tak bude </w:t>
      </w:r>
      <w:proofErr w:type="spellStart"/>
      <w:r>
        <w:t>Přikaznlkem</w:t>
      </w:r>
      <w:proofErr w:type="spellEnd"/>
      <w:r>
        <w:t xml:space="preserve"> distribuováno 150.000 ks obálek s tiskovinami Hudebního divadla v </w:t>
      </w:r>
      <w:proofErr w:type="spellStart"/>
      <w:r w:rsidR="00AF0961">
        <w:t>Karlín</w:t>
      </w:r>
      <w:r>
        <w:t>ě</w:t>
      </w:r>
      <w:proofErr w:type="spellEnd"/>
      <w:r>
        <w:t xml:space="preserve"> ve dvou výše uvedených </w:t>
      </w:r>
      <w:r>
        <w:t>váhových kategoriích obálek s tiskovinami.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00"/>
        <w:ind w:left="400"/>
      </w:pPr>
      <w:r>
        <w:t xml:space="preserve">Kvantifikace počtu ks obálek s tiskovinami za 1 kalendářní rok zajišťováni tiskařských a distribučních služeb dle čl. </w:t>
      </w:r>
      <w:r>
        <w:rPr>
          <w:lang w:val="en-US" w:eastAsia="en-US" w:bidi="en-US"/>
        </w:rPr>
        <w:t xml:space="preserve">III. </w:t>
      </w:r>
      <w:r>
        <w:t>odst. 3. bod c) smlouvy je pouze předpokládaná. Příkazce má proto vyhrazeno právo změnit t</w:t>
      </w:r>
      <w:r>
        <w:t>uto předpokládanou roční kvantifikaci dle svých aktuálních potřeb a možností v rozsahu ± 30 % oproti předpokládanému počtu 150.000 ks obálek za 1 kalendářní rok bez jakékoliv změny smluvních jednotkových cen dle čl. VI. odst. 4. smlouvy.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</w:pPr>
      <w:r>
        <w:rPr>
          <w:rStyle w:val="Bodytext22"/>
        </w:rPr>
        <w:t>Kvantifikace obále</w:t>
      </w:r>
      <w:r>
        <w:rPr>
          <w:rStyle w:val="Bodytext22"/>
        </w:rPr>
        <w:t xml:space="preserve">k s tiskovinami váhových dle </w:t>
      </w:r>
      <w:proofErr w:type="gramStart"/>
      <w:r>
        <w:rPr>
          <w:rStyle w:val="Bodytext22"/>
        </w:rPr>
        <w:t>kategoriích</w:t>
      </w:r>
      <w:proofErr w:type="gramEnd"/>
      <w:r>
        <w:rPr>
          <w:rStyle w:val="Bodytext22"/>
        </w:rPr>
        <w:t xml:space="preserve"> obálek s tiskovinami pro potřebu stanovení jednotného modelu vypočtu celkové nabídkové ceny: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100.000 ks obálek s tiskovinami do váhy 50 gramů za 1 kalendářní rok.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 xml:space="preserve">50.000 ks obálek s tiskovinami do váhy 100 gramů za </w:t>
      </w:r>
      <w:r>
        <w:t>1 kalendářní rok.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Výše uvedené množství obálek s tiskovinami dle jejich jednotlivých váhových kategorií je předpokládané a</w:t>
      </w:r>
    </w:p>
    <w:p w:rsidR="00EE43BB" w:rsidRDefault="00101837">
      <w:pPr>
        <w:pStyle w:val="Bodytext20"/>
        <w:framePr w:w="9144" w:h="7028" w:hRule="exact" w:wrap="none" w:vAnchor="page" w:hAnchor="page" w:x="1474" w:y="8422"/>
        <w:shd w:val="clear" w:color="auto" w:fill="auto"/>
        <w:spacing w:before="0" w:after="200"/>
        <w:ind w:left="400" w:firstLine="0"/>
      </w:pPr>
      <w:r>
        <w:t xml:space="preserve">z hlediska plněni veřejné zakázky nezávazné. Jako jednotný podklad pro stanoveni a předložení souměřitelné celkové nabídkové ceny za </w:t>
      </w:r>
      <w:r>
        <w:t xml:space="preserve">4 roky plnění („modelová" cena) na základě jednotkových nabídkových a posléze smluvních cen dle čl. VI. odst. 5 Obchodních podmínek (v Kč bez DPH/1 ks obálky s tiskovinami do váhy 50 gramů včetně a v Kč bez DPH /1 ks obálky s tiskovinami do váhy 100 gramů </w:t>
      </w:r>
      <w:r>
        <w:t xml:space="preserve">včetně) je však tato kvantifikace závazná, podle </w:t>
      </w:r>
      <w:proofErr w:type="gramStart"/>
      <w:r>
        <w:t>niž</w:t>
      </w:r>
      <w:proofErr w:type="gramEnd"/>
      <w:r>
        <w:t xml:space="preserve"> </w:t>
      </w:r>
      <w:proofErr w:type="spellStart"/>
      <w:r>
        <w:t>účastnik</w:t>
      </w:r>
      <w:proofErr w:type="spellEnd"/>
      <w:r>
        <w:t xml:space="preserve"> řízení zpracuje a v </w:t>
      </w:r>
      <w:proofErr w:type="spellStart"/>
      <w:r>
        <w:t>nabidce</w:t>
      </w:r>
      <w:proofErr w:type="spellEnd"/>
      <w:r>
        <w:t xml:space="preserve"> předloží svou celkovou nabídkovou cenu za 4 roky. Jiný, než níže popsaný, způsob stanoveni a předložení celkové nabídkové ceny za 4 roky plné veřejné zakázky není pří</w:t>
      </w:r>
      <w:r>
        <w:t>pustný.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</w:pPr>
      <w:r>
        <w:rPr>
          <w:rStyle w:val="Bodytext22"/>
        </w:rPr>
        <w:t xml:space="preserve">Jednotný postup ke </w:t>
      </w:r>
      <w:proofErr w:type="gramStart"/>
      <w:r>
        <w:rPr>
          <w:rStyle w:val="Bodytext22"/>
        </w:rPr>
        <w:t>stanoveni</w:t>
      </w:r>
      <w:proofErr w:type="gramEnd"/>
      <w:r>
        <w:rPr>
          <w:rStyle w:val="Bodytext22"/>
        </w:rPr>
        <w:t xml:space="preserve"> celkové nabídkové </w:t>
      </w:r>
      <w:proofErr w:type="spellStart"/>
      <w:r>
        <w:rPr>
          <w:rStyle w:val="Bodytext22"/>
        </w:rPr>
        <w:t>cenv</w:t>
      </w:r>
      <w:proofErr w:type="spellEnd"/>
      <w:r>
        <w:rPr>
          <w:rStyle w:val="Bodytext22"/>
        </w:rPr>
        <w:t xml:space="preserve"> za 4 roky plněni veřejné zakázky dle tohoto Formuláře nabídkové </w:t>
      </w:r>
      <w:proofErr w:type="spellStart"/>
      <w:r>
        <w:rPr>
          <w:rStyle w:val="Bodytext22"/>
        </w:rPr>
        <w:t>cenv</w:t>
      </w:r>
      <w:proofErr w:type="spellEnd"/>
      <w:r>
        <w:rPr>
          <w:rStyle w:val="Bodytext22"/>
        </w:rPr>
        <w:t>:</w:t>
      </w:r>
    </w:p>
    <w:p w:rsidR="00EE43BB" w:rsidRDefault="00101837">
      <w:pPr>
        <w:pStyle w:val="Bodytext20"/>
        <w:framePr w:w="9144" w:h="7028" w:hRule="exact" w:wrap="none" w:vAnchor="page" w:hAnchor="page" w:x="1474" w:y="8422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400"/>
      </w:pPr>
      <w:r>
        <w:t>Do řádku 1. účastník řízení doplní svou jednotkovou nabídkovou cenu za dodávku a distribuci 1 ks obálky</w:t>
      </w:r>
    </w:p>
    <w:p w:rsidR="00EE43BB" w:rsidRDefault="00101837">
      <w:pPr>
        <w:pStyle w:val="Bodytext20"/>
        <w:framePr w:w="9144" w:h="7028" w:hRule="exact" w:wrap="none" w:vAnchor="page" w:hAnchor="page" w:x="1474" w:y="8422"/>
        <w:shd w:val="clear" w:color="auto" w:fill="auto"/>
        <w:spacing w:before="0"/>
        <w:ind w:left="400" w:firstLine="0"/>
      </w:pPr>
      <w:r>
        <w:t xml:space="preserve">s tiskovinami do váhy </w:t>
      </w:r>
      <w:r>
        <w:t>50 gramů včetně dle čl. VI. odst. 5. Obchodních podmínek v členění bez DPH, DPH a včetně DPH, jedná se o budoucí smluvní jednotkovou cenu.</w:t>
      </w:r>
    </w:p>
    <w:p w:rsidR="00EE43BB" w:rsidRDefault="00101837">
      <w:pPr>
        <w:pStyle w:val="Headerorfooter0"/>
        <w:framePr w:wrap="none" w:vAnchor="page" w:hAnchor="page" w:x="10484" w:y="15510"/>
        <w:shd w:val="clear" w:color="auto" w:fill="auto"/>
      </w:pPr>
      <w:r>
        <w:t>1</w:t>
      </w:r>
    </w:p>
    <w:p w:rsidR="00EE43BB" w:rsidRDefault="00EE43BB">
      <w:pPr>
        <w:rPr>
          <w:sz w:val="2"/>
          <w:szCs w:val="2"/>
        </w:rPr>
        <w:sectPr w:rsidR="00EE43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43BB" w:rsidRDefault="00EE43BB">
      <w:pPr>
        <w:rPr>
          <w:sz w:val="2"/>
          <w:szCs w:val="2"/>
        </w:rPr>
      </w:pPr>
      <w:r w:rsidRPr="00EE43BB">
        <w:lastRenderedPageBreak/>
        <w:pict>
          <v:rect id="_x0000_s1032" style="position:absolute;margin-left:320.25pt;margin-top:497.85pt;width:19.2pt;height:20.9pt;z-index:-251658752;mso-position-horizontal-relative:page;mso-position-vertical-relative:page" fillcolor="#fbfbfb" stroked="f">
            <w10:wrap anchorx="page" anchory="page"/>
          </v:rect>
        </w:pict>
      </w:r>
    </w:p>
    <w:p w:rsidR="00EE43BB" w:rsidRDefault="00101837">
      <w:pPr>
        <w:pStyle w:val="Headerorfooter0"/>
        <w:framePr w:wrap="none" w:vAnchor="page" w:hAnchor="page" w:x="1549" w:y="1117"/>
        <w:shd w:val="clear" w:color="auto" w:fill="auto"/>
      </w:pPr>
      <w:r>
        <w:t>Příloha č. 28.2 zadávací dokumentace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  <w:ind w:left="320" w:hanging="320"/>
      </w:pPr>
      <w:r>
        <w:t xml:space="preserve">Do řádku 2. účastník řízení doplní svou jednotkovou </w:t>
      </w:r>
      <w:r>
        <w:t>nabídkovou cenu za dodávku a distribuci 1 ks obálky</w:t>
      </w:r>
    </w:p>
    <w:p w:rsidR="00EE43BB" w:rsidRDefault="00101837">
      <w:pPr>
        <w:pStyle w:val="Bodytext20"/>
        <w:framePr w:w="9053" w:h="7622" w:hRule="exact" w:wrap="none" w:vAnchor="page" w:hAnchor="page" w:x="1520" w:y="1770"/>
        <w:shd w:val="clear" w:color="auto" w:fill="auto"/>
        <w:spacing w:before="0"/>
        <w:ind w:left="320" w:firstLine="0"/>
      </w:pPr>
      <w:r>
        <w:t xml:space="preserve">s tiskovinami do váhy 100 gramů včetně </w:t>
      </w:r>
      <w:proofErr w:type="gramStart"/>
      <w:r>
        <w:t>dle</w:t>
      </w:r>
      <w:proofErr w:type="gramEnd"/>
      <w:r>
        <w:t xml:space="preserve"> či. VI. odst. 5. Obchodních podmínek v členění bez DPH, DPH a včetně DPH, jedná se o budoucí smluvní jednotkovou cenu.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  <w:ind w:left="320" w:hanging="320"/>
      </w:pPr>
      <w:r>
        <w:t>V řádku 3. účastník řízení stanoví a uvede</w:t>
      </w:r>
      <w:r>
        <w:t xml:space="preserve"> svou nabídkovou cenu za dodávku a distribuci 100.000 ks obálek</w:t>
      </w:r>
    </w:p>
    <w:p w:rsidR="00EE43BB" w:rsidRDefault="00101837">
      <w:pPr>
        <w:pStyle w:val="Bodytext20"/>
        <w:framePr w:w="9053" w:h="7622" w:hRule="exact" w:wrap="none" w:vAnchor="page" w:hAnchor="page" w:x="1520" w:y="1770"/>
        <w:shd w:val="clear" w:color="auto" w:fill="auto"/>
        <w:spacing w:before="0"/>
        <w:ind w:left="320" w:firstLine="0"/>
      </w:pPr>
      <w:r>
        <w:t xml:space="preserve">s tiskovinami do váhy 50 gramů včetně za 1 rok plnění veřejné zakázky v členění bez DPH, DPH a včetně DPH, a to jako součin své jednotkové nabídkové ceny za dodávku a distribuci 1 ks obálky s </w:t>
      </w:r>
      <w:r>
        <w:t>tiskovinami do váhy 50 gramů z řádku 1. Formuláře nabídkové ceny a celkového počtu těchto obálek 100.000 ks za 1 rok plnění veřejné zakázky.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  <w:ind w:left="320" w:hanging="320"/>
      </w:pPr>
      <w:r>
        <w:t xml:space="preserve">V řádku 4. účastník řízen! </w:t>
      </w:r>
      <w:proofErr w:type="gramStart"/>
      <w:r>
        <w:t>stanoví</w:t>
      </w:r>
      <w:proofErr w:type="gramEnd"/>
      <w:r>
        <w:t xml:space="preserve"> a uvede svou nabídkovou cenu za dodávku a distribuci 50.000 ks obálek</w:t>
      </w:r>
    </w:p>
    <w:p w:rsidR="00EE43BB" w:rsidRDefault="00101837">
      <w:pPr>
        <w:pStyle w:val="Bodytext20"/>
        <w:framePr w:w="9053" w:h="7622" w:hRule="exact" w:wrap="none" w:vAnchor="page" w:hAnchor="page" w:x="1520" w:y="1770"/>
        <w:shd w:val="clear" w:color="auto" w:fill="auto"/>
        <w:spacing w:before="0"/>
        <w:ind w:left="320" w:firstLine="0"/>
      </w:pPr>
      <w:r>
        <w:t>s tiskovin</w:t>
      </w:r>
      <w:r>
        <w:t>ami do váhy 100 gramů včetně za 1 rok plnění veřejné zakázky v členění bez DPH, DPH a včetně DPH, a to jako součin své jednotkové nabídkové ceny za dodávku a distribuci 1 ks obálky s tiskovinami do váhy 100 gramů z řádku 2. Formuláře nabídkové ceny a celko</w:t>
      </w:r>
      <w:r>
        <w:t>vého počtu těchto obálek 50.000 ks za 1 rok plněni veřejné zakázky.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  <w:ind w:left="320" w:hanging="320"/>
      </w:pPr>
      <w:r>
        <w:t>V řádku 5. účastník řízení stanoví a uvede svou nabídkovou cenu za dodávku a distribuci 150.000 ks obálek</w:t>
      </w:r>
    </w:p>
    <w:p w:rsidR="00EE43BB" w:rsidRDefault="00101837">
      <w:pPr>
        <w:pStyle w:val="Bodytext20"/>
        <w:framePr w:w="9053" w:h="7622" w:hRule="exact" w:wrap="none" w:vAnchor="page" w:hAnchor="page" w:x="1520" w:y="1770"/>
        <w:shd w:val="clear" w:color="auto" w:fill="auto"/>
        <w:spacing w:before="0"/>
        <w:ind w:left="320" w:firstLine="0"/>
      </w:pPr>
      <w:r>
        <w:t>s tiskovinami obou váhových kategorii za 1 rok plněni veřejné zakázky v členění be</w:t>
      </w:r>
      <w:r>
        <w:t>z DPH, DPH a včetně DPH, a to jako součet svých nabídkových cen z řádků 3. a 4. Formuláře nabídkové ceny.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00"/>
        <w:ind w:left="320" w:hanging="320"/>
      </w:pPr>
      <w:r>
        <w:t xml:space="preserve">V řádku 6. účastník řízení stanoví a uvede svou celková nabídková cena za 4 roky plnění veřejné zakázky, tzn. za dodávku a distribuci celkového </w:t>
      </w:r>
      <w:r>
        <w:t>předpokládaného počtu 600.000 ks obálek s tiskovinami obou váhových kategorií za 4 roky plnění veřejné zakázky, a to jako součin své roční nabídkové ceny z řádku 5. Formuláře nabídkové ceny a čtyř roků plněni veřejné zakázky. Tato celková nabídková cena za</w:t>
      </w:r>
      <w:r>
        <w:t xml:space="preserve"> 4 roky plnění veřejné zakázky bude jediným hodnotícím kritériem ekonomické výhodnosti nabídek.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1"/>
        </w:numPr>
        <w:shd w:val="clear" w:color="auto" w:fill="auto"/>
        <w:tabs>
          <w:tab w:val="left" w:pos="762"/>
        </w:tabs>
        <w:spacing w:before="0"/>
        <w:ind w:left="400" w:firstLine="0"/>
      </w:pPr>
      <w:r>
        <w:rPr>
          <w:rStyle w:val="Bodytext22"/>
        </w:rPr>
        <w:t>Podmínky vztahující se k jednotkovým nabídkovým cenám dle čl. VI. odst. 5„ 6. a 7. Obchodních podmínek: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322"/>
        </w:tabs>
        <w:spacing w:before="0"/>
        <w:ind w:left="320" w:hanging="320"/>
      </w:pPr>
      <w:r>
        <w:t>Jednotkové ceny obsahují veškeré náklady Příkazníka nutn</w:t>
      </w:r>
      <w:r>
        <w:t>é ke zdárnému a úplnému plněni smlouvy, včetně vedlejších a ostatních účelně vynaložených nákladů Příkazníka při plnění smlouvy tak, že jsou cenami nejvýše přípustnými, které je možno překročit pouze za podmínek stanovených v čl. VI. odst. 7 smlouvy. Smluv</w:t>
      </w:r>
      <w:r>
        <w:t xml:space="preserve">ními stranami je výslovně dohodnuto, že jednotkové ceny obsahují mimo jiné i náklady na poštovné v cenách České pošty, </w:t>
      </w:r>
      <w:proofErr w:type="gramStart"/>
      <w:r>
        <w:t>s.p.</w:t>
      </w:r>
      <w:proofErr w:type="gramEnd"/>
      <w:r>
        <w:t xml:space="preserve">, aktuálně platných k datu podáni nabídky Příkazníka do zadávacího řízení na veřejnou zakázku „Tiskařské a distribuční služby pro </w:t>
      </w:r>
      <w:proofErr w:type="spellStart"/>
      <w:r>
        <w:t>Hud</w:t>
      </w:r>
      <w:r>
        <w:t>ebni</w:t>
      </w:r>
      <w:proofErr w:type="spellEnd"/>
      <w:r>
        <w:t xml:space="preserve"> divadlo v </w:t>
      </w:r>
      <w:proofErr w:type="spellStart"/>
      <w:r w:rsidR="00AF0961">
        <w:t>Karlín</w:t>
      </w:r>
      <w:r>
        <w:t>ě</w:t>
      </w:r>
      <w:proofErr w:type="spellEnd"/>
      <w:r>
        <w:t>".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322"/>
        </w:tabs>
        <w:spacing w:before="0"/>
        <w:ind w:left="320" w:hanging="320"/>
      </w:pPr>
      <w:r>
        <w:t xml:space="preserve">Jednotkové ceny dle čl. VI. odst. 4 </w:t>
      </w:r>
      <w:proofErr w:type="gramStart"/>
      <w:r>
        <w:t>této</w:t>
      </w:r>
      <w:proofErr w:type="gramEnd"/>
      <w:r>
        <w:t xml:space="preserve"> smlouvy jsou platné i v případě změny počtu ks obálek s tiskovinami za 1 kalendářní rok plnění této smlouvy v rozsahu ± 30 % oproti předpokládanému počtu 150.000 ks obálek/1 kalendářní rok d</w:t>
      </w:r>
      <w:r>
        <w:t xml:space="preserve">le kvantifikace služeb a dodávek v čl. </w:t>
      </w:r>
      <w:r>
        <w:rPr>
          <w:lang w:val="en-US" w:eastAsia="en-US" w:bidi="en-US"/>
        </w:rPr>
        <w:t xml:space="preserve">III. </w:t>
      </w:r>
      <w:r>
        <w:t>odst. 3. bod c) smlouvy.</w:t>
      </w:r>
    </w:p>
    <w:p w:rsidR="00EE43BB" w:rsidRDefault="00101837">
      <w:pPr>
        <w:pStyle w:val="Bodytext20"/>
        <w:framePr w:w="9053" w:h="7622" w:hRule="exact" w:wrap="none" w:vAnchor="page" w:hAnchor="page" w:x="1520" w:y="1770"/>
        <w:numPr>
          <w:ilvl w:val="0"/>
          <w:numId w:val="2"/>
        </w:numPr>
        <w:shd w:val="clear" w:color="auto" w:fill="auto"/>
        <w:tabs>
          <w:tab w:val="left" w:pos="322"/>
        </w:tabs>
        <w:spacing w:before="0"/>
        <w:ind w:left="320" w:hanging="320"/>
      </w:pPr>
      <w:r>
        <w:t>Jednotkové ceny dle čl. VI. odst. 4 smlouvy, jako ceny nejvýše přípustné, je možno překročit pouze za předpokladu, že v průběhu plnění smlouvy dojde</w:t>
      </w:r>
    </w:p>
    <w:p w:rsidR="00EE43BB" w:rsidRDefault="00101837">
      <w:pPr>
        <w:pStyle w:val="Bodytext20"/>
        <w:framePr w:w="9053" w:h="7622" w:hRule="exact" w:wrap="none" w:vAnchor="page" w:hAnchor="page" w:x="1520" w:y="1770"/>
        <w:shd w:val="clear" w:color="auto" w:fill="auto"/>
        <w:spacing w:before="0"/>
        <w:ind w:left="740" w:firstLine="0"/>
      </w:pPr>
      <w:r>
        <w:t>ke změnám obecně závazných právních př</w:t>
      </w:r>
      <w:r>
        <w:t xml:space="preserve">edpisů, majících vliv na nárůst jednotkové ceny, ke zvýšeni poštovného u České pošty, </w:t>
      </w:r>
      <w:proofErr w:type="gramStart"/>
      <w:r>
        <w:t>s.p.</w:t>
      </w:r>
      <w:proofErr w:type="gramEnd"/>
      <w:r>
        <w:t xml:space="preserve"> o více jak 20 % oproti cenám platným k datu podání nabídky Příkazníka do zadávacího </w:t>
      </w:r>
      <w:proofErr w:type="spellStart"/>
      <w:r>
        <w:t>řizeni</w:t>
      </w:r>
      <w:proofErr w:type="spellEnd"/>
      <w:r>
        <w:t xml:space="preserve"> na veřejnou zakázku „Tiskařské a distribuční služby pro Hudební divadlo v </w:t>
      </w:r>
      <w:proofErr w:type="spellStart"/>
      <w:r w:rsidR="00AF0961">
        <w:t>Karlín</w:t>
      </w:r>
      <w:r>
        <w:t>ě</w:t>
      </w:r>
      <w:proofErr w:type="spellEnd"/>
      <w:r>
        <w:t>".</w:t>
      </w:r>
    </w:p>
    <w:p w:rsidR="00EE43BB" w:rsidRDefault="00101837">
      <w:pPr>
        <w:pStyle w:val="Bodytext60"/>
        <w:framePr w:wrap="none" w:vAnchor="page" w:hAnchor="page" w:x="1534" w:y="9942"/>
        <w:shd w:val="clear" w:color="auto" w:fill="auto"/>
      </w:pPr>
      <w:r>
        <w:t xml:space="preserve">V Hradci Králové dne </w:t>
      </w:r>
      <w:proofErr w:type="gramStart"/>
      <w:r>
        <w:t>15.5.2017</w:t>
      </w:r>
      <w:proofErr w:type="gramEnd"/>
    </w:p>
    <w:p w:rsidR="00EE43BB" w:rsidRDefault="00101837">
      <w:pPr>
        <w:pStyle w:val="Bodytext50"/>
        <w:framePr w:w="9053" w:h="719" w:hRule="exact" w:wrap="none" w:vAnchor="page" w:hAnchor="page" w:x="1520" w:y="11045"/>
        <w:shd w:val="clear" w:color="auto" w:fill="auto"/>
        <w:spacing w:before="0" w:after="0"/>
        <w:ind w:left="4450" w:right="80"/>
      </w:pPr>
      <w:r>
        <w:t xml:space="preserve">razítko účastníka </w:t>
      </w:r>
      <w:proofErr w:type="spellStart"/>
      <w:r>
        <w:t>řizeni</w:t>
      </w:r>
      <w:proofErr w:type="spellEnd"/>
      <w:r>
        <w:t xml:space="preserve"> (ve vhodném případě) a podpis osoby</w:t>
      </w:r>
      <w:r>
        <w:br/>
        <w:t xml:space="preserve">oprávněné jednat jménem </w:t>
      </w:r>
      <w:r>
        <w:t xml:space="preserve">či za účastníka </w:t>
      </w:r>
      <w:proofErr w:type="spellStart"/>
      <w:r>
        <w:t>řizeni</w:t>
      </w:r>
      <w:proofErr w:type="spellEnd"/>
    </w:p>
    <w:p w:rsidR="00EE43BB" w:rsidRDefault="00EE43BB">
      <w:pPr>
        <w:rPr>
          <w:sz w:val="2"/>
          <w:szCs w:val="2"/>
        </w:rPr>
      </w:pPr>
    </w:p>
    <w:sectPr w:rsidR="00EE43BB" w:rsidSect="00EE43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37" w:rsidRDefault="00101837" w:rsidP="00EE43BB">
      <w:r>
        <w:separator/>
      </w:r>
    </w:p>
  </w:endnote>
  <w:endnote w:type="continuationSeparator" w:id="0">
    <w:p w:rsidR="00101837" w:rsidRDefault="00101837" w:rsidP="00EE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37" w:rsidRDefault="00101837"/>
  </w:footnote>
  <w:footnote w:type="continuationSeparator" w:id="0">
    <w:p w:rsidR="00101837" w:rsidRDefault="001018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4C4"/>
    <w:multiLevelType w:val="multilevel"/>
    <w:tmpl w:val="51FCBF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15338"/>
    <w:multiLevelType w:val="multilevel"/>
    <w:tmpl w:val="B8C035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43BB"/>
    <w:rsid w:val="00101837"/>
    <w:rsid w:val="00AF0961"/>
    <w:rsid w:val="00E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43B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sid w:val="00EE43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sid w:val="00EE43B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sid w:val="00EE43B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EE43B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95ptBold">
    <w:name w:val="Body text (2) + 9.5 pt;Bold"/>
    <w:basedOn w:val="Bodytext2"/>
    <w:rsid w:val="00EE43B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9pt">
    <w:name w:val="Body text (2) + 9 pt"/>
    <w:basedOn w:val="Bodytext2"/>
    <w:rsid w:val="00EE43BB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BoldSmallCaps">
    <w:name w:val="Body text (2) + Bold;Small Caps"/>
    <w:basedOn w:val="Bodytext2"/>
    <w:rsid w:val="00EE43BB"/>
    <w:rPr>
      <w:b/>
      <w:bCs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2SmallCaps">
    <w:name w:val="Body text (2) + Small Caps"/>
    <w:basedOn w:val="Bodytext2"/>
    <w:rsid w:val="00EE43BB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2Bold">
    <w:name w:val="Body text (2) + Bold"/>
    <w:basedOn w:val="Bodytext2"/>
    <w:rsid w:val="00EE43B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EE43B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"/>
    <w:rsid w:val="00EE43B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SmallCaps0">
    <w:name w:val="Body text (2) + Small Caps"/>
    <w:basedOn w:val="Bodytext2"/>
    <w:rsid w:val="00EE43B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sid w:val="00EE43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sid w:val="00EE43BB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sid w:val="00EE43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 (4)_"/>
    <w:basedOn w:val="Standardnpsmoodstavce"/>
    <w:link w:val="Bodytext40"/>
    <w:rsid w:val="00EE43B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TrebuchetMS5pt">
    <w:name w:val="Body text (4) + Trebuchet MS;5 pt"/>
    <w:basedOn w:val="Bodytext4"/>
    <w:rsid w:val="00EE43BB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EE43B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Standardnpsmoodstavce"/>
    <w:link w:val="Bodytext80"/>
    <w:rsid w:val="00EE43BB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Bodytext8CourierNew23pt">
    <w:name w:val="Body text (8) + Courier New;23 pt"/>
    <w:basedOn w:val="Bodytext8"/>
    <w:rsid w:val="00EE43BB"/>
    <w:rPr>
      <w:rFonts w:ascii="Courier New" w:eastAsia="Courier New" w:hAnsi="Courier New" w:cs="Courier New"/>
      <w:color w:val="000000"/>
      <w:spacing w:val="0"/>
      <w:w w:val="100"/>
      <w:position w:val="0"/>
      <w:sz w:val="46"/>
      <w:szCs w:val="46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EE43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Standardnpsmoodstavce"/>
    <w:link w:val="Heading10"/>
    <w:rsid w:val="00EE43BB"/>
    <w:rPr>
      <w:rFonts w:ascii="MingLiU_HKSCS" w:eastAsia="MingLiU_HKSCS" w:hAnsi="MingLiU_HKSCS" w:cs="MingLiU_HKSCS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">
    <w:name w:val="Heading #1"/>
    <w:basedOn w:val="Heading1"/>
    <w:rsid w:val="00EE43BB"/>
    <w:rPr>
      <w:color w:val="6B96ED"/>
      <w:spacing w:val="0"/>
      <w:w w:val="100"/>
      <w:position w:val="0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sid w:val="00EE43B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sid w:val="00EE43B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"/>
    <w:basedOn w:val="Picturecaption"/>
    <w:rsid w:val="00EE43BB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rsid w:val="00EE43BB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ln"/>
    <w:link w:val="Tablecaption"/>
    <w:rsid w:val="00EE43BB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rsid w:val="00EE43BB"/>
    <w:pPr>
      <w:shd w:val="clear" w:color="auto" w:fill="FFFFFF"/>
      <w:spacing w:before="200" w:line="197" w:lineRule="exact"/>
      <w:ind w:hanging="400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rsid w:val="00EE43BB"/>
    <w:pPr>
      <w:shd w:val="clear" w:color="auto" w:fill="FFFFFF"/>
      <w:spacing w:before="200" w:after="200" w:line="190" w:lineRule="exact"/>
      <w:ind w:hanging="40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rsid w:val="00EE43BB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rsid w:val="00EE43BB"/>
    <w:pPr>
      <w:shd w:val="clear" w:color="auto" w:fill="FFFFFF"/>
      <w:spacing w:line="246" w:lineRule="exact"/>
    </w:pPr>
    <w:rPr>
      <w:rFonts w:ascii="Microsoft YaHei UI" w:eastAsia="Microsoft YaHei UI" w:hAnsi="Microsoft YaHei UI" w:cs="Microsoft YaHei UI"/>
      <w:sz w:val="22"/>
      <w:szCs w:val="22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rsid w:val="00EE43BB"/>
    <w:pPr>
      <w:shd w:val="clear" w:color="auto" w:fill="FFFFFF"/>
      <w:spacing w:line="110" w:lineRule="exact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Bodytext40">
    <w:name w:val="Body text (4)"/>
    <w:basedOn w:val="Normln"/>
    <w:link w:val="Bodytext4"/>
    <w:rsid w:val="00EE43BB"/>
    <w:pPr>
      <w:shd w:val="clear" w:color="auto" w:fill="FFFFFF"/>
      <w:spacing w:after="600" w:line="18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 (5)"/>
    <w:basedOn w:val="Normln"/>
    <w:link w:val="Bodytext5"/>
    <w:rsid w:val="00EE43BB"/>
    <w:pPr>
      <w:shd w:val="clear" w:color="auto" w:fill="FFFFFF"/>
      <w:spacing w:before="600" w:after="1400"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rsid w:val="00EE43BB"/>
    <w:pPr>
      <w:shd w:val="clear" w:color="auto" w:fill="FFFFFF"/>
      <w:spacing w:line="520" w:lineRule="exact"/>
    </w:pPr>
    <w:rPr>
      <w:rFonts w:ascii="Microsoft YaHei UI" w:eastAsia="Microsoft YaHei UI" w:hAnsi="Microsoft YaHei UI" w:cs="Microsoft YaHei UI"/>
      <w:b/>
      <w:bCs/>
      <w:lang w:val="en-US" w:eastAsia="en-US" w:bidi="en-US"/>
    </w:rPr>
  </w:style>
  <w:style w:type="paragraph" w:customStyle="1" w:styleId="Bodytext90">
    <w:name w:val="Body text (9)"/>
    <w:basedOn w:val="Normln"/>
    <w:link w:val="Bodytext9"/>
    <w:rsid w:val="00EE43BB"/>
    <w:pPr>
      <w:shd w:val="clear" w:color="auto" w:fill="FFFFFF"/>
      <w:spacing w:line="112" w:lineRule="exact"/>
      <w:jc w:val="center"/>
    </w:pPr>
    <w:rPr>
      <w:rFonts w:ascii="Trebuchet MS" w:eastAsia="Trebuchet MS" w:hAnsi="Trebuchet MS" w:cs="Trebuchet MS"/>
      <w:sz w:val="10"/>
      <w:szCs w:val="10"/>
    </w:rPr>
  </w:style>
  <w:style w:type="paragraph" w:customStyle="1" w:styleId="Heading10">
    <w:name w:val="Heading #1"/>
    <w:basedOn w:val="Normln"/>
    <w:link w:val="Heading1"/>
    <w:rsid w:val="00EE43BB"/>
    <w:pPr>
      <w:shd w:val="clear" w:color="auto" w:fill="FFFFFF"/>
      <w:spacing w:before="1400" w:line="520" w:lineRule="exact"/>
      <w:outlineLvl w:val="0"/>
    </w:pPr>
    <w:rPr>
      <w:rFonts w:ascii="MingLiU_HKSCS" w:eastAsia="MingLiU_HKSCS" w:hAnsi="MingLiU_HKSCS" w:cs="MingLiU_HKSCS"/>
      <w:sz w:val="58"/>
      <w:szCs w:val="58"/>
    </w:rPr>
  </w:style>
  <w:style w:type="paragraph" w:customStyle="1" w:styleId="Picturecaption30">
    <w:name w:val="Picture caption (3)"/>
    <w:basedOn w:val="Normln"/>
    <w:link w:val="Picturecaption3"/>
    <w:rsid w:val="00EE43BB"/>
    <w:pPr>
      <w:shd w:val="clear" w:color="auto" w:fill="FFFFFF"/>
      <w:spacing w:line="192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0">
    <w:name w:val="Picture caption"/>
    <w:basedOn w:val="Normln"/>
    <w:link w:val="Picturecaption"/>
    <w:rsid w:val="00EE43BB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6577</Characters>
  <Application>Microsoft Office Word</Application>
  <DocSecurity>0</DocSecurity>
  <Lines>54</Lines>
  <Paragraphs>15</Paragraphs>
  <ScaleCrop>false</ScaleCrop>
  <Company>Hudební divadlo Karlín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2017-05-19T11:40:00Z</dcterms:created>
  <dcterms:modified xsi:type="dcterms:W3CDTF">2017-05-19T11:41:00Z</dcterms:modified>
</cp:coreProperties>
</file>