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485" w:right="0" w:firstLine="0"/>
      </w:pPr>
      <w:r/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8"/>
          <w:w w:val="74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13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22"/>
          <w:sz w:val="22"/>
          <w:szCs w:val="22"/>
        </w:rPr>
        <w:t>č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22"/>
          <w:sz w:val="22"/>
          <w:szCs w:val="22"/>
        </w:rPr>
        <w:t>.</w:t>
      </w:r>
      <w:r>
        <w:rPr lang="cs-CZ" sz="22" baseline="0" dirty="0">
          <w:jc w:val="left"/>
          <w:rFonts w:ascii="Arial" w:hAnsi="Arial" w:cs="Arial"/>
          <w:u w:val="single"/>
          <w:color w:val="000000"/>
          <w:spacing w:val="-26"/>
          <w:sz w:val="22"/>
          <w:szCs w:val="22"/>
        </w:rPr>
        <w:t> </w:t>
      </w:r>
      <w:r>
        <w:rPr lang="cs-CZ" sz="22" baseline="0" dirty="0">
          <w:jc w:val="left"/>
          <w:rFonts w:ascii="Arial" w:hAnsi="Arial" w:cs="Arial"/>
          <w:u w:val="single"/>
          <w:color w:val="000000"/>
          <w:sz w:val="22"/>
          <w:szCs w:val="22"/>
        </w:rPr>
        <w:t>PVJ2022/4/85/374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67" w:lineRule="exact"/>
        <w:ind w:left="483" w:right="0" w:firstLine="0"/>
      </w:pPr>
      <w:r/>
      <w:r>
        <w:rPr lang="cs-CZ" sz="15" baseline="0" dirty="0">
          <w:jc w:val="left"/>
          <w:rFonts w:ascii="Arial" w:hAnsi="Arial" w:cs="Arial"/>
          <w:i/>
          <w:iCs/>
          <w:color w:val="000000"/>
          <w:w w:val="99"/>
          <w:sz w:val="15"/>
          <w:szCs w:val="15"/>
        </w:rPr>
        <w:t>§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5"/>
          <w:sz w:val="15"/>
          <w:szCs w:val="15"/>
        </w:rPr>
        <w:t>2079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7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a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násl.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zákona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3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.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2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sz w:val="15"/>
          <w:szCs w:val="15"/>
        </w:rPr>
        <w:t>89/2012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9"/>
          <w:sz w:val="15"/>
          <w:szCs w:val="15"/>
        </w:rPr>
        <w:t>Sb.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ob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7"/>
          <w:sz w:val="15"/>
          <w:szCs w:val="15"/>
        </w:rPr>
        <w:t>anského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zákoníku,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8"/>
          <w:w w:val="98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ú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inném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21"/>
          <w:w w:val="9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zn</w:t>
      </w:r>
      <w:r>
        <w:rPr lang="cs-CZ" sz="15" baseline="0" dirty="0">
          <w:jc w:val="left"/>
          <w:rFonts w:ascii="Arial" w:hAnsi="Arial" w:cs="Arial"/>
          <w:i/>
          <w:iCs/>
          <w:color w:val="000000"/>
          <w:w w:val="98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i/>
          <w:iCs/>
          <w:color w:val="000000"/>
          <w:spacing w:val="-11"/>
          <w:w w:val="98"/>
          <w:sz w:val="15"/>
          <w:szCs w:val="15"/>
        </w:rPr>
        <w:t>ní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77" w:after="0" w:line="259" w:lineRule="exact"/>
        <w:ind w:left="489" w:right="-40" w:firstLine="16"/>
      </w:pPr>
      <w:r/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Kupující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Zastoupený: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Bank,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spojení: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O/DI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-932466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15" w:lineRule="exact"/>
        <w:ind w:left="491" w:right="-40" w:firstLine="8"/>
      </w:pPr>
      <w:r/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Zápis</w:t>
      </w:r>
      <w:r>
        <w:rPr lang="cs-CZ" sz="15" baseline="0" dirty="0">
          <w:jc w:val="left"/>
          <w:rFonts w:ascii="Arial" w:hAnsi="Arial" w:cs="Arial"/>
          <w:color w:val="000000"/>
          <w:spacing w:val="37"/>
          <w:w w:val="90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Telefon/Fax: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49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50" w:after="0" w:line="167" w:lineRule="exact"/>
        <w:ind w:left="2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WOOD </w:t>
      </w:r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&amp;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PAPER</w:t>
      </w:r>
      <w:r>
        <w:rPr lang="cs-CZ" sz="15" baseline="0" dirty="0">
          <w:jc w:val="left"/>
          <w:rFonts w:ascii="Arial" w:hAnsi="Arial" w:cs="Arial"/>
          <w:color w:val="000000"/>
          <w:spacing w:val="1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3"/>
          <w:sz w:val="15"/>
          <w:szCs w:val="15"/>
        </w:rPr>
        <w:t>a.s.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5" w:right="0" w:firstLine="0"/>
      </w:pPr>
      <w:r/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Ing.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Tomáš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Pa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ř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ík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0" w:right="-40" w:firstLine="4"/>
      </w:pPr>
      <w:r/>
      <w:r>
        <w:rPr lang="cs-CZ" sz="15" baseline="0" dirty="0">
          <w:jc w:val="left"/>
          <w:rFonts w:ascii="Arial" w:hAnsi="Arial" w:cs="Arial"/>
          <w:color w:val="000000"/>
          <w:w w:val="95"/>
          <w:sz w:val="15"/>
          <w:szCs w:val="15"/>
        </w:rPr>
        <w:t>CZK:</w:t>
      </w:r>
      <w:r>
        <w:rPr lang="cs-CZ" sz="15" baseline="0" dirty="0">
          <w:jc w:val="left"/>
          <w:rFonts w:ascii="Arial" w:hAnsi="Arial" w:cs="Arial"/>
          <w:color w:val="000000"/>
          <w:spacing w:val="-15"/>
          <w:w w:val="95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w w:val="98"/>
          <w:sz w:val="15"/>
          <w:szCs w:val="15"/>
        </w:rPr>
        <w:t>1011010209/5500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26229854/</w:t>
      </w:r>
      <w:r>
        <w:rPr lang="cs-CZ" sz="15" baseline="0" dirty="0">
          <w:jc w:val="left"/>
          <w:rFonts w:ascii="Arial" w:hAnsi="Arial" w:cs="Arial"/>
          <w:color w:val="000000"/>
          <w:spacing w:val="-9"/>
          <w:w w:val="97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CZ26229854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-80" w:right="40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KS v</w:t>
      </w:r>
      <w:r>
        <w:rPr lang="cs-CZ" sz="15" baseline="0" dirty="0">
          <w:jc w:val="left"/>
          <w:rFonts w:ascii="Arial" w:hAnsi="Arial" w:cs="Arial"/>
          <w:color w:val="000000"/>
          <w:spacing w:val="-4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Brn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,</w:t>
      </w:r>
      <w:r>
        <w:rPr lang="cs-CZ" sz="15" baseline="0" dirty="0">
          <w:jc w:val="left"/>
          <w:rFonts w:ascii="Arial" w:hAnsi="Arial" w:cs="Arial"/>
          <w:color w:val="000000"/>
          <w:spacing w:val="-6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7"/>
          <w:sz w:val="15"/>
          <w:szCs w:val="15"/>
        </w:rPr>
        <w:t>odd.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B,</w:t>
      </w:r>
      <w:r>
        <w:rPr lang="cs-CZ" sz="15" baseline="0" dirty="0">
          <w:jc w:val="left"/>
          <w:rFonts w:ascii="Arial" w:hAnsi="Arial" w:cs="Arial"/>
          <w:color w:val="000000"/>
          <w:spacing w:val="-5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vložka </w:t>
      </w:r>
      <w:r>
        <w:rPr lang="cs-CZ" sz="15" baseline="0" dirty="0">
          <w:jc w:val="left"/>
          <w:rFonts w:ascii="Arial" w:hAnsi="Arial" w:cs="Arial"/>
          <w:color w:val="000000"/>
          <w:spacing w:val="-6"/>
          <w:w w:val="98"/>
          <w:sz w:val="15"/>
          <w:szCs w:val="15"/>
        </w:rPr>
        <w:t>3439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7" w:after="0" w:line="259" w:lineRule="exact"/>
        <w:ind w:left="0" w:right="-40" w:firstLine="8"/>
      </w:pPr>
      <w:r/>
      <w:r>
        <w:rPr lang="cs-CZ" sz="15" baseline="0" dirty="0">
          <w:jc w:val="left"/>
          <w:rFonts w:ascii="Arial" w:hAnsi="Arial" w:cs="Arial"/>
          <w:u w:val="single"/>
          <w:color w:val="000000"/>
          <w:sz w:val="15"/>
          <w:szCs w:val="15"/>
        </w:rPr>
        <w:t>Prodávající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Zastoupený: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Bank,</w:t>
      </w:r>
      <w:r>
        <w:rPr lang="cs-CZ" sz="15" baseline="0" dirty="0">
          <w:jc w:val="left"/>
          <w:rFonts w:ascii="Arial" w:hAnsi="Arial" w:cs="Arial"/>
          <w:color w:val="000000"/>
          <w:spacing w:val="-12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spojení: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O/DI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Č</w:t>
      </w:r>
      <w:r>
        <w:rPr lang="cs-CZ" sz="15" baseline="0" dirty="0">
          <w:jc w:val="left"/>
          <w:rFonts w:ascii="Arial" w:hAnsi="Arial" w:cs="Arial"/>
          <w:color w:val="000000"/>
          <w:w w:val="94"/>
          <w:sz w:val="15"/>
          <w:szCs w:val="15"/>
        </w:rPr>
        <w:t>: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1433227</wp:posOffset>
            </wp:positionH>
            <wp:positionV relativeFrom="paragraph">
              <wp:posOffset>924987</wp:posOffset>
            </wp:positionV>
            <wp:extent cx="1695335" cy="10040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95335" cy="100403"/>
                    </a:xfrm>
                    <a:custGeom>
                      <a:rect l="l" t="t" r="r" b="b"/>
                      <a:pathLst>
                        <a:path w="1695335" h="100403">
                          <a:moveTo>
                            <a:pt x="0" y="100403"/>
                          </a:moveTo>
                          <a:lnTo>
                            <a:pt x="1695335" y="100403"/>
                          </a:lnTo>
                          <a:lnTo>
                            <a:pt x="16953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040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1464706</wp:posOffset>
            </wp:positionH>
            <wp:positionV relativeFrom="paragraph">
              <wp:posOffset>1073023</wp:posOffset>
            </wp:positionV>
            <wp:extent cx="4930663" cy="22069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464706" y="1073023"/>
                      <a:ext cx="4816363" cy="10639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982"/>
                          </w:tabs>
                          <w:spacing w:before="0" w:after="0" w:line="167" w:lineRule="exact"/>
                          <w:ind w:left="0" w:right="0" w:firstLine="0"/>
                        </w:pP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5"/>
                            <w:szCs w:val="15"/>
                          </w:rPr>
                          <w:t>Hlína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5"/>
                            <w:sz w:val="15"/>
                            <w:szCs w:val="15"/>
                          </w:rPr>
                          <w:t>138,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21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664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7"/>
                            <w:sz w:val="15"/>
                            <w:szCs w:val="15"/>
                          </w:rPr>
                          <w:t>91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Ivan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č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ice	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Víde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ň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ská t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ř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ída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5"/>
                            <w:szCs w:val="15"/>
                          </w:rPr>
                          <w:t>707/25,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5"/>
                            <w:sz w:val="15"/>
                            <w:szCs w:val="15"/>
                          </w:rPr>
                          <w:t>669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2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w w:val="96"/>
                            <w:sz w:val="15"/>
                            <w:szCs w:val="15"/>
                          </w:rPr>
                          <w:t>02 </w:t>
                        </w:r>
                        <w:r>
                          <w:rPr lang="cs-CZ" sz="15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w w:val="98"/>
                            <w:sz w:val="15"/>
                            <w:szCs w:val="15"/>
                          </w:rPr>
                          <w:t>Znojmo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1422074</wp:posOffset>
            </wp:positionH>
            <wp:positionV relativeFrom="paragraph">
              <wp:posOffset>1192728</wp:posOffset>
            </wp:positionV>
            <wp:extent cx="1371883" cy="16176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1883" cy="161760"/>
                    </a:xfrm>
                    <a:custGeom>
                      <a:rect l="l" t="t" r="r" b="b"/>
                      <a:pathLst>
                        <a:path w="1371883" h="161760">
                          <a:moveTo>
                            <a:pt x="0" y="161760"/>
                          </a:moveTo>
                          <a:lnTo>
                            <a:pt x="1371883" y="161760"/>
                          </a:lnTo>
                          <a:lnTo>
                            <a:pt x="13718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7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" w:after="0" w:line="212" w:lineRule="exact"/>
        <w:ind w:left="2" w:right="-4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Zápis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v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OR: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w w:val="92"/>
          <w:sz w:val="15"/>
          <w:szCs w:val="15"/>
        </w:rPr>
        <w:t>Telefon/Fax:</w:t>
      </w:r>
      <w:r>
        <w:rPr>
          <w:rFonts w:ascii="Times New Roman" w:hAnsi="Times New Roman" w:cs="Times New Roman"/>
          <w:sz w:val="15"/>
          <w:szCs w:val="15"/>
        </w:rPr>
        <w:t> </w:t>
      </w: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Adresa: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1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Email: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67" w:lineRule="exact"/>
        <w:ind w:left="4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W&amp;P SAP</w:t>
      </w:r>
      <w:r>
        <w:rPr lang="cs-CZ" sz="15" baseline="0" dirty="0">
          <w:jc w:val="left"/>
          <w:rFonts w:ascii="Arial" w:hAnsi="Arial" w:cs="Arial"/>
          <w:color w:val="000000"/>
          <w:spacing w:val="-8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0"/>
          <w:sz w:val="15"/>
          <w:szCs w:val="15"/>
        </w:rPr>
        <w:t>ID: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64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M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ě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stské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lesy </w:t>
      </w:r>
      <w:r>
        <w:rPr lang="cs-CZ" sz="15" baseline="0" dirty="0">
          <w:jc w:val="left"/>
          <w:rFonts w:ascii="Arial" w:hAnsi="Arial" w:cs="Arial"/>
          <w:color w:val="000000"/>
          <w:spacing w:val="-2"/>
          <w:sz w:val="15"/>
          <w:szCs w:val="15"/>
        </w:rPr>
        <w:t>Znojmo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3" w:after="0" w:line="167" w:lineRule="exact"/>
        <w:ind w:left="0" w:right="0" w:firstLine="0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CZK:</w:t>
      </w:r>
      <w:r>
        <w:rPr lang="cs-CZ" sz="15" baseline="0" dirty="0">
          <w:jc w:val="left"/>
          <w:rFonts w:ascii="Arial" w:hAnsi="Arial" w:cs="Arial"/>
          <w:color w:val="000000"/>
          <w:spacing w:val="-7"/>
          <w:sz w:val="15"/>
          <w:szCs w:val="15"/>
        </w:rPr>
        <w:t>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13930741</w:t>
      </w:r>
      <w:r>
        <w:rPr lang="cs-CZ" sz="15" baseline="0" dirty="0">
          <w:jc w:val="left"/>
          <w:rFonts w:ascii="Arial" w:hAnsi="Arial" w:cs="Arial"/>
          <w:color w:val="000000"/>
          <w:spacing w:val="5"/>
          <w:w w:val="96"/>
          <w:sz w:val="15"/>
          <w:szCs w:val="15"/>
        </w:rPr>
        <w:t> 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/0100</w:t>
      </w:r>
      <w:r>
        <w:rPr>
          <w:rFonts w:ascii="Times New Roman" w:hAnsi="Times New Roman" w:cs="Times New Roman"/>
          <w:sz w:val="15"/>
          <w:szCs w:val="15"/>
        </w:rPr>
        <w:t> </w:t>
      </w:r>
      <w:r>
        <w:drawing>
          <wp:anchor simplePos="0" relativeHeight="251658247" behindDoc="0" locked="0" layoutInCell="1" allowOverlap="1">
            <wp:simplePos x="0" y="0"/>
            <wp:positionH relativeFrom="page">
              <wp:posOffset>4611981</wp:posOffset>
            </wp:positionH>
            <wp:positionV relativeFrom="paragraph">
              <wp:posOffset>952129</wp:posOffset>
            </wp:positionV>
            <wp:extent cx="1193427" cy="11155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93427" cy="111559"/>
                    </a:xfrm>
                    <a:custGeom>
                      <a:rect l="l" t="t" r="r" b="b"/>
                      <a:pathLst>
                        <a:path w="1193427" h="111559">
                          <a:moveTo>
                            <a:pt x="0" y="111559"/>
                          </a:moveTo>
                          <a:lnTo>
                            <a:pt x="1193427" y="111559"/>
                          </a:lnTo>
                          <a:lnTo>
                            <a:pt x="119342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155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4" w:space="0" w:equalWidth="0">
            <w:col w:w="1612" w:space="194"/>
            <w:col w:w="2153" w:space="1548"/>
            <w:col w:w="1096" w:space="191"/>
            <w:col w:w="1746" w:space="0"/>
          </w:cols>
          <w:docGrid w:linePitch="360"/>
        </w:sectPr>
        <w:spacing w:before="180" w:after="0" w:line="167" w:lineRule="exact"/>
        <w:ind w:left="-79" w:right="40" w:firstLine="0"/>
        <w:jc w:val="right"/>
      </w:pPr>
      <w:r/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00839027 </w:t>
      </w:r>
      <w:r>
        <w:rPr lang="cs-CZ" sz="15" baseline="0" dirty="0">
          <w:jc w:val="left"/>
          <w:rFonts w:ascii="Arial" w:hAnsi="Arial" w:cs="Arial"/>
          <w:color w:val="000000"/>
          <w:w w:val="96"/>
          <w:sz w:val="15"/>
          <w:szCs w:val="15"/>
        </w:rPr>
        <w:t>/ </w:t>
      </w:r>
      <w:r>
        <w:rPr lang="cs-CZ" sz="15" baseline="0" dirty="0">
          <w:jc w:val="left"/>
          <w:rFonts w:ascii="Arial" w:hAnsi="Arial" w:cs="Arial"/>
          <w:color w:val="000000"/>
          <w:sz w:val="15"/>
          <w:szCs w:val="15"/>
        </w:rPr>
        <w:t>CZ00839027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5"/>
        </w:tabs>
        <w:spacing w:before="0" w:after="0" w:line="189" w:lineRule="exact"/>
        <w:ind w:left="416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1. 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edm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smlouvy: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dodávky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8"/>
          <w:sz w:val="17"/>
          <w:szCs w:val="17"/>
        </w:rPr>
        <w:t>sortimentu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jehli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natých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kulatin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4"/>
          <w:w w:val="96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5"/>
          <w:sz w:val="17"/>
          <w:szCs w:val="17"/>
        </w:rPr>
        <w:t>III. 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5"/>
          <w:sz w:val="17"/>
          <w:szCs w:val="17"/>
        </w:rPr>
        <w:t>t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5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5"/>
          <w:sz w:val="17"/>
          <w:szCs w:val="17"/>
        </w:rPr>
        <w:t>z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1"/>
          <w:w w:val="9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OM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do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Hl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Maresch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9"/>
          <w:sz w:val="17"/>
          <w:szCs w:val="17"/>
        </w:rPr>
        <w:t>GmbH,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Breiten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4"/>
          <w:sz w:val="17"/>
          <w:szCs w:val="17"/>
        </w:rPr>
        <w:t>1,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2070 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5"/>
          <w:w w:val="98"/>
          <w:sz w:val="17"/>
          <w:szCs w:val="17"/>
        </w:rPr>
        <w:t>Retz,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95" w:lineRule="exact"/>
        <w:ind w:left="755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Rakousko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8"/>
          <w:sz w:val="17"/>
          <w:szCs w:val="17"/>
        </w:rPr>
        <w:t>(dále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též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2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jen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„kone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ný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íjemce“):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75" w:tblpY="-270"/>
        <w:tblOverlap w:val="never"/>
        "
        <w:tblW w:w="8677" w:type="dxa"/>
        <w:tblLook w:val="04A0" w:firstRow="1" w:lastRow="0" w:firstColumn="1" w:lastColumn="0" w:noHBand="0" w:noVBand="1"/>
      </w:tblPr>
      <w:tblGrid>
        <w:gridCol w:w="3506"/>
        <w:gridCol w:w="1346"/>
        <w:gridCol w:w="1947"/>
        <w:gridCol w:w="792"/>
        <w:gridCol w:w="1105"/>
      </w:tblGrid>
      <w:tr>
        <w:trPr>
          <w:trHeight w:hRule="exact" w:val="206"/>
        </w:trPr>
        <w:tc>
          <w:tcPr>
            <w:tcW w:w="350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30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25725</wp:posOffset>
                  </wp:positionH>
                  <wp:positionV relativeFrom="line">
                    <wp:posOffset>-18288</wp:posOffset>
                  </wp:positionV>
                  <wp:extent cx="5510914" cy="60931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03549" y="-18288"/>
                            <a:ext cx="5396614" cy="495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67" w:lineRule="exact"/>
                                <w:ind w:left="7152" w:right="300" w:firstLine="0"/>
                                <w:jc w:val="right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Zp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ů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sob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w w:val="95"/>
                                  <w:sz w:val="15"/>
                                  <w:szCs w:val="15"/>
                                </w:rPr>
                                <w:t>dopravy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708"/>
                                </w:tabs>
                                <w:spacing w:before="80" w:after="0" w:line="167" w:lineRule="exact"/>
                                <w:ind w:left="6864" w:right="0" w:firstLine="0"/>
                                <w:jc w:val="right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LKW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1"/>
                                  <w:w w:val="96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(%)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Wg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7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(max%)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130"/>
                                  <w:tab w:val="left" w:pos="7018"/>
                                  <w:tab w:val="left" w:pos="8050"/>
                                </w:tabs>
                                <w:spacing w:before="160" w:after="0" w:line="174" w:lineRule="exact"/>
                                <w:ind w:left="0" w:right="0" w:firstLine="0"/>
                              </w:pP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pr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ů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myslové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9"/>
                                  <w:w w:val="90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vý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ř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ezy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75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jehli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č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3"/>
                                  <w:sz w:val="15"/>
                                  <w:szCs w:val="15"/>
                                </w:rPr>
                                <w:t>naté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32"/>
                                  <w:w w:val="93"/>
                                  <w:sz w:val="15"/>
                                  <w:szCs w:val="15"/>
                                </w:rPr>
                                <w:t> 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SMRK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0"/>
                                  <w:sz w:val="15"/>
                                  <w:szCs w:val="15"/>
                                </w:rPr>
                                <w:t>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(85)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5"/>
                                  <w:sz w:val="15"/>
                                  <w:szCs w:val="15"/>
                                </w:rPr>
                                <w:t>4m,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4"/>
                                  <w:sz w:val="15"/>
                                  <w:szCs w:val="15"/>
                                </w:rPr>
                                <w:t>5m,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14"/>
                                  <w:w w:val="94"/>
                                  <w:sz w:val="15"/>
                                  <w:szCs w:val="15"/>
                                </w:rPr>
                                <w:t> 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celé délky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2"/>
                                  <w:sz w:val="15"/>
                                  <w:szCs w:val="15"/>
                                </w:rPr>
                                <w:t>100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0"/>
                                  <w:sz w:val="15"/>
                                  <w:szCs w:val="15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PVJ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4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9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37603</wp:posOffset>
                  </wp:positionH>
                  <wp:positionV relativeFrom="line">
                    <wp:posOffset>68580</wp:posOffset>
                  </wp:positionV>
                  <wp:extent cx="1932892" cy="29384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141991" y="68580"/>
                            <a:ext cx="1818592" cy="179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654"/>
                                </w:tabs>
                                <w:spacing w:before="0" w:after="0" w:line="282" w:lineRule="exact"/>
                                <w:ind w:left="0" w:right="0" w:firstLine="0"/>
                              </w:pPr>
                              <w:r>
                                <w:rPr lang="cs-CZ" sz="15" baseline="-11" dirty="0">
                                  <w:jc w:val="left"/>
                                  <w:rFonts w:ascii="Arial" w:hAnsi="Arial" w:cs="Arial"/>
                                  <w:color w:val="000000"/>
                                  <w:position w:val="-11"/>
                                  <w:w w:val="95"/>
                                  <w:sz w:val="15"/>
                                  <w:szCs w:val="15"/>
                                </w:rPr>
                                <w:t>celkem</w:t>
                              </w:r>
                              <w:r>
                                <w:rPr lang="cs-CZ" sz="15" baseline="-11" dirty="0">
                                  <w:jc w:val="left"/>
                                  <w:rFonts w:ascii="Arial" w:hAnsi="Arial" w:cs="Arial"/>
                                  <w:color w:val="000000"/>
                                  <w:spacing w:val="-2"/>
                                  <w:position w:val="-11"/>
                                  <w:w w:val="95"/>
                                  <w:sz w:val="15"/>
                                  <w:szCs w:val="15"/>
                                </w:rPr>
                                <w:t>  </w:t>
                              </w:r>
                              <w:r>
                                <w:rPr lang="cs-CZ" sz="15" baseline="-11" dirty="0">
                                  <w:jc w:val="left"/>
                                  <w:rFonts w:ascii="Arial" w:hAnsi="Arial" w:cs="Arial"/>
                                  <w:color w:val="000000"/>
                                  <w:position w:val="-11"/>
                                  <w:sz w:val="15"/>
                                  <w:szCs w:val="15"/>
                                </w:rPr>
                                <w:t>IV.Q2022	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w w:val="94"/>
                                  <w:sz w:val="15"/>
                                  <w:szCs w:val="15"/>
                                </w:rPr>
                                <w:t>Délky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6"/>
                                  <w:w w:val="94"/>
                                  <w:sz w:val="15"/>
                                  <w:szCs w:val="15"/>
                                </w:rPr>
                                <w:t>  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sortiment</w:t>
                              </w:r>
                              <w:r>
                                <w:rPr lang="cs-CZ" sz="15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20"/>
                                  <w:sz w:val="15"/>
                                  <w:szCs w:val="15"/>
                                </w:rPr>
                                <w:t>ů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objem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7"/>
                <w:w w:val="91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(m3)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947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89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41"/>
        </w:trPr>
        <w:tc>
          <w:tcPr>
            <w:tcW w:w="350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4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462"/>
        </w:trPr>
        <w:tc>
          <w:tcPr>
            <w:tcW w:w="350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4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51" behindDoc="0" locked="0" layoutInCell="1" allowOverlap="1">
                  <wp:simplePos x="0" y="0"/>
                  <wp:positionH relativeFrom="page">
                    <wp:posOffset>319743</wp:posOffset>
                  </wp:positionH>
                  <wp:positionV relativeFrom="paragraph">
                    <wp:posOffset>112438</wp:posOffset>
                  </wp:positionV>
                  <wp:extent cx="334605" cy="462968"/>
                  <wp:effectExtent l="0" t="0" r="0" b="0"/>
                  <wp:wrapNone/>
                  <wp:docPr id="107" name="Picture 10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4605" cy="462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12"/>
        </w:trPr>
        <w:tc>
          <w:tcPr>
            <w:tcW w:w="350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70"/>
              </w:tabs>
              <w:spacing w:before="189" w:after="0" w:line="240" w:lineRule="auto"/>
              <w:ind w:left="21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pr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myslové 	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vý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ezy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75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jehli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č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3"/>
                <w:sz w:val="15"/>
                <w:szCs w:val="15"/>
              </w:rPr>
              <w:t>naté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"/>
                <w:w w:val="93"/>
                <w:sz w:val="15"/>
                <w:szCs w:val="15"/>
              </w:rPr>
              <w:t> 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9"/>
                <w:sz w:val="15"/>
                <w:szCs w:val="15"/>
              </w:rPr>
              <w:t>MOD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9"/>
                <w:sz w:val="15"/>
                <w:szCs w:val="15"/>
              </w:rPr>
              <w:t>Ř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9"/>
                <w:sz w:val="15"/>
                <w:szCs w:val="15"/>
              </w:rPr>
              <w:t>ÍN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(35)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34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94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9" w:after="0" w:line="240" w:lineRule="auto"/>
              <w:ind w:left="667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u w:val="single"/>
                <w:color w:val="000000"/>
                <w:w w:val="95"/>
                <w:sz w:val="15"/>
                <w:szCs w:val="15"/>
              </w:rPr>
              <w:t>5m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21"/>
                <w:w w:val="95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7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4m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7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9" w:after="0" w:line="240" w:lineRule="auto"/>
              <w:ind w:left="25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100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9" w:after="0" w:line="240" w:lineRule="auto"/>
              <w:ind w:left="499" w:right="-18" w:firstLine="0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pacing w:val="-3"/>
                <w:w w:val="9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4"/>
          <w:tab w:val="left" w:pos="3504"/>
        </w:tabs>
        <w:spacing w:before="0" w:after="0" w:line="189" w:lineRule="exact"/>
        <w:ind w:left="404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2. 	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7"/>
          <w:sz w:val="17"/>
          <w:szCs w:val="17"/>
        </w:rPr>
        <w:t>Zem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8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vodu: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CZ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8"/>
          <w:sz w:val="17"/>
          <w:szCs w:val="17"/>
        </w:rPr>
        <w:t>Lokalita	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"/>
          <w:sz w:val="17"/>
          <w:szCs w:val="17"/>
        </w:rPr>
        <w:t>..........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8"/>
        </w:tabs>
        <w:spacing w:before="268" w:after="0" w:line="189" w:lineRule="exact"/>
        <w:ind w:left="402" w:right="0" w:firstLine="0"/>
      </w:pPr>
      <w:r/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3. 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Platnost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7"/>
          <w:w w:val="8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smlouvy/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as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9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9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9"/>
          <w:sz w:val="17"/>
          <w:szCs w:val="17"/>
        </w:rPr>
        <w:t>ní: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5"/>
          <w:sz w:val="17"/>
          <w:szCs w:val="17"/>
        </w:rPr>
        <w:t>1.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10. 2022-31.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7"/>
          <w:sz w:val="17"/>
          <w:szCs w:val="17"/>
        </w:rPr>
        <w:t>12.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2022/1.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6"/>
          <w:sz w:val="17"/>
          <w:szCs w:val="17"/>
        </w:rPr>
        <w:t>10.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0"/>
          <w:w w:val="9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2022-31.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2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7"/>
          <w:sz w:val="17"/>
          <w:szCs w:val="17"/>
        </w:rPr>
        <w:t>12. 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6"/>
          <w:w w:val="95"/>
          <w:sz w:val="17"/>
          <w:szCs w:val="17"/>
        </w:rPr>
        <w:t>2022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1"/>
        </w:tabs>
        <w:spacing w:before="270" w:after="0" w:line="189" w:lineRule="exact"/>
        <w:ind w:left="399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4. 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Pravidelnost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2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dodávek: </w:t>
      </w:r>
      <w:r>
        <w:rPr lang="cs-CZ" sz="17" baseline="0" dirty="0">
          <w:jc w:val="left"/>
          <w:rFonts w:ascii="Arial" w:hAnsi="Arial" w:cs="Arial"/>
          <w:color w:val="000000"/>
          <w:w w:val="99"/>
          <w:sz w:val="17"/>
          <w:szCs w:val="17"/>
        </w:rPr>
        <w:t>Prodávající</w:t>
      </w:r>
      <w:r>
        <w:rPr lang="cs-CZ" sz="17" baseline="0" dirty="0">
          <w:jc w:val="left"/>
          <w:rFonts w:ascii="Arial" w:hAnsi="Arial" w:cs="Arial"/>
          <w:color w:val="000000"/>
          <w:spacing w:val="-9"/>
          <w:w w:val="9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se</w:t>
      </w:r>
      <w:r>
        <w:rPr lang="cs-CZ" sz="17" baseline="0" dirty="0">
          <w:jc w:val="left"/>
          <w:rFonts w:ascii="Arial" w:hAnsi="Arial" w:cs="Arial"/>
          <w:color w:val="000000"/>
          <w:spacing w:val="2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zavazuje</w:t>
      </w:r>
      <w:r>
        <w:rPr lang="cs-CZ" sz="17" baseline="0" dirty="0">
          <w:jc w:val="left"/>
          <w:rFonts w:ascii="Arial" w:hAnsi="Arial" w:cs="Arial"/>
          <w:color w:val="000000"/>
          <w:spacing w:val="2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asov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1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rovnom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rnému</w:t>
      </w:r>
      <w:r>
        <w:rPr lang="cs-CZ" sz="17" baseline="0" dirty="0">
          <w:jc w:val="left"/>
          <w:rFonts w:ascii="Arial" w:hAnsi="Arial" w:cs="Arial"/>
          <w:color w:val="000000"/>
          <w:spacing w:val="12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ní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množství</w:t>
      </w:r>
      <w:r>
        <w:rPr lang="cs-CZ" sz="17" baseline="0" dirty="0">
          <w:jc w:val="left"/>
          <w:rFonts w:ascii="Arial" w:hAnsi="Arial" w:cs="Arial"/>
          <w:color w:val="000000"/>
          <w:spacing w:val="20"/>
          <w:w w:val="97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na</w:t>
      </w:r>
      <w:r>
        <w:rPr lang="cs-CZ" sz="17" baseline="0" dirty="0">
          <w:jc w:val="left"/>
          <w:rFonts w:ascii="Arial" w:hAnsi="Arial" w:cs="Arial"/>
          <w:color w:val="000000"/>
          <w:spacing w:val="-14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této</w:t>
      </w:r>
      <w:r>
        <w:rPr lang="cs-CZ" sz="17" baseline="0" dirty="0">
          <w:jc w:val="left"/>
          <w:rFonts w:ascii="Arial" w:hAnsi="Arial" w:cs="Arial"/>
          <w:color w:val="000000"/>
          <w:spacing w:val="2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smlouv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2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uvedeného,</w:t>
      </w:r>
      <w:r>
        <w:rPr lang="cs-CZ" sz="17" baseline="0" dirty="0">
          <w:jc w:val="left"/>
          <w:rFonts w:ascii="Arial" w:hAnsi="Arial" w:cs="Arial"/>
          <w:color w:val="000000"/>
          <w:spacing w:val="18"/>
          <w:w w:val="98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od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9" w:lineRule="exact"/>
        <w:ind w:left="743" w:right="0" w:firstLine="0"/>
      </w:pPr>
      <w:r/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za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átku</w:t>
      </w:r>
      <w:r>
        <w:rPr lang="cs-CZ" sz="17" baseline="0" dirty="0">
          <w:jc w:val="left"/>
          <w:rFonts w:ascii="Arial" w:hAnsi="Arial" w:cs="Arial"/>
          <w:color w:val="000000"/>
          <w:spacing w:val="-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do</w:t>
      </w:r>
      <w:r>
        <w:rPr lang="cs-CZ" sz="17" baseline="0" dirty="0">
          <w:jc w:val="left"/>
          <w:rFonts w:ascii="Arial" w:hAnsi="Arial" w:cs="Arial"/>
          <w:color w:val="000000"/>
          <w:spacing w:val="-4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konce</w:t>
      </w:r>
      <w:r>
        <w:rPr lang="cs-CZ" sz="17" baseline="0" dirty="0">
          <w:jc w:val="left"/>
          <w:rFonts w:ascii="Arial" w:hAnsi="Arial" w:cs="Arial"/>
          <w:color w:val="000000"/>
          <w:spacing w:val="-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asu</w:t>
      </w:r>
      <w:r>
        <w:rPr lang="cs-CZ" sz="17" baseline="0" dirty="0">
          <w:jc w:val="left"/>
          <w:rFonts w:ascii="Arial" w:hAnsi="Arial" w:cs="Arial"/>
          <w:color w:val="000000"/>
          <w:spacing w:val="21"/>
          <w:w w:val="96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pln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ní. </w:t>
      </w:r>
      <w:r>
        <w:rPr lang="cs-CZ" sz="17" baseline="0" dirty="0">
          <w:jc w:val="left"/>
          <w:rFonts w:ascii="Arial" w:hAnsi="Arial" w:cs="Arial"/>
          <w:color w:val="000000"/>
          <w:w w:val="96"/>
          <w:sz w:val="17"/>
          <w:szCs w:val="17"/>
        </w:rPr>
        <w:t>V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opa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č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ném 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p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ř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ípad</w:t>
      </w:r>
      <w:r>
        <w:rPr lang="cs-CZ" sz="17" baseline="0" dirty="0">
          <w:jc w:val="left"/>
          <w:rFonts w:ascii="Arial" w:hAnsi="Arial" w:cs="Arial"/>
          <w:color w:val="000000"/>
          <w:w w:val="98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21"/>
          <w:w w:val="9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ů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že</w:t>
      </w:r>
      <w:r>
        <w:rPr lang="cs-CZ" sz="17" baseline="0" dirty="0">
          <w:jc w:val="left"/>
          <w:rFonts w:ascii="Arial" w:hAnsi="Arial" w:cs="Arial"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být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toto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množství alikvótn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ě</w:t>
      </w:r>
      <w:r>
        <w:rPr lang="cs-CZ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pokráceno.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1"/>
        </w:tabs>
        <w:spacing w:before="271" w:after="0" w:line="189" w:lineRule="exact"/>
        <w:ind w:left="402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5. 	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Kupní ceny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bez DPH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stanoveny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7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na OMjsou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1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w w:val="98"/>
          <w:sz w:val="17"/>
          <w:szCs w:val="17"/>
        </w:rPr>
        <w:t>platné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pro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8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b/>
          <w:bCs/>
          <w:color w:val="000000"/>
          <w:sz w:val="17"/>
          <w:szCs w:val="17"/>
        </w:rPr>
        <w:t>období:</w:t>
      </w:r>
      <w:r>
        <w:rPr lang="cs-CZ" sz="17" baseline="0" dirty="0">
          <w:jc w:val="left"/>
          <w:rFonts w:ascii="Arial" w:hAnsi="Arial" w:cs="Arial"/>
          <w:b/>
          <w:bCs/>
          <w:color w:val="000000"/>
          <w:spacing w:val="-5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4"/>
          <w:sz w:val="17"/>
          <w:szCs w:val="17"/>
        </w:rPr>
        <w:t>1.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12. </w:t>
      </w:r>
      <w:r>
        <w:rPr lang="cs-CZ" sz="17" baseline="0" dirty="0">
          <w:jc w:val="left"/>
          <w:rFonts w:ascii="Arial" w:hAnsi="Arial" w:cs="Arial"/>
          <w:color w:val="000000"/>
          <w:spacing w:val="21"/>
          <w:sz w:val="17"/>
          <w:szCs w:val="17"/>
        </w:rPr>
        <w:t>2022-31.</w:t>
      </w:r>
      <w:r>
        <w:rPr lang="cs-CZ" sz="17" baseline="0" dirty="0">
          <w:jc w:val="left"/>
          <w:rFonts w:ascii="Arial" w:hAnsi="Arial" w:cs="Arial"/>
          <w:color w:val="000000"/>
          <w:spacing w:val="-2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12.</w:t>
      </w:r>
      <w:r>
        <w:rPr lang="cs-CZ" sz="17" baseline="0" dirty="0">
          <w:jc w:val="left"/>
          <w:rFonts w:ascii="Arial" w:hAnsi="Arial" w:cs="Arial"/>
          <w:color w:val="000000"/>
          <w:spacing w:val="-9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202271.</w:t>
      </w:r>
      <w:r>
        <w:rPr lang="cs-CZ" sz="17" baseline="0" dirty="0">
          <w:jc w:val="left"/>
          <w:rFonts w:ascii="Arial" w:hAnsi="Arial" w:cs="Arial"/>
          <w:color w:val="000000"/>
          <w:spacing w:val="-10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12. </w:t>
      </w:r>
      <w:r>
        <w:rPr lang="cs-CZ" sz="17" baseline="0" dirty="0">
          <w:jc w:val="left"/>
          <w:rFonts w:ascii="Arial" w:hAnsi="Arial" w:cs="Arial"/>
          <w:color w:val="000000"/>
          <w:w w:val="97"/>
          <w:sz w:val="17"/>
          <w:szCs w:val="17"/>
        </w:rPr>
        <w:t>2022 </w:t>
      </w:r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-</w:t>
      </w:r>
      <w:r>
        <w:rPr lang="cs-CZ" sz="17" baseline="0" dirty="0">
          <w:jc w:val="left"/>
          <w:rFonts w:ascii="Arial" w:hAnsi="Arial" w:cs="Arial"/>
          <w:color w:val="000000"/>
          <w:spacing w:val="8"/>
          <w:w w:val="90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31</w:t>
      </w:r>
      <w:r>
        <w:rPr lang="cs-CZ" sz="17" baseline="0" dirty="0">
          <w:jc w:val="left"/>
          <w:rFonts w:ascii="Arial" w:hAnsi="Arial" w:cs="Arial"/>
          <w:color w:val="000000"/>
          <w:spacing w:val="-41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. </w:t>
      </w:r>
      <w:r>
        <w:rPr lang="cs-CZ" sz="17" baseline="0" dirty="0">
          <w:jc w:val="left"/>
          <w:rFonts w:ascii="Arial" w:hAnsi="Arial" w:cs="Arial"/>
          <w:color w:val="000000"/>
          <w:w w:val="93"/>
          <w:sz w:val="17"/>
          <w:szCs w:val="17"/>
        </w:rPr>
        <w:t>12.</w:t>
      </w:r>
      <w:r>
        <w:rPr lang="cs-CZ" sz="17" baseline="0" dirty="0">
          <w:jc w:val="left"/>
          <w:rFonts w:ascii="Arial" w:hAnsi="Arial" w:cs="Arial"/>
          <w:color w:val="000000"/>
          <w:spacing w:val="26"/>
          <w:w w:val="93"/>
          <w:sz w:val="17"/>
          <w:szCs w:val="17"/>
        </w:rPr>
        <w:t> </w:t>
      </w:r>
      <w:r>
        <w:rPr lang="cs-CZ" sz="17" baseline="0" dirty="0">
          <w:jc w:val="left"/>
          <w:rFonts w:ascii="Arial" w:hAnsi="Arial" w:cs="Arial"/>
          <w:color w:val="000000"/>
          <w:spacing w:val="-2"/>
          <w:sz w:val="17"/>
          <w:szCs w:val="17"/>
        </w:rPr>
        <w:t>2022.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377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Pila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ská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w w:val="93"/>
          <w:sz w:val="20"/>
          <w:szCs w:val="20"/>
        </w:rPr>
        <w:t>kulatina</w:t>
      </w:r>
      <w:r>
        <w:rPr lang="cs-CZ" sz="20" baseline="0" dirty="0">
          <w:jc w:val="left"/>
          <w:rFonts w:ascii="Arial" w:hAnsi="Arial" w:cs="Arial"/>
          <w:color w:val="000000"/>
          <w:spacing w:val="35"/>
          <w:w w:val="93"/>
          <w:sz w:val="20"/>
          <w:szCs w:val="20"/>
        </w:rPr>
        <w:t> 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SMRK</w:t>
      </w:r>
      <w:r>
        <w:rPr lang="cs-CZ" sz="20" baseline="0" dirty="0">
          <w:jc w:val="left"/>
          <w:rFonts w:ascii="Arial" w:hAnsi="Arial" w:cs="Arial"/>
          <w:color w:val="000000"/>
          <w:spacing w:val="-17"/>
          <w:w w:val="8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Retz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57"/>
          <w:tab w:val="left" w:pos="6000"/>
          <w:tab w:val="left" w:pos="6530"/>
          <w:tab w:val="left" w:pos="7227"/>
          <w:tab w:val="left" w:pos="7920"/>
        </w:tabs>
        <w:spacing w:before="60" w:after="0" w:line="208" w:lineRule="exact"/>
        <w:ind w:left="143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SMRK4m</w:t>
      </w:r>
      <w:r>
        <w:rPr lang="cs-CZ" sz="18" baseline="0" dirty="0">
          <w:jc w:val="left"/>
          <w:rFonts w:ascii="Arial" w:hAnsi="Arial" w:cs="Arial"/>
          <w:color w:val="000000"/>
          <w:spacing w:val="-19"/>
          <w:w w:val="8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pacing w:val="-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5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	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1b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2b	</w:t>
      </w:r>
      <w:r>
        <w:rPr lang="cs-CZ" sz="18" baseline="0" dirty="0">
          <w:jc w:val="left"/>
          <w:rFonts w:ascii="Arial" w:hAnsi="Arial" w:cs="Arial"/>
          <w:color w:val="000000"/>
          <w:w w:val="97"/>
          <w:sz w:val="18"/>
          <w:szCs w:val="18"/>
        </w:rPr>
        <w:t>3a+3b	</w:t>
      </w:r>
      <w:r>
        <w:rPr lang="cs-CZ" sz="18" baseline="0" dirty="0">
          <w:jc w:val="left"/>
          <w:rFonts w:ascii="Arial" w:hAnsi="Arial" w:cs="Arial"/>
          <w:color w:val="000000"/>
          <w:w w:val="96"/>
          <w:sz w:val="18"/>
          <w:szCs w:val="18"/>
        </w:rPr>
        <w:t>4a+4b	</w:t>
      </w:r>
      <w:r>
        <w:rPr lang="cs-CZ" sz="18" baseline="0" dirty="0">
          <w:jc w:val="left"/>
          <w:rFonts w:ascii="Arial" w:hAnsi="Arial" w:cs="Arial"/>
          <w:color w:val="000000"/>
          <w:w w:val="98"/>
          <w:sz w:val="18"/>
          <w:szCs w:val="18"/>
        </w:rPr>
        <w:t>5a+5b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77"/>
          <w:tab w:val="left" w:pos="6468"/>
          <w:tab w:val="left" w:pos="7155"/>
          <w:tab w:val="left" w:pos="7851"/>
        </w:tabs>
        <w:spacing w:before="100" w:after="0" w:line="140" w:lineRule="exact"/>
        <w:ind w:left="3241" w:right="2553" w:firstLine="0"/>
        <w:jc w:val="right"/>
      </w:pPr>
      <w:r/>
      <w:r>
        <w:rPr lang="cs-CZ" sz="10" baseline="2" dirty="0">
          <w:jc w:val="left"/>
          <w:rFonts w:ascii="Arial" w:hAnsi="Arial" w:cs="Arial"/>
          <w:color w:val="000000"/>
          <w:position w:val="2"/>
          <w:w w:val="90"/>
          <w:sz w:val="10"/>
          <w:szCs w:val="10"/>
        </w:rPr>
        <w:t>ř</w:t>
      </w:r>
      <w:r>
        <w:rPr lang="cs-CZ" sz="10" baseline="2" dirty="0">
          <w:jc w:val="left"/>
          <w:rFonts w:ascii="Arial" w:hAnsi="Arial" w:cs="Arial"/>
          <w:color w:val="000000"/>
          <w:position w:val="2"/>
          <w:w w:val="90"/>
          <w:sz w:val="10"/>
          <w:szCs w:val="10"/>
        </w:rPr>
        <w:t>epl4-14STP	</w:t>
      </w:r>
      <w:r>
        <w:rPr lang="cs-CZ" sz="10" baseline="0" dirty="0">
          <w:jc w:val="left"/>
          <w:rFonts w:ascii="Arial" w:hAnsi="Arial" w:cs="Arial"/>
          <w:b/>
          <w:bCs/>
          <w:color w:val="000000"/>
          <w:w w:val="91"/>
          <w:sz w:val="10"/>
          <w:szCs w:val="10"/>
        </w:rPr>
        <w:t>20-24STP	</w:t>
      </w:r>
      <w:r>
        <w:rPr lang="cs-CZ" sz="10" baseline="0" dirty="0">
          <w:jc w:val="left"/>
          <w:rFonts w:ascii="Arial" w:hAnsi="Arial" w:cs="Arial"/>
          <w:color w:val="000000"/>
          <w:w w:val="97"/>
          <w:sz w:val="10"/>
          <w:szCs w:val="10"/>
        </w:rPr>
        <w:t>3O-39STP	</w:t>
      </w:r>
      <w:r>
        <w:rPr lang="cs-CZ" sz="10" baseline="0" dirty="0">
          <w:jc w:val="left"/>
          <w:rFonts w:ascii="Arial" w:hAnsi="Arial" w:cs="Arial"/>
          <w:color w:val="000000"/>
          <w:w w:val="90"/>
          <w:sz w:val="10"/>
          <w:szCs w:val="10"/>
        </w:rPr>
        <w:t>40-49STP	</w:t>
      </w:r>
      <w:r>
        <w:rPr lang="cs-CZ" sz="10" baseline="0" dirty="0">
          <w:jc w:val="left"/>
          <w:rFonts w:ascii="Arial" w:hAnsi="Arial" w:cs="Arial"/>
          <w:color w:val="000000"/>
          <w:spacing w:val="-3"/>
          <w:w w:val="91"/>
          <w:sz w:val="10"/>
          <w:szCs w:val="10"/>
        </w:rPr>
        <w:t>50-59STP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01" w:lineRule="exact"/>
        <w:ind w:left="1862" w:right="0" w:firstLine="0"/>
      </w:pPr>
      <w:r/>
      <w:r>
        <w:rPr lang="cs-CZ" sz="18" baseline="0" dirty="0">
          <w:jc w:val="left"/>
          <w:rFonts w:ascii="Arial" w:hAnsi="Arial" w:cs="Arial"/>
          <w:color w:val="000000"/>
          <w:w w:val="95"/>
          <w:sz w:val="18"/>
          <w:szCs w:val="18"/>
        </w:rPr>
        <w:t>AB/C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31"/>
        </w:tabs>
        <w:spacing w:before="0" w:after="0" w:line="403" w:lineRule="exact"/>
        <w:ind w:left="1173" w:right="1308" w:firstLine="791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2392430</wp:posOffset>
            </wp:positionH>
            <wp:positionV relativeFrom="line">
              <wp:posOffset>-76335</wp:posOffset>
            </wp:positionV>
            <wp:extent cx="3401824" cy="74744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1824" cy="747443"/>
                    </a:xfrm>
                    <a:custGeom>
                      <a:rect l="l" t="t" r="r" b="b"/>
                      <a:pathLst>
                        <a:path w="3401824" h="747443">
                          <a:moveTo>
                            <a:pt x="0" y="747443"/>
                          </a:moveTo>
                          <a:lnTo>
                            <a:pt x="3401824" y="747443"/>
                          </a:lnTo>
                          <a:lnTo>
                            <a:pt x="34018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7474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7" baseline="0" dirty="0">
          <w:jc w:val="left"/>
          <w:rFonts w:ascii="Arial" w:hAnsi="Arial" w:cs="Arial"/>
          <w:color w:val="000000"/>
          <w:sz w:val="17"/>
          <w:szCs w:val="17"/>
        </w:rPr>
        <w:t>KH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_____ 	</w:t>
      </w:r>
      <w:r>
        <w:rPr lang="cs-CZ" sz="18" baseline="0" dirty="0">
          <w:jc w:val="left"/>
          <w:rFonts w:ascii="Arial" w:hAnsi="Arial" w:cs="Arial"/>
          <w:u w:val="single"/>
          <w:color w:val="000000"/>
          <w:sz w:val="18"/>
          <w:szCs w:val="18"/>
        </w:rPr>
        <w:t>CX,BR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87"/>
        </w:tabs>
        <w:spacing w:before="60" w:after="0" w:line="201" w:lineRule="exact"/>
        <w:ind w:left="119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w w:val="92"/>
          <w:sz w:val="18"/>
          <w:szCs w:val="18"/>
        </w:rPr>
        <w:t>Vlákninové 	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w w:val="90"/>
          <w:sz w:val="18"/>
          <w:szCs w:val="18"/>
        </w:rPr>
        <w:t>íví,</w:t>
      </w:r>
      <w:r>
        <w:rPr lang="cs-CZ" sz="18" baseline="0" dirty="0">
          <w:jc w:val="left"/>
          <w:rFonts w:ascii="Arial" w:hAnsi="Arial" w:cs="Arial"/>
          <w:color w:val="000000"/>
          <w:spacing w:val="28"/>
          <w:w w:val="90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01" w:lineRule="exact"/>
        <w:ind w:left="969" w:right="0" w:firstLine="0"/>
      </w:pPr>
      <w:r/>
      <w:r>
        <w:rPr lang="cs-CZ" sz="18" baseline="0" dirty="0">
          <w:jc w:val="left"/>
          <w:rFonts w:ascii="Arial" w:hAnsi="Arial" w:cs="Arial"/>
          <w:i/>
          <w:iCs/>
          <w:color w:val="000000"/>
          <w:w w:val="98"/>
          <w:sz w:val="18"/>
          <w:szCs w:val="18"/>
        </w:rPr>
        <w:t>Podíl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vý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ez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5"/>
          <w:sz w:val="18"/>
          <w:szCs w:val="18"/>
        </w:rPr>
        <w:t>5m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20"/>
          <w:w w:val="9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8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kvartální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8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7"/>
          <w:sz w:val="18"/>
          <w:szCs w:val="18"/>
        </w:rPr>
        <w:t>dodávce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2"/>
          <w:w w:val="89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stanovuje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25%.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1" w:lineRule="exact"/>
        <w:ind w:left="958" w:right="0" w:firstLine="0"/>
      </w:pPr>
      <w:r/>
      <w:r>
        <w:rPr lang="cs-CZ" sz="18" baseline="0" dirty="0">
          <w:jc w:val="left"/>
          <w:rFonts w:ascii="Arial" w:hAnsi="Arial" w:cs="Arial"/>
          <w:i/>
          <w:iCs/>
          <w:color w:val="000000"/>
          <w:w w:val="93"/>
          <w:sz w:val="18"/>
          <w:szCs w:val="18"/>
        </w:rPr>
        <w:t>Strana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20"/>
          <w:w w:val="9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6"/>
          <w:sz w:val="18"/>
          <w:szCs w:val="18"/>
        </w:rPr>
        <w:t>kupující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27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si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7"/>
          <w:w w:val="9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vyhrazuje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3"/>
          <w:w w:val="7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právo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9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na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7"/>
          <w:w w:val="8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úpravu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6"/>
          <w:w w:val="8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8"/>
          <w:sz w:val="18"/>
          <w:szCs w:val="18"/>
        </w:rPr>
        <w:t>uvedených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cen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2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6"/>
          <w:sz w:val="18"/>
          <w:szCs w:val="18"/>
        </w:rPr>
        <w:t>bonusu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6"/>
          <w:w w:val="96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7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pr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b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hu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7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platností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58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smlouvy.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68" w:tblpY="-270"/>
        <w:tblOverlap w:val="never"/>
        "
        <w:tblW w:w="8674" w:type="dxa"/>
        <w:tblLook w:val="04A0" w:firstRow="1" w:lastRow="0" w:firstColumn="1" w:lastColumn="0" w:noHBand="0" w:noVBand="1"/>
      </w:tblPr>
      <w:tblGrid>
        <w:gridCol w:w="2329"/>
        <w:gridCol w:w="80"/>
        <w:gridCol w:w="812"/>
        <w:gridCol w:w="986"/>
        <w:gridCol w:w="716"/>
        <w:gridCol w:w="709"/>
        <w:gridCol w:w="712"/>
        <w:gridCol w:w="712"/>
        <w:gridCol w:w="709"/>
        <w:gridCol w:w="925"/>
      </w:tblGrid>
      <w:tr>
        <w:trPr>
          <w:trHeight w:hRule="exact" w:val="318"/>
        </w:trPr>
        <w:tc>
          <w:tcPr>
            <w:tcW w:w="8694" w:type="dxa"/>
            <w:gridSpan w:val="10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420"/>
                <w:tab w:val="left" w:pos="6388"/>
              </w:tabs>
              <w:spacing w:before="71" w:after="17" w:line="240" w:lineRule="auto"/>
              <w:ind w:left="1734" w:right="1820" w:firstLine="0"/>
              <w:jc w:val="right"/>
            </w:pPr>
            <w:r/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Pila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ská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-6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w w:val="90"/>
                <w:sz w:val="20"/>
                <w:szCs w:val="20"/>
              </w:rPr>
              <w:t>kulatina 	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w w:val="94"/>
                <w:sz w:val="20"/>
                <w:szCs w:val="20"/>
              </w:rPr>
              <w:t>MOD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w w:val="94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22"/>
                <w:w w:val="94"/>
                <w:sz w:val="20"/>
                <w:szCs w:val="20"/>
              </w:rPr>
              <w:t> 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w w:val="90"/>
                <w:sz w:val="20"/>
                <w:szCs w:val="20"/>
              </w:rPr>
              <w:t>N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23"/>
                <w:w w:val="90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Retz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-7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w w:val="90"/>
                <w:sz w:val="20"/>
                <w:szCs w:val="20"/>
              </w:rPr>
              <w:t>-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25"/>
                <w:w w:val="90"/>
                <w:sz w:val="20"/>
                <w:szCs w:val="20"/>
              </w:rPr>
              <w:t> 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vý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ezy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25"/>
                <w:sz w:val="20"/>
                <w:szCs w:val="20"/>
              </w:rPr>
              <w:t>5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	</w:t>
            </w:r>
            <w:r>
              <w:rPr lang="cs-CZ" sz="22" baseline="-2" dirty="0">
                <w:jc w:val="left"/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(35)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260"/>
        </w:trPr>
        <w:tc>
          <w:tcPr>
            <w:tcW w:w="23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584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Mod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ř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ín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pacing w:val="-9"/>
                <w:sz w:val="18"/>
                <w:szCs w:val="18"/>
              </w:rPr>
              <w:t> 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pacing w:val="21"/>
                <w:sz w:val="18"/>
                <w:szCs w:val="18"/>
              </w:rPr>
              <w:t>5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89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26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315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25"/>
                <w:sz w:val="18"/>
                <w:szCs w:val="18"/>
              </w:rPr>
              <w:t>l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7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185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185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w w:val="92"/>
                <w:sz w:val="18"/>
                <w:szCs w:val="18"/>
              </w:rPr>
              <w:t>2b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7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179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7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18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40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4a-5b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20" w:line="240" w:lineRule="auto"/>
              <w:ind w:left="50" w:right="193" w:firstLine="0"/>
              <w:jc w:val="right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0"/>
                <w:sz w:val="15"/>
                <w:szCs w:val="15"/>
              </w:rPr>
              <w:t>ti.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13"/>
                <w:w w:val="90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stupe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1"/>
                <w:sz w:val="15"/>
                <w:szCs w:val="15"/>
              </w:rPr>
              <w:t>ň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282"/>
        </w:trPr>
        <w:tc>
          <w:tcPr>
            <w:tcW w:w="23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509" w:right="-18" w:firstLine="0"/>
              <w:jc w:val="right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pr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m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ě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w w:val="92"/>
                <w:sz w:val="15"/>
                <w:szCs w:val="15"/>
              </w:rPr>
              <w:t>r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19"/>
                <w:w w:val="92"/>
                <w:sz w:val="15"/>
                <w:szCs w:val="15"/>
              </w:rPr>
              <w:t> 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bez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pacing w:val="-6"/>
                <w:sz w:val="15"/>
                <w:szCs w:val="15"/>
              </w:rPr>
              <w:t> 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k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ů</w:t>
            </w:r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ry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  <w:tc>
          <w:tcPr>
            <w:tcW w:w="892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16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£ep!4-145TP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98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150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15-19STP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7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22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2"/>
                <w:sz w:val="11"/>
                <w:szCs w:val="11"/>
              </w:rPr>
              <w:t>20-24STP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14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25-295TP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7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9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3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spacing w:val="-4"/>
                <w:w w:val="90"/>
                <w:sz w:val="11"/>
                <w:szCs w:val="11"/>
              </w:rPr>
              <w:t> 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0-3451 </w:t>
            </w:r>
            <w:r>
              <w:rPr lang="cs-CZ" sz="11" baseline="0" dirty="0">
                <w:jc w:val="left"/>
                <w:rFonts w:ascii="Arial" w:hAnsi="Arial" w:cs="Arial"/>
                <w:color w:val="000000"/>
                <w:w w:val="92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71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5" w:right="-18" w:firstLine="0"/>
              <w:jc w:val="right"/>
            </w:pPr>
            <w:r/>
            <w:r>
              <w:rPr lang="cs-CZ" sz="11" baseline="0" dirty="0">
                <w:jc w:val="left"/>
                <w:rFonts w:ascii="Arial" w:hAnsi="Arial" w:cs="Arial"/>
                <w:color w:val="000000"/>
                <w:w w:val="90"/>
                <w:sz w:val="11"/>
                <w:szCs w:val="11"/>
              </w:rPr>
              <w:t>35-39STP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 </w:t>
            </w:r>
            <w:r/>
            <w:r/>
          </w:p>
        </w:tc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20" w:right="-18" w:firstLine="0"/>
              <w:jc w:val="right"/>
            </w:pPr>
            <w:r/>
            <w:r>
              <w:rPr lang="cs-CZ" sz="10" baseline="0" dirty="0">
                <w:jc w:val="left"/>
                <w:rFonts w:ascii="Arial" w:hAnsi="Arial" w:cs="Arial"/>
                <w:color w:val="000000"/>
                <w:sz w:val="10"/>
                <w:szCs w:val="10"/>
              </w:rPr>
              <w:t>4O-59STP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 </w:t>
            </w:r>
            <w:r/>
            <w:r/>
          </w:p>
        </w:tc>
        <w:tc>
          <w:tcPr>
            <w:tcW w:w="9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47" w:line="240" w:lineRule="auto"/>
              <w:ind w:left="284" w:right="342" w:firstLine="0"/>
              <w:jc w:val="right"/>
            </w:pPr>
            <w:r/>
            <w:r>
              <w:rPr lang="cs-CZ" sz="15" baseline="0" dirty="0">
                <w:jc w:val="left"/>
                <w:rFonts w:ascii="Arial" w:hAnsi="Arial" w:cs="Arial"/>
                <w:color w:val="000000"/>
                <w:sz w:val="15"/>
                <w:szCs w:val="15"/>
              </w:rPr>
              <w:t>cm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190"/>
        </w:trPr>
        <w:tc>
          <w:tcPr>
            <w:tcW w:w="2409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" w:after="-23" w:line="240" w:lineRule="auto"/>
              <w:ind w:left="1045" w:right="0" w:firstLine="0"/>
            </w:pPr>
            <w:r>
              <w:drawing>
                <wp:anchor simplePos="0" relativeHeight="251658255" behindDoc="1" locked="0" layoutInCell="1" allowOverlap="1">
                  <wp:simplePos x="0" y="0"/>
                  <wp:positionH relativeFrom="page">
                    <wp:posOffset>1530332</wp:posOffset>
                  </wp:positionH>
                  <wp:positionV relativeFrom="line">
                    <wp:posOffset>13018</wp:posOffset>
                  </wp:positionV>
                  <wp:extent cx="3373940" cy="675998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373940" cy="675998"/>
                          </a:xfrm>
                          <a:custGeom>
                            <a:rect l="l" t="t" r="r" b="b"/>
                            <a:pathLst>
                              <a:path w="3373940" h="675998">
                                <a:moveTo>
                                  <a:pt x="0" y="665734"/>
                                </a:moveTo>
                                <a:lnTo>
                                  <a:pt x="0" y="675998"/>
                                </a:lnTo>
                                <a:lnTo>
                                  <a:pt x="3373940" y="675998"/>
                                </a:lnTo>
                                <a:lnTo>
                                  <a:pt x="3373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03"/>
                                </a:lnTo>
                                <a:lnTo>
                                  <a:pt x="11701" y="120903"/>
                                </a:lnTo>
                                <a:lnTo>
                                  <a:pt x="11701" y="125475"/>
                                </a:lnTo>
                                <a:lnTo>
                                  <a:pt x="16273" y="125475"/>
                                </a:lnTo>
                                <a:lnTo>
                                  <a:pt x="16273" y="665734"/>
                                </a:lnTo>
                                <a:close/>
                                <a:moveTo>
                                  <a:pt x="0" y="66573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line">
                    <wp:posOffset>133921</wp:posOffset>
                  </wp:positionV>
                  <wp:extent cx="1554733" cy="34545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54733" cy="34545"/>
                          </a:xfrm>
                          <a:custGeom>
                            <a:rect l="l" t="t" r="r" b="b"/>
                            <a:pathLst>
                              <a:path w="1554733" h="34545">
                                <a:moveTo>
                                  <a:pt x="0" y="0"/>
                                </a:moveTo>
                                <a:lnTo>
                                  <a:pt x="1554733" y="0"/>
                                </a:lnTo>
                                <a:lnTo>
                                  <a:pt x="1554733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5358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72" behindDoc="1" locked="0" layoutInCell="1" allowOverlap="1">
                  <wp:simplePos x="0" y="0"/>
                  <wp:positionH relativeFrom="page">
                    <wp:posOffset>-1504679</wp:posOffset>
                  </wp:positionH>
                  <wp:positionV relativeFrom="paragraph">
                    <wp:posOffset>138176</wp:posOffset>
                  </wp:positionV>
                  <wp:extent cx="1520952" cy="540259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0952" cy="540259"/>
                          </a:xfrm>
                          <a:custGeom>
                            <a:rect l="l" t="t" r="r" b="b"/>
                            <a:pathLst>
                              <a:path w="1520952" h="540259">
                                <a:moveTo>
                                  <a:pt x="0" y="0"/>
                                </a:moveTo>
                                <a:lnTo>
                                  <a:pt x="1520952" y="0"/>
                                </a:lnTo>
                                <a:lnTo>
                                  <a:pt x="1520952" y="540259"/>
                                </a:lnTo>
                                <a:lnTo>
                                  <a:pt x="0" y="540259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1" locked="0" layoutInCell="1" allowOverlap="1">
                  <wp:simplePos x="0" y="0"/>
                  <wp:positionH relativeFrom="page">
                    <wp:posOffset>-1543032</wp:posOffset>
                  </wp:positionH>
                  <wp:positionV relativeFrom="paragraph">
                    <wp:posOffset>318770</wp:posOffset>
                  </wp:positionV>
                  <wp:extent cx="1554733" cy="34545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54733" cy="34545"/>
                          </a:xfrm>
                          <a:custGeom>
                            <a:rect l="l" t="t" r="r" b="b"/>
                            <a:pathLst>
                              <a:path w="1554733" h="34545">
                                <a:moveTo>
                                  <a:pt x="0" y="0"/>
                                </a:moveTo>
                                <a:lnTo>
                                  <a:pt x="1554733" y="0"/>
                                </a:lnTo>
                                <a:lnTo>
                                  <a:pt x="1554733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-1543032</wp:posOffset>
                  </wp:positionH>
                  <wp:positionV relativeFrom="paragraph">
                    <wp:posOffset>508508</wp:posOffset>
                  </wp:positionV>
                  <wp:extent cx="1554733" cy="3454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54733" cy="34545"/>
                          </a:xfrm>
                          <a:custGeom>
                            <a:rect l="l" t="t" r="r" b="b"/>
                            <a:pathLst>
                              <a:path w="1554733" h="34545">
                                <a:moveTo>
                                  <a:pt x="0" y="0"/>
                                </a:moveTo>
                                <a:lnTo>
                                  <a:pt x="1554733" y="0"/>
                                </a:lnTo>
                                <a:lnTo>
                                  <a:pt x="1554733" y="34545"/>
                                </a:lnTo>
                                <a:lnTo>
                                  <a:pt x="0" y="34545"/>
                                </a:lnTo>
                                <a:close/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925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98"/>
        </w:trPr>
        <w:tc>
          <w:tcPr>
            <w:tcW w:w="2329" w:type="dxa"/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" w:after="16" w:line="240" w:lineRule="auto"/>
              <w:ind w:left="1100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80" w:type="dxa"/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358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86"/>
        </w:trPr>
        <w:tc>
          <w:tcPr>
            <w:tcW w:w="232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41" w:line="240" w:lineRule="auto"/>
              <w:ind w:left="758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w w:val="98"/>
                <w:sz w:val="18"/>
                <w:szCs w:val="18"/>
              </w:rPr>
              <w:t>KH,Cx, 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80" w:type="dxa"/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358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39"/>
        </w:trPr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075"/>
              </w:tabs>
              <w:spacing w:before="32" w:after="17" w:line="240" w:lineRule="auto"/>
              <w:ind w:left="29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Vlákninové 	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d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ř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íví,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pacing w:val="36"/>
                <w:w w:val="90"/>
                <w:sz w:val="18"/>
                <w:szCs w:val="18"/>
              </w:rPr>
              <w:t>  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w w:val="90"/>
                <w:sz w:val="18"/>
                <w:szCs w:val="18"/>
              </w:rPr>
              <w:t>kov,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pacing w:val="35"/>
                <w:w w:val="90"/>
                <w:sz w:val="18"/>
                <w:szCs w:val="18"/>
              </w:rPr>
              <w:t>  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pacing w:val="21"/>
                <w:sz w:val="18"/>
                <w:szCs w:val="18"/>
              </w:rPr>
              <w:t>3</w:t>
            </w:r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53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51"/>
          <w:tab w:val="left" w:pos="4346"/>
          <w:tab w:val="left" w:pos="6160"/>
        </w:tabs>
        <w:spacing w:before="80" w:after="0" w:line="201" w:lineRule="exact"/>
        <w:ind w:left="904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3686238</wp:posOffset>
            </wp:positionH>
            <wp:positionV relativeFrom="line">
              <wp:posOffset>46316</wp:posOffset>
            </wp:positionV>
            <wp:extent cx="189611" cy="12271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611" cy="122714"/>
                    </a:xfrm>
                    <a:custGeom>
                      <a:rect l="l" t="t" r="r" b="b"/>
                      <a:pathLst>
                        <a:path w="189611" h="122714">
                          <a:moveTo>
                            <a:pt x="0" y="122714"/>
                          </a:moveTo>
                          <a:lnTo>
                            <a:pt x="189611" y="122714"/>
                          </a:lnTo>
                          <a:lnTo>
                            <a:pt x="18961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271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3"/>
          <w:sz w:val="18"/>
          <w:szCs w:val="18"/>
        </w:rPr>
        <w:t>Mod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3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3"/>
          <w:sz w:val="18"/>
          <w:szCs w:val="18"/>
        </w:rPr>
        <w:t>ínové 	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vý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ezy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8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3"/>
          <w:sz w:val="18"/>
          <w:szCs w:val="18"/>
        </w:rPr>
        <w:t>4m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1"/>
          <w:w w:val="93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4"/>
          <w:sz w:val="18"/>
          <w:szCs w:val="18"/>
        </w:rPr>
        <w:t>budou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20"/>
          <w:w w:val="9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1"/>
          <w:sz w:val="18"/>
          <w:szCs w:val="18"/>
        </w:rPr>
        <w:t>fakturovány 	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se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2"/>
          <w:w w:val="75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6"/>
          <w:sz w:val="18"/>
          <w:szCs w:val="18"/>
        </w:rPr>
        <w:t>srážkou 	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z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3"/>
          <w:w w:val="96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výše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9"/>
          <w:sz w:val="18"/>
          <w:szCs w:val="18"/>
        </w:rPr>
        <w:t>uvedené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cenové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0"/>
          <w:w w:val="92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w w:val="94"/>
          <w:sz w:val="18"/>
          <w:szCs w:val="18"/>
        </w:rPr>
        <w:t>matice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4"/>
          <w:w w:val="94"/>
          <w:sz w:val="18"/>
          <w:szCs w:val="18"/>
        </w:rPr>
        <w:t> 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MD</w:t>
      </w:r>
      <w:r>
        <w:rPr lang="cs-CZ" sz="18" baseline="0" dirty="0">
          <w:jc w:val="left"/>
          <w:rFonts w:ascii="Arial" w:hAnsi="Arial" w:cs="Arial"/>
          <w:i/>
          <w:iCs/>
          <w:color w:val="000000"/>
          <w:spacing w:val="-15"/>
          <w:w w:val="91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i/>
          <w:iCs/>
          <w:color w:val="000000"/>
          <w:sz w:val="18"/>
          <w:szCs w:val="18"/>
        </w:rPr>
        <w:t>5m.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89" w:lineRule="exact"/>
        <w:ind w:left="5280" w:right="0" w:firstLine="0"/>
      </w:pPr>
      <w:r/>
      <w:r>
        <w:rPr lang="cs-CZ" sz="17" baseline="0" dirty="0">
          <w:jc w:val="left"/>
          <w:rFonts w:ascii="Arial" w:hAnsi="Arial" w:cs="Arial"/>
          <w:color w:val="000000"/>
          <w:w w:val="90"/>
          <w:sz w:val="17"/>
          <w:szCs w:val="17"/>
        </w:rPr>
        <w:t>1</w:t>
      </w:r>
      <w:r>
        <w:rPr lang="cs-CZ" sz="17" baseline="0" dirty="0">
          <w:jc w:val="left"/>
          <w:rFonts w:ascii="Arial" w:hAnsi="Arial" w:cs="Arial"/>
          <w:color w:val="000000"/>
          <w:spacing w:val="-11"/>
          <w:w w:val="90"/>
          <w:sz w:val="17"/>
          <w:szCs w:val="17"/>
        </w:rPr>
        <w:t>  </w:t>
      </w:r>
      <w:r>
        <w:rPr lang="cs-CZ" sz="17" baseline="0" dirty="0">
          <w:jc w:val="left"/>
          <w:rFonts w:ascii="Arial" w:hAnsi="Arial" w:cs="Arial"/>
          <w:color w:val="000000"/>
          <w:spacing w:val="16"/>
          <w:sz w:val="17"/>
          <w:szCs w:val="17"/>
        </w:rPr>
        <w:t>/ </w:t>
      </w:r>
      <w:r>
        <w:rPr lang="cs-CZ" sz="17" baseline="0" dirty="0">
          <w:jc w:val="left"/>
          <w:rFonts w:ascii="Arial" w:hAnsi="Arial" w:cs="Arial"/>
          <w:color w:val="000000"/>
          <w:spacing w:val="-21"/>
          <w:sz w:val="17"/>
          <w:szCs w:val="17"/>
        </w:rPr>
        <w:t>8</w:t>
      </w:r>
      <w:r>
        <w:rPr>
          <w:rFonts w:ascii="Times New Roman" w:hAnsi="Times New Roman" w:cs="Times New Roman"/>
          <w:sz w:val="17"/>
          <w:szCs w:val="17"/>
        </w:rPr>
        <w:t> </w:t>
      </w:r>
      <w:r/>
      <w:r/>
      <w:r>
        <w:br w:type="page"/>
      </w:r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31"/>
          <w:tab w:val="left" w:pos="1330"/>
          <w:tab w:val="left" w:pos="3866"/>
        </w:tabs>
        <w:spacing w:before="0" w:after="0" w:line="154" w:lineRule="exact"/>
        <w:ind w:left="471" w:right="570" w:firstLine="16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Splatnost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</w:t>
      </w:r>
      <w:r>
        <w:rPr lang="cs-CZ" sz="13" baseline="0" dirty="0">
          <w:jc w:val="left"/>
          <w:rFonts w:ascii="Arial" w:hAnsi="Arial" w:cs="Arial"/>
          <w:color w:val="000000"/>
          <w:w w:val="5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15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dní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od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data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vystavení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faktury.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 výslovn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prohlašuje,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že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toto ujednáni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ase pln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 nepovažuje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hrub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1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nespravedlivé,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IFalligkeitist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15 Tage netto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ab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Rechnungsdatum./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75"/>
          <w:tab w:val="left" w:pos="5984"/>
          <w:tab w:val="left" w:pos="6617"/>
          <w:tab w:val="left" w:pos="7449"/>
          <w:tab w:val="left" w:pos="7657"/>
          <w:tab w:val="left" w:pos="8299"/>
          <w:tab w:val="left" w:pos="8777"/>
          <w:tab w:val="left" w:pos="9416"/>
        </w:tabs>
        <w:spacing w:before="150" w:after="0" w:line="158" w:lineRule="exact"/>
        <w:ind w:left="481" w:right="570" w:firstLine="0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5403120</wp:posOffset>
            </wp:positionH>
            <wp:positionV relativeFrom="line">
              <wp:posOffset>99588</wp:posOffset>
            </wp:positionV>
            <wp:extent cx="184185" cy="10624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85" cy="1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Cena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službu vagónování,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vyplacena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subjektu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provád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jící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vagónování,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0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stanovena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5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jednotlivých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vagón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/m3, 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5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ucelených vlak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21"/>
          <w:sz w:val="13"/>
          <w:szCs w:val="13"/>
        </w:rPr>
        <w:t>ů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245" behindDoc="0" locked="0" layoutInCell="1" allowOverlap="1">
            <wp:simplePos x="0" y="0"/>
            <wp:positionH relativeFrom="page">
              <wp:posOffset>4722973</wp:posOffset>
            </wp:positionH>
            <wp:positionV relativeFrom="line">
              <wp:posOffset>20084</wp:posOffset>
            </wp:positionV>
            <wp:extent cx="206340" cy="6693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-4955" flipH="0" flipV="0">
                      <a:off x="0" y="0"/>
                      <a:ext cx="206340" cy="66935"/>
                    </a:xfrm>
                    <a:custGeom>
                      <a:rect l="l" t="t" r="r" b="b"/>
                      <a:pathLst>
                        <a:path w="206340" h="66935">
                          <a:moveTo>
                            <a:pt x="0" y="66935"/>
                          </a:moveTo>
                          <a:lnTo>
                            <a:pt x="206340" y="66935"/>
                          </a:lnTo>
                          <a:lnTo>
                            <a:pt x="20634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69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6"/>
          <w:sz w:val="13"/>
          <w:szCs w:val="13"/>
        </w:rPr>
        <w:t>160,-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/m3 (fakturace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8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elektronické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ejímky 	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závod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6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3"/>
          <w:sz w:val="13"/>
          <w:szCs w:val="13"/>
        </w:rPr>
        <w:t>Retz).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9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/Verladezuschfag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0"/>
          <w:sz w:val="13"/>
          <w:szCs w:val="13"/>
        </w:rPr>
        <w:t>wírd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25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in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2"/>
          <w:sz w:val="13"/>
          <w:szCs w:val="13"/>
        </w:rPr>
        <w:t>der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8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Hohe</w:t>
      </w:r>
      <w:r>
        <w:rPr lang="cs-CZ" sz="13" baseline="0" dirty="0">
          <w:jc w:val="left"/>
          <w:rFonts w:ascii="Arial" w:hAnsi="Arial" w:cs="Arial"/>
          <w:i/>
          <w:iCs/>
          <w:color w:val="000000"/>
          <w:spacing w:val="-14"/>
          <w:w w:val="8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i/>
          <w:iCs/>
          <w:color w:val="000000"/>
          <w:sz w:val="13"/>
          <w:szCs w:val="13"/>
        </w:rPr>
        <w:t>von 		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1"/>
          <w:sz w:val="13"/>
          <w:szCs w:val="13"/>
        </w:rPr>
        <w:t>verrechnet./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875"/>
        </w:tabs>
        <w:spacing w:before="0" w:after="0" w:line="145" w:lineRule="exact"/>
        <w:ind w:left="477" w:right="0" w:firstLine="0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nedostatku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silni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odvozních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kapacit se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kupující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dohodl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 prodávajícím,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bude smluvený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objem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výše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%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realizován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železnici.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2"/>
          <w:tab w:val="left" w:pos="2033"/>
        </w:tabs>
        <w:spacing w:before="256" w:after="0" w:line="227" w:lineRule="exact"/>
        <w:ind w:left="757" w:right="505" w:hanging="334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6.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Ukon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ení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smlouvy: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zaniká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uplynutím doby,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na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niž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byla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sjednána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nebo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dohodou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smluvních stran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odstoupením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od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kupujícím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pacing w:val="-20"/>
          <w:sz w:val="13"/>
          <w:szCs w:val="13"/>
        </w:rPr>
        <w:t>ě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opakovaného nebo podstatného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porušení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které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povinnosti prodávajícího </w:t>
      </w:r>
      <w:r>
        <w:rPr lang="cs-CZ" sz="13" baseline="0" dirty="0">
          <w:jc w:val="left"/>
          <w:rFonts w:ascii="Arial" w:hAnsi="Arial" w:cs="Arial"/>
          <w:i/>
          <w:iCs/>
          <w:color w:val="000000"/>
          <w:w w:val="98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smlouvy.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podstatné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porušení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smlouvy prodávajícím se považuje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zejména: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a)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nedodání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sjednané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kulatiny ve sjednaném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a/nebo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odchylka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i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kvalit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dodané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kulatiny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v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tší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než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20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%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oproti smluveným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podmínkám,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b)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prodlení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prodávajícího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dodáním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nebo</w:t>
      </w:r>
      <w:r>
        <w:rPr lang="cs-CZ" sz="13" baseline="0" dirty="0">
          <w:jc w:val="left"/>
          <w:rFonts w:ascii="Arial" w:hAnsi="Arial" w:cs="Arial"/>
          <w:color w:val="000000"/>
          <w:w w:val="6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jeho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ásti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trvající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déle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než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14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dni.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muže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8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zaniknout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d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vod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uvedených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bod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10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platných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Technických,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ních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epravních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podmínkách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Paper.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4"/>
          <w:tab w:val="left" w:pos="3518"/>
          <w:tab w:val="left" w:pos="6900"/>
          <w:tab w:val="left" w:pos="7588"/>
        </w:tabs>
        <w:spacing w:before="9" w:after="0" w:line="226" w:lineRule="exact"/>
        <w:ind w:left="758" w:right="505" w:hanging="343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-2122774</wp:posOffset>
            </wp:positionV>
            <wp:extent cx="7562088" cy="10698480"/>
            <wp:effectExtent l="0" t="0" r="0" b="0"/>
            <wp:wrapNone/>
            <wp:docPr id="118" name="Picture 118">
              <a:hlinkClick r:id="rId11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7.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 tajemství: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 jsou</w:t>
      </w:r>
      <w:r>
        <w:rPr lang="cs-CZ"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zajedno,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ujednání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rozsahu pln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ní,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cen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jednotlivých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sortiment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len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ní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sortimentu</w:t>
      </w:r>
      <w:r>
        <w:rPr lang="cs-CZ" sz="13" baseline="0" dirty="0">
          <w:jc w:val="left"/>
          <w:rFonts w:ascii="Arial" w:hAnsi="Arial" w:cs="Arial"/>
          <w:color w:val="000000"/>
          <w:spacing w:val="3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množství</w:t>
      </w:r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dle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sortimentu,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obsažená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15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nostmi,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které</w:t>
      </w:r>
      <w:r>
        <w:rPr lang="cs-CZ" sz="13" baseline="0" dirty="0">
          <w:jc w:val="left"/>
          <w:rFonts w:ascii="Arial" w:hAnsi="Arial" w:cs="Arial"/>
          <w:color w:val="000000"/>
          <w:spacing w:val="6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ímo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bezprost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souvisí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obchodními závody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provozovanými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stranami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asn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pacing w:val="-1"/>
          <w:sz w:val="13"/>
          <w:szCs w:val="13"/>
        </w:rPr>
        <w:t>jsou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341"/>
        </w:tabs>
        <w:spacing w:before="6" w:after="0" w:line="230" w:lineRule="exact"/>
        <w:ind w:left="756" w:right="505" w:firstLine="4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konkuren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významné,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ur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itelné,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ocenitelné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íslušných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obchodních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kruzích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nedostupné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edstavuji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proto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obchodní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obou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smluvních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stran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smyslu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§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504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anského zákoníku,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neni-li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stanoveno</w:t>
      </w:r>
      <w:r>
        <w:rPr lang="cs-CZ" sz="13" baseline="0" dirty="0">
          <w:jc w:val="left"/>
          <w:rFonts w:ascii="Arial" w:hAnsi="Arial" w:cs="Arial"/>
          <w:color w:val="000000"/>
          <w:spacing w:val="1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jinak.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&amp;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PAPER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a.s.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dále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uje</w:t>
      </w:r>
      <w:r>
        <w:rPr lang="cs-CZ" sz="13" baseline="0" dirty="0">
          <w:jc w:val="left"/>
          <w:rFonts w:ascii="Arial" w:hAnsi="Arial" w:cs="Arial"/>
          <w:color w:val="000000"/>
          <w:spacing w:val="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 své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obchodní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také</w:t>
      </w:r>
      <w:r>
        <w:rPr lang="cs-CZ" sz="13" baseline="0" dirty="0">
          <w:jc w:val="left"/>
          <w:rFonts w:ascii="Arial" w:hAnsi="Arial" w:cs="Arial"/>
          <w:color w:val="000000"/>
          <w:spacing w:val="-6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identifikaci</w:t>
      </w:r>
      <w:r>
        <w:rPr lang="cs-CZ" sz="13" baseline="0" dirty="0">
          <w:jc w:val="left"/>
          <w:rFonts w:ascii="Arial" w:hAnsi="Arial" w:cs="Arial"/>
          <w:color w:val="000000"/>
          <w:spacing w:val="2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obchodních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partner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-11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proto zavazuji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zajiš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ť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ovat</w:t>
      </w:r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odpovídajícím</w:t>
      </w:r>
      <w:r>
        <w:rPr lang="cs-CZ" sz="13" baseline="0" dirty="0">
          <w:jc w:val="left"/>
          <w:rFonts w:ascii="Arial" w:hAnsi="Arial" w:cs="Arial"/>
          <w:color w:val="000000"/>
          <w:spacing w:val="3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sobem utajení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tajemství,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konkrétn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se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zavazují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utajit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uvedené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údaje</w:t>
      </w:r>
      <w:r>
        <w:rPr lang="cs-CZ" sz="13" baseline="0" dirty="0">
          <w:jc w:val="left"/>
          <w:rFonts w:ascii="Arial" w:hAnsi="Arial" w:cs="Arial"/>
          <w:color w:val="000000"/>
          <w:spacing w:val="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tak, aby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sí 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6"/>
          <w:sz w:val="13"/>
          <w:szCs w:val="13"/>
        </w:rPr>
        <w:t>tyto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skute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nosti charakter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obchodního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zachovaly.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,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 na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tuto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vztahuje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povinnost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ji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dle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právní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úpravy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ejnit,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strana, která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bude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ej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ň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ovat,</w:t>
      </w:r>
      <w:r>
        <w:rPr lang="cs-CZ" sz="13" baseline="0" dirty="0">
          <w:jc w:val="left"/>
          <w:rFonts w:ascii="Arial" w:hAnsi="Arial" w:cs="Arial"/>
          <w:color w:val="000000"/>
          <w:spacing w:val="2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ejn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ním smlouvy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i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8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jejím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jiným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poskytnutím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dle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platných</w:t>
      </w:r>
      <w:r>
        <w:rPr lang="cs-CZ" sz="13" baseline="0" dirty="0">
          <w:jc w:val="left"/>
          <w:rFonts w:ascii="Arial" w:hAnsi="Arial" w:cs="Arial"/>
          <w:color w:val="000000"/>
          <w:spacing w:val="21"/>
          <w:w w:val="9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právních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edpis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vyzna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 a neposkytne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shora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uvedené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obchodní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tajemství.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Tuto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smlouvu</w:t>
      </w:r>
      <w:r>
        <w:rPr lang="cs-CZ" sz="13" baseline="0" dirty="0">
          <w:jc w:val="left"/>
          <w:rFonts w:ascii="Arial" w:hAnsi="Arial" w:cs="Arial"/>
          <w:color w:val="000000"/>
          <w:spacing w:val="-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zašle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správci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registru smluv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strana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-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prodávající.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edpokládaná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hodnota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iní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2"/>
          <w:tab w:val="left" w:pos="1429"/>
          <w:tab w:val="left" w:pos="2099"/>
          <w:tab w:val="left" w:pos="2905"/>
          <w:tab w:val="left" w:pos="3397"/>
          <w:tab w:val="left" w:pos="4092"/>
          <w:tab w:val="left" w:pos="4781"/>
          <w:tab w:val="left" w:pos="5597"/>
          <w:tab w:val="left" w:pos="5832"/>
          <w:tab w:val="left" w:pos="5875"/>
          <w:tab w:val="left" w:pos="6473"/>
          <w:tab w:val="left" w:pos="6680"/>
          <w:tab w:val="left" w:pos="6848"/>
          <w:tab w:val="left" w:pos="7230"/>
          <w:tab w:val="left" w:pos="8035"/>
          <w:tab w:val="left" w:pos="8294"/>
          <w:tab w:val="left" w:pos="8647"/>
          <w:tab w:val="left" w:pos="8929"/>
          <w:tab w:val="left" w:pos="9612"/>
          <w:tab w:val="left" w:pos="9908"/>
        </w:tabs>
        <w:spacing w:before="7" w:after="0" w:line="229" w:lineRule="exact"/>
        <w:ind w:left="750" w:right="505" w:hanging="342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8.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íloha</w:t>
      </w:r>
      <w:r>
        <w:rPr lang="cs-CZ" sz="13" baseline="0" dirty="0">
          <w:jc w:val="left"/>
          <w:rFonts w:ascii="Arial" w:hAnsi="Arial" w:cs="Arial"/>
          <w:color w:val="000000"/>
          <w:spacing w:val="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</w:t>
      </w:r>
      <w:r>
        <w:rPr lang="cs-CZ" sz="13" baseline="0" dirty="0">
          <w:jc w:val="left"/>
          <w:rFonts w:ascii="Arial" w:hAnsi="Arial" w:cs="Arial"/>
          <w:color w:val="000000"/>
          <w:spacing w:val="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nedílná</w:t>
      </w:r>
      <w:r>
        <w:rPr lang="cs-CZ" sz="13" baseline="0" dirty="0">
          <w:jc w:val="left"/>
          <w:rFonts w:ascii="Arial" w:hAnsi="Arial" w:cs="Arial"/>
          <w:color w:val="000000"/>
          <w:spacing w:val="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ást</w:t>
      </w:r>
      <w:r>
        <w:rPr lang="cs-CZ" sz="13" baseline="0" dirty="0">
          <w:jc w:val="left"/>
          <w:rFonts w:ascii="Arial" w:hAnsi="Arial" w:cs="Arial"/>
          <w:color w:val="000000"/>
          <w:spacing w:val="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kupní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smlouvy: Smluvní</w:t>
      </w:r>
      <w:r>
        <w:rPr lang="cs-CZ" sz="13" baseline="0" dirty="0">
          <w:jc w:val="left"/>
          <w:rFonts w:ascii="Arial" w:hAnsi="Arial" w:cs="Arial"/>
          <w:color w:val="000000"/>
          <w:spacing w:val="1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</w:t>
      </w:r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</w:t>
      </w:r>
      <w:r>
        <w:rPr lang="cs-CZ" sz="13" baseline="0" dirty="0">
          <w:jc w:val="left"/>
          <w:rFonts w:ascii="Arial" w:hAnsi="Arial" w:cs="Arial"/>
          <w:color w:val="000000"/>
          <w:spacing w:val="1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dohodly, 		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3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ílohou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a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nedílnou</w:t>
      </w:r>
      <w:r>
        <w:rPr lang="cs-CZ" sz="13" baseline="0" dirty="0">
          <w:jc w:val="left"/>
          <w:rFonts w:ascii="Arial" w:hAnsi="Arial" w:cs="Arial"/>
          <w:color w:val="000000"/>
          <w:spacing w:val="1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sou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ástí 	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této</w:t>
      </w:r>
      <w:r>
        <w:rPr lang="cs-CZ" sz="13" baseline="0" dirty="0">
          <w:jc w:val="left"/>
          <w:rFonts w:ascii="Arial" w:hAnsi="Arial" w:cs="Arial"/>
          <w:color w:val="000000"/>
          <w:spacing w:val="26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smlouvy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jsou</w:t>
      </w:r>
      <w:r>
        <w:rPr lang="cs-CZ" sz="13" baseline="0" dirty="0">
          <w:jc w:val="left"/>
          <w:rFonts w:ascii="Arial" w:hAnsi="Arial" w:cs="Arial"/>
          <w:color w:val="000000"/>
          <w:spacing w:val="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obchodní 	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podmínky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Technické, 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 a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epravní podmínky Wood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&amp;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Paper,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platné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IV.Q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2022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(v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kupní</w:t>
      </w:r>
      <w:r>
        <w:rPr lang="cs-CZ" sz="13" baseline="0" dirty="0">
          <w:jc w:val="left"/>
          <w:rFonts w:ascii="Arial" w:hAnsi="Arial" w:cs="Arial"/>
          <w:color w:val="000000"/>
          <w:spacing w:val="2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ozna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ené též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jako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„platné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Technické,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epravní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3"/>
          <w:w w:val="7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Wood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&amp;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3"/>
          <w:sz w:val="13"/>
          <w:szCs w:val="13"/>
        </w:rPr>
        <w:t>Paper'),</w:t>
      </w:r>
      <w:r>
        <w:rPr lang="cs-CZ" sz="13" baseline="0" dirty="0">
          <w:jc w:val="left"/>
          <w:rFonts w:ascii="Arial" w:hAnsi="Arial" w:cs="Arial"/>
          <w:color w:val="000000"/>
          <w:spacing w:val="20"/>
          <w:w w:val="93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-12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upravují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krom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technické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specifikace</w:t>
      </w:r>
      <w:r>
        <w:rPr lang="cs-CZ" sz="13" baseline="0" dirty="0">
          <w:jc w:val="left"/>
          <w:rFonts w:ascii="Arial" w:hAnsi="Arial" w:cs="Arial"/>
          <w:color w:val="000000"/>
          <w:spacing w:val="-1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</w:t>
      </w:r>
      <w:r>
        <w:rPr lang="cs-CZ" sz="13" baseline="0" dirty="0">
          <w:jc w:val="left"/>
          <w:rFonts w:ascii="Arial" w:hAnsi="Arial" w:cs="Arial"/>
          <w:color w:val="000000"/>
          <w:spacing w:val="-11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ní,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faktura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ních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podmínek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podmínek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epravy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také </w:t>
      </w:r>
      <w:r>
        <w:rPr lang="cs-CZ" sz="13" baseline="0" dirty="0">
          <w:jc w:val="left"/>
          <w:rFonts w:ascii="Arial" w:hAnsi="Arial" w:cs="Arial"/>
          <w:color w:val="000000"/>
          <w:w w:val="99"/>
          <w:sz w:val="13"/>
          <w:szCs w:val="13"/>
        </w:rPr>
        <w:t>ostatní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9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12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ujednání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jako</w:t>
      </w:r>
      <w:r>
        <w:rPr lang="cs-CZ" sz="13" baseline="0" dirty="0">
          <w:jc w:val="left"/>
          <w:rFonts w:ascii="Arial" w:hAnsi="Arial" w:cs="Arial"/>
          <w:color w:val="000000"/>
          <w:spacing w:val="5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ejímka,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závaznost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ejímky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u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ného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íjemce,</w:t>
      </w:r>
      <w:r>
        <w:rPr lang="cs-CZ" sz="13" baseline="0" dirty="0">
          <w:jc w:val="left"/>
          <w:rFonts w:ascii="Arial" w:hAnsi="Arial" w:cs="Arial"/>
          <w:color w:val="000000"/>
          <w:spacing w:val="17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echod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vlastnického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práva</w:t>
      </w:r>
      <w:r>
        <w:rPr lang="cs-CZ" sz="13" baseline="0" dirty="0">
          <w:jc w:val="left"/>
          <w:rFonts w:ascii="Arial" w:hAnsi="Arial" w:cs="Arial"/>
          <w:color w:val="000000"/>
          <w:spacing w:val="1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nebezpe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škody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edm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tu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pln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ní,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949" behindDoc="0" locked="0" layoutInCell="1" allowOverlap="1">
            <wp:simplePos x="0" y="0"/>
            <wp:positionH relativeFrom="page">
              <wp:posOffset>6557155</wp:posOffset>
            </wp:positionH>
            <wp:positionV relativeFrom="line">
              <wp:posOffset>132826</wp:posOffset>
            </wp:positionV>
            <wp:extent cx="436861" cy="180"/>
            <wp:effectExtent l="0" t="0" r="0" b="0"/>
            <wp:wrapNone/>
            <wp:docPr id="119" name="Freeform 119">
              <a:hlinkClick r:id="rId11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6861" cy="180"/>
                    </a:xfrm>
                    <a:custGeom>
                      <a:rect l="l" t="t" r="r" b="b"/>
                      <a:pathLst>
                        <a:path w="2427009" h="180">
                          <a:moveTo>
                            <a:pt x="0" y="0"/>
                          </a:moveTo>
                          <a:lnTo>
                            <a:pt x="2427009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noFill/>
                    <a:ln w="6026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sd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lování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informací 	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kone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nému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íjemci</w:t>
      </w:r>
      <w:r>
        <w:rPr lang="cs-CZ"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(výjimka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ochrany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obchodního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tajemství)</w:t>
      </w:r>
      <w:r>
        <w:rPr lang="cs-CZ" sz="13" baseline="0" dirty="0">
          <w:jc w:val="left"/>
          <w:rFonts w:ascii="Arial" w:hAnsi="Arial" w:cs="Arial"/>
          <w:color w:val="000000"/>
          <w:spacing w:val="3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	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certifikace.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2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jsou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dostupné</w:t>
      </w:r>
      <w:r>
        <w:rPr lang="cs-CZ" sz="13" baseline="0" dirty="0">
          <w:jc w:val="left"/>
          <w:rFonts w:ascii="Arial" w:hAnsi="Arial" w:cs="Arial"/>
          <w:color w:val="000000"/>
          <w:spacing w:val="3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též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6"/>
          <w:sz w:val="13"/>
          <w:szCs w:val="13"/>
        </w:rPr>
        <w:t> </w:t>
      </w:r>
      <w:hyperlink r:id="rId117" w:history="1">
        <w:r>
          <w:rPr lang="cs-CZ" sz="13" baseline="0" dirty="0">
            <w:jc w:val="left"/>
            <w:rFonts w:ascii="Arial" w:hAnsi="Arial" w:cs="Arial"/>
            <w:color w:val="000000"/>
            <w:w w:val="97"/>
            <w:sz w:val="13"/>
            <w:szCs w:val="13"/>
          </w:rPr>
          <w:t>www.wood-</w:t>
        </w:r>
      </w:hyperlink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6"/>
          <w:tab w:val="left" w:pos="2106"/>
          <w:tab w:val="left" w:pos="2592"/>
          <w:tab w:val="left" w:pos="5674"/>
          <w:tab w:val="left" w:pos="8101"/>
        </w:tabs>
        <w:spacing w:before="8" w:after="0" w:line="228" w:lineRule="exact"/>
        <w:ind w:left="750" w:right="505" w:firstLine="0"/>
      </w:pPr>
      <w:r/>
      <w:hyperlink r:id="rId117" w:history="1">
        <w:r>
          <w:rPr lang="cs-CZ" sz="13" baseline="0" dirty="0">
            <w:jc w:val="left"/>
            <w:rFonts w:ascii="Arial" w:hAnsi="Arial" w:cs="Arial"/>
            <w:u w:val="single"/>
            <w:color w:val="000000"/>
            <w:w w:val="95"/>
            <w:sz w:val="13"/>
            <w:szCs w:val="13"/>
          </w:rPr>
          <w:t>paner.cz</w:t>
        </w:r>
      </w:hyperlink>
      <w:r>
        <w:rPr lang="cs-CZ" sz="13" baseline="0" dirty="0">
          <w:jc w:val="left"/>
          <w:rFonts w:ascii="Arial" w:hAnsi="Arial" w:cs="Arial"/>
          <w:u w:val="single"/>
          <w:color w:val="000000"/>
          <w:w w:val="95"/>
          <w:sz w:val="13"/>
          <w:szCs w:val="13"/>
        </w:rPr>
        <w:t>.</w:t>
      </w:r>
      <w:r>
        <w:rPr lang="cs-CZ" sz="13" baseline="0" dirty="0">
          <w:jc w:val="left"/>
          <w:rFonts w:ascii="Arial" w:hAnsi="Arial" w:cs="Arial"/>
          <w:u w:val="single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Prodávající prohlašuje a podpisem této smlouvy potvrzuje,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že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 uzav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ením této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kupní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smlouvy 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evzal, podrobn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se </w:t>
      </w:r>
      <w:r>
        <w:rPr lang="cs-CZ" sz="13" baseline="0" dirty="0">
          <w:jc w:val="left"/>
          <w:rFonts w:ascii="Arial" w:hAnsi="Arial" w:cs="Arial"/>
          <w:color w:val="000000"/>
          <w:w w:val="91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seznámil,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ujednáním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rozumí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souhlasí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nimi</w:t>
      </w:r>
      <w:r>
        <w:rPr lang="cs-CZ" sz="13" baseline="0" dirty="0">
          <w:jc w:val="left"/>
          <w:rFonts w:ascii="Arial" w:hAnsi="Arial" w:cs="Arial"/>
          <w:color w:val="000000"/>
          <w:spacing w:val="29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tyto</w:t>
      </w:r>
      <w:r>
        <w:rPr lang="cs-CZ" sz="13" baseline="0" dirty="0">
          <w:jc w:val="left"/>
          <w:rFonts w:ascii="Arial" w:hAnsi="Arial" w:cs="Arial"/>
          <w:color w:val="000000"/>
          <w:spacing w:val="31"/>
          <w:w w:val="90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podmínky bez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výhrad akceptuje.</w:t>
      </w:r>
      <w:r>
        <w:rPr lang="cs-CZ" sz="13" baseline="0" dirty="0">
          <w:jc w:val="left"/>
          <w:rFonts w:ascii="Arial" w:hAnsi="Arial" w:cs="Arial"/>
          <w:color w:val="000000"/>
          <w:spacing w:val="-5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ípad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spacing w:val="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rozporu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mezi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touto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kupní</w:t>
      </w:r>
      <w:r>
        <w:rPr lang="cs-CZ" sz="13" baseline="0" dirty="0">
          <w:jc w:val="left"/>
          <w:rFonts w:ascii="Arial" w:hAnsi="Arial" w:cs="Arial"/>
          <w:color w:val="000000"/>
          <w:spacing w:val="-14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smlouvou</w:t>
      </w:r>
      <w:r>
        <w:rPr lang="cs-CZ" sz="13" baseline="0" dirty="0">
          <w:jc w:val="left"/>
          <w:rFonts w:ascii="Arial" w:hAnsi="Arial" w:cs="Arial"/>
          <w:color w:val="000000"/>
          <w:spacing w:val="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a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t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mito</w:t>
      </w:r>
      <w:r>
        <w:rPr lang="cs-CZ" sz="13" baseline="0" dirty="0">
          <w:jc w:val="left"/>
          <w:rFonts w:ascii="Arial" w:hAnsi="Arial" w:cs="Arial"/>
          <w:color w:val="000000"/>
          <w:spacing w:val="-1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podmínkami</w:t>
      </w:r>
      <w:r>
        <w:rPr lang="cs-CZ" sz="13" baseline="0" dirty="0">
          <w:jc w:val="left"/>
          <w:rFonts w:ascii="Arial" w:hAnsi="Arial" w:cs="Arial"/>
          <w:color w:val="000000"/>
          <w:spacing w:val="1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má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ednost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70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9"/>
          <w:tab w:val="left" w:pos="1449"/>
          <w:tab w:val="left" w:pos="2246"/>
        </w:tabs>
        <w:spacing w:before="6" w:after="0" w:line="230" w:lineRule="exact"/>
        <w:ind w:left="749" w:right="505" w:hanging="341"/>
        <w:jc w:val="both"/>
      </w:pPr>
      <w:r/>
      <w:r>
        <w:rPr lang="cs-CZ" sz="13" baseline="0" dirty="0">
          <w:jc w:val="left"/>
          <w:rFonts w:ascii="Arial" w:hAnsi="Arial" w:cs="Arial"/>
          <w:color w:val="000000"/>
          <w:spacing w:val="21"/>
          <w:sz w:val="13"/>
          <w:szCs w:val="13"/>
        </w:rPr>
        <w:t>9.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	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Záv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re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w w:val="92"/>
          <w:sz w:val="13"/>
          <w:szCs w:val="13"/>
        </w:rPr>
        <w:t>ná 	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ustanovení: 	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vyhotovena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ve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dvou</w:t>
      </w:r>
      <w:r>
        <w:rPr lang="cs-CZ" sz="13" baseline="0" dirty="0">
          <w:jc w:val="left"/>
          <w:rFonts w:ascii="Arial" w:hAnsi="Arial" w:cs="Arial"/>
          <w:color w:val="000000"/>
          <w:spacing w:val="-8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stejnopisech,</w:t>
      </w:r>
      <w:r>
        <w:rPr lang="cs-CZ" sz="13" baseline="0" dirty="0">
          <w:jc w:val="left"/>
          <w:rFonts w:ascii="Arial" w:hAnsi="Arial" w:cs="Arial"/>
          <w:color w:val="000000"/>
          <w:spacing w:val="16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z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nichž</w:t>
      </w:r>
      <w:r>
        <w:rPr lang="cs-CZ" sz="13" baseline="0" dirty="0">
          <w:jc w:val="left"/>
          <w:rFonts w:ascii="Arial" w:hAnsi="Arial" w:cs="Arial"/>
          <w:color w:val="000000"/>
          <w:spacing w:val="-12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každá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5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strana obdrží po</w:t>
      </w:r>
      <w:r>
        <w:rPr lang="cs-CZ" sz="13" baseline="0" dirty="0">
          <w:jc w:val="left"/>
          <w:rFonts w:ascii="Arial" w:hAnsi="Arial" w:cs="Arial"/>
          <w:color w:val="000000"/>
          <w:w w:val="8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jednom.</w:t>
      </w:r>
      <w:r>
        <w:rPr lang="cs-CZ" sz="13" baseline="0" dirty="0">
          <w:jc w:val="left"/>
          <w:rFonts w:ascii="Arial" w:hAnsi="Arial" w:cs="Arial"/>
          <w:color w:val="000000"/>
          <w:spacing w:val="-7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w w:val="95"/>
          <w:sz w:val="13"/>
          <w:szCs w:val="13"/>
        </w:rPr>
        <w:t>že</w:t>
      </w:r>
      <w:r>
        <w:rPr lang="cs-CZ" sz="13" baseline="0" dirty="0">
          <w:jc w:val="left"/>
          <w:rFonts w:ascii="Arial" w:hAnsi="Arial" w:cs="Arial"/>
          <w:color w:val="000000"/>
          <w:spacing w:val="-9"/>
          <w:w w:val="95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být</w:t>
      </w:r>
      <w:r>
        <w:rPr lang="cs-CZ" sz="13" baseline="0" dirty="0">
          <w:jc w:val="left"/>
          <w:rFonts w:ascii="Arial" w:hAnsi="Arial" w:cs="Arial"/>
          <w:color w:val="000000"/>
          <w:spacing w:val="-7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m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ě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na</w:t>
      </w:r>
      <w:r>
        <w:rPr lang="cs-CZ" sz="13" baseline="0" dirty="0">
          <w:jc w:val="left"/>
          <w:rFonts w:ascii="Arial" w:hAnsi="Arial" w:cs="Arial"/>
          <w:color w:val="000000"/>
          <w:spacing w:val="-4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pouze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písemnými dodatky</w:t>
      </w:r>
      <w:r>
        <w:rPr lang="cs-CZ" sz="13" baseline="0" dirty="0">
          <w:jc w:val="left"/>
          <w:rFonts w:ascii="Arial" w:hAnsi="Arial" w:cs="Arial"/>
          <w:color w:val="000000"/>
          <w:spacing w:val="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Tato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smlouva</w:t>
      </w:r>
      <w:r>
        <w:rPr lang="cs-CZ" sz="13" baseline="0" dirty="0">
          <w:jc w:val="left"/>
          <w:rFonts w:ascii="Arial" w:hAnsi="Arial" w:cs="Arial"/>
          <w:color w:val="000000"/>
          <w:spacing w:val="14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se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ídí právem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eské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republiky,</w:t>
      </w:r>
      <w:r>
        <w:rPr lang="cs-CZ" sz="13" baseline="0" dirty="0">
          <w:jc w:val="left"/>
          <w:rFonts w:ascii="Arial" w:hAnsi="Arial" w:cs="Arial"/>
          <w:color w:val="000000"/>
          <w:spacing w:val="19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zejména ob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anským zákoníkem</w:t>
      </w:r>
      <w:r>
        <w:rPr lang="cs-CZ" sz="13" baseline="0" dirty="0">
          <w:jc w:val="left"/>
          <w:rFonts w:ascii="Arial" w:hAnsi="Arial" w:cs="Arial"/>
          <w:color w:val="000000"/>
          <w:spacing w:val="11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Smluvní</w:t>
      </w:r>
      <w:r>
        <w:rPr lang="cs-CZ" sz="13" baseline="0" dirty="0">
          <w:jc w:val="left"/>
          <w:rFonts w:ascii="Arial" w:hAnsi="Arial" w:cs="Arial"/>
          <w:color w:val="000000"/>
          <w:spacing w:val="-2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strany vylu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ují</w:t>
      </w:r>
      <w:r>
        <w:rPr lang="cs-CZ" sz="13" baseline="0" dirty="0">
          <w:jc w:val="left"/>
          <w:rFonts w:ascii="Arial" w:hAnsi="Arial" w:cs="Arial"/>
          <w:color w:val="000000"/>
          <w:spacing w:val="-1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7"/>
          <w:sz w:val="13"/>
          <w:szCs w:val="13"/>
        </w:rPr>
        <w:t>aplikaci</w:t>
      </w:r>
      <w:r>
        <w:rPr lang="cs-CZ" sz="13" baseline="0" dirty="0">
          <w:jc w:val="left"/>
          <w:rFonts w:ascii="Arial" w:hAnsi="Arial" w:cs="Arial"/>
          <w:color w:val="000000"/>
          <w:spacing w:val="11"/>
          <w:w w:val="97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§ </w:t>
      </w:r>
      <w:r>
        <w:rPr lang="cs-CZ" sz="13" baseline="0" dirty="0">
          <w:jc w:val="left"/>
          <w:rFonts w:ascii="Arial" w:hAnsi="Arial" w:cs="Arial"/>
          <w:color w:val="000000"/>
          <w:w w:val="94"/>
          <w:sz w:val="13"/>
          <w:szCs w:val="13"/>
        </w:rPr>
        <w:t>1700</w:t>
      </w:r>
      <w:r>
        <w:rPr lang="cs-CZ" sz="13" baseline="0" dirty="0">
          <w:jc w:val="left"/>
          <w:rFonts w:ascii="Arial" w:hAnsi="Arial" w:cs="Arial"/>
          <w:color w:val="000000"/>
          <w:spacing w:val="10"/>
          <w:w w:val="94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 1ÍOO ob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anského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zákoníku.</w:t>
      </w:r>
      <w:r>
        <w:rPr lang="cs-CZ" sz="13" baseline="0" dirty="0">
          <w:jc w:val="left"/>
          <w:rFonts w:ascii="Arial" w:hAnsi="Arial" w:cs="Arial"/>
          <w:color w:val="000000"/>
          <w:spacing w:val="-9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K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rozhodováni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spor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ů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 z</w:t>
      </w:r>
      <w:r>
        <w:rPr lang="cs-CZ" sz="13" baseline="0" dirty="0">
          <w:jc w:val="left"/>
          <w:rFonts w:ascii="Arial" w:hAnsi="Arial" w:cs="Arial"/>
          <w:color w:val="000000"/>
          <w:spacing w:val="-4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této </w:t>
      </w:r>
      <w:r>
        <w:rPr lang="cs-CZ" sz="13" baseline="0" dirty="0">
          <w:jc w:val="left"/>
          <w:rFonts w:ascii="Arial" w:hAnsi="Arial" w:cs="Arial"/>
          <w:color w:val="000000"/>
          <w:w w:val="98"/>
          <w:sz w:val="13"/>
          <w:szCs w:val="13"/>
        </w:rPr>
        <w:t>smlouvy</w:t>
      </w:r>
      <w:r>
        <w:rPr lang="cs-CZ" sz="13" baseline="0" dirty="0">
          <w:jc w:val="left"/>
          <w:rFonts w:ascii="Arial" w:hAnsi="Arial" w:cs="Arial"/>
          <w:color w:val="000000"/>
          <w:spacing w:val="-13"/>
          <w:w w:val="98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je</w:t>
      </w:r>
      <w:r>
        <w:rPr lang="cs-CZ" sz="13" baseline="0" dirty="0">
          <w:jc w:val="left"/>
          <w:rFonts w:ascii="Arial" w:hAnsi="Arial" w:cs="Arial"/>
          <w:color w:val="000000"/>
          <w:spacing w:val="-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p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ř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íslušný</w:t>
      </w:r>
      <w:r>
        <w:rPr lang="cs-CZ" sz="13" baseline="0" dirty="0">
          <w:jc w:val="left"/>
          <w:rFonts w:ascii="Arial" w:hAnsi="Arial" w:cs="Arial"/>
          <w:color w:val="000000"/>
          <w:spacing w:val="3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obecný soud</w:t>
      </w:r>
      <w:r>
        <w:rPr lang="cs-CZ" sz="13" baseline="0" dirty="0">
          <w:jc w:val="left"/>
          <w:rFonts w:ascii="Arial" w:hAnsi="Arial" w:cs="Arial"/>
          <w:color w:val="000000"/>
          <w:spacing w:val="-8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kupujícího</w:t>
      </w:r>
      <w:r>
        <w:rPr lang="cs-CZ" sz="13" baseline="0" dirty="0">
          <w:jc w:val="left"/>
          <w:rFonts w:ascii="Arial" w:hAnsi="Arial" w:cs="Arial"/>
          <w:color w:val="000000"/>
          <w:spacing w:val="2"/>
          <w:w w:val="96"/>
          <w:sz w:val="13"/>
          <w:szCs w:val="13"/>
        </w:rPr>
        <w:t>  </w:t>
      </w:r>
      <w:r>
        <w:rPr lang="cs-CZ" sz="13" baseline="0" dirty="0">
          <w:jc w:val="left"/>
          <w:rFonts w:ascii="Arial" w:hAnsi="Arial" w:cs="Arial"/>
          <w:color w:val="000000"/>
          <w:w w:val="90"/>
          <w:sz w:val="13"/>
          <w:szCs w:val="13"/>
        </w:rPr>
        <w:t>v 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Č</w:t>
      </w:r>
      <w:r>
        <w:rPr lang="cs-CZ" sz="13" baseline="0" dirty="0">
          <w:jc w:val="left"/>
          <w:rFonts w:ascii="Arial" w:hAnsi="Arial" w:cs="Arial"/>
          <w:color w:val="000000"/>
          <w:sz w:val="13"/>
          <w:szCs w:val="13"/>
        </w:rPr>
        <w:t>eské</w:t>
      </w:r>
      <w:r>
        <w:rPr lang="cs-CZ" sz="13" baseline="0" dirty="0">
          <w:jc w:val="left"/>
          <w:rFonts w:ascii="Arial" w:hAnsi="Arial" w:cs="Arial"/>
          <w:color w:val="000000"/>
          <w:spacing w:val="-13"/>
          <w:sz w:val="13"/>
          <w:szCs w:val="13"/>
        </w:rPr>
        <w:t> </w:t>
      </w:r>
      <w:r>
        <w:rPr lang="cs-CZ" sz="13" baseline="0" dirty="0">
          <w:jc w:val="left"/>
          <w:rFonts w:ascii="Arial" w:hAnsi="Arial" w:cs="Arial"/>
          <w:color w:val="000000"/>
          <w:w w:val="96"/>
          <w:sz w:val="13"/>
          <w:szCs w:val="13"/>
        </w:rPr>
        <w:t>republice.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320" w:bottom="400" w:left="500" w:header="708" w:footer="708" w:gutter="0"/>
          <w:docGrid w:linePitch="360"/>
        </w:sectPr>
        <w:tabs>
          <w:tab w:val="left" w:pos="3391"/>
        </w:tabs>
        <w:spacing w:before="0" w:after="0" w:line="212" w:lineRule="exact"/>
        <w:ind w:left="751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V	</w:t>
      </w:r>
      <w:r>
        <w:rPr lang="cs-CZ" sz="19" baseline="0" dirty="0">
          <w:jc w:val="left"/>
          <w:rFonts w:ascii="Arial" w:hAnsi="Arial" w:cs="Arial"/>
          <w:color w:val="000000"/>
          <w:spacing w:val="-7"/>
          <w:w w:val="98"/>
          <w:sz w:val="19"/>
          <w:szCs w:val="19"/>
        </w:rPr>
        <w:t>dne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777" w:lineRule="exact"/>
        <w:ind w:left="5631" w:right="-40" w:hanging="13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3781044</wp:posOffset>
            </wp:positionH>
            <wp:positionV relativeFrom="line">
              <wp:posOffset>34980</wp:posOffset>
            </wp:positionV>
            <wp:extent cx="3758735" cy="103749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58735" cy="1037495"/>
                    </a:xfrm>
                    <a:custGeom>
                      <a:rect l="l" t="t" r="r" b="b"/>
                      <a:pathLst>
                        <a:path w="3796836" h="1075595">
                          <a:moveTo>
                            <a:pt x="0" y="1075595"/>
                          </a:moveTo>
                          <a:lnTo>
                            <a:pt x="3796836" y="1075595"/>
                          </a:lnTo>
                          <a:lnTo>
                            <a:pt x="3796836" y="0"/>
                          </a:lnTo>
                          <a:lnTo>
                            <a:pt x="0" y="0"/>
                          </a:lnTo>
                          <a:lnTo>
                            <a:pt x="0" y="1075595"/>
                          </a:lnTo>
                          <a:close/>
                        </a:path>
                      </a:pathLst>
                    </a:custGeom>
                    <a:noFill/>
                    <a:ln w="18375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56" baseline="0" dirty="0">
          <w:jc w:val="left"/>
          <w:rFonts w:ascii="Arial" w:hAnsi="Arial" w:cs="Arial"/>
          <w:color w:val="000000"/>
          <w:spacing w:val="34"/>
          <w:sz w:val="56"/>
          <w:szCs w:val="56"/>
        </w:rPr>
        <w:t>Ing.</w:t>
      </w:r>
      <w:r>
        <w:rPr lang="cs-CZ" sz="56" baseline="0" dirty="0">
          <w:jc w:val="left"/>
          <w:rFonts w:ascii="Arial" w:hAnsi="Arial" w:cs="Arial"/>
          <w:color w:val="000000"/>
          <w:spacing w:val="-81"/>
          <w:sz w:val="56"/>
          <w:szCs w:val="56"/>
        </w:rPr>
        <w:t> </w:t>
      </w:r>
      <w:r>
        <w:rPr lang="cs-CZ" sz="56" baseline="0" dirty="0">
          <w:jc w:val="left"/>
          <w:rFonts w:ascii="Arial" w:hAnsi="Arial" w:cs="Arial"/>
          <w:color w:val="000000"/>
          <w:spacing w:val="30"/>
          <w:sz w:val="56"/>
          <w:szCs w:val="56"/>
        </w:rPr>
        <w:t>Davi</w:t>
      </w:r>
      <w:r>
        <w:rPr lang="cs-CZ" sz="56" baseline="0" dirty="0">
          <w:jc w:val="left"/>
          <w:rFonts w:ascii="Arial" w:hAnsi="Arial" w:cs="Arial"/>
          <w:color w:val="000000"/>
          <w:spacing w:val="-16"/>
          <w:sz w:val="56"/>
          <w:szCs w:val="56"/>
        </w:rPr>
        <w:t>d</w:t>
      </w:r>
      <w:r>
        <w:rPr>
          <w:rFonts w:ascii="Times New Roman" w:hAnsi="Times New Roman" w:cs="Times New Roman"/>
          <w:sz w:val="56"/>
          <w:szCs w:val="56"/>
        </w:rPr>
        <w:t> </w:t>
      </w:r>
      <w:r/>
      <w:r>
        <w:rPr lang="cs-CZ" sz="56" baseline="0" dirty="0">
          <w:jc w:val="left"/>
          <w:rFonts w:ascii="Arial" w:hAnsi="Arial" w:cs="Arial"/>
          <w:color w:val="000000"/>
          <w:sz w:val="56"/>
          <w:szCs w:val="56"/>
        </w:rPr>
        <w:t>Veselý</w:t>
      </w:r>
      <w:r>
        <w:rPr>
          <w:rFonts w:ascii="Times New Roman" w:hAnsi="Times New Roman" w:cs="Times New Roman"/>
          <w:sz w:val="56"/>
          <w:szCs w:val="5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635"/>
        </w:tabs>
        <w:spacing w:before="400" w:after="0" w:line="219" w:lineRule="exact"/>
        <w:ind w:left="2487" w:right="0" w:firstLine="0"/>
      </w:pPr>
      <w:r/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Prodávající	</w:t>
      </w:r>
      <w:r>
        <w:rPr lang="cs-CZ" sz="19" baseline="0" dirty="0">
          <w:jc w:val="left"/>
          <w:rFonts w:ascii="Arial" w:hAnsi="Arial" w:cs="Arial"/>
          <w:color w:val="000000"/>
          <w:spacing w:val="-3"/>
          <w:sz w:val="19"/>
          <w:szCs w:val="19"/>
        </w:rPr>
        <w:t>Kupující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529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2 </w:t>
      </w:r>
      <w:r>
        <w:rPr lang="cs-CZ" sz="18" baseline="0" dirty="0">
          <w:jc w:val="left"/>
          <w:rFonts w:ascii="Arial" w:hAnsi="Arial" w:cs="Arial"/>
          <w:color w:val="000000"/>
          <w:spacing w:val="7"/>
          <w:sz w:val="18"/>
          <w:szCs w:val="18"/>
        </w:rPr>
        <w:t>/ </w:t>
      </w:r>
      <w:r>
        <w:rPr lang="cs-CZ" sz="18" baseline="0" dirty="0">
          <w:jc w:val="left"/>
          <w:rFonts w:ascii="Arial" w:hAnsi="Arial" w:cs="Arial"/>
          <w:color w:val="000000"/>
          <w:spacing w:val="-2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320" w:bottom="400" w:left="500" w:header="708" w:footer="708" w:gutter="0"/>
          <w:cols w:num="2" w:space="0" w:equalWidth="0">
            <w:col w:w="8382" w:space="32"/>
            <w:col w:w="2692" w:space="0"/>
          </w:cols>
          <w:docGrid w:linePitch="360"/>
        </w:sectPr>
        <w:spacing w:before="0" w:after="0" w:line="410" w:lineRule="exact"/>
        <w:ind w:left="0" w:right="-40" w:firstLine="9"/>
      </w:pPr>
      <w:r/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Digitáln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ě</w:t>
      </w:r>
      <w:r>
        <w:rPr lang="cs-CZ" sz="30" baseline="0" dirty="0">
          <w:jc w:val="left"/>
          <w:rFonts w:ascii="Arial" w:hAnsi="Arial" w:cs="Arial"/>
          <w:color w:val="000000"/>
          <w:spacing w:val="-21"/>
          <w:sz w:val="30"/>
          <w:szCs w:val="30"/>
        </w:rPr>
        <w:t>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podepsal</w:t>
      </w:r>
      <w:r>
        <w:rPr>
          <w:rFonts w:ascii="Times New Roman" w:hAnsi="Times New Roman" w:cs="Times New Roman"/>
          <w:sz w:val="30"/>
          <w:szCs w:val="30"/>
        </w:rPr>
        <w:t> </w:t>
      </w:r>
      <w:r/>
      <w:r>
        <w:rPr lang="cs-CZ" sz="30" baseline="0" dirty="0">
          <w:jc w:val="left"/>
          <w:rFonts w:ascii="Arial" w:hAnsi="Arial" w:cs="Arial"/>
          <w:color w:val="000000"/>
          <w:w w:val="91"/>
          <w:sz w:val="30"/>
          <w:szCs w:val="30"/>
        </w:rPr>
        <w:t>Ing.</w:t>
      </w:r>
      <w:r>
        <w:rPr lang="cs-CZ" sz="30" baseline="0" dirty="0">
          <w:jc w:val="left"/>
          <w:rFonts w:ascii="Arial" w:hAnsi="Arial" w:cs="Arial"/>
          <w:color w:val="000000"/>
          <w:spacing w:val="-9"/>
          <w:w w:val="91"/>
          <w:sz w:val="30"/>
          <w:szCs w:val="30"/>
        </w:rPr>
        <w:t> 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David</w:t>
      </w:r>
      <w:r>
        <w:rPr lang="cs-CZ" sz="30" baseline="0" dirty="0">
          <w:jc w:val="left"/>
          <w:rFonts w:ascii="Arial" w:hAnsi="Arial" w:cs="Arial"/>
          <w:color w:val="000000"/>
          <w:spacing w:val="-23"/>
          <w:w w:val="97"/>
          <w:sz w:val="30"/>
          <w:szCs w:val="30"/>
        </w:rPr>
        <w:t>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Veselý</w:t>
      </w:r>
      <w:r>
        <w:rPr>
          <w:rFonts w:ascii="Times New Roman" w:hAnsi="Times New Roman" w:cs="Times New Roman"/>
          <w:sz w:val="30"/>
          <w:szCs w:val="30"/>
        </w:rPr>
        <w:t> </w:t>
      </w:r>
      <w:r/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Datum:</w:t>
      </w:r>
      <w:r>
        <w:rPr lang="cs-CZ" sz="30" baseline="0" dirty="0">
          <w:jc w:val="left"/>
          <w:rFonts w:ascii="Arial" w:hAnsi="Arial" w:cs="Arial"/>
          <w:color w:val="000000"/>
          <w:spacing w:val="-36"/>
          <w:w w:val="90"/>
          <w:sz w:val="30"/>
          <w:szCs w:val="30"/>
        </w:rPr>
        <w:t>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2022.1</w:t>
      </w:r>
      <w:r>
        <w:rPr lang="cs-CZ" sz="30" baseline="0" dirty="0">
          <w:jc w:val="left"/>
          <w:rFonts w:ascii="Arial" w:hAnsi="Arial" w:cs="Arial"/>
          <w:color w:val="000000"/>
          <w:spacing w:val="-65"/>
          <w:w w:val="90"/>
          <w:sz w:val="30"/>
          <w:szCs w:val="30"/>
        </w:rPr>
        <w:t>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2.</w:t>
      </w:r>
      <w:r>
        <w:rPr lang="cs-CZ" sz="30" baseline="0" dirty="0">
          <w:jc w:val="left"/>
          <w:rFonts w:ascii="Arial" w:hAnsi="Arial" w:cs="Arial"/>
          <w:color w:val="000000"/>
          <w:spacing w:val="-4"/>
          <w:sz w:val="30"/>
          <w:szCs w:val="30"/>
        </w:rPr>
        <w:t>1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 </w:t>
      </w:r>
      <w:r/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14:29:31</w:t>
      </w:r>
      <w:r>
        <w:rPr lang="cs-CZ" sz="30" baseline="0" dirty="0">
          <w:jc w:val="left"/>
          <w:rFonts w:ascii="Arial" w:hAnsi="Arial" w:cs="Arial"/>
          <w:color w:val="000000"/>
          <w:spacing w:val="-12"/>
          <w:sz w:val="30"/>
          <w:szCs w:val="30"/>
        </w:rPr>
        <w:t> </w:t>
      </w:r>
      <w:r>
        <w:rPr lang="cs-CZ" sz="30" baseline="0" dirty="0">
          <w:jc w:val="left"/>
          <w:rFonts w:ascii="Arial" w:hAnsi="Arial" w:cs="Arial"/>
          <w:color w:val="000000"/>
          <w:sz w:val="30"/>
          <w:szCs w:val="30"/>
        </w:rPr>
        <w:t>+01'00'</w:t>
      </w:r>
      <w:r>
        <w:rPr>
          <w:rFonts w:ascii="Times New Roman" w:hAnsi="Times New Roman" w:cs="Times New Roman"/>
          <w:sz w:val="30"/>
          <w:szCs w:val="30"/>
        </w:rPr>
        <w:t> </w:t>
      </w:r>
      <w:r/>
    </w:p>
    <w:p>
      <w:r/>
    </w:p>
    <w:sectPr>
      <w:type w:val="continuous"/>
      <w:pgSz w:w="11918" w:h="16858"/>
      <w:pgMar w:top="500" w:right="32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7" Type="http://schemas.openxmlformats.org/officeDocument/2006/relationships/image" Target="media/image107.png"/><Relationship Id="rId115" Type="http://schemas.openxmlformats.org/officeDocument/2006/relationships/image" Target="media/image115.png"/><Relationship Id="rId117" Type="http://schemas.openxmlformats.org/officeDocument/2006/relationships/hyperlink" TargetMode="External" Target="http://www.wood-paner.cz"/><Relationship Id="rId118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2022-12-20T09:20:58Z</dcterms:created>
  <dcterms:modified xsi:type="dcterms:W3CDTF">2022-12-20T09:20:58Z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