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11BD4539" w:rsidR="000E0EC9" w:rsidRPr="002C28F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103F41">
        <w:rPr>
          <w:rFonts w:ascii="Times New Roman" w:hAnsi="Times New Roman"/>
          <w:sz w:val="24"/>
          <w:szCs w:val="24"/>
        </w:rPr>
        <w:t>1253</w:t>
      </w:r>
      <w:r w:rsidRPr="002C28F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2022</w:t>
      </w: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03AD22" w14:textId="77777777" w:rsidR="00321607" w:rsidRPr="002C28F9" w:rsidRDefault="00321607" w:rsidP="007E2E84">
      <w:pPr>
        <w:pStyle w:val="Bodytext7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Město Jindřichův Hradec</w:t>
      </w:r>
    </w:p>
    <w:p w14:paraId="559717B8" w14:textId="092BE12F" w:rsidR="00A1529A" w:rsidRPr="00A1529A" w:rsidRDefault="004D71E0" w:rsidP="00A1529A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2992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se sídlem </w:t>
      </w:r>
      <w:r w:rsidR="00321607" w:rsidRPr="002C28F9">
        <w:rPr>
          <w:rFonts w:ascii="Times New Roman" w:hAnsi="Times New Roman"/>
          <w:sz w:val="24"/>
          <w:szCs w:val="24"/>
        </w:rPr>
        <w:t>Klášterská 135/II, 377 01 Jindřichův Hradec</w:t>
      </w:r>
      <w:r w:rsidR="00A1529A">
        <w:rPr>
          <w:rFonts w:ascii="Times New Roman" w:hAnsi="Times New Roman"/>
          <w:sz w:val="24"/>
          <w:szCs w:val="24"/>
        </w:rPr>
        <w:t xml:space="preserve"> </w:t>
      </w:r>
      <w:r w:rsidR="00321607" w:rsidRPr="00A1529A">
        <w:rPr>
          <w:rFonts w:ascii="Times New Roman" w:hAnsi="Times New Roman"/>
          <w:color w:val="000000" w:themeColor="text1"/>
          <w:sz w:val="24"/>
          <w:szCs w:val="24"/>
        </w:rPr>
        <w:t xml:space="preserve">zastoupené starostou města </w:t>
      </w:r>
      <w:r w:rsidR="00A1529A" w:rsidRPr="00A1529A">
        <w:rPr>
          <w:rFonts w:ascii="Times New Roman" w:hAnsi="Times New Roman"/>
          <w:color w:val="000000" w:themeColor="text1"/>
          <w:sz w:val="24"/>
          <w:szCs w:val="24"/>
        </w:rPr>
        <w:t>Mgr. Ing. Michalem Kozárem, MBA</w:t>
      </w:r>
    </w:p>
    <w:p w14:paraId="4E08745B" w14:textId="2075C6C9" w:rsidR="00321607" w:rsidRPr="002C28F9" w:rsidRDefault="00321607" w:rsidP="00A1529A">
      <w:pPr>
        <w:pStyle w:val="Bodytext70"/>
        <w:shd w:val="clear" w:color="auto" w:fill="auto"/>
        <w:tabs>
          <w:tab w:val="left" w:leader="underscore" w:pos="4366"/>
        </w:tabs>
        <w:spacing w:after="0" w:line="240" w:lineRule="auto"/>
        <w:ind w:left="740" w:right="2425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IČO: 00246875</w:t>
      </w:r>
    </w:p>
    <w:p w14:paraId="3564AA6A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DIČ: CZ00246875</w:t>
      </w:r>
    </w:p>
    <w:p w14:paraId="71EA78C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proofErr w:type="spellStart"/>
      <w:r w:rsidRPr="002C28F9">
        <w:rPr>
          <w:rFonts w:ascii="Times New Roman" w:hAnsi="Times New Roman"/>
          <w:sz w:val="24"/>
          <w:szCs w:val="24"/>
        </w:rPr>
        <w:t>č.ú</w:t>
      </w:r>
      <w:proofErr w:type="spellEnd"/>
      <w:r w:rsidRPr="002C28F9">
        <w:rPr>
          <w:rFonts w:ascii="Times New Roman" w:hAnsi="Times New Roman"/>
          <w:sz w:val="24"/>
          <w:szCs w:val="24"/>
        </w:rPr>
        <w:t>. 27-0603140379/0800</w:t>
      </w:r>
    </w:p>
    <w:p w14:paraId="4B293793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(dále jen „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oskytovatel")</w:t>
      </w:r>
    </w:p>
    <w:p w14:paraId="0745D9D9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1DC30C56" w14:textId="77777777" w:rsidR="00D871FA" w:rsidRPr="002C28F9" w:rsidRDefault="00D871FA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a</w:t>
      </w:r>
    </w:p>
    <w:p w14:paraId="5EBD030D" w14:textId="77777777" w:rsidR="00321607" w:rsidRPr="002C28F9" w:rsidRDefault="00321607" w:rsidP="004D71E0">
      <w:pPr>
        <w:pStyle w:val="Bodytext70"/>
        <w:shd w:val="clear" w:color="auto" w:fill="auto"/>
        <w:spacing w:after="0" w:line="240" w:lineRule="auto"/>
        <w:ind w:left="743" w:right="5778" w:firstLine="0"/>
        <w:rPr>
          <w:rFonts w:ascii="Times New Roman" w:hAnsi="Times New Roman"/>
          <w:sz w:val="24"/>
          <w:szCs w:val="24"/>
        </w:rPr>
      </w:pPr>
    </w:p>
    <w:p w14:paraId="6732A697" w14:textId="5554C18A" w:rsidR="003A6211" w:rsidRPr="00532D40" w:rsidRDefault="00503C06" w:rsidP="003A6211">
      <w:pPr>
        <w:pStyle w:val="Bodytext7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Leona Cvrčková</w:t>
      </w:r>
    </w:p>
    <w:p w14:paraId="1D2DDC7A" w14:textId="2BA44817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datum narození </w:t>
      </w:r>
      <w:r w:rsidR="00A92AB4">
        <w:rPr>
          <w:rFonts w:ascii="Times New Roman" w:hAnsi="Times New Roman"/>
          <w:sz w:val="24"/>
          <w:szCs w:val="24"/>
        </w:rPr>
        <w:t>xx</w:t>
      </w:r>
      <w:r w:rsidR="00503C06">
        <w:rPr>
          <w:rFonts w:ascii="Times New Roman" w:hAnsi="Times New Roman"/>
          <w:sz w:val="24"/>
          <w:szCs w:val="24"/>
        </w:rPr>
        <w:t>.</w:t>
      </w:r>
      <w:r w:rsidR="00A92AB4">
        <w:rPr>
          <w:rFonts w:ascii="Times New Roman" w:hAnsi="Times New Roman"/>
          <w:sz w:val="24"/>
          <w:szCs w:val="24"/>
        </w:rPr>
        <w:t>xx</w:t>
      </w:r>
      <w:r w:rsidR="00503C06">
        <w:rPr>
          <w:rFonts w:ascii="Times New Roman" w:hAnsi="Times New Roman"/>
          <w:sz w:val="24"/>
          <w:szCs w:val="24"/>
        </w:rPr>
        <w:t>.1986</w:t>
      </w:r>
    </w:p>
    <w:p w14:paraId="03700433" w14:textId="6F61CD84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ab/>
        <w:t xml:space="preserve">bytem </w:t>
      </w:r>
      <w:proofErr w:type="spellStart"/>
      <w:r w:rsidR="00A92AB4">
        <w:rPr>
          <w:rFonts w:ascii="Times New Roman" w:hAnsi="Times New Roman"/>
          <w:sz w:val="24"/>
          <w:szCs w:val="24"/>
        </w:rPr>
        <w:t>xxxxxxxxxxxxxxxx</w:t>
      </w:r>
      <w:proofErr w:type="spellEnd"/>
      <w:r w:rsidR="00503C06">
        <w:rPr>
          <w:rFonts w:ascii="Times New Roman" w:hAnsi="Times New Roman"/>
          <w:sz w:val="24"/>
          <w:szCs w:val="24"/>
        </w:rPr>
        <w:t>, Jindřichův Hradec</w:t>
      </w:r>
    </w:p>
    <w:p w14:paraId="6261F5A6" w14:textId="60338853" w:rsidR="00503C06" w:rsidRDefault="00503C06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zastoupena na základě plné moci panem </w:t>
      </w:r>
      <w:proofErr w:type="spellStart"/>
      <w:r w:rsidR="00A92AB4">
        <w:rPr>
          <w:rFonts w:ascii="Times New Roman" w:hAnsi="Times New Roman"/>
          <w:sz w:val="24"/>
          <w:szCs w:val="24"/>
        </w:rPr>
        <w:t>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nar. </w:t>
      </w:r>
      <w:proofErr w:type="spellStart"/>
      <w:r w:rsidR="00A92AB4">
        <w:rPr>
          <w:rFonts w:ascii="Times New Roman" w:hAnsi="Times New Roman"/>
          <w:sz w:val="24"/>
          <w:szCs w:val="24"/>
        </w:rPr>
        <w:t>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bytem </w:t>
      </w:r>
      <w:proofErr w:type="spellStart"/>
      <w:r w:rsidR="00A92AB4">
        <w:rPr>
          <w:rFonts w:ascii="Times New Roman" w:hAnsi="Times New Roman"/>
          <w:sz w:val="24"/>
          <w:szCs w:val="24"/>
        </w:rPr>
        <w:t>xxxxxxxxxxxxxxxxxxxxxxxx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B5DBDC3" w14:textId="683207E0" w:rsidR="003A6211" w:rsidRPr="00532D40" w:rsidRDefault="003A6211" w:rsidP="003A6211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740" w:firstLine="0"/>
        <w:rPr>
          <w:rFonts w:ascii="Times New Roman" w:hAnsi="Times New Roman"/>
          <w:sz w:val="24"/>
          <w:szCs w:val="24"/>
        </w:rPr>
      </w:pPr>
      <w:proofErr w:type="spellStart"/>
      <w:r w:rsidRPr="00532D40">
        <w:rPr>
          <w:rFonts w:ascii="Times New Roman" w:hAnsi="Times New Roman"/>
          <w:sz w:val="24"/>
          <w:szCs w:val="24"/>
        </w:rPr>
        <w:t>č.ú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92AB4">
        <w:rPr>
          <w:rFonts w:ascii="Times New Roman" w:hAnsi="Times New Roman"/>
          <w:sz w:val="24"/>
          <w:szCs w:val="24"/>
        </w:rPr>
        <w:t>xxxxxxxxxxxx</w:t>
      </w:r>
      <w:proofErr w:type="spellEnd"/>
      <w:r w:rsidR="00503C06">
        <w:rPr>
          <w:rFonts w:ascii="Times New Roman" w:hAnsi="Times New Roman"/>
          <w:sz w:val="24"/>
          <w:szCs w:val="24"/>
        </w:rPr>
        <w:t>/</w:t>
      </w:r>
      <w:proofErr w:type="spellStart"/>
      <w:r w:rsidR="00A92AB4">
        <w:rPr>
          <w:rFonts w:ascii="Times New Roman" w:hAnsi="Times New Roman"/>
          <w:sz w:val="24"/>
          <w:szCs w:val="24"/>
        </w:rPr>
        <w:t>xxx</w:t>
      </w:r>
      <w:proofErr w:type="spellEnd"/>
      <w:r w:rsidRPr="00532D40">
        <w:rPr>
          <w:rFonts w:ascii="Times New Roman" w:hAnsi="Times New Roman"/>
          <w:sz w:val="24"/>
          <w:szCs w:val="24"/>
        </w:rPr>
        <w:t xml:space="preserve"> </w:t>
      </w:r>
    </w:p>
    <w:p w14:paraId="5645EC9B" w14:textId="77BE05F9" w:rsidR="003A6211" w:rsidRPr="00532D40" w:rsidRDefault="003A6211" w:rsidP="003A6211">
      <w:pPr>
        <w:pStyle w:val="Bodytext70"/>
        <w:shd w:val="clear" w:color="auto" w:fill="auto"/>
        <w:tabs>
          <w:tab w:val="left" w:pos="0"/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  <w:r w:rsidRPr="00532D40">
        <w:rPr>
          <w:rFonts w:ascii="Times New Roman" w:hAnsi="Times New Roman"/>
          <w:sz w:val="24"/>
          <w:szCs w:val="24"/>
        </w:rPr>
        <w:t>(dále jen „Příjemce")</w:t>
      </w:r>
    </w:p>
    <w:p w14:paraId="5392DF6F" w14:textId="77777777" w:rsidR="003A6211" w:rsidRPr="00532D40" w:rsidRDefault="003A6211" w:rsidP="003A6211">
      <w:pPr>
        <w:pStyle w:val="Bodytext70"/>
        <w:shd w:val="clear" w:color="auto" w:fill="auto"/>
        <w:tabs>
          <w:tab w:val="left" w:pos="1843"/>
        </w:tabs>
        <w:spacing w:after="0" w:line="240" w:lineRule="auto"/>
        <w:ind w:left="740" w:right="5" w:firstLine="0"/>
        <w:rPr>
          <w:rFonts w:ascii="Times New Roman" w:hAnsi="Times New Roman"/>
          <w:sz w:val="24"/>
          <w:szCs w:val="24"/>
        </w:rPr>
      </w:pPr>
    </w:p>
    <w:p w14:paraId="20ACDCC0" w14:textId="77777777" w:rsidR="00503C06" w:rsidRDefault="00503C06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D9EC898" w14:textId="77054820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34845240" w:rsidR="007C1E1F" w:rsidRPr="002C28F9" w:rsidRDefault="00561A03" w:rsidP="007E2E8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2C28F9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2C28F9">
        <w:rPr>
          <w:rFonts w:ascii="Times New Roman" w:hAnsi="Times New Roman"/>
          <w:b/>
          <w:sz w:val="24"/>
          <w:szCs w:val="24"/>
        </w:rPr>
        <w:t xml:space="preserve">, </w:t>
      </w:r>
      <w:r w:rsidRPr="002C28F9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2C28F9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2C28F9">
        <w:rPr>
          <w:rFonts w:ascii="Times New Roman" w:hAnsi="Times New Roman"/>
          <w:sz w:val="24"/>
          <w:szCs w:val="24"/>
        </w:rPr>
        <w:br/>
        <w:t xml:space="preserve">a městských památkových zón (dále jen „Program“) a Opatřením č. j. MK 63.382/2012 OPP ze dne 30. 5. 2013, jímž se mění a doplňují Zásady Ministerstva kultury České republiky pro užití a alokaci státní finanční podpory v Programu, uzavírají smluvní strany tuto veřejnoprávní smlouvu, kterou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poskytuje v roce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00EFF56F" w:rsidR="006A0CED" w:rsidRPr="00A1529A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proofErr w:type="gramStart"/>
      <w:r w:rsidRPr="002C28F9">
        <w:rPr>
          <w:rFonts w:ascii="Times New Roman" w:hAnsi="Times New Roman"/>
          <w:sz w:val="24"/>
          <w:szCs w:val="24"/>
        </w:rPr>
        <w:t xml:space="preserve">památky </w:t>
      </w:r>
      <w:r w:rsidR="003A6211" w:rsidRPr="002C28F9">
        <w:rPr>
          <w:rFonts w:ascii="Times New Roman" w:hAnsi="Times New Roman"/>
          <w:sz w:val="24"/>
          <w:szCs w:val="24"/>
        </w:rPr>
        <w:t xml:space="preserve">- 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měšťanský</w:t>
      </w:r>
      <w:proofErr w:type="gramEnd"/>
      <w:r w:rsidR="003A6211" w:rsidRPr="00532D40">
        <w:rPr>
          <w:rFonts w:ascii="Times New Roman" w:hAnsi="Times New Roman"/>
          <w:sz w:val="24"/>
          <w:szCs w:val="24"/>
          <w:lang w:eastAsia="cs-CZ"/>
        </w:rPr>
        <w:t xml:space="preserve"> dům čp. 9</w:t>
      </w:r>
      <w:r w:rsidR="000B7199">
        <w:rPr>
          <w:rFonts w:ascii="Times New Roman" w:hAnsi="Times New Roman"/>
          <w:sz w:val="24"/>
          <w:szCs w:val="24"/>
          <w:lang w:eastAsia="cs-CZ"/>
        </w:rPr>
        <w:t>8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/I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br/>
        <w:t xml:space="preserve">ul. Panská, Jindřichův Hradec </w:t>
      </w:r>
      <w:proofErr w:type="spellStart"/>
      <w:r w:rsidR="003A6211" w:rsidRPr="00532D40">
        <w:rPr>
          <w:rFonts w:ascii="Times New Roman" w:hAnsi="Times New Roman"/>
          <w:sz w:val="24"/>
          <w:szCs w:val="24"/>
          <w:lang w:eastAsia="cs-CZ"/>
        </w:rPr>
        <w:t>r.č.ÚSKP</w:t>
      </w:r>
      <w:proofErr w:type="spellEnd"/>
      <w:r w:rsidR="003A6211" w:rsidRPr="00532D40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0B7199">
        <w:rPr>
          <w:rFonts w:ascii="Times New Roman" w:hAnsi="Times New Roman"/>
          <w:sz w:val="24"/>
          <w:szCs w:val="24"/>
          <w:lang w:eastAsia="cs-CZ"/>
        </w:rPr>
        <w:t>34367</w:t>
      </w:r>
      <w:r w:rsidR="003A6211" w:rsidRPr="00532D40">
        <w:rPr>
          <w:rFonts w:ascii="Times New Roman" w:hAnsi="Times New Roman"/>
          <w:sz w:val="24"/>
          <w:szCs w:val="24"/>
          <w:lang w:eastAsia="cs-CZ"/>
        </w:rPr>
        <w:t>/3-159</w:t>
      </w:r>
      <w:r w:rsidR="000B7199">
        <w:rPr>
          <w:rFonts w:ascii="Times New Roman" w:hAnsi="Times New Roman"/>
          <w:sz w:val="24"/>
          <w:szCs w:val="24"/>
          <w:lang w:eastAsia="cs-CZ"/>
        </w:rPr>
        <w:t>0</w:t>
      </w:r>
      <w:r w:rsidR="003A6211" w:rsidRPr="00532D40">
        <w:rPr>
          <w:rFonts w:ascii="Times New Roman" w:hAnsi="Times New Roman"/>
          <w:sz w:val="24"/>
          <w:szCs w:val="24"/>
        </w:rPr>
        <w:t>, v městské památkové rezervaci Jindřichův Hradec</w:t>
      </w:r>
      <w:r w:rsidR="003A6211" w:rsidRPr="002C28F9">
        <w:rPr>
          <w:rFonts w:ascii="Times New Roman" w:hAnsi="Times New Roman"/>
          <w:sz w:val="24"/>
          <w:szCs w:val="24"/>
        </w:rPr>
        <w:t>, v rozsahu těchto prací podstatných pro zachování její souhrnné památkové hodnoty:</w:t>
      </w:r>
      <w:r w:rsidR="003A6211">
        <w:rPr>
          <w:rFonts w:ascii="Times New Roman" w:hAnsi="Times New Roman"/>
          <w:sz w:val="24"/>
          <w:szCs w:val="24"/>
        </w:rPr>
        <w:t xml:space="preserve"> </w:t>
      </w:r>
      <w:r w:rsidR="00A1529A" w:rsidRPr="00A1529A">
        <w:rPr>
          <w:rFonts w:ascii="Times New Roman" w:hAnsi="Times New Roman"/>
          <w:color w:val="000000"/>
          <w:sz w:val="24"/>
          <w:szCs w:val="24"/>
        </w:rPr>
        <w:t>o</w:t>
      </w:r>
      <w:r w:rsidR="000B7199">
        <w:rPr>
          <w:rFonts w:ascii="Times New Roman" w:hAnsi="Times New Roman"/>
          <w:color w:val="000000"/>
          <w:sz w:val="24"/>
          <w:szCs w:val="24"/>
        </w:rPr>
        <w:t xml:space="preserve">bnova střechy – laťování, krytina, klempířské prvky, omítky komínů </w:t>
      </w:r>
      <w:r w:rsidR="003A6211" w:rsidRPr="00A1529A">
        <w:rPr>
          <w:rFonts w:ascii="Times New Roman" w:hAnsi="Times New Roman"/>
          <w:sz w:val="24"/>
          <w:szCs w:val="24"/>
        </w:rPr>
        <w:t xml:space="preserve">a </w:t>
      </w:r>
      <w:r w:rsidR="000B7199">
        <w:rPr>
          <w:rFonts w:ascii="Times New Roman" w:hAnsi="Times New Roman"/>
          <w:sz w:val="24"/>
          <w:szCs w:val="24"/>
        </w:rPr>
        <w:t xml:space="preserve">další </w:t>
      </w:r>
      <w:r w:rsidR="003A6211" w:rsidRPr="00A1529A">
        <w:rPr>
          <w:rFonts w:ascii="Times New Roman" w:hAnsi="Times New Roman"/>
          <w:sz w:val="24"/>
          <w:szCs w:val="24"/>
        </w:rPr>
        <w:t>související práce</w:t>
      </w:r>
      <w:r w:rsidRPr="00A1529A">
        <w:rPr>
          <w:rFonts w:ascii="Times New Roman" w:hAnsi="Times New Roman"/>
          <w:sz w:val="24"/>
          <w:szCs w:val="24"/>
        </w:rPr>
        <w:t xml:space="preserve"> 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50A80E06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MK </w:t>
      </w:r>
      <w:r w:rsidR="001B58AD">
        <w:rPr>
          <w:rFonts w:ascii="Times New Roman" w:hAnsi="Times New Roman"/>
          <w:sz w:val="24"/>
          <w:szCs w:val="24"/>
        </w:rPr>
        <w:t>5</w:t>
      </w:r>
      <w:r w:rsidR="00A1529A">
        <w:rPr>
          <w:rFonts w:ascii="Times New Roman" w:hAnsi="Times New Roman"/>
          <w:sz w:val="24"/>
          <w:szCs w:val="24"/>
        </w:rPr>
        <w:t>3901</w:t>
      </w:r>
      <w:r w:rsidR="004A7456" w:rsidRPr="002C28F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OPP ze dne </w:t>
      </w:r>
      <w:r w:rsidR="00A1529A">
        <w:rPr>
          <w:rFonts w:ascii="Times New Roman" w:hAnsi="Times New Roman"/>
          <w:sz w:val="24"/>
          <w:szCs w:val="24"/>
        </w:rPr>
        <w:t>1</w:t>
      </w:r>
      <w:r w:rsidR="001B58AD">
        <w:rPr>
          <w:rFonts w:ascii="Times New Roman" w:hAnsi="Times New Roman"/>
          <w:sz w:val="24"/>
          <w:szCs w:val="24"/>
        </w:rPr>
        <w:t>5</w:t>
      </w:r>
      <w:r w:rsidR="004A7456" w:rsidRPr="002C28F9">
        <w:rPr>
          <w:rFonts w:ascii="Times New Roman" w:hAnsi="Times New Roman"/>
          <w:sz w:val="24"/>
          <w:szCs w:val="24"/>
        </w:rPr>
        <w:t>.0</w:t>
      </w:r>
      <w:r w:rsidR="00A1529A">
        <w:rPr>
          <w:rFonts w:ascii="Times New Roman" w:hAnsi="Times New Roman"/>
          <w:sz w:val="24"/>
          <w:szCs w:val="24"/>
        </w:rPr>
        <w:t>9</w:t>
      </w:r>
      <w:r w:rsidR="004A7456" w:rsidRPr="002C28F9">
        <w:rPr>
          <w:rFonts w:ascii="Times New Roman" w:hAnsi="Times New Roman"/>
          <w:sz w:val="24"/>
          <w:szCs w:val="24"/>
        </w:rPr>
        <w:t>.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4F5EA330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 poskytne na základě této smlouvy příjemci účelovou neinvestiční dotaci ve výši</w:t>
      </w:r>
      <w:r w:rsidR="003A62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7199">
        <w:rPr>
          <w:rFonts w:ascii="Times New Roman" w:hAnsi="Times New Roman"/>
          <w:sz w:val="24"/>
          <w:szCs w:val="24"/>
        </w:rPr>
        <w:t>348</w:t>
      </w:r>
      <w:r w:rsidR="003A6211">
        <w:rPr>
          <w:rFonts w:ascii="Times New Roman" w:hAnsi="Times New Roman"/>
          <w:sz w:val="24"/>
          <w:szCs w:val="24"/>
        </w:rPr>
        <w:t>.000,-</w:t>
      </w:r>
      <w:proofErr w:type="gramEnd"/>
      <w:r w:rsidR="003A6211">
        <w:rPr>
          <w:rFonts w:ascii="Times New Roman" w:hAnsi="Times New Roman"/>
          <w:sz w:val="24"/>
          <w:szCs w:val="24"/>
        </w:rPr>
        <w:t xml:space="preserve">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5C7165C4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A1529A">
        <w:rPr>
          <w:rFonts w:ascii="Times New Roman" w:hAnsi="Times New Roman"/>
          <w:b/>
          <w:sz w:val="24"/>
          <w:szCs w:val="24"/>
        </w:rPr>
        <w:t>2022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</w:t>
      </w:r>
      <w:proofErr w:type="gramStart"/>
      <w:r w:rsidR="000B7199">
        <w:rPr>
          <w:rFonts w:ascii="Times New Roman" w:hAnsi="Times New Roman"/>
          <w:b/>
          <w:sz w:val="24"/>
          <w:szCs w:val="24"/>
        </w:rPr>
        <w:t>2</w:t>
      </w:r>
      <w:r w:rsidR="00A1529A">
        <w:rPr>
          <w:rFonts w:ascii="Times New Roman" w:hAnsi="Times New Roman"/>
          <w:b/>
          <w:sz w:val="24"/>
          <w:szCs w:val="24"/>
        </w:rPr>
        <w:t>5</w:t>
      </w:r>
      <w:r w:rsidR="003A6211">
        <w:rPr>
          <w:rFonts w:ascii="Times New Roman" w:hAnsi="Times New Roman"/>
          <w:b/>
          <w:sz w:val="24"/>
          <w:szCs w:val="24"/>
        </w:rPr>
        <w:t>0.000</w:t>
      </w:r>
      <w:r w:rsidRPr="002C28F9">
        <w:rPr>
          <w:rFonts w:ascii="Times New Roman" w:hAnsi="Times New Roman"/>
          <w:b/>
          <w:sz w:val="24"/>
          <w:szCs w:val="24"/>
        </w:rPr>
        <w:t>,-</w:t>
      </w:r>
      <w:proofErr w:type="gramEnd"/>
      <w:r w:rsidRPr="002C28F9">
        <w:rPr>
          <w:rFonts w:ascii="Times New Roman" w:hAnsi="Times New Roman"/>
          <w:b/>
          <w:sz w:val="24"/>
          <w:szCs w:val="24"/>
        </w:rPr>
        <w:t xml:space="preserve">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3A621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026B8">
        <w:rPr>
          <w:rFonts w:ascii="Times New Roman" w:hAnsi="Times New Roman"/>
          <w:b/>
          <w:bCs/>
          <w:sz w:val="24"/>
          <w:szCs w:val="24"/>
        </w:rPr>
        <w:t>dvěstě</w:t>
      </w:r>
      <w:r w:rsidR="00A1529A">
        <w:rPr>
          <w:rFonts w:ascii="Times New Roman" w:hAnsi="Times New Roman"/>
          <w:b/>
          <w:bCs/>
          <w:sz w:val="24"/>
          <w:szCs w:val="24"/>
        </w:rPr>
        <w:t>padesát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47EEC03D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</w:t>
      </w:r>
      <w:proofErr w:type="gramStart"/>
      <w:r w:rsidR="000B7199">
        <w:rPr>
          <w:rFonts w:ascii="Times New Roman" w:hAnsi="Times New Roman"/>
          <w:b/>
          <w:sz w:val="24"/>
          <w:szCs w:val="24"/>
        </w:rPr>
        <w:t>98</w:t>
      </w:r>
      <w:r w:rsidR="003A6211">
        <w:rPr>
          <w:rFonts w:ascii="Times New Roman" w:hAnsi="Times New Roman"/>
          <w:b/>
          <w:sz w:val="24"/>
          <w:szCs w:val="24"/>
        </w:rPr>
        <w:t>.000</w:t>
      </w:r>
      <w:r w:rsidRPr="002C28F9">
        <w:rPr>
          <w:rFonts w:ascii="Times New Roman" w:hAnsi="Times New Roman"/>
          <w:b/>
          <w:sz w:val="24"/>
          <w:szCs w:val="24"/>
        </w:rPr>
        <w:t>,-</w:t>
      </w:r>
      <w:proofErr w:type="gramEnd"/>
      <w:r w:rsidRPr="002C28F9">
        <w:rPr>
          <w:rFonts w:ascii="Times New Roman" w:hAnsi="Times New Roman"/>
          <w:b/>
          <w:sz w:val="24"/>
          <w:szCs w:val="24"/>
        </w:rPr>
        <w:t xml:space="preserve">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E766C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026B8">
        <w:rPr>
          <w:rFonts w:ascii="Times New Roman" w:hAnsi="Times New Roman"/>
          <w:b/>
          <w:bCs/>
          <w:sz w:val="24"/>
          <w:szCs w:val="24"/>
        </w:rPr>
        <w:t>devadesát</w:t>
      </w:r>
      <w:r w:rsidR="006D2A04">
        <w:rPr>
          <w:rFonts w:ascii="Times New Roman" w:hAnsi="Times New Roman"/>
          <w:b/>
          <w:bCs/>
          <w:sz w:val="24"/>
          <w:szCs w:val="24"/>
        </w:rPr>
        <w:t>osm</w:t>
      </w:r>
      <w:r w:rsidR="003A6211">
        <w:rPr>
          <w:rFonts w:ascii="Times New Roman" w:hAnsi="Times New Roman"/>
          <w:b/>
          <w:bCs/>
          <w:sz w:val="24"/>
          <w:szCs w:val="24"/>
        </w:rPr>
        <w:t>tisíckorunčeských</w:t>
      </w:r>
      <w:proofErr w:type="spellEnd"/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833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3A6211" w:rsidRPr="002C28F9" w14:paraId="04EC2260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1129F6EA" w:rsidR="003A6211" w:rsidRPr="002C28F9" w:rsidRDefault="000B7199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627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vAlign w:val="center"/>
          </w:tcPr>
          <w:p w14:paraId="7231367A" w14:textId="6917F854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D5D596A" w14:textId="77777777" w:rsidTr="003A6211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48D51E87" w:rsidR="003A6211" w:rsidRPr="002C28F9" w:rsidRDefault="000B7199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vAlign w:val="center"/>
          </w:tcPr>
          <w:p w14:paraId="5E231D4B" w14:textId="579EAF77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345CE23" w14:textId="77777777" w:rsidTr="003A6211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521210F0" w:rsidR="003A6211" w:rsidRPr="002C28F9" w:rsidRDefault="000B7199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1529A">
              <w:rPr>
                <w:rFonts w:ascii="Times New Roman" w:hAnsi="Times New Roman"/>
                <w:sz w:val="24"/>
                <w:szCs w:val="24"/>
              </w:rPr>
              <w:t>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0.000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vAlign w:val="center"/>
          </w:tcPr>
          <w:p w14:paraId="7FDED608" w14:textId="7DBE5938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max.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A6211" w:rsidRPr="002C28F9" w14:paraId="2F5ECF79" w14:textId="77777777" w:rsidTr="003A6211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D50F6D7" w:rsidR="003A6211" w:rsidRPr="002C28F9" w:rsidRDefault="003A6211" w:rsidP="003A62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6B77129D" w:rsidR="003A6211" w:rsidRPr="002C28F9" w:rsidRDefault="000B7199" w:rsidP="003A6211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975</w:t>
            </w:r>
            <w:r w:rsidR="003A62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291</w:t>
            </w:r>
            <w:r w:rsidR="003A6211" w:rsidRPr="002C28F9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="003A6211" w:rsidRPr="002C28F9">
              <w:rPr>
                <w:rFonts w:ascii="Times New Roman" w:hAnsi="Times New Roman"/>
                <w:sz w:val="24"/>
                <w:szCs w:val="24"/>
              </w:rPr>
              <w:t>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vAlign w:val="center"/>
          </w:tcPr>
          <w:p w14:paraId="1CBD07FF" w14:textId="0A71B641" w:rsidR="003A6211" w:rsidRPr="002C28F9" w:rsidRDefault="003A6211" w:rsidP="003A6211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  <w:proofErr w:type="gramEnd"/>
          </w:p>
        </w:tc>
      </w:tr>
    </w:tbl>
    <w:p w14:paraId="634A1578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DC1800" w14:textId="706366D6" w:rsidR="001B794E" w:rsidRPr="002C28F9" w:rsidRDefault="000E0EC9" w:rsidP="00325B7F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 xml:space="preserve">říjemce </w:t>
      </w:r>
      <w:r w:rsidR="003A6211" w:rsidRPr="002C28F9">
        <w:rPr>
          <w:color w:val="auto"/>
        </w:rPr>
        <w:t>č</w:t>
      </w:r>
      <w:r w:rsidR="003A6211">
        <w:rPr>
          <w:color w:val="auto"/>
        </w:rPr>
        <w:t xml:space="preserve">. </w:t>
      </w:r>
      <w:proofErr w:type="spellStart"/>
      <w:r w:rsidR="00A92AB4">
        <w:t>xxxxxxxxxxx</w:t>
      </w:r>
      <w:proofErr w:type="spellEnd"/>
      <w:r w:rsidR="003A6211" w:rsidRPr="00532D40">
        <w:t xml:space="preserve">, vedený u </w:t>
      </w:r>
      <w:proofErr w:type="spellStart"/>
      <w:r w:rsidR="00A92AB4">
        <w:t>xxxxxxxxxxxxxxxxxxxxxxxx</w:t>
      </w:r>
      <w:proofErr w:type="spellEnd"/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0291A10E" w14:textId="77777777" w:rsidR="000E0EC9" w:rsidRPr="002C28F9" w:rsidRDefault="000E0EC9" w:rsidP="00325B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C3C87" w14:textId="12616F45" w:rsidR="00325B7F" w:rsidRDefault="00325B7F" w:rsidP="007E2E8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lastRenderedPageBreak/>
        <w:t xml:space="preserve">Dotace bude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říjemci poskytnuta jednorázově do 5 pracovních dnů po p</w:t>
      </w:r>
      <w:r w:rsidR="000453BD" w:rsidRPr="002C28F9">
        <w:rPr>
          <w:rFonts w:ascii="Times New Roman" w:hAnsi="Times New Roman"/>
          <w:sz w:val="24"/>
          <w:szCs w:val="24"/>
        </w:rPr>
        <w:t>ředložení konečného vyúčtování P</w:t>
      </w:r>
      <w:r w:rsidRPr="002C28F9">
        <w:rPr>
          <w:rFonts w:ascii="Times New Roman" w:hAnsi="Times New Roman"/>
          <w:sz w:val="24"/>
          <w:szCs w:val="24"/>
        </w:rPr>
        <w:t xml:space="preserve">rojektu </w:t>
      </w:r>
      <w:r w:rsidR="0017557F" w:rsidRPr="002C28F9">
        <w:rPr>
          <w:rFonts w:ascii="Times New Roman" w:hAnsi="Times New Roman"/>
          <w:sz w:val="24"/>
          <w:szCs w:val="24"/>
        </w:rPr>
        <w:t>v souladu s čl. I</w:t>
      </w:r>
      <w:r w:rsidR="003C744A" w:rsidRPr="002C28F9">
        <w:rPr>
          <w:rFonts w:ascii="Times New Roman" w:hAnsi="Times New Roman"/>
          <w:sz w:val="24"/>
          <w:szCs w:val="24"/>
        </w:rPr>
        <w:t>V</w:t>
      </w:r>
      <w:r w:rsidR="0017557F" w:rsidRPr="002C28F9">
        <w:rPr>
          <w:rFonts w:ascii="Times New Roman" w:hAnsi="Times New Roman"/>
          <w:sz w:val="24"/>
          <w:szCs w:val="24"/>
        </w:rPr>
        <w:t xml:space="preserve"> odst. </w:t>
      </w:r>
      <w:r w:rsidR="003C744A" w:rsidRPr="002C28F9">
        <w:rPr>
          <w:rFonts w:ascii="Times New Roman" w:hAnsi="Times New Roman"/>
          <w:sz w:val="24"/>
          <w:szCs w:val="24"/>
        </w:rPr>
        <w:t>1</w:t>
      </w:r>
      <w:r w:rsidR="000453BD" w:rsidRPr="002C28F9">
        <w:rPr>
          <w:rFonts w:ascii="Times New Roman" w:hAnsi="Times New Roman"/>
          <w:sz w:val="24"/>
          <w:szCs w:val="24"/>
        </w:rPr>
        <w:t xml:space="preserve"> této smlouvy</w:t>
      </w:r>
      <w:r w:rsidRPr="002C28F9">
        <w:rPr>
          <w:rFonts w:ascii="Times New Roman" w:hAnsi="Times New Roman"/>
          <w:sz w:val="24"/>
          <w:szCs w:val="24"/>
        </w:rPr>
        <w:t xml:space="preserve">, za podmínky, že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prokáže vynaložení uznatelných nákladů na realizaci </w:t>
      </w:r>
      <w:r w:rsidR="000453BD" w:rsidRPr="002C28F9">
        <w:rPr>
          <w:rFonts w:ascii="Times New Roman" w:hAnsi="Times New Roman"/>
          <w:sz w:val="24"/>
          <w:szCs w:val="24"/>
        </w:rPr>
        <w:t>Projektu.</w:t>
      </w:r>
    </w:p>
    <w:p w14:paraId="3EF663B0" w14:textId="77777777" w:rsidR="00CF7382" w:rsidRPr="002C28F9" w:rsidRDefault="00CF7382" w:rsidP="00CF7382">
      <w:pPr>
        <w:tabs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Pr="002C28F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03E3E77F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1979E506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A1529A">
        <w:rPr>
          <w:rFonts w:ascii="Times New Roman" w:hAnsi="Times New Roman"/>
          <w:bCs/>
          <w:sz w:val="24"/>
          <w:szCs w:val="24"/>
        </w:rPr>
        <w:t>2022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68356E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</w:t>
      </w:r>
      <w:r w:rsidR="000B7199">
        <w:rPr>
          <w:rFonts w:ascii="Times New Roman" w:hAnsi="Times New Roman"/>
          <w:sz w:val="24"/>
          <w:szCs w:val="24"/>
        </w:rPr>
        <w:t>30</w:t>
      </w:r>
      <w:r w:rsidR="00917999">
        <w:rPr>
          <w:rFonts w:ascii="Times New Roman" w:hAnsi="Times New Roman"/>
          <w:sz w:val="24"/>
          <w:szCs w:val="24"/>
        </w:rPr>
        <w:t>.1</w:t>
      </w:r>
      <w:r w:rsidR="000B7199">
        <w:rPr>
          <w:rFonts w:ascii="Times New Roman" w:hAnsi="Times New Roman"/>
          <w:sz w:val="24"/>
          <w:szCs w:val="24"/>
        </w:rPr>
        <w:t>0</w:t>
      </w:r>
      <w:r w:rsidR="00917999">
        <w:rPr>
          <w:rFonts w:ascii="Times New Roman" w:hAnsi="Times New Roman"/>
          <w:sz w:val="24"/>
          <w:szCs w:val="24"/>
        </w:rPr>
        <w:t>.20</w:t>
      </w:r>
      <w:r w:rsidR="000B7199">
        <w:rPr>
          <w:rFonts w:ascii="Times New Roman" w:hAnsi="Times New Roman"/>
          <w:sz w:val="24"/>
          <w:szCs w:val="24"/>
        </w:rPr>
        <w:t>19</w:t>
      </w:r>
      <w:r w:rsidR="00917999">
        <w:rPr>
          <w:rFonts w:ascii="Times New Roman" w:hAnsi="Times New Roman"/>
          <w:sz w:val="24"/>
          <w:szCs w:val="24"/>
        </w:rPr>
        <w:t xml:space="preserve"> </w:t>
      </w:r>
      <w:r w:rsidR="00A935B5" w:rsidRPr="002C28F9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A935B5" w:rsidRPr="002C28F9">
        <w:rPr>
          <w:rFonts w:ascii="Times New Roman" w:hAnsi="Times New Roman"/>
          <w:sz w:val="24"/>
          <w:szCs w:val="24"/>
        </w:rPr>
        <w:t>čj.</w:t>
      </w:r>
      <w:r w:rsidR="00917999">
        <w:rPr>
          <w:rFonts w:ascii="Times New Roman" w:hAnsi="Times New Roman"/>
          <w:sz w:val="24"/>
          <w:szCs w:val="24"/>
        </w:rPr>
        <w:t>ROZ</w:t>
      </w:r>
      <w:proofErr w:type="spellEnd"/>
      <w:r w:rsidR="00917999">
        <w:rPr>
          <w:rFonts w:ascii="Times New Roman" w:hAnsi="Times New Roman"/>
          <w:sz w:val="24"/>
          <w:szCs w:val="24"/>
        </w:rPr>
        <w:t>/</w:t>
      </w:r>
      <w:r w:rsidR="000B7199">
        <w:rPr>
          <w:rFonts w:ascii="Times New Roman" w:hAnsi="Times New Roman"/>
          <w:sz w:val="24"/>
          <w:szCs w:val="24"/>
        </w:rPr>
        <w:t>48146</w:t>
      </w:r>
      <w:r w:rsidR="00917999">
        <w:rPr>
          <w:rFonts w:ascii="Times New Roman" w:hAnsi="Times New Roman"/>
          <w:sz w:val="24"/>
          <w:szCs w:val="24"/>
        </w:rPr>
        <w:t>/</w:t>
      </w:r>
      <w:r w:rsidR="000B7199">
        <w:rPr>
          <w:rFonts w:ascii="Times New Roman" w:hAnsi="Times New Roman"/>
          <w:sz w:val="24"/>
          <w:szCs w:val="24"/>
        </w:rPr>
        <w:t>19</w:t>
      </w:r>
      <w:r w:rsidR="00917999">
        <w:rPr>
          <w:rFonts w:ascii="Times New Roman" w:hAnsi="Times New Roman"/>
          <w:sz w:val="24"/>
          <w:szCs w:val="24"/>
        </w:rPr>
        <w:t>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lastRenderedPageBreak/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27AC14D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103F41">
        <w:rPr>
          <w:rFonts w:ascii="Times New Roman" w:hAnsi="Times New Roman"/>
          <w:sz w:val="24"/>
          <w:szCs w:val="24"/>
        </w:rPr>
        <w:t>1253</w:t>
      </w:r>
      <w:r w:rsidR="00A1529A">
        <w:rPr>
          <w:rFonts w:ascii="Times New Roman" w:hAnsi="Times New Roman"/>
          <w:sz w:val="24"/>
          <w:szCs w:val="24"/>
        </w:rPr>
        <w:t>2022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</w:t>
      </w:r>
      <w:proofErr w:type="spellStart"/>
      <w:r w:rsidR="000E0EC9" w:rsidRPr="002C28F9">
        <w:rPr>
          <w:rFonts w:ascii="Times New Roman" w:hAnsi="Times New Roman"/>
          <w:snapToGrid w:val="0"/>
          <w:sz w:val="24"/>
          <w:szCs w:val="24"/>
        </w:rPr>
        <w:t>ust</w:t>
      </w:r>
      <w:proofErr w:type="spellEnd"/>
      <w:r w:rsidR="000E0EC9" w:rsidRPr="002C28F9">
        <w:rPr>
          <w:rFonts w:ascii="Times New Roman" w:hAnsi="Times New Roman"/>
          <w:snapToGrid w:val="0"/>
          <w:sz w:val="24"/>
          <w:szCs w:val="24"/>
        </w:rPr>
        <w:t>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56DF0DCB" w:rsidR="00534931" w:rsidRPr="002C28F9" w:rsidRDefault="00CB3471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Pr="002C28F9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2FFBE903" w14:textId="77777777" w:rsidR="003C744A" w:rsidRPr="002C28F9" w:rsidRDefault="003C744A" w:rsidP="003C744A">
      <w:pPr>
        <w:spacing w:line="240" w:lineRule="auto"/>
        <w:ind w:left="284" w:hanging="426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38F1D347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A1529A">
        <w:rPr>
          <w:rFonts w:ascii="Times New Roman" w:hAnsi="Times New Roman"/>
          <w:b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proofErr w:type="gramStart"/>
      <w:r w:rsidRPr="002C28F9">
        <w:rPr>
          <w:rFonts w:ascii="Times New Roman" w:hAnsi="Times New Roman"/>
          <w:sz w:val="24"/>
          <w:szCs w:val="24"/>
        </w:rPr>
        <w:t>vyhotoveních - v</w:t>
      </w:r>
      <w:proofErr w:type="gramEnd"/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1BD2A1AA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346BE779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 xml:space="preserve">přednostně z části Dotace poskytnuté MK ČR ze státního </w:t>
      </w:r>
      <w:r w:rsidR="002F5CF0" w:rsidRPr="002C28F9">
        <w:rPr>
          <w:rFonts w:ascii="Times New Roman" w:hAnsi="Times New Roman"/>
          <w:sz w:val="24"/>
          <w:szCs w:val="24"/>
        </w:rPr>
        <w:lastRenderedPageBreak/>
        <w:t>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</w:t>
      </w:r>
      <w:r w:rsidR="00CA2FD0">
        <w:rPr>
          <w:rFonts w:ascii="Times New Roman" w:hAnsi="Times New Roman"/>
          <w:sz w:val="24"/>
          <w:szCs w:val="24"/>
        </w:rPr>
        <w:t xml:space="preserve"> </w:t>
      </w:r>
      <w:r w:rsidR="00103F41">
        <w:rPr>
          <w:rFonts w:ascii="Times New Roman" w:hAnsi="Times New Roman"/>
          <w:sz w:val="24"/>
          <w:szCs w:val="24"/>
        </w:rPr>
        <w:t>12532022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6E2738FA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103F41">
        <w:rPr>
          <w:rFonts w:ascii="Times New Roman" w:hAnsi="Times New Roman"/>
          <w:sz w:val="24"/>
          <w:szCs w:val="24"/>
        </w:rPr>
        <w:t>12532022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7BA84897" w:rsidR="00534931" w:rsidRPr="002C28F9" w:rsidRDefault="00CB3471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Pr="002C28F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2641141E" w:rsidR="009F5040" w:rsidRPr="002C28F9" w:rsidRDefault="00874867" w:rsidP="00362F64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362F6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3918BD00" w14:textId="29AD8B22" w:rsidR="00917999" w:rsidRDefault="00917999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2E4C4C" w14:textId="77777777" w:rsidR="00103F41" w:rsidRDefault="00103F41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7402C2D3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lastRenderedPageBreak/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57542216" w14:textId="34717EFE" w:rsidR="00F97EE0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iCs/>
          <w:sz w:val="24"/>
          <w:szCs w:val="24"/>
        </w:rPr>
        <w:t xml:space="preserve">Tato </w:t>
      </w:r>
      <w:r w:rsidR="009F5040" w:rsidRPr="002C28F9">
        <w:rPr>
          <w:iCs/>
          <w:sz w:val="24"/>
          <w:szCs w:val="24"/>
        </w:rPr>
        <w:t>D</w:t>
      </w:r>
      <w:r w:rsidRPr="002C28F9">
        <w:rPr>
          <w:iCs/>
          <w:sz w:val="24"/>
          <w:szCs w:val="24"/>
        </w:rPr>
        <w:t xml:space="preserve">otace má charakter veřejné podpory. </w:t>
      </w:r>
      <w:r w:rsidRPr="002C28F9">
        <w:rPr>
          <w:sz w:val="24"/>
          <w:szCs w:val="24"/>
        </w:rPr>
        <w:t xml:space="preserve">Dotace je poskytována jako podpora de minimis dle nařízení Komise (ES) č. 1407/2013 ze dne 18. prosince 2013 o použití článků 107 a 108 Smlouvy o fungování Evropské unie na podporu de minimis uveřejněného v Úředním věstníku Evropské unie č. L 352/1 dne 24. prosince 2013, kdy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oskytovatel zadá tuto podporu do centrálního Registru a ověří nepřekročení limitu.</w:t>
      </w:r>
    </w:p>
    <w:p w14:paraId="51AC7CD5" w14:textId="77777777" w:rsidR="009F5040" w:rsidRPr="002C28F9" w:rsidRDefault="009F5040" w:rsidP="009F504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613DE539" w14:textId="77777777" w:rsidR="00F97EE0" w:rsidRPr="002C28F9" w:rsidRDefault="00F97EE0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rFonts w:cs="Calibri"/>
          <w:bCs/>
          <w:sz w:val="24"/>
          <w:szCs w:val="24"/>
          <w:lang w:eastAsia="cs-CZ"/>
        </w:rPr>
        <w:t>Příjemce prohlašuje</w:t>
      </w:r>
      <w:r w:rsidRPr="002C28F9">
        <w:rPr>
          <w:rFonts w:cs="Calibri"/>
          <w:sz w:val="24"/>
          <w:szCs w:val="24"/>
          <w:lang w:eastAsia="cs-CZ"/>
        </w:rPr>
        <w:t xml:space="preserve">, že nenastaly okolnosti, které by vylučovaly aplikaci pravidla de minimis - především, že poskytnutím této </w:t>
      </w:r>
      <w:r w:rsidR="009F5040" w:rsidRPr="002C28F9">
        <w:rPr>
          <w:rFonts w:cs="Calibri"/>
          <w:sz w:val="24"/>
          <w:szCs w:val="24"/>
          <w:lang w:eastAsia="cs-CZ"/>
        </w:rPr>
        <w:t>D</w:t>
      </w:r>
      <w:r w:rsidRPr="002C28F9">
        <w:rPr>
          <w:rFonts w:cs="Calibri"/>
          <w:sz w:val="24"/>
          <w:szCs w:val="24"/>
          <w:lang w:eastAsia="cs-CZ"/>
        </w:rPr>
        <w:t xml:space="preserve">otace nedojde k takové kumulaci s jinou veřejnou podporu ohledně týchž výdajů, která by způsobila překročení povolené míry veřejné podpory, a že v 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 </w:t>
      </w:r>
    </w:p>
    <w:p w14:paraId="1E8FA07D" w14:textId="77777777" w:rsidR="00F97EE0" w:rsidRPr="002C28F9" w:rsidRDefault="00F97EE0" w:rsidP="00F97EE0">
      <w:pPr>
        <w:pStyle w:val="Zkladntext"/>
        <w:ind w:left="357"/>
        <w:jc w:val="both"/>
        <w:rPr>
          <w:b/>
          <w:iCs/>
          <w:sz w:val="24"/>
          <w:szCs w:val="24"/>
        </w:rPr>
      </w:pPr>
    </w:p>
    <w:p w14:paraId="070C9AA7" w14:textId="77777777" w:rsidR="00A309BF" w:rsidRPr="002C28F9" w:rsidRDefault="00A309BF" w:rsidP="007E2E84">
      <w:pPr>
        <w:pStyle w:val="Zkladntext"/>
        <w:numPr>
          <w:ilvl w:val="0"/>
          <w:numId w:val="9"/>
        </w:numPr>
        <w:ind w:left="357" w:hanging="357"/>
        <w:jc w:val="both"/>
        <w:rPr>
          <w:b/>
          <w:iCs/>
          <w:sz w:val="24"/>
          <w:szCs w:val="24"/>
        </w:rPr>
      </w:pPr>
      <w:r w:rsidRPr="002C28F9">
        <w:rPr>
          <w:sz w:val="24"/>
          <w:szCs w:val="24"/>
        </w:rPr>
        <w:t xml:space="preserve">V případě rozdělení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na dva či více samostatné podniky v období 3 let od nabytí účinnosti této smlouvy je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povinen neprodleně po rozdělení kontaktovat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a kompetentní koordinační orgán v oblasti veřejné podpory za účelem sdělení informace, jak podporu de minimis poskytnutou dle této smlouvy rozdělit v Centrálním registru podpor malého rozsahu. Při nesplnění této povinnosti se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říjemce vystavuje případnému odejmutí podpory.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77777777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lastRenderedPageBreak/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>Ministerstva kultury České republiky pro užití a alokaci státní finanční podpory v Programu, jejichž úplné znění vyhlásil ministr kultury č. j. MK 28.808/2010 OPP ze dne 12. 5. 2011 a Opatření č. j. MK 63.382/2012 OPP ze dne 30. 5. 2013, jímž se mění a doplňují Zásady Ministerstva kultury České republiky pro užití a alokaci stát</w:t>
      </w:r>
      <w:r w:rsidR="00534931" w:rsidRPr="002C28F9">
        <w:rPr>
          <w:rFonts w:ascii="Times New Roman" w:hAnsi="Times New Roman"/>
          <w:sz w:val="24"/>
          <w:szCs w:val="24"/>
        </w:rPr>
        <w:t xml:space="preserve">ní finanční podpory v Programu. </w:t>
      </w:r>
      <w:r w:rsidRPr="009363BD">
        <w:rPr>
          <w:rFonts w:ascii="Times New Roman" w:hAnsi="Times New Roman"/>
          <w:iCs/>
          <w:sz w:val="24"/>
          <w:szCs w:val="24"/>
        </w:rPr>
        <w:t>Obsah uvedených dokumentů je oběma smluvním 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0F34C302" w14:textId="0D5B2491" w:rsidR="00BE6A87" w:rsidRPr="002C28F9" w:rsidRDefault="001B794E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Rozdělení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="00534931" w:rsidRPr="002C28F9">
        <w:rPr>
          <w:rFonts w:ascii="Times New Roman" w:hAnsi="Times New Roman"/>
          <w:sz w:val="24"/>
          <w:szCs w:val="24"/>
        </w:rPr>
        <w:t>otace ze státního rozpočtu</w:t>
      </w:r>
      <w:r w:rsidRPr="002C28F9">
        <w:rPr>
          <w:rFonts w:ascii="Times New Roman" w:hAnsi="Times New Roman"/>
          <w:sz w:val="24"/>
          <w:szCs w:val="24"/>
        </w:rPr>
        <w:t xml:space="preserve"> a </w:t>
      </w:r>
      <w:r w:rsidR="00534931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2C28F9">
        <w:rPr>
          <w:rFonts w:ascii="Times New Roman" w:hAnsi="Times New Roman"/>
          <w:sz w:val="24"/>
          <w:szCs w:val="24"/>
        </w:rPr>
        <w:t xml:space="preserve">Jindřichův Hradec </w:t>
      </w:r>
      <w:r w:rsidRPr="002C28F9">
        <w:rPr>
          <w:rFonts w:ascii="Times New Roman" w:hAnsi="Times New Roman"/>
          <w:sz w:val="24"/>
          <w:szCs w:val="24"/>
        </w:rPr>
        <w:t>bylo schváleno usnesením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Zastupitelstva města Jindřichův Hradec č. </w:t>
      </w:r>
      <w:r w:rsidR="00E766C8">
        <w:rPr>
          <w:rFonts w:ascii="Times New Roman" w:hAnsi="Times New Roman"/>
          <w:sz w:val="24"/>
          <w:szCs w:val="24"/>
        </w:rPr>
        <w:t>391</w:t>
      </w:r>
      <w:r w:rsidR="00CB06E8" w:rsidRPr="002C28F9">
        <w:rPr>
          <w:rFonts w:ascii="Times New Roman" w:hAnsi="Times New Roman"/>
          <w:sz w:val="24"/>
          <w:szCs w:val="24"/>
        </w:rPr>
        <w:t>/</w:t>
      </w:r>
      <w:r w:rsidR="00E766C8">
        <w:rPr>
          <w:rFonts w:ascii="Times New Roman" w:hAnsi="Times New Roman"/>
          <w:sz w:val="24"/>
          <w:szCs w:val="24"/>
        </w:rPr>
        <w:t>39</w:t>
      </w:r>
      <w:r w:rsidR="00534931" w:rsidRPr="002C28F9">
        <w:rPr>
          <w:rFonts w:ascii="Times New Roman" w:hAnsi="Times New Roman"/>
          <w:bCs/>
          <w:sz w:val="24"/>
          <w:szCs w:val="24"/>
        </w:rPr>
        <w:t>Z/</w:t>
      </w:r>
      <w:r w:rsidR="00A1529A">
        <w:rPr>
          <w:rFonts w:ascii="Times New Roman" w:hAnsi="Times New Roman"/>
          <w:bCs/>
          <w:sz w:val="24"/>
          <w:szCs w:val="24"/>
        </w:rPr>
        <w:t>2022</w:t>
      </w:r>
      <w:r w:rsidR="00BC259E" w:rsidRPr="002C28F9">
        <w:rPr>
          <w:rFonts w:ascii="Times New Roman" w:hAnsi="Times New Roman"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ze dne </w:t>
      </w:r>
      <w:r w:rsidR="001B58AD">
        <w:rPr>
          <w:rFonts w:ascii="Times New Roman" w:hAnsi="Times New Roman"/>
          <w:sz w:val="24"/>
          <w:szCs w:val="24"/>
        </w:rPr>
        <w:t>3</w:t>
      </w:r>
      <w:r w:rsidR="00E766C8">
        <w:rPr>
          <w:rFonts w:ascii="Times New Roman" w:hAnsi="Times New Roman"/>
          <w:sz w:val="24"/>
          <w:szCs w:val="24"/>
        </w:rPr>
        <w:t>0</w:t>
      </w:r>
      <w:r w:rsidR="00534931" w:rsidRPr="002C28F9">
        <w:rPr>
          <w:rFonts w:ascii="Times New Roman" w:hAnsi="Times New Roman"/>
          <w:sz w:val="24"/>
          <w:szCs w:val="24"/>
        </w:rPr>
        <w:t xml:space="preserve">. 3. </w:t>
      </w:r>
      <w:r w:rsidR="00A1529A">
        <w:rPr>
          <w:rFonts w:ascii="Times New Roman" w:hAnsi="Times New Roman"/>
          <w:sz w:val="24"/>
          <w:szCs w:val="24"/>
        </w:rPr>
        <w:t>2022</w:t>
      </w:r>
      <w:r w:rsidRPr="002C28F9">
        <w:rPr>
          <w:rFonts w:ascii="Times New Roman" w:hAnsi="Times New Roman"/>
          <w:sz w:val="24"/>
          <w:szCs w:val="24"/>
        </w:rPr>
        <w:t>.</w:t>
      </w:r>
      <w:r w:rsidR="00BE6A87" w:rsidRPr="002C28F9">
        <w:rPr>
          <w:rFonts w:ascii="Times New Roman" w:hAnsi="Times New Roman"/>
          <w:sz w:val="24"/>
          <w:szCs w:val="24"/>
        </w:rPr>
        <w:t xml:space="preserve"> Uzavření této smlouvy schválilo Zastupitelstvo města Jindřichův Hradec </w:t>
      </w:r>
      <w:r w:rsidR="007301E4" w:rsidRPr="002C28F9">
        <w:rPr>
          <w:rFonts w:ascii="Times New Roman" w:hAnsi="Times New Roman"/>
          <w:sz w:val="24"/>
          <w:szCs w:val="24"/>
        </w:rPr>
        <w:t>usnesením č.</w:t>
      </w:r>
      <w:r w:rsidR="00103F41">
        <w:rPr>
          <w:rFonts w:ascii="Times New Roman" w:hAnsi="Times New Roman"/>
          <w:sz w:val="24"/>
          <w:szCs w:val="24"/>
        </w:rPr>
        <w:t>16</w:t>
      </w:r>
      <w:r w:rsidR="00917999">
        <w:rPr>
          <w:rFonts w:ascii="Times New Roman" w:hAnsi="Times New Roman"/>
          <w:sz w:val="24"/>
          <w:szCs w:val="24"/>
        </w:rPr>
        <w:t>/</w:t>
      </w:r>
      <w:r w:rsidR="00103F41">
        <w:rPr>
          <w:rFonts w:ascii="Times New Roman" w:hAnsi="Times New Roman"/>
          <w:sz w:val="24"/>
          <w:szCs w:val="24"/>
        </w:rPr>
        <w:t>2Z</w:t>
      </w:r>
      <w:r w:rsidR="00917999">
        <w:rPr>
          <w:rFonts w:ascii="Times New Roman" w:hAnsi="Times New Roman"/>
          <w:sz w:val="24"/>
          <w:szCs w:val="24"/>
        </w:rPr>
        <w:t>/</w:t>
      </w:r>
      <w:r w:rsidR="00A1529A">
        <w:rPr>
          <w:rFonts w:ascii="Times New Roman" w:hAnsi="Times New Roman"/>
          <w:sz w:val="24"/>
          <w:szCs w:val="24"/>
        </w:rPr>
        <w:t>2022</w:t>
      </w:r>
      <w:r w:rsidR="00917999">
        <w:rPr>
          <w:rFonts w:ascii="Times New Roman" w:hAnsi="Times New Roman"/>
          <w:sz w:val="24"/>
          <w:szCs w:val="24"/>
        </w:rPr>
        <w:t xml:space="preserve"> </w:t>
      </w:r>
      <w:r w:rsidR="007301E4" w:rsidRPr="002C28F9">
        <w:rPr>
          <w:rFonts w:ascii="Times New Roman" w:hAnsi="Times New Roman"/>
          <w:sz w:val="24"/>
          <w:szCs w:val="24"/>
        </w:rPr>
        <w:t xml:space="preserve">dne </w:t>
      </w:r>
      <w:r w:rsidR="00E766C8">
        <w:rPr>
          <w:rFonts w:ascii="Times New Roman" w:hAnsi="Times New Roman"/>
          <w:sz w:val="24"/>
          <w:szCs w:val="24"/>
        </w:rPr>
        <w:t>23</w:t>
      </w:r>
      <w:r w:rsidR="00917999">
        <w:rPr>
          <w:rFonts w:ascii="Times New Roman" w:hAnsi="Times New Roman"/>
          <w:sz w:val="24"/>
          <w:szCs w:val="24"/>
        </w:rPr>
        <w:t>.</w:t>
      </w:r>
      <w:r w:rsidR="00E766C8">
        <w:rPr>
          <w:rFonts w:ascii="Times New Roman" w:hAnsi="Times New Roman"/>
          <w:sz w:val="24"/>
          <w:szCs w:val="24"/>
        </w:rPr>
        <w:t>11</w:t>
      </w:r>
      <w:r w:rsidR="00917999">
        <w:rPr>
          <w:rFonts w:ascii="Times New Roman" w:hAnsi="Times New Roman"/>
          <w:sz w:val="24"/>
          <w:szCs w:val="24"/>
        </w:rPr>
        <w:t>.</w:t>
      </w:r>
      <w:r w:rsidR="00A1529A">
        <w:rPr>
          <w:rFonts w:ascii="Times New Roman" w:hAnsi="Times New Roman"/>
          <w:sz w:val="24"/>
          <w:szCs w:val="24"/>
        </w:rPr>
        <w:t>2022</w:t>
      </w:r>
      <w:r w:rsidR="00917999">
        <w:rPr>
          <w:rFonts w:ascii="Times New Roman" w:hAnsi="Times New Roman"/>
          <w:sz w:val="24"/>
          <w:szCs w:val="24"/>
        </w:rPr>
        <w:t>.</w:t>
      </w:r>
      <w:r w:rsidR="00CB06E8" w:rsidRPr="002C28F9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77777777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E28EB2E" w14:textId="17F9AC88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 Jindřichově Hradci dne: …………….</w:t>
      </w:r>
      <w:r w:rsidRPr="002C28F9">
        <w:rPr>
          <w:rFonts w:ascii="Times New Roman" w:hAnsi="Times New Roman"/>
          <w:sz w:val="24"/>
          <w:szCs w:val="24"/>
        </w:rPr>
        <w:tab/>
      </w:r>
      <w:r w:rsidR="00503C06"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>V Jindřichově Hradci dne: .............................</w:t>
      </w:r>
    </w:p>
    <w:p w14:paraId="02D331A3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D94F" w14:textId="77777777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49427" w14:textId="240BEF76" w:rsidR="00917999" w:rsidRPr="002C28F9" w:rsidRDefault="00917999" w:rsidP="009179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="00503C06">
        <w:rPr>
          <w:rFonts w:ascii="Times New Roman" w:hAnsi="Times New Roman"/>
          <w:sz w:val="24"/>
          <w:szCs w:val="24"/>
        </w:rPr>
        <w:t xml:space="preserve">     </w:t>
      </w:r>
      <w:r w:rsidRPr="002C28F9">
        <w:rPr>
          <w:rFonts w:ascii="Times New Roman" w:hAnsi="Times New Roman"/>
          <w:sz w:val="24"/>
          <w:szCs w:val="24"/>
        </w:rPr>
        <w:t>Příjemce:</w:t>
      </w:r>
    </w:p>
    <w:p w14:paraId="2CC46EAA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6D64913" w14:textId="77777777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5BE2528" w14:textId="3B118F5E" w:rsidR="00917999" w:rsidRPr="002C28F9" w:rsidRDefault="00917999" w:rsidP="00917999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="00503C06">
        <w:rPr>
          <w:rFonts w:ascii="Times New Roman" w:hAnsi="Times New Roman"/>
          <w:snapToGrid w:val="0"/>
          <w:sz w:val="24"/>
          <w:szCs w:val="24"/>
        </w:rPr>
        <w:t xml:space="preserve">     </w:t>
      </w: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…………………………………………</w:t>
      </w:r>
    </w:p>
    <w:p w14:paraId="4AA465C5" w14:textId="7B8B1AFD" w:rsidR="00917999" w:rsidRPr="00532D40" w:rsidRDefault="00A1529A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A1529A">
        <w:rPr>
          <w:rFonts w:ascii="Times New Roman" w:hAnsi="Times New Roman"/>
          <w:color w:val="000000" w:themeColor="text1"/>
          <w:sz w:val="24"/>
          <w:szCs w:val="24"/>
        </w:rPr>
        <w:t>Mgr. Ing. Michal Kozár, MBA</w:t>
      </w:r>
      <w:r w:rsidR="0091799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917999" w:rsidRPr="002C28F9">
        <w:rPr>
          <w:rFonts w:ascii="Times New Roman" w:hAnsi="Times New Roman"/>
          <w:snapToGrid w:val="0"/>
          <w:sz w:val="24"/>
          <w:szCs w:val="24"/>
        </w:rPr>
        <w:tab/>
      </w:r>
      <w:r w:rsidR="00917999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="00503C06">
        <w:rPr>
          <w:rFonts w:ascii="Times New Roman" w:hAnsi="Times New Roman"/>
          <w:snapToGrid w:val="0"/>
          <w:sz w:val="24"/>
          <w:szCs w:val="24"/>
        </w:rPr>
        <w:t xml:space="preserve">   Leona Cvrčková, zastoupena </w:t>
      </w:r>
      <w:r w:rsidR="00514404">
        <w:rPr>
          <w:rFonts w:ascii="Times New Roman" w:hAnsi="Times New Roman"/>
          <w:snapToGrid w:val="0"/>
          <w:sz w:val="24"/>
          <w:szCs w:val="24"/>
        </w:rPr>
        <w:t>xxxxxxxxxxxxxxxxxx</w:t>
      </w:r>
      <w:r w:rsidR="00503C06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1FE1022C" w14:textId="77777777" w:rsidR="00917999" w:rsidRPr="002C28F9" w:rsidRDefault="00917999" w:rsidP="00917999">
      <w:pPr>
        <w:widowControl w:val="0"/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starosta města Jindřichův Hradec</w:t>
      </w:r>
    </w:p>
    <w:p w14:paraId="10C8616B" w14:textId="605C8D95" w:rsidR="00503C06" w:rsidRPr="00F81FB0" w:rsidRDefault="00917999" w:rsidP="00503C06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65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2C28F9">
        <w:rPr>
          <w:color w:val="auto"/>
        </w:rPr>
        <w:tab/>
      </w:r>
    </w:p>
    <w:p w14:paraId="34B5CC9C" w14:textId="500F8332" w:rsidR="00C07C40" w:rsidRPr="002C28F9" w:rsidRDefault="00C07C40" w:rsidP="00917999">
      <w:pPr>
        <w:spacing w:line="240" w:lineRule="auto"/>
        <w:jc w:val="both"/>
      </w:pPr>
    </w:p>
    <w:sectPr w:rsidR="00C07C40" w:rsidRPr="002C28F9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720814">
    <w:abstractNumId w:val="4"/>
  </w:num>
  <w:num w:numId="2" w16cid:durableId="1930038935">
    <w:abstractNumId w:val="5"/>
  </w:num>
  <w:num w:numId="3" w16cid:durableId="1795171343">
    <w:abstractNumId w:val="10"/>
  </w:num>
  <w:num w:numId="4" w16cid:durableId="1965386790">
    <w:abstractNumId w:val="9"/>
  </w:num>
  <w:num w:numId="5" w16cid:durableId="1497845735">
    <w:abstractNumId w:val="8"/>
  </w:num>
  <w:num w:numId="6" w16cid:durableId="239872849">
    <w:abstractNumId w:val="3"/>
  </w:num>
  <w:num w:numId="7" w16cid:durableId="1134450678">
    <w:abstractNumId w:val="6"/>
  </w:num>
  <w:num w:numId="8" w16cid:durableId="959608261">
    <w:abstractNumId w:val="1"/>
  </w:num>
  <w:num w:numId="9" w16cid:durableId="539438846">
    <w:abstractNumId w:val="0"/>
  </w:num>
  <w:num w:numId="10" w16cid:durableId="985277277">
    <w:abstractNumId w:val="2"/>
  </w:num>
  <w:num w:numId="11" w16cid:durableId="182754591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453BD"/>
    <w:rsid w:val="000967C4"/>
    <w:rsid w:val="00096FDD"/>
    <w:rsid w:val="000B7199"/>
    <w:rsid w:val="000C64D7"/>
    <w:rsid w:val="000D715D"/>
    <w:rsid w:val="000E0EC9"/>
    <w:rsid w:val="000E76AC"/>
    <w:rsid w:val="00103F41"/>
    <w:rsid w:val="00136AFA"/>
    <w:rsid w:val="0017557F"/>
    <w:rsid w:val="00183549"/>
    <w:rsid w:val="001A5D1F"/>
    <w:rsid w:val="001B58AD"/>
    <w:rsid w:val="001B794E"/>
    <w:rsid w:val="001C4A95"/>
    <w:rsid w:val="001D0778"/>
    <w:rsid w:val="001D6050"/>
    <w:rsid w:val="001F5B4E"/>
    <w:rsid w:val="002026B8"/>
    <w:rsid w:val="002069C0"/>
    <w:rsid w:val="00213115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62F64"/>
    <w:rsid w:val="00382CC6"/>
    <w:rsid w:val="00393CB7"/>
    <w:rsid w:val="003A6211"/>
    <w:rsid w:val="003C744A"/>
    <w:rsid w:val="003D4DA2"/>
    <w:rsid w:val="003D6B7B"/>
    <w:rsid w:val="003F111D"/>
    <w:rsid w:val="00402089"/>
    <w:rsid w:val="00432CF7"/>
    <w:rsid w:val="00440F57"/>
    <w:rsid w:val="004441C9"/>
    <w:rsid w:val="00453917"/>
    <w:rsid w:val="004557BB"/>
    <w:rsid w:val="004637E4"/>
    <w:rsid w:val="00480342"/>
    <w:rsid w:val="004807B7"/>
    <w:rsid w:val="004906CE"/>
    <w:rsid w:val="004A7456"/>
    <w:rsid w:val="004D71E0"/>
    <w:rsid w:val="004E1CF2"/>
    <w:rsid w:val="004E3033"/>
    <w:rsid w:val="004E3C4F"/>
    <w:rsid w:val="004F66DA"/>
    <w:rsid w:val="00503C06"/>
    <w:rsid w:val="00514404"/>
    <w:rsid w:val="005307B5"/>
    <w:rsid w:val="00534931"/>
    <w:rsid w:val="00561A03"/>
    <w:rsid w:val="00570DE3"/>
    <w:rsid w:val="00587A9F"/>
    <w:rsid w:val="005B7920"/>
    <w:rsid w:val="005C081C"/>
    <w:rsid w:val="005E3B12"/>
    <w:rsid w:val="00640007"/>
    <w:rsid w:val="00645046"/>
    <w:rsid w:val="00660AC1"/>
    <w:rsid w:val="0066710A"/>
    <w:rsid w:val="00675F8C"/>
    <w:rsid w:val="00677D25"/>
    <w:rsid w:val="0069222F"/>
    <w:rsid w:val="006A0CED"/>
    <w:rsid w:val="006C7F06"/>
    <w:rsid w:val="006D2A04"/>
    <w:rsid w:val="006E0B0C"/>
    <w:rsid w:val="00725627"/>
    <w:rsid w:val="007301E4"/>
    <w:rsid w:val="007918F1"/>
    <w:rsid w:val="00797369"/>
    <w:rsid w:val="007C1E1F"/>
    <w:rsid w:val="007E2E84"/>
    <w:rsid w:val="007F33FB"/>
    <w:rsid w:val="00826F4E"/>
    <w:rsid w:val="00862FBE"/>
    <w:rsid w:val="00874867"/>
    <w:rsid w:val="008B0BB2"/>
    <w:rsid w:val="008B690D"/>
    <w:rsid w:val="008C172B"/>
    <w:rsid w:val="008C3D8D"/>
    <w:rsid w:val="009063C8"/>
    <w:rsid w:val="00917999"/>
    <w:rsid w:val="009363BD"/>
    <w:rsid w:val="00951952"/>
    <w:rsid w:val="0097590A"/>
    <w:rsid w:val="009964C7"/>
    <w:rsid w:val="009B5686"/>
    <w:rsid w:val="009F5040"/>
    <w:rsid w:val="00A1529A"/>
    <w:rsid w:val="00A25859"/>
    <w:rsid w:val="00A309BF"/>
    <w:rsid w:val="00A44280"/>
    <w:rsid w:val="00A55984"/>
    <w:rsid w:val="00A92AB4"/>
    <w:rsid w:val="00A935B5"/>
    <w:rsid w:val="00A96A98"/>
    <w:rsid w:val="00AA7197"/>
    <w:rsid w:val="00AC0EA4"/>
    <w:rsid w:val="00AC2CE4"/>
    <w:rsid w:val="00AC6421"/>
    <w:rsid w:val="00AF5D6E"/>
    <w:rsid w:val="00B2002E"/>
    <w:rsid w:val="00B353FF"/>
    <w:rsid w:val="00B557DC"/>
    <w:rsid w:val="00B71430"/>
    <w:rsid w:val="00B8550F"/>
    <w:rsid w:val="00BC259E"/>
    <w:rsid w:val="00BD2CB3"/>
    <w:rsid w:val="00BE5181"/>
    <w:rsid w:val="00BE6A87"/>
    <w:rsid w:val="00C07C40"/>
    <w:rsid w:val="00CA2FD0"/>
    <w:rsid w:val="00CB06E8"/>
    <w:rsid w:val="00CB3471"/>
    <w:rsid w:val="00CF7382"/>
    <w:rsid w:val="00D05386"/>
    <w:rsid w:val="00D44B1E"/>
    <w:rsid w:val="00D871FA"/>
    <w:rsid w:val="00D925B2"/>
    <w:rsid w:val="00D96372"/>
    <w:rsid w:val="00DA1DB4"/>
    <w:rsid w:val="00DD67A1"/>
    <w:rsid w:val="00E356E4"/>
    <w:rsid w:val="00E447D1"/>
    <w:rsid w:val="00E450FC"/>
    <w:rsid w:val="00E63DBB"/>
    <w:rsid w:val="00E766C8"/>
    <w:rsid w:val="00E7773E"/>
    <w:rsid w:val="00E83BBE"/>
    <w:rsid w:val="00E853D3"/>
    <w:rsid w:val="00E857FF"/>
    <w:rsid w:val="00E8604A"/>
    <w:rsid w:val="00ED107E"/>
    <w:rsid w:val="00ED52A2"/>
    <w:rsid w:val="00F24646"/>
    <w:rsid w:val="00F64BD8"/>
    <w:rsid w:val="00F9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5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52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F491E-D06F-4F4E-B985-A3AEFD157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1A229-70E5-4FAB-95CC-FC6EEEBCE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2620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Pošvář, Vít</cp:lastModifiedBy>
  <cp:revision>2</cp:revision>
  <cp:lastPrinted>2022-11-28T09:24:00Z</cp:lastPrinted>
  <dcterms:created xsi:type="dcterms:W3CDTF">2022-12-19T16:16:00Z</dcterms:created>
  <dcterms:modified xsi:type="dcterms:W3CDTF">2022-12-19T16:16:00Z</dcterms:modified>
</cp:coreProperties>
</file>