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6D3A" w14:textId="5D603713" w:rsidR="00F23CDE" w:rsidRPr="001B6E35" w:rsidRDefault="00F23CDE" w:rsidP="008871AD">
      <w:pPr>
        <w:jc w:val="both"/>
        <w:rPr>
          <w:rFonts w:ascii="Arial" w:hAnsi="Arial" w:cs="Arial"/>
          <w:b/>
          <w:bCs/>
          <w:sz w:val="24"/>
          <w:szCs w:val="24"/>
        </w:rPr>
      </w:pPr>
      <w:r w:rsidRPr="001B6E35">
        <w:rPr>
          <w:rFonts w:ascii="Arial" w:hAnsi="Arial" w:cs="Arial"/>
          <w:b/>
          <w:bCs/>
          <w:sz w:val="24"/>
          <w:szCs w:val="24"/>
        </w:rPr>
        <w:t>Národní kulturní památka Vyšehrad</w:t>
      </w:r>
    </w:p>
    <w:p w14:paraId="203E3512" w14:textId="64597F63" w:rsidR="00F23CDE" w:rsidRPr="001B6E35" w:rsidRDefault="00F23CDE" w:rsidP="008871AD">
      <w:pPr>
        <w:jc w:val="both"/>
        <w:rPr>
          <w:rFonts w:ascii="Arial" w:hAnsi="Arial" w:cs="Arial"/>
          <w:sz w:val="24"/>
          <w:szCs w:val="24"/>
        </w:rPr>
      </w:pPr>
      <w:r w:rsidRPr="001B6E35">
        <w:rPr>
          <w:rFonts w:ascii="Arial" w:hAnsi="Arial" w:cs="Arial"/>
          <w:sz w:val="24"/>
          <w:szCs w:val="24"/>
        </w:rPr>
        <w:t>Sídlem:</w:t>
      </w:r>
      <w:r w:rsidR="00343A79" w:rsidRPr="001B6E35">
        <w:rPr>
          <w:rFonts w:ascii="Arial" w:hAnsi="Arial" w:cs="Arial"/>
          <w:sz w:val="24"/>
          <w:szCs w:val="24"/>
        </w:rPr>
        <w:t xml:space="preserve"> </w:t>
      </w:r>
      <w:r w:rsidRPr="001B6E35">
        <w:rPr>
          <w:rFonts w:ascii="Arial" w:hAnsi="Arial" w:cs="Arial"/>
          <w:sz w:val="24"/>
          <w:szCs w:val="24"/>
        </w:rPr>
        <w:t>V pevnosti 159/5b</w:t>
      </w:r>
    </w:p>
    <w:p w14:paraId="0D86B5B4" w14:textId="6608A597" w:rsidR="00F23CDE" w:rsidRPr="001B6E35" w:rsidRDefault="00F23CDE" w:rsidP="008871AD">
      <w:pPr>
        <w:jc w:val="both"/>
        <w:rPr>
          <w:rFonts w:ascii="Arial" w:hAnsi="Arial" w:cs="Arial"/>
          <w:sz w:val="24"/>
          <w:szCs w:val="24"/>
        </w:rPr>
      </w:pPr>
      <w:r w:rsidRPr="001B6E35">
        <w:rPr>
          <w:rFonts w:ascii="Arial" w:hAnsi="Arial" w:cs="Arial"/>
          <w:sz w:val="24"/>
          <w:szCs w:val="24"/>
        </w:rPr>
        <w:t xml:space="preserve">            128 00 Praha 2 – Vyšehrad</w:t>
      </w:r>
    </w:p>
    <w:p w14:paraId="03F57CC8" w14:textId="11FA1B1C" w:rsidR="00F23CDE" w:rsidRPr="001B6E35" w:rsidRDefault="00F23CDE" w:rsidP="008871AD">
      <w:pPr>
        <w:jc w:val="both"/>
        <w:rPr>
          <w:rFonts w:ascii="Arial" w:hAnsi="Arial" w:cs="Arial"/>
          <w:sz w:val="24"/>
          <w:szCs w:val="24"/>
        </w:rPr>
      </w:pPr>
      <w:r w:rsidRPr="001B6E35">
        <w:rPr>
          <w:rFonts w:ascii="Arial" w:hAnsi="Arial" w:cs="Arial"/>
          <w:sz w:val="24"/>
          <w:szCs w:val="24"/>
        </w:rPr>
        <w:t>IČ</w:t>
      </w:r>
      <w:r w:rsidR="003549AE" w:rsidRPr="001B6E35">
        <w:rPr>
          <w:rFonts w:ascii="Arial" w:hAnsi="Arial" w:cs="Arial"/>
          <w:sz w:val="24"/>
          <w:szCs w:val="24"/>
        </w:rPr>
        <w:t>:</w:t>
      </w:r>
      <w:r w:rsidR="005C6EAF" w:rsidRPr="001B6E35">
        <w:rPr>
          <w:rFonts w:ascii="Arial" w:hAnsi="Arial" w:cs="Arial"/>
          <w:sz w:val="24"/>
          <w:szCs w:val="24"/>
        </w:rPr>
        <w:t xml:space="preserve"> </w:t>
      </w:r>
      <w:r w:rsidRPr="001B6E35">
        <w:rPr>
          <w:rFonts w:ascii="Arial" w:hAnsi="Arial" w:cs="Arial"/>
          <w:sz w:val="24"/>
          <w:szCs w:val="24"/>
        </w:rPr>
        <w:t>00419745</w:t>
      </w:r>
    </w:p>
    <w:p w14:paraId="7BC0B595" w14:textId="5DBCD1A2" w:rsidR="00F23CDE" w:rsidRPr="001B6E35" w:rsidRDefault="00F23CDE" w:rsidP="008871AD">
      <w:pPr>
        <w:jc w:val="both"/>
        <w:rPr>
          <w:rFonts w:ascii="Arial" w:hAnsi="Arial" w:cs="Arial"/>
          <w:sz w:val="24"/>
          <w:szCs w:val="24"/>
        </w:rPr>
      </w:pPr>
      <w:r w:rsidRPr="001B6E35">
        <w:rPr>
          <w:rFonts w:ascii="Arial" w:hAnsi="Arial" w:cs="Arial"/>
          <w:sz w:val="24"/>
          <w:szCs w:val="24"/>
        </w:rPr>
        <w:t>DIČ</w:t>
      </w:r>
      <w:r w:rsidR="003549AE" w:rsidRPr="001B6E35">
        <w:rPr>
          <w:rFonts w:ascii="Arial" w:hAnsi="Arial" w:cs="Arial"/>
          <w:sz w:val="24"/>
          <w:szCs w:val="24"/>
        </w:rPr>
        <w:t>:</w:t>
      </w:r>
      <w:r w:rsidR="005C6EAF" w:rsidRPr="001B6E35">
        <w:rPr>
          <w:rFonts w:ascii="Arial" w:hAnsi="Arial" w:cs="Arial"/>
          <w:sz w:val="24"/>
          <w:szCs w:val="24"/>
        </w:rPr>
        <w:t xml:space="preserve"> </w:t>
      </w:r>
      <w:r w:rsidRPr="001B6E35">
        <w:rPr>
          <w:rFonts w:ascii="Arial" w:hAnsi="Arial" w:cs="Arial"/>
          <w:sz w:val="24"/>
          <w:szCs w:val="24"/>
        </w:rPr>
        <w:t>CZ00419745</w:t>
      </w:r>
    </w:p>
    <w:p w14:paraId="2B03066C" w14:textId="77777777" w:rsidR="00F23CDE" w:rsidRPr="001B6E35" w:rsidRDefault="00F23CDE" w:rsidP="008871AD">
      <w:pPr>
        <w:jc w:val="both"/>
        <w:rPr>
          <w:rFonts w:ascii="Arial" w:hAnsi="Arial" w:cs="Arial"/>
          <w:sz w:val="24"/>
          <w:szCs w:val="24"/>
        </w:rPr>
      </w:pPr>
      <w:r w:rsidRPr="001B6E35">
        <w:rPr>
          <w:rFonts w:ascii="Arial" w:hAnsi="Arial" w:cs="Arial"/>
          <w:sz w:val="24"/>
          <w:szCs w:val="24"/>
        </w:rPr>
        <w:t>Bankovní spojení: PPF banka a.s.</w:t>
      </w:r>
    </w:p>
    <w:p w14:paraId="2E1A294A" w14:textId="0CD36D50" w:rsidR="00F23CDE" w:rsidRPr="001B6E35" w:rsidRDefault="00F23CDE" w:rsidP="008871AD">
      <w:pPr>
        <w:jc w:val="both"/>
        <w:rPr>
          <w:rFonts w:ascii="Arial" w:hAnsi="Arial" w:cs="Arial"/>
          <w:sz w:val="24"/>
          <w:szCs w:val="24"/>
        </w:rPr>
      </w:pPr>
      <w:r w:rsidRPr="001B6E35">
        <w:rPr>
          <w:rFonts w:ascii="Arial" w:hAnsi="Arial" w:cs="Arial"/>
          <w:sz w:val="24"/>
          <w:szCs w:val="24"/>
        </w:rPr>
        <w:t xml:space="preserve">Č.ú.: </w:t>
      </w:r>
      <w:r w:rsidR="007D3E62">
        <w:rPr>
          <w:rFonts w:ascii="Arial" w:hAnsi="Arial" w:cs="Arial"/>
          <w:sz w:val="24"/>
          <w:szCs w:val="24"/>
        </w:rPr>
        <w:t>xxxxxxxxxxxxx</w:t>
      </w:r>
    </w:p>
    <w:p w14:paraId="47B90E8B" w14:textId="5778BBBE" w:rsidR="00492AF6" w:rsidRPr="001B6E35" w:rsidRDefault="00492AF6" w:rsidP="008871AD">
      <w:pPr>
        <w:jc w:val="both"/>
        <w:rPr>
          <w:rFonts w:ascii="Arial" w:hAnsi="Arial" w:cs="Arial"/>
          <w:sz w:val="24"/>
          <w:szCs w:val="24"/>
        </w:rPr>
      </w:pPr>
      <w:r w:rsidRPr="001B6E35">
        <w:rPr>
          <w:rFonts w:ascii="Arial" w:hAnsi="Arial" w:cs="Arial"/>
          <w:sz w:val="24"/>
          <w:szCs w:val="24"/>
        </w:rPr>
        <w:t>Datová schránka číslo:</w:t>
      </w:r>
      <w:r w:rsidR="00222330" w:rsidRPr="001B6E35">
        <w:rPr>
          <w:rFonts w:ascii="Arial" w:hAnsi="Arial" w:cs="Arial"/>
          <w:color w:val="3B3B3B"/>
          <w:spacing w:val="12"/>
          <w:sz w:val="24"/>
          <w:szCs w:val="24"/>
          <w:shd w:val="clear" w:color="auto" w:fill="F5F5F5"/>
        </w:rPr>
        <w:t xml:space="preserve"> h528pgw</w:t>
      </w:r>
    </w:p>
    <w:p w14:paraId="3CAEBD5F" w14:textId="77777777" w:rsidR="00F23CDE" w:rsidRPr="001B6E35" w:rsidRDefault="00F23CDE" w:rsidP="008871AD">
      <w:pPr>
        <w:jc w:val="both"/>
        <w:rPr>
          <w:rFonts w:ascii="Arial" w:hAnsi="Arial" w:cs="Arial"/>
          <w:sz w:val="24"/>
          <w:szCs w:val="24"/>
        </w:rPr>
      </w:pPr>
      <w:r w:rsidRPr="001B6E35">
        <w:rPr>
          <w:rFonts w:ascii="Arial" w:hAnsi="Arial" w:cs="Arial"/>
          <w:sz w:val="24"/>
          <w:szCs w:val="24"/>
        </w:rPr>
        <w:t>Příspěvková organizace – zřizovatel Hl. m. Praha</w:t>
      </w:r>
    </w:p>
    <w:p w14:paraId="16A3B5EA" w14:textId="311E5A4C" w:rsidR="00F23CDE" w:rsidRPr="001B6E35" w:rsidRDefault="00F23CDE" w:rsidP="008871AD">
      <w:pPr>
        <w:jc w:val="both"/>
        <w:rPr>
          <w:rFonts w:ascii="Arial" w:hAnsi="Arial" w:cs="Arial"/>
          <w:sz w:val="24"/>
          <w:szCs w:val="24"/>
        </w:rPr>
      </w:pPr>
      <w:r w:rsidRPr="001B6E35">
        <w:rPr>
          <w:rFonts w:ascii="Arial" w:hAnsi="Arial" w:cs="Arial"/>
          <w:sz w:val="24"/>
          <w:szCs w:val="24"/>
        </w:rPr>
        <w:t xml:space="preserve">Zastoupená: </w:t>
      </w:r>
      <w:r w:rsidR="007D3E62">
        <w:rPr>
          <w:rFonts w:ascii="Arial" w:hAnsi="Arial" w:cs="Arial"/>
          <w:sz w:val="24"/>
          <w:szCs w:val="24"/>
        </w:rPr>
        <w:t>xxxxxxxxxxxxxxx</w:t>
      </w:r>
    </w:p>
    <w:p w14:paraId="218681AA" w14:textId="060BED17" w:rsidR="00F23CDE" w:rsidRPr="001B6E35" w:rsidRDefault="00F23CDE" w:rsidP="008871AD">
      <w:pPr>
        <w:jc w:val="both"/>
        <w:rPr>
          <w:rFonts w:ascii="Arial" w:hAnsi="Arial" w:cs="Arial"/>
          <w:sz w:val="24"/>
          <w:szCs w:val="24"/>
        </w:rPr>
      </w:pPr>
      <w:r w:rsidRPr="001B6E35">
        <w:rPr>
          <w:rFonts w:ascii="Arial" w:hAnsi="Arial" w:cs="Arial"/>
          <w:sz w:val="24"/>
          <w:szCs w:val="24"/>
        </w:rPr>
        <w:t>(dále jen „</w:t>
      </w:r>
      <w:r w:rsidR="002E3020" w:rsidRPr="001B6E35">
        <w:rPr>
          <w:rFonts w:ascii="Arial" w:hAnsi="Arial" w:cs="Arial"/>
          <w:sz w:val="24"/>
          <w:szCs w:val="24"/>
        </w:rPr>
        <w:t>pořadatel</w:t>
      </w:r>
      <w:r w:rsidRPr="001B6E35">
        <w:rPr>
          <w:rFonts w:ascii="Arial" w:hAnsi="Arial" w:cs="Arial"/>
          <w:sz w:val="24"/>
          <w:szCs w:val="24"/>
        </w:rPr>
        <w:t xml:space="preserve">“) </w:t>
      </w:r>
    </w:p>
    <w:p w14:paraId="40291E51" w14:textId="77777777" w:rsidR="00F23CDE" w:rsidRPr="001B6E35" w:rsidRDefault="00F23CDE" w:rsidP="008871AD">
      <w:pPr>
        <w:pStyle w:val="Nadpis1"/>
        <w:tabs>
          <w:tab w:val="left" w:pos="0"/>
        </w:tabs>
        <w:jc w:val="both"/>
        <w:rPr>
          <w:rFonts w:ascii="Arial" w:hAnsi="Arial" w:cs="Arial"/>
          <w:b w:val="0"/>
          <w:bCs/>
          <w:szCs w:val="24"/>
        </w:rPr>
      </w:pPr>
    </w:p>
    <w:p w14:paraId="047CCED0" w14:textId="77777777" w:rsidR="00F23CDE" w:rsidRPr="001B6E35" w:rsidRDefault="00F23CDE" w:rsidP="008871AD">
      <w:pPr>
        <w:pStyle w:val="Nadpis1"/>
        <w:tabs>
          <w:tab w:val="left" w:pos="0"/>
        </w:tabs>
        <w:jc w:val="both"/>
        <w:rPr>
          <w:rFonts w:ascii="Arial" w:hAnsi="Arial" w:cs="Arial"/>
          <w:b w:val="0"/>
          <w:bCs/>
          <w:szCs w:val="24"/>
        </w:rPr>
      </w:pPr>
      <w:r w:rsidRPr="001B6E35">
        <w:rPr>
          <w:rFonts w:ascii="Arial" w:hAnsi="Arial" w:cs="Arial"/>
          <w:b w:val="0"/>
          <w:bCs/>
          <w:szCs w:val="24"/>
        </w:rPr>
        <w:t>a</w:t>
      </w:r>
    </w:p>
    <w:p w14:paraId="4316BCAE" w14:textId="77777777" w:rsidR="00F23CDE" w:rsidRPr="001B6E35" w:rsidRDefault="00F23CDE" w:rsidP="008871AD">
      <w:pPr>
        <w:jc w:val="both"/>
        <w:rPr>
          <w:rFonts w:ascii="Arial" w:hAnsi="Arial" w:cs="Arial"/>
          <w:b/>
          <w:bCs/>
          <w:sz w:val="24"/>
          <w:szCs w:val="24"/>
        </w:rPr>
      </w:pPr>
    </w:p>
    <w:p w14:paraId="3AA37031" w14:textId="77777777" w:rsidR="00F11A1E" w:rsidRPr="001B6E35" w:rsidRDefault="00F11A1E" w:rsidP="00F11A1E">
      <w:pPr>
        <w:pStyle w:val="Bezmezer"/>
        <w:jc w:val="both"/>
        <w:rPr>
          <w:rFonts w:ascii="Arial" w:hAnsi="Arial" w:cs="Arial"/>
          <w:sz w:val="24"/>
          <w:szCs w:val="24"/>
        </w:rPr>
      </w:pPr>
      <w:r w:rsidRPr="001B6E35">
        <w:rPr>
          <w:rFonts w:ascii="Arial" w:hAnsi="Arial" w:cs="Arial"/>
          <w:b/>
          <w:bCs/>
          <w:sz w:val="24"/>
          <w:szCs w:val="24"/>
        </w:rPr>
        <w:t>Firma: Jiří Pačinek</w:t>
      </w:r>
    </w:p>
    <w:p w14:paraId="2B13D401" w14:textId="77777777" w:rsidR="00F11A1E" w:rsidRPr="001B6E35" w:rsidRDefault="00F11A1E" w:rsidP="00F11A1E">
      <w:pPr>
        <w:pStyle w:val="Bezmezer"/>
        <w:jc w:val="both"/>
        <w:rPr>
          <w:rFonts w:ascii="Arial" w:hAnsi="Arial" w:cs="Arial"/>
          <w:sz w:val="24"/>
          <w:szCs w:val="24"/>
        </w:rPr>
      </w:pPr>
      <w:r w:rsidRPr="001B6E35">
        <w:rPr>
          <w:rFonts w:ascii="Arial" w:hAnsi="Arial" w:cs="Arial"/>
          <w:sz w:val="24"/>
          <w:szCs w:val="24"/>
        </w:rPr>
        <w:t>Sídlo: Lindava 82, 471 58</w:t>
      </w:r>
    </w:p>
    <w:p w14:paraId="32B8F9CA" w14:textId="77777777" w:rsidR="00F11A1E" w:rsidRPr="001B6E35" w:rsidRDefault="00F11A1E" w:rsidP="00F11A1E">
      <w:pPr>
        <w:pStyle w:val="Bezmezer"/>
        <w:jc w:val="both"/>
        <w:rPr>
          <w:rFonts w:ascii="Arial" w:hAnsi="Arial" w:cs="Arial"/>
          <w:sz w:val="24"/>
          <w:szCs w:val="24"/>
        </w:rPr>
      </w:pPr>
      <w:r w:rsidRPr="001B6E35">
        <w:rPr>
          <w:rFonts w:ascii="Arial" w:hAnsi="Arial" w:cs="Arial"/>
          <w:sz w:val="24"/>
          <w:szCs w:val="24"/>
        </w:rPr>
        <w:t>IČ: 66657024</w:t>
      </w:r>
    </w:p>
    <w:p w14:paraId="7D538289" w14:textId="4DC9E726" w:rsidR="00F11A1E" w:rsidRPr="001B6E35" w:rsidRDefault="00F11A1E" w:rsidP="00F11A1E">
      <w:pPr>
        <w:pStyle w:val="Bezmezer"/>
        <w:jc w:val="both"/>
        <w:rPr>
          <w:rFonts w:ascii="Arial" w:hAnsi="Arial" w:cs="Arial"/>
          <w:sz w:val="24"/>
          <w:szCs w:val="24"/>
        </w:rPr>
      </w:pPr>
      <w:r w:rsidRPr="001B6E35">
        <w:rPr>
          <w:rFonts w:ascii="Arial" w:hAnsi="Arial" w:cs="Arial"/>
          <w:sz w:val="24"/>
          <w:szCs w:val="24"/>
        </w:rPr>
        <w:t xml:space="preserve">DIČ: </w:t>
      </w:r>
      <w:r w:rsidR="007D3E62">
        <w:rPr>
          <w:rFonts w:ascii="Arial" w:hAnsi="Arial" w:cs="Arial"/>
          <w:sz w:val="24"/>
          <w:szCs w:val="24"/>
        </w:rPr>
        <w:t>xxxxxxxxxxxxx</w:t>
      </w:r>
    </w:p>
    <w:p w14:paraId="07C3BEE7" w14:textId="77777777" w:rsidR="00F11A1E" w:rsidRPr="001B6E35" w:rsidRDefault="00F11A1E" w:rsidP="00F11A1E">
      <w:pPr>
        <w:pStyle w:val="Bezmezer"/>
        <w:jc w:val="both"/>
        <w:rPr>
          <w:rFonts w:ascii="Arial" w:hAnsi="Arial" w:cs="Arial"/>
          <w:sz w:val="24"/>
          <w:szCs w:val="24"/>
        </w:rPr>
      </w:pPr>
      <w:r w:rsidRPr="001B6E35">
        <w:rPr>
          <w:rFonts w:ascii="Arial" w:hAnsi="Arial" w:cs="Arial"/>
          <w:sz w:val="24"/>
          <w:szCs w:val="24"/>
        </w:rPr>
        <w:t xml:space="preserve">Bankovní </w:t>
      </w:r>
      <w:r w:rsidRPr="001B6E35">
        <w:rPr>
          <w:rFonts w:ascii="Arial" w:hAnsi="Arial" w:cs="Arial"/>
          <w:color w:val="000000"/>
          <w:sz w:val="24"/>
          <w:szCs w:val="24"/>
        </w:rPr>
        <w:t>spojení: Moneta Money Bank Nový Bor</w:t>
      </w:r>
    </w:p>
    <w:p w14:paraId="7B7F6494" w14:textId="7F258E28" w:rsidR="00F11A1E" w:rsidRPr="001B6E35" w:rsidRDefault="00F11A1E" w:rsidP="00F11A1E">
      <w:pPr>
        <w:pStyle w:val="Bezmezer"/>
        <w:jc w:val="both"/>
        <w:rPr>
          <w:rFonts w:ascii="Arial" w:hAnsi="Arial" w:cs="Arial"/>
          <w:sz w:val="24"/>
          <w:szCs w:val="24"/>
        </w:rPr>
      </w:pPr>
      <w:r w:rsidRPr="001B6E35">
        <w:rPr>
          <w:rFonts w:ascii="Arial" w:hAnsi="Arial" w:cs="Arial"/>
          <w:sz w:val="24"/>
          <w:szCs w:val="24"/>
        </w:rPr>
        <w:t>Č.ú.</w:t>
      </w:r>
      <w:r w:rsidRPr="001B6E35">
        <w:rPr>
          <w:rFonts w:ascii="Arial" w:hAnsi="Arial" w:cs="Arial"/>
          <w:color w:val="000000"/>
          <w:sz w:val="24"/>
          <w:szCs w:val="24"/>
        </w:rPr>
        <w:t xml:space="preserve">: </w:t>
      </w:r>
      <w:r w:rsidR="007D3E62">
        <w:rPr>
          <w:rFonts w:ascii="Arial" w:hAnsi="Arial" w:cs="Arial"/>
          <w:color w:val="000000"/>
          <w:sz w:val="24"/>
          <w:szCs w:val="24"/>
        </w:rPr>
        <w:t>xxxxxxxxxxx</w:t>
      </w:r>
    </w:p>
    <w:p w14:paraId="6142789A" w14:textId="2BAC2167" w:rsidR="00F11A1E" w:rsidRPr="001B6E35" w:rsidRDefault="00F11A1E" w:rsidP="00F11A1E">
      <w:pPr>
        <w:pStyle w:val="Bezmezer"/>
        <w:jc w:val="both"/>
        <w:rPr>
          <w:rFonts w:ascii="Arial" w:hAnsi="Arial" w:cs="Arial"/>
          <w:sz w:val="24"/>
          <w:szCs w:val="24"/>
        </w:rPr>
      </w:pPr>
      <w:r w:rsidRPr="001B6E35">
        <w:rPr>
          <w:rFonts w:ascii="Arial" w:hAnsi="Arial" w:cs="Arial"/>
          <w:sz w:val="24"/>
          <w:szCs w:val="24"/>
        </w:rPr>
        <w:t xml:space="preserve">Zastoupená: </w:t>
      </w:r>
      <w:r w:rsidR="007D3E62">
        <w:rPr>
          <w:rFonts w:ascii="Arial" w:hAnsi="Arial" w:cs="Arial"/>
          <w:sz w:val="24"/>
          <w:szCs w:val="24"/>
        </w:rPr>
        <w:t>xxxxxxxxxxxxxxxx</w:t>
      </w:r>
    </w:p>
    <w:p w14:paraId="0CE34C26" w14:textId="475108C0" w:rsidR="00A16E9D" w:rsidRPr="001B6E35" w:rsidRDefault="00A16E9D" w:rsidP="008871AD">
      <w:pPr>
        <w:pStyle w:val="Bezmezer"/>
        <w:jc w:val="both"/>
        <w:rPr>
          <w:rFonts w:ascii="Arial" w:hAnsi="Arial" w:cs="Arial"/>
          <w:sz w:val="24"/>
          <w:szCs w:val="24"/>
        </w:rPr>
      </w:pPr>
      <w:r w:rsidRPr="001B6E35">
        <w:rPr>
          <w:rFonts w:ascii="Arial" w:hAnsi="Arial" w:cs="Arial"/>
          <w:sz w:val="24"/>
          <w:szCs w:val="24"/>
        </w:rPr>
        <w:t>(dále jen „</w:t>
      </w:r>
      <w:r w:rsidR="009F76D1" w:rsidRPr="001B6E35">
        <w:rPr>
          <w:rFonts w:ascii="Arial" w:hAnsi="Arial" w:cs="Arial"/>
          <w:sz w:val="24"/>
          <w:szCs w:val="24"/>
        </w:rPr>
        <w:t>spolupořadatel</w:t>
      </w:r>
      <w:r w:rsidRPr="001B6E35">
        <w:rPr>
          <w:rFonts w:ascii="Arial" w:hAnsi="Arial" w:cs="Arial"/>
          <w:sz w:val="24"/>
          <w:szCs w:val="24"/>
        </w:rPr>
        <w:t>“)</w:t>
      </w:r>
    </w:p>
    <w:p w14:paraId="6831ADBE" w14:textId="77777777" w:rsidR="0041111C" w:rsidRPr="001B6E35" w:rsidRDefault="0041111C" w:rsidP="008871AD">
      <w:pPr>
        <w:pStyle w:val="Bezmezer"/>
        <w:jc w:val="both"/>
        <w:rPr>
          <w:rFonts w:ascii="Arial" w:hAnsi="Arial" w:cs="Arial"/>
          <w:sz w:val="24"/>
          <w:szCs w:val="24"/>
        </w:rPr>
      </w:pPr>
    </w:p>
    <w:p w14:paraId="6E5B2093" w14:textId="54E350F3" w:rsidR="0041111C" w:rsidRPr="001B6E35" w:rsidRDefault="0041111C" w:rsidP="008871AD">
      <w:pPr>
        <w:pStyle w:val="Bezmezer"/>
        <w:jc w:val="both"/>
        <w:rPr>
          <w:rFonts w:ascii="Arial" w:hAnsi="Arial" w:cs="Arial"/>
          <w:sz w:val="24"/>
          <w:szCs w:val="24"/>
        </w:rPr>
      </w:pPr>
      <w:r w:rsidRPr="001B6E35">
        <w:rPr>
          <w:rFonts w:ascii="Arial" w:hAnsi="Arial" w:cs="Arial"/>
          <w:sz w:val="24"/>
          <w:szCs w:val="24"/>
        </w:rPr>
        <w:t>(společně též jako „Smluvní strany“)</w:t>
      </w:r>
      <w:r w:rsidRPr="001B6E35">
        <w:rPr>
          <w:rStyle w:val="eop"/>
          <w:rFonts w:ascii="Arial" w:hAnsi="Arial" w:cs="Arial"/>
          <w:sz w:val="24"/>
          <w:szCs w:val="24"/>
        </w:rPr>
        <w:t> </w:t>
      </w:r>
    </w:p>
    <w:p w14:paraId="079B95CB" w14:textId="23827626" w:rsidR="006D2D37" w:rsidRPr="001B6E35" w:rsidRDefault="006D2D37" w:rsidP="008871AD">
      <w:pPr>
        <w:jc w:val="both"/>
        <w:rPr>
          <w:rFonts w:ascii="Arial" w:hAnsi="Arial" w:cs="Arial"/>
          <w:sz w:val="24"/>
          <w:szCs w:val="24"/>
        </w:rPr>
      </w:pPr>
      <w:r w:rsidRPr="001B6E35">
        <w:rPr>
          <w:rFonts w:ascii="Arial" w:hAnsi="Arial" w:cs="Arial"/>
          <w:sz w:val="24"/>
          <w:szCs w:val="24"/>
        </w:rPr>
        <w:t xml:space="preserve"> </w:t>
      </w:r>
    </w:p>
    <w:p w14:paraId="697DCEA0" w14:textId="326ACC94" w:rsidR="001C659E" w:rsidRPr="001B6E35" w:rsidRDefault="001C659E" w:rsidP="008871AD">
      <w:pPr>
        <w:pStyle w:val="paragraph"/>
        <w:spacing w:before="0" w:beforeAutospacing="0" w:after="0" w:afterAutospacing="0"/>
        <w:jc w:val="both"/>
        <w:textAlignment w:val="baseline"/>
        <w:rPr>
          <w:rFonts w:ascii="Arial" w:hAnsi="Arial" w:cs="Arial"/>
        </w:rPr>
      </w:pPr>
      <w:r w:rsidRPr="001B6E35">
        <w:rPr>
          <w:rStyle w:val="normaltextrun"/>
          <w:rFonts w:ascii="Arial" w:hAnsi="Arial" w:cs="Arial"/>
        </w:rPr>
        <w:t>uzavírají mezi sebou níže uvedeného dne, měsíce a roku na základě ustanovení § 1746 odst.2 </w:t>
      </w:r>
      <w:r w:rsidRPr="001B6E35">
        <w:rPr>
          <w:rStyle w:val="eop"/>
          <w:rFonts w:ascii="Arial" w:hAnsi="Arial" w:cs="Arial"/>
        </w:rPr>
        <w:t> </w:t>
      </w:r>
      <w:r w:rsidRPr="001B6E35">
        <w:rPr>
          <w:rStyle w:val="normaltextrun"/>
          <w:rFonts w:ascii="Arial" w:hAnsi="Arial" w:cs="Arial"/>
        </w:rPr>
        <w:t>zákona č. 89/2012 Sb., občanský zákoník, ve znění pozdějších předpisů, tuto</w:t>
      </w:r>
      <w:r w:rsidRPr="001B6E35">
        <w:rPr>
          <w:rStyle w:val="eop"/>
          <w:rFonts w:ascii="Arial" w:hAnsi="Arial" w:cs="Arial"/>
        </w:rPr>
        <w:t> </w:t>
      </w:r>
    </w:p>
    <w:p w14:paraId="0F00A8DE" w14:textId="611AC0D0" w:rsidR="00F23CDE" w:rsidRDefault="00F23CDE" w:rsidP="008871AD">
      <w:pPr>
        <w:pStyle w:val="Nadpis1"/>
        <w:tabs>
          <w:tab w:val="left" w:pos="0"/>
        </w:tabs>
        <w:jc w:val="both"/>
        <w:rPr>
          <w:rFonts w:ascii="Arial" w:hAnsi="Arial" w:cs="Arial"/>
          <w:b w:val="0"/>
          <w:szCs w:val="24"/>
        </w:rPr>
      </w:pPr>
    </w:p>
    <w:p w14:paraId="5A63D942" w14:textId="43928FD2" w:rsidR="001941C3" w:rsidRDefault="001941C3" w:rsidP="001941C3">
      <w:pPr>
        <w:rPr>
          <w:lang w:eastAsia="cs-CZ"/>
        </w:rPr>
      </w:pPr>
    </w:p>
    <w:p w14:paraId="68A432C5" w14:textId="7E3C9457" w:rsidR="001941C3" w:rsidRDefault="001941C3" w:rsidP="001941C3">
      <w:pPr>
        <w:rPr>
          <w:lang w:eastAsia="cs-CZ"/>
        </w:rPr>
      </w:pPr>
    </w:p>
    <w:p w14:paraId="7513D992" w14:textId="158E9B92" w:rsidR="001941C3" w:rsidRDefault="001941C3" w:rsidP="001941C3">
      <w:pPr>
        <w:rPr>
          <w:lang w:eastAsia="cs-CZ"/>
        </w:rPr>
      </w:pPr>
    </w:p>
    <w:p w14:paraId="1AF2E850" w14:textId="77777777" w:rsidR="001941C3" w:rsidRPr="001941C3" w:rsidRDefault="001941C3" w:rsidP="001941C3">
      <w:pPr>
        <w:rPr>
          <w:lang w:eastAsia="cs-CZ"/>
        </w:rPr>
      </w:pPr>
    </w:p>
    <w:p w14:paraId="275B00E0" w14:textId="17BF3248" w:rsidR="00F23CDE" w:rsidRPr="001B6E35" w:rsidRDefault="004F061D" w:rsidP="005702AB">
      <w:pPr>
        <w:pStyle w:val="Nadpis1"/>
        <w:tabs>
          <w:tab w:val="left" w:pos="0"/>
        </w:tabs>
        <w:jc w:val="center"/>
        <w:rPr>
          <w:rFonts w:ascii="Arial" w:hAnsi="Arial" w:cs="Arial"/>
          <w:szCs w:val="24"/>
        </w:rPr>
      </w:pPr>
      <w:r w:rsidRPr="001B6E35">
        <w:rPr>
          <w:rFonts w:ascii="Arial" w:hAnsi="Arial" w:cs="Arial"/>
          <w:szCs w:val="24"/>
        </w:rPr>
        <w:t>Sm</w:t>
      </w:r>
      <w:r w:rsidR="00F23CDE" w:rsidRPr="001B6E35">
        <w:rPr>
          <w:rFonts w:ascii="Arial" w:hAnsi="Arial" w:cs="Arial"/>
          <w:szCs w:val="24"/>
        </w:rPr>
        <w:t>louvu o spolupořádání výstavy</w:t>
      </w:r>
    </w:p>
    <w:p w14:paraId="693D5C00" w14:textId="77777777" w:rsidR="00F23CDE" w:rsidRPr="001B6E35" w:rsidRDefault="00F23CDE" w:rsidP="005702AB">
      <w:pPr>
        <w:jc w:val="center"/>
        <w:rPr>
          <w:rFonts w:ascii="Arial" w:hAnsi="Arial" w:cs="Arial"/>
          <w:sz w:val="24"/>
          <w:szCs w:val="24"/>
        </w:rPr>
      </w:pPr>
    </w:p>
    <w:p w14:paraId="7F23BAD0" w14:textId="1CF8BD4B" w:rsidR="007E1E02" w:rsidRPr="001B6E35" w:rsidRDefault="00F23CDE" w:rsidP="005702AB">
      <w:pPr>
        <w:tabs>
          <w:tab w:val="left" w:pos="0"/>
        </w:tabs>
        <w:ind w:right="450"/>
        <w:jc w:val="center"/>
        <w:rPr>
          <w:rFonts w:ascii="Arial" w:hAnsi="Arial" w:cs="Arial"/>
          <w:b/>
          <w:sz w:val="24"/>
          <w:szCs w:val="24"/>
        </w:rPr>
      </w:pPr>
      <w:r w:rsidRPr="001B6E35">
        <w:rPr>
          <w:rFonts w:ascii="Arial" w:hAnsi="Arial" w:cs="Arial"/>
          <w:b/>
          <w:sz w:val="24"/>
          <w:szCs w:val="24"/>
        </w:rPr>
        <w:t>I.</w:t>
      </w:r>
    </w:p>
    <w:p w14:paraId="4F778CE2" w14:textId="2301FFB5" w:rsidR="00CA1C6A" w:rsidRPr="001B6E35" w:rsidRDefault="0041111C" w:rsidP="005702AB">
      <w:pPr>
        <w:tabs>
          <w:tab w:val="left" w:pos="0"/>
        </w:tabs>
        <w:ind w:right="450"/>
        <w:jc w:val="center"/>
        <w:rPr>
          <w:rFonts w:ascii="Arial" w:hAnsi="Arial" w:cs="Arial"/>
          <w:b/>
          <w:sz w:val="24"/>
          <w:szCs w:val="24"/>
        </w:rPr>
      </w:pPr>
      <w:r w:rsidRPr="001B6E35">
        <w:rPr>
          <w:rFonts w:ascii="Arial" w:hAnsi="Arial" w:cs="Arial"/>
          <w:b/>
          <w:sz w:val="24"/>
          <w:szCs w:val="24"/>
        </w:rPr>
        <w:t>Předmět</w:t>
      </w:r>
      <w:r w:rsidR="00CA1C6A" w:rsidRPr="001B6E35">
        <w:rPr>
          <w:rFonts w:ascii="Arial" w:hAnsi="Arial" w:cs="Arial"/>
          <w:b/>
          <w:sz w:val="24"/>
          <w:szCs w:val="24"/>
        </w:rPr>
        <w:t xml:space="preserve"> a doba trvání smlouvy</w:t>
      </w:r>
    </w:p>
    <w:p w14:paraId="6E685E40" w14:textId="77777777" w:rsidR="00F23CDE" w:rsidRPr="001B6E35" w:rsidRDefault="00F23CDE" w:rsidP="008871AD">
      <w:pPr>
        <w:tabs>
          <w:tab w:val="left" w:pos="0"/>
        </w:tabs>
        <w:ind w:right="450"/>
        <w:jc w:val="both"/>
        <w:rPr>
          <w:rFonts w:ascii="Arial" w:hAnsi="Arial" w:cs="Arial"/>
          <w:sz w:val="24"/>
          <w:szCs w:val="24"/>
        </w:rPr>
      </w:pPr>
    </w:p>
    <w:p w14:paraId="30C2D11A" w14:textId="66900238" w:rsidR="0041111C" w:rsidRPr="001B6E35" w:rsidRDefault="0041111C" w:rsidP="00222330">
      <w:pPr>
        <w:pStyle w:val="Odstavecseseznamem"/>
        <w:numPr>
          <w:ilvl w:val="0"/>
          <w:numId w:val="19"/>
        </w:numPr>
        <w:ind w:right="450"/>
        <w:jc w:val="both"/>
        <w:rPr>
          <w:rFonts w:ascii="Arial" w:hAnsi="Arial" w:cs="Arial"/>
          <w:sz w:val="24"/>
          <w:szCs w:val="24"/>
        </w:rPr>
      </w:pPr>
      <w:r w:rsidRPr="001B6E35">
        <w:rPr>
          <w:rFonts w:ascii="Arial" w:hAnsi="Arial" w:cs="Arial"/>
          <w:sz w:val="24"/>
          <w:szCs w:val="24"/>
        </w:rPr>
        <w:t xml:space="preserve">Předmětem této smlouvy je dohoda smluvních stran uspořádat výstavu </w:t>
      </w:r>
      <w:r w:rsidR="009C5BF2">
        <w:rPr>
          <w:rFonts w:ascii="Arial" w:hAnsi="Arial" w:cs="Arial"/>
          <w:sz w:val="24"/>
          <w:szCs w:val="24"/>
        </w:rPr>
        <w:t xml:space="preserve">s pracovním názvem </w:t>
      </w:r>
      <w:r w:rsidRPr="001B6E35">
        <w:rPr>
          <w:rFonts w:ascii="Arial" w:hAnsi="Arial" w:cs="Arial"/>
          <w:sz w:val="24"/>
          <w:szCs w:val="24"/>
        </w:rPr>
        <w:t>Pačinek Glass v sálu Gorlice, který je součástí kasemat a stálého prohlídkového okruhu Národní kulturní památky Vyšehrad (dále jen „NKPV„). Výstava byla zařazena do plánu výstav</w:t>
      </w:r>
      <w:r w:rsidR="00222330" w:rsidRPr="001B6E35">
        <w:rPr>
          <w:rFonts w:ascii="Arial" w:hAnsi="Arial" w:cs="Arial"/>
          <w:sz w:val="24"/>
          <w:szCs w:val="24"/>
        </w:rPr>
        <w:t xml:space="preserve"> </w:t>
      </w:r>
      <w:r w:rsidR="00566968" w:rsidRPr="001B6E35">
        <w:rPr>
          <w:rFonts w:ascii="Arial" w:hAnsi="Arial" w:cs="Arial"/>
          <w:sz w:val="24"/>
          <w:szCs w:val="24"/>
        </w:rPr>
        <w:t>NKPV</w:t>
      </w:r>
      <w:r w:rsidRPr="001B6E35">
        <w:rPr>
          <w:rFonts w:ascii="Arial" w:hAnsi="Arial" w:cs="Arial"/>
          <w:sz w:val="24"/>
          <w:szCs w:val="24"/>
        </w:rPr>
        <w:t xml:space="preserve"> </w:t>
      </w:r>
      <w:r w:rsidR="00F23CDE" w:rsidRPr="001B6E35">
        <w:rPr>
          <w:rFonts w:ascii="Arial" w:hAnsi="Arial" w:cs="Arial"/>
          <w:sz w:val="24"/>
          <w:szCs w:val="24"/>
        </w:rPr>
        <w:t>na r</w:t>
      </w:r>
      <w:r w:rsidRPr="001B6E35">
        <w:rPr>
          <w:rFonts w:ascii="Arial" w:hAnsi="Arial" w:cs="Arial"/>
          <w:sz w:val="24"/>
          <w:szCs w:val="24"/>
        </w:rPr>
        <w:t>ok</w:t>
      </w:r>
      <w:r w:rsidR="00F23CDE" w:rsidRPr="001B6E35">
        <w:rPr>
          <w:rFonts w:ascii="Arial" w:hAnsi="Arial" w:cs="Arial"/>
          <w:sz w:val="24"/>
          <w:szCs w:val="24"/>
        </w:rPr>
        <w:t xml:space="preserve"> 202</w:t>
      </w:r>
      <w:r w:rsidR="00C052FD" w:rsidRPr="001B6E35">
        <w:rPr>
          <w:rFonts w:ascii="Arial" w:hAnsi="Arial" w:cs="Arial"/>
          <w:sz w:val="24"/>
          <w:szCs w:val="24"/>
        </w:rPr>
        <w:t>3</w:t>
      </w:r>
      <w:r w:rsidR="000A0213" w:rsidRPr="001B6E35">
        <w:rPr>
          <w:rFonts w:ascii="Arial" w:hAnsi="Arial" w:cs="Arial"/>
          <w:sz w:val="24"/>
          <w:szCs w:val="24"/>
        </w:rPr>
        <w:t xml:space="preserve">. </w:t>
      </w:r>
    </w:p>
    <w:p w14:paraId="33ABAFDD" w14:textId="1B764605" w:rsidR="00222330" w:rsidRPr="001B6E35" w:rsidRDefault="000A0213" w:rsidP="00222330">
      <w:pPr>
        <w:pStyle w:val="Odstavecseseznamem"/>
        <w:numPr>
          <w:ilvl w:val="0"/>
          <w:numId w:val="19"/>
        </w:numPr>
        <w:ind w:right="450"/>
        <w:jc w:val="both"/>
        <w:rPr>
          <w:rFonts w:ascii="Arial" w:hAnsi="Arial" w:cs="Arial"/>
          <w:sz w:val="24"/>
          <w:szCs w:val="24"/>
        </w:rPr>
      </w:pPr>
      <w:r w:rsidRPr="001B6E35">
        <w:rPr>
          <w:rFonts w:ascii="Arial" w:hAnsi="Arial" w:cs="Arial"/>
          <w:sz w:val="24"/>
          <w:szCs w:val="24"/>
        </w:rPr>
        <w:t>Termín zahájen</w:t>
      </w:r>
      <w:r w:rsidR="006604C5" w:rsidRPr="001B6E35">
        <w:rPr>
          <w:rFonts w:ascii="Arial" w:hAnsi="Arial" w:cs="Arial"/>
          <w:sz w:val="24"/>
          <w:szCs w:val="24"/>
        </w:rPr>
        <w:t>í výstavy</w:t>
      </w:r>
      <w:r w:rsidR="0041111C" w:rsidRPr="001B6E35">
        <w:rPr>
          <w:rFonts w:ascii="Arial" w:hAnsi="Arial" w:cs="Arial"/>
          <w:sz w:val="24"/>
          <w:szCs w:val="24"/>
        </w:rPr>
        <w:t xml:space="preserve"> je</w:t>
      </w:r>
      <w:r w:rsidR="00F23CDE" w:rsidRPr="001B6E35">
        <w:rPr>
          <w:rFonts w:ascii="Arial" w:hAnsi="Arial" w:cs="Arial"/>
          <w:sz w:val="24"/>
          <w:szCs w:val="24"/>
        </w:rPr>
        <w:t xml:space="preserve"> dne </w:t>
      </w:r>
      <w:r w:rsidR="00523F7A" w:rsidRPr="001B6E35">
        <w:rPr>
          <w:rFonts w:ascii="Arial" w:hAnsi="Arial" w:cs="Arial"/>
          <w:sz w:val="24"/>
          <w:szCs w:val="24"/>
        </w:rPr>
        <w:t>9</w:t>
      </w:r>
      <w:r w:rsidR="00052586" w:rsidRPr="001B6E35">
        <w:rPr>
          <w:rFonts w:ascii="Arial" w:hAnsi="Arial" w:cs="Arial"/>
          <w:sz w:val="24"/>
          <w:szCs w:val="24"/>
        </w:rPr>
        <w:t>.</w:t>
      </w:r>
      <w:r w:rsidR="00EF6F7E" w:rsidRPr="001B6E35">
        <w:rPr>
          <w:rFonts w:ascii="Arial" w:hAnsi="Arial" w:cs="Arial"/>
          <w:sz w:val="24"/>
          <w:szCs w:val="24"/>
        </w:rPr>
        <w:t xml:space="preserve"> 6.</w:t>
      </w:r>
      <w:r w:rsidR="00F23CDE" w:rsidRPr="001B6E35">
        <w:rPr>
          <w:rFonts w:ascii="Arial" w:hAnsi="Arial" w:cs="Arial"/>
          <w:sz w:val="24"/>
          <w:szCs w:val="24"/>
        </w:rPr>
        <w:t xml:space="preserve"> 202</w:t>
      </w:r>
      <w:r w:rsidR="00021634" w:rsidRPr="001B6E35">
        <w:rPr>
          <w:rFonts w:ascii="Arial" w:hAnsi="Arial" w:cs="Arial"/>
          <w:sz w:val="24"/>
          <w:szCs w:val="24"/>
        </w:rPr>
        <w:t>3</w:t>
      </w:r>
      <w:r w:rsidR="00F23CDE" w:rsidRPr="001B6E35">
        <w:rPr>
          <w:rFonts w:ascii="Arial" w:hAnsi="Arial" w:cs="Arial"/>
          <w:sz w:val="24"/>
          <w:szCs w:val="24"/>
        </w:rPr>
        <w:t xml:space="preserve"> (vernisáž </w:t>
      </w:r>
      <w:r w:rsidR="00523F7A" w:rsidRPr="001B6E35">
        <w:rPr>
          <w:rFonts w:ascii="Arial" w:hAnsi="Arial" w:cs="Arial"/>
          <w:sz w:val="24"/>
          <w:szCs w:val="24"/>
        </w:rPr>
        <w:t>8</w:t>
      </w:r>
      <w:r w:rsidR="00EF6F7E" w:rsidRPr="001B6E35">
        <w:rPr>
          <w:rFonts w:ascii="Arial" w:hAnsi="Arial" w:cs="Arial"/>
          <w:sz w:val="24"/>
          <w:szCs w:val="24"/>
        </w:rPr>
        <w:t>.</w:t>
      </w:r>
      <w:r w:rsidR="00523F7A" w:rsidRPr="001B6E35">
        <w:rPr>
          <w:rFonts w:ascii="Arial" w:hAnsi="Arial" w:cs="Arial"/>
          <w:sz w:val="24"/>
          <w:szCs w:val="24"/>
        </w:rPr>
        <w:t xml:space="preserve"> </w:t>
      </w:r>
      <w:r w:rsidR="00EF6F7E" w:rsidRPr="001B6E35">
        <w:rPr>
          <w:rFonts w:ascii="Arial" w:hAnsi="Arial" w:cs="Arial"/>
          <w:sz w:val="24"/>
          <w:szCs w:val="24"/>
        </w:rPr>
        <w:t>6.</w:t>
      </w:r>
      <w:r w:rsidR="00F23CDE" w:rsidRPr="001B6E35">
        <w:rPr>
          <w:rFonts w:ascii="Arial" w:hAnsi="Arial" w:cs="Arial"/>
          <w:sz w:val="24"/>
          <w:szCs w:val="24"/>
        </w:rPr>
        <w:t xml:space="preserve"> 202</w:t>
      </w:r>
      <w:r w:rsidR="00EF6F7E" w:rsidRPr="001B6E35">
        <w:rPr>
          <w:rFonts w:ascii="Arial" w:hAnsi="Arial" w:cs="Arial"/>
          <w:sz w:val="24"/>
          <w:szCs w:val="24"/>
        </w:rPr>
        <w:t>3</w:t>
      </w:r>
      <w:r w:rsidR="00710853" w:rsidRPr="001B6E35">
        <w:rPr>
          <w:rFonts w:ascii="Arial" w:hAnsi="Arial" w:cs="Arial"/>
          <w:sz w:val="24"/>
          <w:szCs w:val="24"/>
        </w:rPr>
        <w:t>)</w:t>
      </w:r>
      <w:r w:rsidR="5D4404C3" w:rsidRPr="001B6E35">
        <w:rPr>
          <w:rFonts w:ascii="Arial" w:hAnsi="Arial" w:cs="Arial"/>
          <w:sz w:val="24"/>
          <w:szCs w:val="24"/>
        </w:rPr>
        <w:t xml:space="preserve">. Ukončení výstavy </w:t>
      </w:r>
      <w:r w:rsidR="0041111C" w:rsidRPr="001B6E35">
        <w:rPr>
          <w:rFonts w:ascii="Arial" w:hAnsi="Arial" w:cs="Arial"/>
          <w:sz w:val="24"/>
          <w:szCs w:val="24"/>
        </w:rPr>
        <w:t xml:space="preserve">je </w:t>
      </w:r>
      <w:r w:rsidR="5D4404C3" w:rsidRPr="001B6E35">
        <w:rPr>
          <w:rFonts w:ascii="Arial" w:hAnsi="Arial" w:cs="Arial"/>
          <w:sz w:val="24"/>
          <w:szCs w:val="24"/>
        </w:rPr>
        <w:t>d</w:t>
      </w:r>
      <w:r w:rsidR="6BC10CCE" w:rsidRPr="001B6E35">
        <w:rPr>
          <w:rFonts w:ascii="Arial" w:hAnsi="Arial" w:cs="Arial"/>
          <w:sz w:val="24"/>
          <w:szCs w:val="24"/>
        </w:rPr>
        <w:t>ne</w:t>
      </w:r>
      <w:r w:rsidR="00CA3530" w:rsidRPr="001B6E35">
        <w:rPr>
          <w:rFonts w:ascii="Arial" w:hAnsi="Arial" w:cs="Arial"/>
          <w:sz w:val="24"/>
          <w:szCs w:val="24"/>
        </w:rPr>
        <w:t xml:space="preserve"> </w:t>
      </w:r>
      <w:r w:rsidR="005A3DA8" w:rsidRPr="001B6E35">
        <w:rPr>
          <w:rFonts w:ascii="Arial" w:hAnsi="Arial" w:cs="Arial"/>
          <w:sz w:val="24"/>
          <w:szCs w:val="24"/>
        </w:rPr>
        <w:t>3</w:t>
      </w:r>
      <w:r w:rsidR="00F23CDE" w:rsidRPr="001B6E35">
        <w:rPr>
          <w:rFonts w:ascii="Arial" w:hAnsi="Arial" w:cs="Arial"/>
          <w:sz w:val="24"/>
          <w:szCs w:val="24"/>
        </w:rPr>
        <w:t>.</w:t>
      </w:r>
      <w:r w:rsidR="008E0C62" w:rsidRPr="001B6E35">
        <w:rPr>
          <w:rFonts w:ascii="Arial" w:hAnsi="Arial" w:cs="Arial"/>
          <w:sz w:val="24"/>
          <w:szCs w:val="24"/>
        </w:rPr>
        <w:t xml:space="preserve"> </w:t>
      </w:r>
      <w:r w:rsidR="005A3DA8" w:rsidRPr="001B6E35">
        <w:rPr>
          <w:rFonts w:ascii="Arial" w:hAnsi="Arial" w:cs="Arial"/>
          <w:sz w:val="24"/>
          <w:szCs w:val="24"/>
        </w:rPr>
        <w:t>9</w:t>
      </w:r>
      <w:r w:rsidR="00F23CDE" w:rsidRPr="001B6E35">
        <w:rPr>
          <w:rFonts w:ascii="Arial" w:hAnsi="Arial" w:cs="Arial"/>
          <w:sz w:val="24"/>
          <w:szCs w:val="24"/>
        </w:rPr>
        <w:t>. 202</w:t>
      </w:r>
      <w:r w:rsidR="00710853" w:rsidRPr="001B6E35">
        <w:rPr>
          <w:rFonts w:ascii="Arial" w:hAnsi="Arial" w:cs="Arial"/>
          <w:sz w:val="24"/>
          <w:szCs w:val="24"/>
        </w:rPr>
        <w:t xml:space="preserve">3. </w:t>
      </w:r>
    </w:p>
    <w:p w14:paraId="1529F807" w14:textId="182066B1" w:rsidR="00CA1C6A" w:rsidRPr="001B6E35" w:rsidRDefault="00CA1C6A" w:rsidP="35B4CBB5">
      <w:pPr>
        <w:pStyle w:val="Odstavecseseznamem"/>
        <w:numPr>
          <w:ilvl w:val="0"/>
          <w:numId w:val="19"/>
        </w:numPr>
        <w:ind w:right="450"/>
        <w:jc w:val="both"/>
        <w:rPr>
          <w:rFonts w:ascii="Arial" w:hAnsi="Arial" w:cs="Arial"/>
          <w:sz w:val="24"/>
          <w:szCs w:val="24"/>
        </w:rPr>
      </w:pPr>
      <w:r w:rsidRPr="001B6E35">
        <w:rPr>
          <w:rFonts w:ascii="Arial" w:hAnsi="Arial" w:cs="Arial"/>
          <w:sz w:val="24"/>
          <w:szCs w:val="24"/>
        </w:rPr>
        <w:t xml:space="preserve">Tato smlouva se uzavírá na dobu </w:t>
      </w:r>
      <w:r w:rsidR="00437E5F" w:rsidRPr="001B6E35">
        <w:rPr>
          <w:rFonts w:ascii="Arial" w:hAnsi="Arial" w:cs="Arial"/>
          <w:sz w:val="24"/>
          <w:szCs w:val="24"/>
        </w:rPr>
        <w:t xml:space="preserve">určitou, a to od podpisu smlouvy </w:t>
      </w:r>
      <w:r w:rsidR="005E01EE" w:rsidRPr="001B6E35">
        <w:rPr>
          <w:rFonts w:ascii="Arial" w:hAnsi="Arial" w:cs="Arial"/>
          <w:sz w:val="24"/>
          <w:szCs w:val="24"/>
        </w:rPr>
        <w:t>do</w:t>
      </w:r>
      <w:r w:rsidR="00021634" w:rsidRPr="001B6E35">
        <w:rPr>
          <w:rFonts w:ascii="Arial" w:hAnsi="Arial" w:cs="Arial"/>
          <w:sz w:val="24"/>
          <w:szCs w:val="24"/>
        </w:rPr>
        <w:t xml:space="preserve"> 15</w:t>
      </w:r>
      <w:r w:rsidR="0016774F" w:rsidRPr="001B6E35">
        <w:rPr>
          <w:rFonts w:ascii="Arial" w:hAnsi="Arial" w:cs="Arial"/>
          <w:sz w:val="24"/>
          <w:szCs w:val="24"/>
        </w:rPr>
        <w:t xml:space="preserve">. </w:t>
      </w:r>
      <w:r w:rsidR="00021634" w:rsidRPr="001B6E35">
        <w:rPr>
          <w:rFonts w:ascii="Arial" w:hAnsi="Arial" w:cs="Arial"/>
          <w:sz w:val="24"/>
          <w:szCs w:val="24"/>
        </w:rPr>
        <w:t>září</w:t>
      </w:r>
      <w:r w:rsidR="0016774F" w:rsidRPr="001B6E35">
        <w:rPr>
          <w:rFonts w:ascii="Arial" w:hAnsi="Arial" w:cs="Arial"/>
          <w:sz w:val="24"/>
          <w:szCs w:val="24"/>
        </w:rPr>
        <w:t xml:space="preserve"> 2023</w:t>
      </w:r>
      <w:r w:rsidR="00DA46E4" w:rsidRPr="001B6E35">
        <w:rPr>
          <w:rFonts w:ascii="Arial" w:hAnsi="Arial" w:cs="Arial"/>
          <w:sz w:val="24"/>
          <w:szCs w:val="24"/>
        </w:rPr>
        <w:t>.</w:t>
      </w:r>
    </w:p>
    <w:p w14:paraId="2FCF4092" w14:textId="708F806D" w:rsidR="00F23CDE" w:rsidRDefault="00F23CDE" w:rsidP="008871AD">
      <w:pPr>
        <w:pStyle w:val="Odstavecseseznamem"/>
        <w:tabs>
          <w:tab w:val="left" w:pos="0"/>
        </w:tabs>
        <w:ind w:right="450"/>
        <w:jc w:val="both"/>
        <w:rPr>
          <w:rFonts w:ascii="Arial" w:hAnsi="Arial" w:cs="Arial"/>
          <w:sz w:val="24"/>
          <w:szCs w:val="24"/>
        </w:rPr>
      </w:pPr>
    </w:p>
    <w:p w14:paraId="65AFD177" w14:textId="7CFA178A" w:rsidR="00F23CDE" w:rsidRDefault="00F23CDE" w:rsidP="008871AD">
      <w:pPr>
        <w:tabs>
          <w:tab w:val="left" w:pos="0"/>
        </w:tabs>
        <w:ind w:right="990"/>
        <w:jc w:val="both"/>
        <w:rPr>
          <w:rFonts w:ascii="Arial" w:hAnsi="Arial" w:cs="Arial"/>
          <w:b/>
          <w:sz w:val="24"/>
          <w:szCs w:val="24"/>
        </w:rPr>
      </w:pPr>
    </w:p>
    <w:p w14:paraId="2165F82E" w14:textId="77777777" w:rsidR="00D42572" w:rsidRPr="001B6E35" w:rsidRDefault="00D42572" w:rsidP="008871AD">
      <w:pPr>
        <w:tabs>
          <w:tab w:val="left" w:pos="0"/>
        </w:tabs>
        <w:ind w:right="990"/>
        <w:jc w:val="both"/>
        <w:rPr>
          <w:rFonts w:ascii="Arial" w:hAnsi="Arial" w:cs="Arial"/>
          <w:b/>
          <w:sz w:val="24"/>
          <w:szCs w:val="24"/>
        </w:rPr>
      </w:pPr>
    </w:p>
    <w:p w14:paraId="2503BE3D" w14:textId="77777777" w:rsidR="00F23CDE" w:rsidRPr="001B6E35" w:rsidRDefault="00F23CDE" w:rsidP="008871AD">
      <w:pPr>
        <w:tabs>
          <w:tab w:val="left" w:pos="0"/>
        </w:tabs>
        <w:ind w:right="990"/>
        <w:jc w:val="both"/>
        <w:rPr>
          <w:rFonts w:ascii="Arial" w:hAnsi="Arial" w:cs="Arial"/>
          <w:b/>
          <w:sz w:val="24"/>
          <w:szCs w:val="24"/>
        </w:rPr>
      </w:pPr>
      <w:r w:rsidRPr="001B6E35">
        <w:rPr>
          <w:rFonts w:ascii="Arial" w:hAnsi="Arial" w:cs="Arial"/>
          <w:sz w:val="24"/>
          <w:szCs w:val="24"/>
        </w:rPr>
        <w:lastRenderedPageBreak/>
        <w:tab/>
      </w:r>
      <w:r w:rsidRPr="001B6E35">
        <w:rPr>
          <w:rFonts w:ascii="Arial" w:hAnsi="Arial" w:cs="Arial"/>
          <w:sz w:val="24"/>
          <w:szCs w:val="24"/>
        </w:rPr>
        <w:tab/>
      </w:r>
      <w:r w:rsidRPr="001B6E35">
        <w:rPr>
          <w:rFonts w:ascii="Arial" w:hAnsi="Arial" w:cs="Arial"/>
          <w:sz w:val="24"/>
          <w:szCs w:val="24"/>
        </w:rPr>
        <w:tab/>
      </w:r>
      <w:r w:rsidRPr="001B6E35">
        <w:rPr>
          <w:rFonts w:ascii="Arial" w:hAnsi="Arial" w:cs="Arial"/>
          <w:sz w:val="24"/>
          <w:szCs w:val="24"/>
        </w:rPr>
        <w:tab/>
      </w:r>
      <w:r w:rsidRPr="001B6E35">
        <w:rPr>
          <w:rFonts w:ascii="Arial" w:hAnsi="Arial" w:cs="Arial"/>
          <w:b/>
          <w:sz w:val="24"/>
          <w:szCs w:val="24"/>
        </w:rPr>
        <w:t xml:space="preserve">                         II.</w:t>
      </w:r>
    </w:p>
    <w:p w14:paraId="1BA5F53E" w14:textId="77777777" w:rsidR="00F23CDE" w:rsidRPr="001B6E35" w:rsidRDefault="00F23CDE" w:rsidP="008871AD">
      <w:pPr>
        <w:tabs>
          <w:tab w:val="left" w:pos="0"/>
        </w:tabs>
        <w:ind w:right="990"/>
        <w:jc w:val="both"/>
        <w:rPr>
          <w:rFonts w:ascii="Arial" w:hAnsi="Arial" w:cs="Arial"/>
          <w:b/>
          <w:sz w:val="24"/>
          <w:szCs w:val="24"/>
        </w:rPr>
      </w:pPr>
    </w:p>
    <w:p w14:paraId="48BDFF26" w14:textId="00761383" w:rsidR="00F23CDE" w:rsidRPr="001B6E35" w:rsidRDefault="009F76D1" w:rsidP="005702AB">
      <w:pPr>
        <w:ind w:right="990"/>
        <w:jc w:val="center"/>
        <w:rPr>
          <w:rFonts w:ascii="Arial" w:hAnsi="Arial" w:cs="Arial"/>
          <w:b/>
          <w:bCs/>
          <w:sz w:val="24"/>
          <w:szCs w:val="24"/>
        </w:rPr>
      </w:pPr>
      <w:r w:rsidRPr="001B6E35">
        <w:rPr>
          <w:rFonts w:ascii="Arial" w:hAnsi="Arial" w:cs="Arial"/>
          <w:b/>
          <w:bCs/>
          <w:sz w:val="24"/>
          <w:szCs w:val="24"/>
        </w:rPr>
        <w:t>Spolupořadatel</w:t>
      </w:r>
      <w:r w:rsidR="00F23CDE" w:rsidRPr="001B6E35">
        <w:rPr>
          <w:rFonts w:ascii="Arial" w:hAnsi="Arial" w:cs="Arial"/>
          <w:b/>
          <w:bCs/>
          <w:sz w:val="24"/>
          <w:szCs w:val="24"/>
        </w:rPr>
        <w:t xml:space="preserve"> se pro zajištění výstavy zavazuj</w:t>
      </w:r>
      <w:r w:rsidR="00310320" w:rsidRPr="001B6E35">
        <w:rPr>
          <w:rFonts w:ascii="Arial" w:hAnsi="Arial" w:cs="Arial"/>
          <w:b/>
          <w:bCs/>
          <w:sz w:val="24"/>
          <w:szCs w:val="24"/>
        </w:rPr>
        <w:t>e</w:t>
      </w:r>
    </w:p>
    <w:p w14:paraId="3BF2346A" w14:textId="77777777" w:rsidR="00F23CDE" w:rsidRPr="001B6E35" w:rsidRDefault="00F23CDE" w:rsidP="008871AD">
      <w:pPr>
        <w:ind w:right="990"/>
        <w:jc w:val="both"/>
        <w:rPr>
          <w:rFonts w:ascii="Arial" w:hAnsi="Arial" w:cs="Arial"/>
          <w:sz w:val="24"/>
          <w:szCs w:val="24"/>
        </w:rPr>
      </w:pPr>
    </w:p>
    <w:p w14:paraId="24FE5E0C" w14:textId="686C52AA" w:rsidR="00B24CE8" w:rsidRPr="001B6E35" w:rsidRDefault="00B24CE8" w:rsidP="008871AD">
      <w:pPr>
        <w:pStyle w:val="Zkladntext"/>
        <w:numPr>
          <w:ilvl w:val="0"/>
          <w:numId w:val="16"/>
        </w:numPr>
        <w:spacing w:after="120"/>
        <w:ind w:right="990"/>
        <w:jc w:val="both"/>
        <w:rPr>
          <w:rFonts w:ascii="Arial" w:hAnsi="Arial" w:cs="Arial"/>
          <w:szCs w:val="24"/>
        </w:rPr>
      </w:pPr>
      <w:r w:rsidRPr="001B6E35">
        <w:rPr>
          <w:rFonts w:ascii="Arial" w:hAnsi="Arial" w:cs="Arial"/>
          <w:szCs w:val="24"/>
        </w:rPr>
        <w:t>Zapůjčit za sjednaný honorář 150 000 Kč bez DPH</w:t>
      </w:r>
      <w:r w:rsidR="00222330" w:rsidRPr="001B6E35">
        <w:rPr>
          <w:rFonts w:ascii="Arial" w:hAnsi="Arial" w:cs="Arial"/>
          <w:szCs w:val="24"/>
        </w:rPr>
        <w:t xml:space="preserve">, </w:t>
      </w:r>
      <w:r w:rsidR="001C6B04" w:rsidRPr="001C6B04">
        <w:rPr>
          <w:rFonts w:ascii="Arial" w:hAnsi="Arial" w:cs="Arial"/>
          <w:szCs w:val="24"/>
        </w:rPr>
        <w:t>181</w:t>
      </w:r>
      <w:r w:rsidR="001C6B04">
        <w:rPr>
          <w:rFonts w:ascii="Arial" w:hAnsi="Arial" w:cs="Arial"/>
          <w:szCs w:val="24"/>
        </w:rPr>
        <w:t> </w:t>
      </w:r>
      <w:r w:rsidR="001C6B04" w:rsidRPr="001C6B04">
        <w:rPr>
          <w:rFonts w:ascii="Arial" w:hAnsi="Arial" w:cs="Arial"/>
          <w:szCs w:val="24"/>
        </w:rPr>
        <w:t>500</w:t>
      </w:r>
      <w:r w:rsidR="001C6B04">
        <w:rPr>
          <w:rFonts w:ascii="Arial" w:hAnsi="Arial" w:cs="Arial"/>
          <w:szCs w:val="24"/>
        </w:rPr>
        <w:t xml:space="preserve"> </w:t>
      </w:r>
      <w:r w:rsidR="00222330" w:rsidRPr="001B6E35">
        <w:rPr>
          <w:rFonts w:ascii="Arial" w:hAnsi="Arial" w:cs="Arial"/>
          <w:szCs w:val="24"/>
        </w:rPr>
        <w:t>Kč s DPH výstavní exponáty, zajistit dopravu a odvoz výstavních exponátů, provést instalaci a deinstalaci výstavních exponátů.</w:t>
      </w:r>
    </w:p>
    <w:p w14:paraId="55D197A7" w14:textId="430B5666" w:rsidR="00F23CDE" w:rsidRPr="001B6E35" w:rsidRDefault="00F23CDE" w:rsidP="008871AD">
      <w:pPr>
        <w:pStyle w:val="Zkladntext"/>
        <w:numPr>
          <w:ilvl w:val="0"/>
          <w:numId w:val="16"/>
        </w:numPr>
        <w:spacing w:after="120"/>
        <w:ind w:right="990"/>
        <w:jc w:val="both"/>
        <w:rPr>
          <w:rFonts w:ascii="Arial" w:hAnsi="Arial" w:cs="Arial"/>
          <w:szCs w:val="24"/>
        </w:rPr>
      </w:pPr>
      <w:r w:rsidRPr="001B6E35">
        <w:rPr>
          <w:rFonts w:ascii="Arial" w:hAnsi="Arial" w:cs="Arial"/>
          <w:szCs w:val="24"/>
        </w:rPr>
        <w:t xml:space="preserve">Nejpozději </w:t>
      </w:r>
      <w:r w:rsidR="00220F76" w:rsidRPr="001B6E35">
        <w:rPr>
          <w:rFonts w:ascii="Arial" w:hAnsi="Arial" w:cs="Arial"/>
          <w:szCs w:val="24"/>
        </w:rPr>
        <w:t>2</w:t>
      </w:r>
      <w:r w:rsidRPr="001B6E35">
        <w:rPr>
          <w:rFonts w:ascii="Arial" w:hAnsi="Arial" w:cs="Arial"/>
          <w:szCs w:val="24"/>
        </w:rPr>
        <w:t xml:space="preserve"> </w:t>
      </w:r>
      <w:r w:rsidR="00352F83" w:rsidRPr="001B6E35">
        <w:rPr>
          <w:rFonts w:ascii="Arial" w:hAnsi="Arial" w:cs="Arial"/>
          <w:szCs w:val="24"/>
        </w:rPr>
        <w:t>měsíc</w:t>
      </w:r>
      <w:r w:rsidR="00220F76" w:rsidRPr="001B6E35">
        <w:rPr>
          <w:rFonts w:ascii="Arial" w:hAnsi="Arial" w:cs="Arial"/>
          <w:szCs w:val="24"/>
        </w:rPr>
        <w:t>e</w:t>
      </w:r>
      <w:r w:rsidR="00377D99" w:rsidRPr="001B6E35">
        <w:rPr>
          <w:rFonts w:ascii="Arial" w:hAnsi="Arial" w:cs="Arial"/>
          <w:szCs w:val="24"/>
        </w:rPr>
        <w:t xml:space="preserve"> před</w:t>
      </w:r>
      <w:r w:rsidR="002B6E2D" w:rsidRPr="001B6E35">
        <w:rPr>
          <w:rFonts w:ascii="Arial" w:hAnsi="Arial" w:cs="Arial"/>
          <w:szCs w:val="24"/>
        </w:rPr>
        <w:t xml:space="preserve"> zahájením výstavy</w:t>
      </w:r>
      <w:r w:rsidRPr="001B6E35">
        <w:rPr>
          <w:rFonts w:ascii="Arial" w:hAnsi="Arial" w:cs="Arial"/>
          <w:szCs w:val="24"/>
        </w:rPr>
        <w:t xml:space="preserve"> </w:t>
      </w:r>
      <w:r w:rsidR="00591329" w:rsidRPr="001B6E35">
        <w:rPr>
          <w:rFonts w:ascii="Arial" w:hAnsi="Arial" w:cs="Arial"/>
          <w:szCs w:val="24"/>
        </w:rPr>
        <w:t xml:space="preserve">předat </w:t>
      </w:r>
      <w:r w:rsidR="00377D99" w:rsidRPr="001B6E35">
        <w:rPr>
          <w:rFonts w:ascii="Arial" w:hAnsi="Arial" w:cs="Arial"/>
          <w:szCs w:val="24"/>
        </w:rPr>
        <w:t xml:space="preserve">pořadateli </w:t>
      </w:r>
      <w:r w:rsidRPr="001B6E35">
        <w:rPr>
          <w:rFonts w:ascii="Arial" w:hAnsi="Arial" w:cs="Arial"/>
          <w:szCs w:val="24"/>
        </w:rPr>
        <w:t>seznam exponátů (vč. uvedení rozměrů</w:t>
      </w:r>
      <w:r w:rsidR="00B826AD" w:rsidRPr="001B6E35">
        <w:rPr>
          <w:rFonts w:ascii="Arial" w:hAnsi="Arial" w:cs="Arial"/>
          <w:szCs w:val="24"/>
        </w:rPr>
        <w:t xml:space="preserve"> </w:t>
      </w:r>
      <w:r w:rsidR="00254927" w:rsidRPr="001B6E35">
        <w:rPr>
          <w:rFonts w:ascii="Arial" w:hAnsi="Arial" w:cs="Arial"/>
          <w:szCs w:val="24"/>
        </w:rPr>
        <w:t>a ceny exponátů</w:t>
      </w:r>
      <w:r w:rsidRPr="001B6E35">
        <w:rPr>
          <w:rFonts w:ascii="Arial" w:hAnsi="Arial" w:cs="Arial"/>
          <w:szCs w:val="24"/>
        </w:rPr>
        <w:t>)</w:t>
      </w:r>
      <w:r w:rsidR="00022A75" w:rsidRPr="001B6E35">
        <w:rPr>
          <w:rFonts w:ascii="Arial" w:hAnsi="Arial" w:cs="Arial"/>
          <w:szCs w:val="24"/>
        </w:rPr>
        <w:t>.</w:t>
      </w:r>
    </w:p>
    <w:p w14:paraId="62103EB5" w14:textId="26098B3E" w:rsidR="00254927" w:rsidRPr="001B6E35" w:rsidRDefault="00254927" w:rsidP="008871AD">
      <w:pPr>
        <w:pStyle w:val="Zkladntext"/>
        <w:numPr>
          <w:ilvl w:val="0"/>
          <w:numId w:val="16"/>
        </w:numPr>
        <w:spacing w:after="120"/>
        <w:ind w:right="990"/>
        <w:jc w:val="both"/>
        <w:rPr>
          <w:rFonts w:ascii="Arial" w:hAnsi="Arial" w:cs="Arial"/>
          <w:szCs w:val="24"/>
        </w:rPr>
      </w:pPr>
      <w:r w:rsidRPr="001B6E35">
        <w:rPr>
          <w:rFonts w:ascii="Arial" w:hAnsi="Arial" w:cs="Arial"/>
          <w:szCs w:val="24"/>
        </w:rPr>
        <w:t>Za škody vzniklé na výstavních exponátech při dopravě, instalaci a deinstalaci odpovídá v plné výši Spolupořadatel.</w:t>
      </w:r>
    </w:p>
    <w:p w14:paraId="6B392E58" w14:textId="2F96B439" w:rsidR="007B0C3C" w:rsidRPr="001B6E35" w:rsidRDefault="00492AF6" w:rsidP="00492AF6">
      <w:pPr>
        <w:pStyle w:val="Zkladntext"/>
        <w:numPr>
          <w:ilvl w:val="0"/>
          <w:numId w:val="16"/>
        </w:numPr>
        <w:spacing w:after="120"/>
        <w:ind w:right="990"/>
        <w:jc w:val="both"/>
        <w:rPr>
          <w:rFonts w:ascii="Arial" w:hAnsi="Arial" w:cs="Arial"/>
          <w:szCs w:val="24"/>
        </w:rPr>
      </w:pPr>
      <w:r w:rsidRPr="001B6E35">
        <w:rPr>
          <w:rFonts w:ascii="Arial" w:hAnsi="Arial" w:cs="Arial"/>
          <w:szCs w:val="24"/>
        </w:rPr>
        <w:t xml:space="preserve">Honorář za výstavu ve výši </w:t>
      </w:r>
      <w:r w:rsidR="00254927" w:rsidRPr="001B6E35">
        <w:rPr>
          <w:rFonts w:ascii="Arial" w:hAnsi="Arial" w:cs="Arial"/>
          <w:szCs w:val="24"/>
        </w:rPr>
        <w:t>150 000 Kč</w:t>
      </w:r>
      <w:r w:rsidR="00BB2783" w:rsidRPr="001B6E35">
        <w:rPr>
          <w:rFonts w:ascii="Arial" w:hAnsi="Arial" w:cs="Arial"/>
          <w:szCs w:val="24"/>
        </w:rPr>
        <w:t xml:space="preserve"> </w:t>
      </w:r>
      <w:r w:rsidRPr="001B6E35">
        <w:rPr>
          <w:rFonts w:ascii="Arial" w:hAnsi="Arial" w:cs="Arial"/>
          <w:szCs w:val="24"/>
        </w:rPr>
        <w:t xml:space="preserve">bez DPH </w:t>
      </w:r>
      <w:r w:rsidR="00BB2783" w:rsidRPr="001B6E35">
        <w:rPr>
          <w:rFonts w:ascii="Arial" w:hAnsi="Arial" w:cs="Arial"/>
          <w:szCs w:val="24"/>
        </w:rPr>
        <w:t xml:space="preserve">bude </w:t>
      </w:r>
      <w:r w:rsidR="00254927" w:rsidRPr="001B6E35">
        <w:rPr>
          <w:rFonts w:ascii="Arial" w:hAnsi="Arial" w:cs="Arial"/>
          <w:szCs w:val="24"/>
        </w:rPr>
        <w:t>fakturován</w:t>
      </w:r>
      <w:r w:rsidR="00BB2783" w:rsidRPr="001B6E35">
        <w:rPr>
          <w:rFonts w:ascii="Arial" w:hAnsi="Arial" w:cs="Arial"/>
          <w:szCs w:val="24"/>
        </w:rPr>
        <w:t xml:space="preserve"> ve dvou</w:t>
      </w:r>
      <w:r w:rsidR="00475959" w:rsidRPr="001B6E35">
        <w:rPr>
          <w:rFonts w:ascii="Arial" w:hAnsi="Arial" w:cs="Arial"/>
          <w:szCs w:val="24"/>
        </w:rPr>
        <w:t xml:space="preserve"> splátkách</w:t>
      </w:r>
      <w:r w:rsidR="00254927" w:rsidRPr="001B6E35">
        <w:rPr>
          <w:rFonts w:ascii="Arial" w:hAnsi="Arial" w:cs="Arial"/>
          <w:szCs w:val="24"/>
        </w:rPr>
        <w:t xml:space="preserve">. K 1.6.2023 ve výši 75 000 Kč </w:t>
      </w:r>
      <w:r w:rsidRPr="001B6E35">
        <w:rPr>
          <w:rFonts w:ascii="Arial" w:hAnsi="Arial" w:cs="Arial"/>
          <w:szCs w:val="24"/>
        </w:rPr>
        <w:t>bez</w:t>
      </w:r>
      <w:r w:rsidR="00254927" w:rsidRPr="001B6E35">
        <w:rPr>
          <w:rFonts w:ascii="Arial" w:hAnsi="Arial" w:cs="Arial"/>
          <w:szCs w:val="24"/>
        </w:rPr>
        <w:t xml:space="preserve"> </w:t>
      </w:r>
      <w:r w:rsidRPr="001B6E35">
        <w:rPr>
          <w:rFonts w:ascii="Arial" w:hAnsi="Arial" w:cs="Arial"/>
          <w:szCs w:val="24"/>
        </w:rPr>
        <w:t xml:space="preserve">DPH </w:t>
      </w:r>
      <w:r w:rsidR="00254927" w:rsidRPr="001B6E35">
        <w:rPr>
          <w:rFonts w:ascii="Arial" w:hAnsi="Arial" w:cs="Arial"/>
          <w:szCs w:val="24"/>
        </w:rPr>
        <w:t>a k 20.9.2023 ve výši 75 000 Kč</w:t>
      </w:r>
      <w:r w:rsidRPr="001B6E35">
        <w:rPr>
          <w:rFonts w:ascii="Arial" w:hAnsi="Arial" w:cs="Arial"/>
          <w:szCs w:val="24"/>
        </w:rPr>
        <w:t xml:space="preserve"> bez DPH na základě faktury, daňového dokladu vystaveného Spolupořadatelem a zaslaného do datové schránky </w:t>
      </w:r>
      <w:r w:rsidR="00222330" w:rsidRPr="001B6E35">
        <w:rPr>
          <w:rFonts w:ascii="Arial" w:hAnsi="Arial" w:cs="Arial"/>
          <w:color w:val="3B3B3B"/>
          <w:spacing w:val="12"/>
          <w:szCs w:val="24"/>
          <w:shd w:val="clear" w:color="auto" w:fill="F5F5F5"/>
        </w:rPr>
        <w:t>h528pgw</w:t>
      </w:r>
      <w:r w:rsidRPr="001B6E35">
        <w:rPr>
          <w:rFonts w:ascii="Arial" w:hAnsi="Arial" w:cs="Arial"/>
          <w:szCs w:val="24"/>
        </w:rPr>
        <w:t xml:space="preserve"> nebo na emailovou adresu: </w:t>
      </w:r>
      <w:r w:rsidR="007D3E62">
        <w:t>xxxxxxxxxxxxxx</w:t>
      </w:r>
      <w:r w:rsidRPr="001B6E35">
        <w:rPr>
          <w:rFonts w:ascii="Arial" w:hAnsi="Arial" w:cs="Arial"/>
          <w:szCs w:val="24"/>
        </w:rPr>
        <w:t>Faktura bude mít splatnost 14 dní od vystavení. V případě, že faktura nebude splňovat veškeré zákonné náležitosti, je Pořadatel oprávněn takový doklad Spolupořadateli vrátit k opravě a doba splatnosti 14 dní se počítá od data vystavení opravené faktury.</w:t>
      </w:r>
    </w:p>
    <w:p w14:paraId="624C2C6F" w14:textId="5B1ADCC7" w:rsidR="00F23CDE" w:rsidRPr="001B6E35" w:rsidRDefault="00632118" w:rsidP="008871AD">
      <w:pPr>
        <w:pStyle w:val="Seznam"/>
        <w:numPr>
          <w:ilvl w:val="0"/>
          <w:numId w:val="16"/>
        </w:numPr>
        <w:spacing w:after="120"/>
        <w:ind w:right="990"/>
        <w:jc w:val="both"/>
        <w:rPr>
          <w:rFonts w:ascii="Arial" w:hAnsi="Arial" w:cs="Arial"/>
          <w:szCs w:val="24"/>
        </w:rPr>
      </w:pPr>
      <w:r w:rsidRPr="001B6E35">
        <w:rPr>
          <w:rFonts w:ascii="Arial" w:hAnsi="Arial" w:cs="Arial"/>
          <w:szCs w:val="24"/>
        </w:rPr>
        <w:t>Ve spolupráci s </w:t>
      </w:r>
      <w:r w:rsidR="00A00B27" w:rsidRPr="001B6E35">
        <w:rPr>
          <w:rFonts w:ascii="Arial" w:hAnsi="Arial" w:cs="Arial"/>
          <w:szCs w:val="24"/>
        </w:rPr>
        <w:t>P</w:t>
      </w:r>
      <w:r w:rsidRPr="001B6E35">
        <w:rPr>
          <w:rFonts w:ascii="Arial" w:hAnsi="Arial" w:cs="Arial"/>
          <w:szCs w:val="24"/>
        </w:rPr>
        <w:t xml:space="preserve">ořadatelem </w:t>
      </w:r>
      <w:r w:rsidR="001A6409" w:rsidRPr="001B6E35">
        <w:rPr>
          <w:rFonts w:ascii="Arial" w:hAnsi="Arial" w:cs="Arial"/>
          <w:szCs w:val="24"/>
        </w:rPr>
        <w:t>zajistit</w:t>
      </w:r>
      <w:r w:rsidR="00954810" w:rsidRPr="001B6E35">
        <w:rPr>
          <w:rFonts w:ascii="Arial" w:hAnsi="Arial" w:cs="Arial"/>
          <w:szCs w:val="24"/>
        </w:rPr>
        <w:t xml:space="preserve"> i</w:t>
      </w:r>
      <w:r w:rsidR="00F23CDE" w:rsidRPr="001B6E35">
        <w:rPr>
          <w:rFonts w:ascii="Arial" w:hAnsi="Arial" w:cs="Arial"/>
          <w:szCs w:val="24"/>
        </w:rPr>
        <w:t>nstalaci</w:t>
      </w:r>
      <w:r w:rsidR="001A6409" w:rsidRPr="001B6E35">
        <w:rPr>
          <w:rFonts w:ascii="Arial" w:hAnsi="Arial" w:cs="Arial"/>
          <w:szCs w:val="24"/>
        </w:rPr>
        <w:t xml:space="preserve"> a de</w:t>
      </w:r>
      <w:r w:rsidR="00CA3530" w:rsidRPr="001B6E35">
        <w:rPr>
          <w:rFonts w:ascii="Arial" w:hAnsi="Arial" w:cs="Arial"/>
          <w:szCs w:val="24"/>
        </w:rPr>
        <w:t xml:space="preserve">instalaci </w:t>
      </w:r>
      <w:r w:rsidR="00F23CDE" w:rsidRPr="001B6E35">
        <w:rPr>
          <w:rFonts w:ascii="Arial" w:hAnsi="Arial" w:cs="Arial"/>
          <w:szCs w:val="24"/>
        </w:rPr>
        <w:t>výstavy</w:t>
      </w:r>
      <w:r w:rsidR="00372E70" w:rsidRPr="001B6E35">
        <w:rPr>
          <w:rFonts w:ascii="Arial" w:hAnsi="Arial" w:cs="Arial"/>
          <w:szCs w:val="24"/>
        </w:rPr>
        <w:t xml:space="preserve">. </w:t>
      </w:r>
      <w:r w:rsidR="001A6409" w:rsidRPr="001B6E35">
        <w:rPr>
          <w:rFonts w:ascii="Arial" w:hAnsi="Arial" w:cs="Arial"/>
          <w:szCs w:val="24"/>
        </w:rPr>
        <w:t>Spolupořadatel se zavazuje, že p</w:t>
      </w:r>
      <w:r w:rsidR="00F23CDE" w:rsidRPr="001B6E35">
        <w:rPr>
          <w:rFonts w:ascii="Arial" w:hAnsi="Arial" w:cs="Arial"/>
          <w:szCs w:val="24"/>
        </w:rPr>
        <w:t xml:space="preserve">ři instalaci a demontáži </w:t>
      </w:r>
      <w:r w:rsidR="00CA3530" w:rsidRPr="001B6E35">
        <w:rPr>
          <w:rFonts w:ascii="Arial" w:hAnsi="Arial" w:cs="Arial"/>
          <w:szCs w:val="24"/>
        </w:rPr>
        <w:t>bude</w:t>
      </w:r>
      <w:r w:rsidR="001A6409" w:rsidRPr="001B6E35">
        <w:rPr>
          <w:rFonts w:ascii="Arial" w:hAnsi="Arial" w:cs="Arial"/>
          <w:szCs w:val="24"/>
        </w:rPr>
        <w:t xml:space="preserve"> </w:t>
      </w:r>
      <w:r w:rsidR="00F23CDE" w:rsidRPr="001B6E35">
        <w:rPr>
          <w:rFonts w:ascii="Arial" w:hAnsi="Arial" w:cs="Arial"/>
          <w:szCs w:val="24"/>
        </w:rPr>
        <w:t>respektovat instalační možnosti zařízení</w:t>
      </w:r>
      <w:r w:rsidR="00863E18" w:rsidRPr="001B6E35">
        <w:rPr>
          <w:rFonts w:ascii="Arial" w:hAnsi="Arial" w:cs="Arial"/>
          <w:szCs w:val="24"/>
        </w:rPr>
        <w:t xml:space="preserve"> </w:t>
      </w:r>
      <w:r w:rsidR="00FD76F7" w:rsidRPr="001B6E35">
        <w:rPr>
          <w:rFonts w:ascii="Arial" w:hAnsi="Arial" w:cs="Arial"/>
          <w:szCs w:val="24"/>
        </w:rPr>
        <w:t>tak</w:t>
      </w:r>
      <w:r w:rsidR="00863E18" w:rsidRPr="001B6E35">
        <w:rPr>
          <w:rFonts w:ascii="Arial" w:hAnsi="Arial" w:cs="Arial"/>
          <w:szCs w:val="24"/>
        </w:rPr>
        <w:t>,</w:t>
      </w:r>
      <w:r w:rsidR="00FD76F7" w:rsidRPr="001B6E35">
        <w:rPr>
          <w:rFonts w:ascii="Arial" w:hAnsi="Arial" w:cs="Arial"/>
          <w:szCs w:val="24"/>
        </w:rPr>
        <w:t xml:space="preserve"> aby nedošlo k poškození výstavních prostor</w:t>
      </w:r>
      <w:r w:rsidR="00936EB5" w:rsidRPr="001B6E35">
        <w:rPr>
          <w:rFonts w:ascii="Arial" w:hAnsi="Arial" w:cs="Arial"/>
          <w:szCs w:val="24"/>
        </w:rPr>
        <w:t xml:space="preserve"> </w:t>
      </w:r>
      <w:r w:rsidR="000465D2" w:rsidRPr="001B6E35">
        <w:rPr>
          <w:rFonts w:ascii="Arial" w:hAnsi="Arial" w:cs="Arial"/>
          <w:szCs w:val="24"/>
        </w:rPr>
        <w:t xml:space="preserve">a </w:t>
      </w:r>
      <w:r w:rsidR="00F23CDE" w:rsidRPr="001B6E35">
        <w:rPr>
          <w:rFonts w:ascii="Arial" w:hAnsi="Arial" w:cs="Arial"/>
          <w:szCs w:val="24"/>
        </w:rPr>
        <w:t>fundus</w:t>
      </w:r>
      <w:r w:rsidR="000465D2" w:rsidRPr="001B6E35">
        <w:rPr>
          <w:rFonts w:ascii="Arial" w:hAnsi="Arial" w:cs="Arial"/>
          <w:szCs w:val="24"/>
        </w:rPr>
        <w:t>u</w:t>
      </w:r>
      <w:r w:rsidR="00F23CDE" w:rsidRPr="001B6E35">
        <w:rPr>
          <w:rFonts w:ascii="Arial" w:hAnsi="Arial" w:cs="Arial"/>
          <w:szCs w:val="24"/>
        </w:rPr>
        <w:t>.</w:t>
      </w:r>
      <w:r w:rsidR="00CA3530" w:rsidRPr="001B6E35">
        <w:rPr>
          <w:rFonts w:ascii="Arial" w:hAnsi="Arial" w:cs="Arial"/>
          <w:szCs w:val="24"/>
        </w:rPr>
        <w:t xml:space="preserve"> Odvoz exponátů bude zahájen den po ukončení výstavy nebo dle dohody mezi </w:t>
      </w:r>
      <w:r w:rsidR="00A00B27" w:rsidRPr="001B6E35">
        <w:rPr>
          <w:rFonts w:ascii="Arial" w:hAnsi="Arial" w:cs="Arial"/>
          <w:szCs w:val="24"/>
        </w:rPr>
        <w:t>P</w:t>
      </w:r>
      <w:r w:rsidR="00CA3530" w:rsidRPr="001B6E35">
        <w:rPr>
          <w:rFonts w:ascii="Arial" w:hAnsi="Arial" w:cs="Arial"/>
          <w:szCs w:val="24"/>
        </w:rPr>
        <w:t>ořadatelem. Výstavní exponáty musí být odvezeny nejpozději 15.</w:t>
      </w:r>
      <w:r w:rsidR="00164E3D" w:rsidRPr="001B6E35">
        <w:rPr>
          <w:rFonts w:ascii="Arial" w:hAnsi="Arial" w:cs="Arial"/>
          <w:szCs w:val="24"/>
        </w:rPr>
        <w:t xml:space="preserve"> </w:t>
      </w:r>
      <w:r w:rsidR="00CA3530" w:rsidRPr="001B6E35">
        <w:rPr>
          <w:rFonts w:ascii="Arial" w:hAnsi="Arial" w:cs="Arial"/>
          <w:szCs w:val="24"/>
        </w:rPr>
        <w:t>9.</w:t>
      </w:r>
      <w:r w:rsidR="00164E3D" w:rsidRPr="001B6E35">
        <w:rPr>
          <w:rFonts w:ascii="Arial" w:hAnsi="Arial" w:cs="Arial"/>
          <w:szCs w:val="24"/>
        </w:rPr>
        <w:t xml:space="preserve"> </w:t>
      </w:r>
      <w:r w:rsidR="00CA3530" w:rsidRPr="001B6E35">
        <w:rPr>
          <w:rFonts w:ascii="Arial" w:hAnsi="Arial" w:cs="Arial"/>
          <w:szCs w:val="24"/>
        </w:rPr>
        <w:t>2022.</w:t>
      </w:r>
    </w:p>
    <w:p w14:paraId="551931D8" w14:textId="39C930A1" w:rsidR="008E1FB5" w:rsidRPr="001B6E35" w:rsidRDefault="008E1FB5" w:rsidP="008871AD">
      <w:pPr>
        <w:pStyle w:val="Seznam"/>
        <w:numPr>
          <w:ilvl w:val="0"/>
          <w:numId w:val="16"/>
        </w:numPr>
        <w:spacing w:after="120"/>
        <w:ind w:right="990"/>
        <w:jc w:val="both"/>
        <w:rPr>
          <w:rFonts w:ascii="Arial" w:hAnsi="Arial" w:cs="Arial"/>
          <w:szCs w:val="24"/>
        </w:rPr>
      </w:pPr>
      <w:r w:rsidRPr="001B6E35">
        <w:rPr>
          <w:rFonts w:ascii="Arial" w:hAnsi="Arial" w:cs="Arial"/>
          <w:szCs w:val="24"/>
        </w:rPr>
        <w:t>Zajist</w:t>
      </w:r>
      <w:r w:rsidR="000465D2" w:rsidRPr="001B6E35">
        <w:rPr>
          <w:rFonts w:ascii="Arial" w:hAnsi="Arial" w:cs="Arial"/>
          <w:szCs w:val="24"/>
        </w:rPr>
        <w:t>it</w:t>
      </w:r>
      <w:r w:rsidRPr="001B6E35">
        <w:rPr>
          <w:rFonts w:ascii="Arial" w:hAnsi="Arial" w:cs="Arial"/>
          <w:szCs w:val="24"/>
        </w:rPr>
        <w:t xml:space="preserve"> veškeré texty včetně tiráže</w:t>
      </w:r>
      <w:r w:rsidR="000C00CE" w:rsidRPr="001B6E35">
        <w:rPr>
          <w:rFonts w:ascii="Arial" w:hAnsi="Arial" w:cs="Arial"/>
          <w:szCs w:val="24"/>
        </w:rPr>
        <w:t xml:space="preserve"> – po dohodě </w:t>
      </w:r>
      <w:r w:rsidR="000465D2" w:rsidRPr="001B6E35">
        <w:rPr>
          <w:rFonts w:ascii="Arial" w:hAnsi="Arial" w:cs="Arial"/>
          <w:szCs w:val="24"/>
        </w:rPr>
        <w:t xml:space="preserve">s </w:t>
      </w:r>
      <w:r w:rsidR="00CA3530" w:rsidRPr="001B6E35">
        <w:rPr>
          <w:rFonts w:ascii="Arial" w:hAnsi="Arial" w:cs="Arial"/>
          <w:szCs w:val="24"/>
        </w:rPr>
        <w:t>P</w:t>
      </w:r>
      <w:r w:rsidR="000465D2" w:rsidRPr="001B6E35">
        <w:rPr>
          <w:rFonts w:ascii="Arial" w:hAnsi="Arial" w:cs="Arial"/>
          <w:szCs w:val="24"/>
        </w:rPr>
        <w:t>ořadatelem</w:t>
      </w:r>
      <w:r w:rsidR="000C00CE" w:rsidRPr="001B6E35">
        <w:rPr>
          <w:rFonts w:ascii="Arial" w:hAnsi="Arial" w:cs="Arial"/>
          <w:szCs w:val="24"/>
        </w:rPr>
        <w:t>.</w:t>
      </w:r>
    </w:p>
    <w:p w14:paraId="1F518DD2" w14:textId="2D979858" w:rsidR="00F23CDE" w:rsidRPr="001B6E35" w:rsidRDefault="00F23CDE" w:rsidP="008871AD">
      <w:pPr>
        <w:pStyle w:val="Seznam"/>
        <w:numPr>
          <w:ilvl w:val="0"/>
          <w:numId w:val="16"/>
        </w:numPr>
        <w:spacing w:after="120"/>
        <w:ind w:right="990"/>
        <w:jc w:val="both"/>
        <w:rPr>
          <w:rFonts w:ascii="Arial" w:hAnsi="Arial" w:cs="Arial"/>
          <w:szCs w:val="24"/>
        </w:rPr>
      </w:pPr>
      <w:r w:rsidRPr="001B6E35">
        <w:rPr>
          <w:rFonts w:ascii="Arial" w:hAnsi="Arial" w:cs="Arial"/>
          <w:szCs w:val="24"/>
        </w:rPr>
        <w:t>Pro vernisáž zajist</w:t>
      </w:r>
      <w:r w:rsidR="000465D2" w:rsidRPr="001B6E35">
        <w:rPr>
          <w:rFonts w:ascii="Arial" w:hAnsi="Arial" w:cs="Arial"/>
          <w:szCs w:val="24"/>
        </w:rPr>
        <w:t>it</w:t>
      </w:r>
      <w:r w:rsidRPr="001B6E35">
        <w:rPr>
          <w:rFonts w:ascii="Arial" w:hAnsi="Arial" w:cs="Arial"/>
          <w:szCs w:val="24"/>
        </w:rPr>
        <w:t xml:space="preserve"> odborníka pro úvodní slovo</w:t>
      </w:r>
      <w:r w:rsidR="00FD6BB8" w:rsidRPr="001B6E35">
        <w:rPr>
          <w:rFonts w:ascii="Arial" w:hAnsi="Arial" w:cs="Arial"/>
          <w:szCs w:val="24"/>
        </w:rPr>
        <w:t>,</w:t>
      </w:r>
      <w:r w:rsidR="000C00CE" w:rsidRPr="001B6E35">
        <w:rPr>
          <w:rFonts w:ascii="Arial" w:hAnsi="Arial" w:cs="Arial"/>
          <w:szCs w:val="24"/>
        </w:rPr>
        <w:t xml:space="preserve"> nebu</w:t>
      </w:r>
      <w:r w:rsidRPr="001B6E35">
        <w:rPr>
          <w:rFonts w:ascii="Arial" w:hAnsi="Arial" w:cs="Arial"/>
          <w:szCs w:val="24"/>
        </w:rPr>
        <w:t>de-li dohodnuto s</w:t>
      </w:r>
      <w:r w:rsidR="000465D2" w:rsidRPr="001B6E35">
        <w:rPr>
          <w:rFonts w:ascii="Arial" w:hAnsi="Arial" w:cs="Arial"/>
          <w:szCs w:val="24"/>
        </w:rPr>
        <w:t> </w:t>
      </w:r>
      <w:r w:rsidR="00CA3530" w:rsidRPr="001B6E35">
        <w:rPr>
          <w:rFonts w:ascii="Arial" w:hAnsi="Arial" w:cs="Arial"/>
          <w:szCs w:val="24"/>
        </w:rPr>
        <w:t>P</w:t>
      </w:r>
      <w:r w:rsidR="00022A75" w:rsidRPr="001B6E35">
        <w:rPr>
          <w:rFonts w:ascii="Arial" w:hAnsi="Arial" w:cs="Arial"/>
          <w:szCs w:val="24"/>
        </w:rPr>
        <w:t>ořadatelem jinak</w:t>
      </w:r>
      <w:r w:rsidRPr="001B6E35">
        <w:rPr>
          <w:rFonts w:ascii="Arial" w:hAnsi="Arial" w:cs="Arial"/>
          <w:szCs w:val="24"/>
        </w:rPr>
        <w:t>.</w:t>
      </w:r>
    </w:p>
    <w:p w14:paraId="16BA6F8F" w14:textId="47FC5372" w:rsidR="00F23CDE" w:rsidRPr="001B6E35" w:rsidRDefault="00372C1A" w:rsidP="008871AD">
      <w:pPr>
        <w:pStyle w:val="Seznam"/>
        <w:numPr>
          <w:ilvl w:val="0"/>
          <w:numId w:val="16"/>
        </w:numPr>
        <w:spacing w:after="120"/>
        <w:ind w:right="990"/>
        <w:jc w:val="both"/>
        <w:rPr>
          <w:rFonts w:ascii="Arial" w:hAnsi="Arial" w:cs="Arial"/>
          <w:szCs w:val="24"/>
        </w:rPr>
      </w:pPr>
      <w:r w:rsidRPr="001B6E35">
        <w:rPr>
          <w:rFonts w:ascii="Arial" w:hAnsi="Arial" w:cs="Arial"/>
          <w:szCs w:val="24"/>
        </w:rPr>
        <w:t>V případě</w:t>
      </w:r>
      <w:r w:rsidR="00F23CDE" w:rsidRPr="001B6E35">
        <w:rPr>
          <w:rFonts w:ascii="Arial" w:hAnsi="Arial" w:cs="Arial"/>
          <w:szCs w:val="24"/>
        </w:rPr>
        <w:t xml:space="preserve"> zrušení výstavy ze strany </w:t>
      </w:r>
      <w:r w:rsidR="00CA3530" w:rsidRPr="001B6E35">
        <w:rPr>
          <w:rFonts w:ascii="Arial" w:hAnsi="Arial" w:cs="Arial"/>
          <w:szCs w:val="24"/>
        </w:rPr>
        <w:t>S</w:t>
      </w:r>
      <w:r w:rsidR="000B4D8E" w:rsidRPr="001B6E35">
        <w:rPr>
          <w:rFonts w:ascii="Arial" w:hAnsi="Arial" w:cs="Arial"/>
          <w:szCs w:val="24"/>
        </w:rPr>
        <w:t>polupořadatele</w:t>
      </w:r>
      <w:r w:rsidR="00F23CDE" w:rsidRPr="001B6E35">
        <w:rPr>
          <w:rFonts w:ascii="Arial" w:hAnsi="Arial" w:cs="Arial"/>
          <w:szCs w:val="24"/>
        </w:rPr>
        <w:t xml:space="preserve"> se </w:t>
      </w:r>
      <w:r w:rsidR="000B4D8E" w:rsidRPr="001B6E35">
        <w:rPr>
          <w:rFonts w:ascii="Arial" w:hAnsi="Arial" w:cs="Arial"/>
          <w:szCs w:val="24"/>
        </w:rPr>
        <w:t>tento</w:t>
      </w:r>
      <w:r w:rsidR="00F23CDE" w:rsidRPr="001B6E35">
        <w:rPr>
          <w:rFonts w:ascii="Arial" w:hAnsi="Arial" w:cs="Arial"/>
          <w:szCs w:val="24"/>
        </w:rPr>
        <w:t xml:space="preserve"> zavazuj</w:t>
      </w:r>
      <w:r w:rsidR="000B4D8E" w:rsidRPr="001B6E35">
        <w:rPr>
          <w:rFonts w:ascii="Arial" w:hAnsi="Arial" w:cs="Arial"/>
          <w:szCs w:val="24"/>
        </w:rPr>
        <w:t>e</w:t>
      </w:r>
      <w:r w:rsidR="00F23CDE" w:rsidRPr="001B6E35">
        <w:rPr>
          <w:rFonts w:ascii="Arial" w:hAnsi="Arial" w:cs="Arial"/>
          <w:szCs w:val="24"/>
        </w:rPr>
        <w:t xml:space="preserve"> oznámit skutečnost, není-li dohodnuto s </w:t>
      </w:r>
      <w:r w:rsidR="00CA3530" w:rsidRPr="001B6E35">
        <w:rPr>
          <w:rFonts w:ascii="Arial" w:hAnsi="Arial" w:cs="Arial"/>
          <w:szCs w:val="24"/>
        </w:rPr>
        <w:t>P</w:t>
      </w:r>
      <w:r w:rsidR="00C03936" w:rsidRPr="001B6E35">
        <w:rPr>
          <w:rFonts w:ascii="Arial" w:hAnsi="Arial" w:cs="Arial"/>
          <w:szCs w:val="24"/>
        </w:rPr>
        <w:t xml:space="preserve">ořadatelem </w:t>
      </w:r>
      <w:r w:rsidR="00F23CDE" w:rsidRPr="001B6E35">
        <w:rPr>
          <w:rFonts w:ascii="Arial" w:hAnsi="Arial" w:cs="Arial"/>
          <w:szCs w:val="24"/>
        </w:rPr>
        <w:t>jinak</w:t>
      </w:r>
      <w:r w:rsidR="0031618C" w:rsidRPr="001B6E35">
        <w:rPr>
          <w:rFonts w:ascii="Arial" w:hAnsi="Arial" w:cs="Arial"/>
          <w:szCs w:val="24"/>
        </w:rPr>
        <w:t>,</w:t>
      </w:r>
      <w:r w:rsidR="00F23CDE" w:rsidRPr="001B6E35">
        <w:rPr>
          <w:rFonts w:ascii="Arial" w:hAnsi="Arial" w:cs="Arial"/>
          <w:szCs w:val="24"/>
        </w:rPr>
        <w:t xml:space="preserve"> písemně</w:t>
      </w:r>
      <w:r w:rsidR="001A584E" w:rsidRPr="001B6E35">
        <w:rPr>
          <w:rFonts w:ascii="Arial" w:hAnsi="Arial" w:cs="Arial"/>
          <w:szCs w:val="24"/>
        </w:rPr>
        <w:t xml:space="preserve"> (mailem na adresu</w:t>
      </w:r>
      <w:r w:rsidR="00CF71DB" w:rsidRPr="001B6E35">
        <w:rPr>
          <w:rFonts w:ascii="Arial" w:hAnsi="Arial" w:cs="Arial"/>
          <w:szCs w:val="24"/>
        </w:rPr>
        <w:t>:</w:t>
      </w:r>
      <w:r w:rsidR="001A584E" w:rsidRPr="001B6E35">
        <w:rPr>
          <w:rFonts w:ascii="Arial" w:hAnsi="Arial" w:cs="Arial"/>
          <w:szCs w:val="24"/>
        </w:rPr>
        <w:t xml:space="preserve"> </w:t>
      </w:r>
      <w:r w:rsidR="00656640" w:rsidRPr="001B6E35">
        <w:rPr>
          <w:rFonts w:ascii="Arial" w:hAnsi="Arial" w:cs="Arial"/>
          <w:szCs w:val="24"/>
        </w:rPr>
        <w:t>kolenova</w:t>
      </w:r>
      <w:r w:rsidR="00B20CFB" w:rsidRPr="001B6E35">
        <w:rPr>
          <w:rFonts w:ascii="Arial" w:hAnsi="Arial" w:cs="Arial"/>
          <w:szCs w:val="24"/>
        </w:rPr>
        <w:t>@praha-vysehrad.cz)</w:t>
      </w:r>
      <w:r w:rsidRPr="001B6E35">
        <w:rPr>
          <w:rFonts w:ascii="Arial" w:hAnsi="Arial" w:cs="Arial"/>
          <w:szCs w:val="24"/>
        </w:rPr>
        <w:t>, a to</w:t>
      </w:r>
      <w:r w:rsidR="003A341E" w:rsidRPr="001B6E35">
        <w:rPr>
          <w:rFonts w:ascii="Arial" w:hAnsi="Arial" w:cs="Arial"/>
          <w:szCs w:val="24"/>
        </w:rPr>
        <w:t xml:space="preserve"> </w:t>
      </w:r>
      <w:r w:rsidR="00F23CDE" w:rsidRPr="001B6E35">
        <w:rPr>
          <w:rFonts w:ascii="Arial" w:hAnsi="Arial" w:cs="Arial"/>
          <w:szCs w:val="24"/>
        </w:rPr>
        <w:t>nejpozději jeden měsíc před</w:t>
      </w:r>
      <w:r w:rsidR="00F5079D" w:rsidRPr="001B6E35">
        <w:rPr>
          <w:rFonts w:ascii="Arial" w:hAnsi="Arial" w:cs="Arial"/>
          <w:szCs w:val="24"/>
        </w:rPr>
        <w:t xml:space="preserve"> </w:t>
      </w:r>
      <w:r w:rsidR="00796F92" w:rsidRPr="001B6E35">
        <w:rPr>
          <w:rFonts w:ascii="Arial" w:hAnsi="Arial" w:cs="Arial"/>
          <w:szCs w:val="24"/>
        </w:rPr>
        <w:t>jejím plánovaným</w:t>
      </w:r>
      <w:r w:rsidR="00F23CDE" w:rsidRPr="001B6E35">
        <w:rPr>
          <w:rFonts w:ascii="Arial" w:hAnsi="Arial" w:cs="Arial"/>
          <w:szCs w:val="24"/>
        </w:rPr>
        <w:t xml:space="preserve"> termínem</w:t>
      </w:r>
      <w:r w:rsidR="00BA4B2B" w:rsidRPr="001B6E35">
        <w:rPr>
          <w:rFonts w:ascii="Arial" w:hAnsi="Arial" w:cs="Arial"/>
          <w:szCs w:val="24"/>
        </w:rPr>
        <w:t>.</w:t>
      </w:r>
      <w:r w:rsidR="00F23CDE" w:rsidRPr="001B6E35">
        <w:rPr>
          <w:rFonts w:ascii="Arial" w:hAnsi="Arial" w:cs="Arial"/>
          <w:szCs w:val="24"/>
        </w:rPr>
        <w:t xml:space="preserve"> </w:t>
      </w:r>
      <w:r w:rsidR="00F5079D" w:rsidRPr="001B6E35">
        <w:rPr>
          <w:rFonts w:ascii="Arial" w:hAnsi="Arial" w:cs="Arial"/>
          <w:szCs w:val="24"/>
        </w:rPr>
        <w:t xml:space="preserve">Spolupořadatel se zavazuje uhradit </w:t>
      </w:r>
      <w:r w:rsidR="00CA3530" w:rsidRPr="001B6E35">
        <w:rPr>
          <w:rFonts w:ascii="Arial" w:hAnsi="Arial" w:cs="Arial"/>
          <w:szCs w:val="24"/>
        </w:rPr>
        <w:t>P</w:t>
      </w:r>
      <w:r w:rsidR="00F5079D" w:rsidRPr="001B6E35">
        <w:rPr>
          <w:rFonts w:ascii="Arial" w:hAnsi="Arial" w:cs="Arial"/>
          <w:szCs w:val="24"/>
        </w:rPr>
        <w:t xml:space="preserve">ořadateli </w:t>
      </w:r>
      <w:r w:rsidR="00F23CDE" w:rsidRPr="001B6E35">
        <w:rPr>
          <w:rFonts w:ascii="Arial" w:hAnsi="Arial" w:cs="Arial"/>
          <w:szCs w:val="24"/>
        </w:rPr>
        <w:t>vynaložené</w:t>
      </w:r>
      <w:r w:rsidR="00F5079D" w:rsidRPr="001B6E35">
        <w:rPr>
          <w:rFonts w:ascii="Arial" w:hAnsi="Arial" w:cs="Arial"/>
          <w:szCs w:val="24"/>
        </w:rPr>
        <w:t xml:space="preserve"> náklady</w:t>
      </w:r>
      <w:r w:rsidR="00F23CDE" w:rsidRPr="001B6E35">
        <w:rPr>
          <w:rFonts w:ascii="Arial" w:hAnsi="Arial" w:cs="Arial"/>
          <w:szCs w:val="24"/>
        </w:rPr>
        <w:t xml:space="preserve"> na přípravu výstavy a její propagaci v materiálech NKPV a dalších tiskovinách.</w:t>
      </w:r>
    </w:p>
    <w:p w14:paraId="296A9C4E" w14:textId="5D05254B" w:rsidR="00F23CDE" w:rsidRPr="001B6E35" w:rsidRDefault="00F23CDE" w:rsidP="00D42572">
      <w:pPr>
        <w:pStyle w:val="Nadpis1"/>
        <w:tabs>
          <w:tab w:val="left" w:pos="0"/>
        </w:tabs>
        <w:ind w:right="990"/>
        <w:jc w:val="both"/>
        <w:rPr>
          <w:rFonts w:ascii="Arial" w:hAnsi="Arial" w:cs="Arial"/>
          <w:szCs w:val="24"/>
        </w:rPr>
      </w:pPr>
      <w:r w:rsidRPr="001B6E35">
        <w:rPr>
          <w:rFonts w:ascii="Arial" w:hAnsi="Arial" w:cs="Arial"/>
          <w:b w:val="0"/>
          <w:szCs w:val="24"/>
        </w:rPr>
        <w:tab/>
      </w:r>
      <w:r w:rsidRPr="001B6E35">
        <w:rPr>
          <w:rFonts w:ascii="Arial" w:hAnsi="Arial" w:cs="Arial"/>
          <w:b w:val="0"/>
          <w:szCs w:val="24"/>
        </w:rPr>
        <w:tab/>
      </w:r>
      <w:r w:rsidRPr="001B6E35">
        <w:rPr>
          <w:rFonts w:ascii="Arial" w:hAnsi="Arial" w:cs="Arial"/>
          <w:b w:val="0"/>
          <w:szCs w:val="24"/>
        </w:rPr>
        <w:tab/>
      </w:r>
      <w:r w:rsidRPr="001B6E35">
        <w:rPr>
          <w:rFonts w:ascii="Arial" w:hAnsi="Arial" w:cs="Arial"/>
          <w:b w:val="0"/>
          <w:szCs w:val="24"/>
        </w:rPr>
        <w:tab/>
      </w:r>
      <w:r w:rsidRPr="001B6E35">
        <w:rPr>
          <w:rFonts w:ascii="Arial" w:hAnsi="Arial" w:cs="Arial"/>
          <w:b w:val="0"/>
          <w:szCs w:val="24"/>
        </w:rPr>
        <w:tab/>
      </w:r>
      <w:r w:rsidRPr="001B6E35">
        <w:rPr>
          <w:rFonts w:ascii="Arial" w:hAnsi="Arial" w:cs="Arial"/>
          <w:szCs w:val="24"/>
        </w:rPr>
        <w:t xml:space="preserve">   </w:t>
      </w:r>
    </w:p>
    <w:p w14:paraId="79FB16C7" w14:textId="0FA591E5" w:rsidR="00F23CDE" w:rsidRPr="001B6E35" w:rsidRDefault="00F23CDE" w:rsidP="005702AB">
      <w:pPr>
        <w:pStyle w:val="Nadpis1"/>
        <w:tabs>
          <w:tab w:val="left" w:pos="0"/>
        </w:tabs>
        <w:ind w:right="990"/>
        <w:jc w:val="center"/>
        <w:rPr>
          <w:rFonts w:ascii="Arial" w:hAnsi="Arial" w:cs="Arial"/>
          <w:szCs w:val="24"/>
        </w:rPr>
      </w:pPr>
      <w:r w:rsidRPr="001B6E35">
        <w:rPr>
          <w:rFonts w:ascii="Arial" w:hAnsi="Arial" w:cs="Arial"/>
          <w:szCs w:val="24"/>
        </w:rPr>
        <w:t>III.</w:t>
      </w:r>
    </w:p>
    <w:p w14:paraId="5DDAAC45" w14:textId="77777777" w:rsidR="005702AB" w:rsidRPr="001B6E35" w:rsidRDefault="005702AB" w:rsidP="005702AB">
      <w:pPr>
        <w:rPr>
          <w:rFonts w:ascii="Arial" w:hAnsi="Arial" w:cs="Arial"/>
          <w:sz w:val="24"/>
          <w:szCs w:val="24"/>
          <w:lang w:eastAsia="cs-CZ"/>
        </w:rPr>
      </w:pPr>
    </w:p>
    <w:p w14:paraId="59B3965E" w14:textId="5E06CC0F" w:rsidR="00100CFF" w:rsidRPr="001B6E35" w:rsidRDefault="00100CFF" w:rsidP="005702AB">
      <w:pPr>
        <w:ind w:right="990"/>
        <w:jc w:val="center"/>
        <w:rPr>
          <w:rFonts w:ascii="Arial" w:hAnsi="Arial" w:cs="Arial"/>
          <w:b/>
          <w:bCs/>
          <w:sz w:val="24"/>
          <w:szCs w:val="24"/>
        </w:rPr>
      </w:pPr>
      <w:r w:rsidRPr="001B6E35">
        <w:rPr>
          <w:rFonts w:ascii="Arial" w:hAnsi="Arial" w:cs="Arial"/>
          <w:b/>
          <w:bCs/>
          <w:sz w:val="24"/>
          <w:szCs w:val="24"/>
        </w:rPr>
        <w:t>Pořadatel se pro zajištění výstavy zavazuje</w:t>
      </w:r>
    </w:p>
    <w:p w14:paraId="47245290" w14:textId="77777777" w:rsidR="00100CFF" w:rsidRPr="001B6E35" w:rsidRDefault="00100CFF" w:rsidP="005702AB">
      <w:pPr>
        <w:jc w:val="center"/>
        <w:rPr>
          <w:rFonts w:ascii="Arial" w:hAnsi="Arial" w:cs="Arial"/>
          <w:sz w:val="24"/>
          <w:szCs w:val="24"/>
        </w:rPr>
      </w:pPr>
    </w:p>
    <w:p w14:paraId="30A5C435" w14:textId="77777777" w:rsidR="00F23CDE" w:rsidRPr="001B6E35" w:rsidRDefault="00F23CDE" w:rsidP="008871AD">
      <w:pPr>
        <w:jc w:val="both"/>
        <w:rPr>
          <w:rFonts w:ascii="Arial" w:hAnsi="Arial" w:cs="Arial"/>
          <w:sz w:val="24"/>
          <w:szCs w:val="24"/>
        </w:rPr>
      </w:pPr>
    </w:p>
    <w:p w14:paraId="384F3C7C" w14:textId="2E105E42" w:rsidR="000A5E44" w:rsidRPr="001B6E35" w:rsidRDefault="00CA3530" w:rsidP="008871AD">
      <w:pPr>
        <w:pStyle w:val="Seznam"/>
        <w:numPr>
          <w:ilvl w:val="0"/>
          <w:numId w:val="17"/>
        </w:numPr>
        <w:tabs>
          <w:tab w:val="left" w:pos="0"/>
          <w:tab w:val="left" w:pos="720"/>
        </w:tabs>
        <w:spacing w:after="120"/>
        <w:ind w:right="990"/>
        <w:jc w:val="both"/>
        <w:rPr>
          <w:rFonts w:ascii="Arial" w:hAnsi="Arial" w:cs="Arial"/>
          <w:szCs w:val="24"/>
        </w:rPr>
      </w:pPr>
      <w:r w:rsidRPr="001B6E35">
        <w:rPr>
          <w:rFonts w:ascii="Arial" w:hAnsi="Arial" w:cs="Arial"/>
          <w:szCs w:val="24"/>
        </w:rPr>
        <w:t xml:space="preserve">V  prostoru sálu Gorlice </w:t>
      </w:r>
      <w:r w:rsidR="00CA7DD2" w:rsidRPr="001B6E35">
        <w:rPr>
          <w:rFonts w:ascii="Arial" w:hAnsi="Arial" w:cs="Arial"/>
          <w:szCs w:val="24"/>
        </w:rPr>
        <w:t xml:space="preserve"> a přilehlých kasemat </w:t>
      </w:r>
      <w:r w:rsidRPr="001B6E35">
        <w:rPr>
          <w:rFonts w:ascii="Arial" w:hAnsi="Arial" w:cs="Arial"/>
          <w:szCs w:val="24"/>
        </w:rPr>
        <w:t xml:space="preserve">uspořádat </w:t>
      </w:r>
      <w:r w:rsidR="00F23CDE" w:rsidRPr="001B6E35">
        <w:rPr>
          <w:rFonts w:ascii="Arial" w:hAnsi="Arial" w:cs="Arial"/>
          <w:szCs w:val="24"/>
        </w:rPr>
        <w:t>výstav</w:t>
      </w:r>
      <w:r w:rsidRPr="001B6E35">
        <w:rPr>
          <w:rFonts w:ascii="Arial" w:hAnsi="Arial" w:cs="Arial"/>
          <w:szCs w:val="24"/>
        </w:rPr>
        <w:t>u</w:t>
      </w:r>
      <w:r w:rsidR="008D7D69" w:rsidRPr="001B6E35">
        <w:rPr>
          <w:rFonts w:ascii="Arial" w:hAnsi="Arial" w:cs="Arial"/>
          <w:szCs w:val="24"/>
        </w:rPr>
        <w:t xml:space="preserve"> </w:t>
      </w:r>
      <w:r w:rsidR="00F23CDE" w:rsidRPr="001B6E35">
        <w:rPr>
          <w:rFonts w:ascii="Arial" w:hAnsi="Arial" w:cs="Arial"/>
          <w:szCs w:val="24"/>
        </w:rPr>
        <w:t xml:space="preserve">a </w:t>
      </w:r>
      <w:r w:rsidR="00681BD4" w:rsidRPr="001B6E35">
        <w:rPr>
          <w:rFonts w:ascii="Arial" w:hAnsi="Arial" w:cs="Arial"/>
          <w:szCs w:val="24"/>
        </w:rPr>
        <w:t>na své náklady zajistit</w:t>
      </w:r>
      <w:r w:rsidR="00F23CDE" w:rsidRPr="001B6E35">
        <w:rPr>
          <w:rFonts w:ascii="Arial" w:hAnsi="Arial" w:cs="Arial"/>
          <w:szCs w:val="24"/>
        </w:rPr>
        <w:t xml:space="preserve"> </w:t>
      </w:r>
      <w:r w:rsidRPr="001B6E35">
        <w:rPr>
          <w:rFonts w:ascii="Arial" w:hAnsi="Arial" w:cs="Arial"/>
          <w:szCs w:val="24"/>
        </w:rPr>
        <w:t xml:space="preserve">vhodné </w:t>
      </w:r>
      <w:r w:rsidR="00F23CDE" w:rsidRPr="001B6E35">
        <w:rPr>
          <w:rFonts w:ascii="Arial" w:hAnsi="Arial" w:cs="Arial"/>
          <w:szCs w:val="24"/>
        </w:rPr>
        <w:t xml:space="preserve">osvětlení </w:t>
      </w:r>
      <w:r w:rsidRPr="001B6E35">
        <w:rPr>
          <w:rFonts w:ascii="Arial" w:hAnsi="Arial" w:cs="Arial"/>
          <w:szCs w:val="24"/>
        </w:rPr>
        <w:t>a podmínky pro umístění výstavních exponátů.</w:t>
      </w:r>
      <w:r w:rsidR="003C29C8" w:rsidRPr="001B6E35">
        <w:rPr>
          <w:rFonts w:ascii="Arial" w:hAnsi="Arial" w:cs="Arial"/>
          <w:szCs w:val="24"/>
        </w:rPr>
        <w:t xml:space="preserve"> </w:t>
      </w:r>
    </w:p>
    <w:p w14:paraId="47F18EFD" w14:textId="0B948D6C" w:rsidR="00561A02" w:rsidRPr="001B6E35" w:rsidRDefault="00A00B27" w:rsidP="00561A02">
      <w:pPr>
        <w:pStyle w:val="Odstavecseseznamem"/>
        <w:numPr>
          <w:ilvl w:val="0"/>
          <w:numId w:val="17"/>
        </w:numPr>
        <w:ind w:right="450"/>
        <w:jc w:val="both"/>
        <w:rPr>
          <w:rFonts w:ascii="Arial" w:hAnsi="Arial" w:cs="Arial"/>
          <w:sz w:val="24"/>
          <w:szCs w:val="24"/>
        </w:rPr>
      </w:pPr>
      <w:r w:rsidRPr="001B6E35">
        <w:rPr>
          <w:rFonts w:ascii="Arial" w:hAnsi="Arial" w:cs="Arial"/>
          <w:sz w:val="24"/>
          <w:szCs w:val="24"/>
        </w:rPr>
        <w:lastRenderedPageBreak/>
        <w:t xml:space="preserve">Po ukončení otevírací doby zabezpečit prostory, ve kterých bude </w:t>
      </w:r>
      <w:r w:rsidR="0041111C" w:rsidRPr="001B6E35">
        <w:rPr>
          <w:rFonts w:ascii="Arial" w:hAnsi="Arial" w:cs="Arial"/>
          <w:sz w:val="24"/>
          <w:szCs w:val="24"/>
        </w:rPr>
        <w:t>Výstava instalována</w:t>
      </w:r>
      <w:r w:rsidRPr="001B6E35">
        <w:rPr>
          <w:rFonts w:ascii="Arial" w:hAnsi="Arial" w:cs="Arial"/>
          <w:sz w:val="24"/>
          <w:szCs w:val="24"/>
        </w:rPr>
        <w:t>, a zajistit</w:t>
      </w:r>
      <w:r w:rsidR="0041111C" w:rsidRPr="001B6E35">
        <w:rPr>
          <w:rFonts w:ascii="Arial" w:hAnsi="Arial" w:cs="Arial"/>
          <w:sz w:val="24"/>
          <w:szCs w:val="24"/>
        </w:rPr>
        <w:t xml:space="preserve"> napoje</w:t>
      </w:r>
      <w:r w:rsidRPr="001B6E35">
        <w:rPr>
          <w:rFonts w:ascii="Arial" w:hAnsi="Arial" w:cs="Arial"/>
          <w:sz w:val="24"/>
          <w:szCs w:val="24"/>
        </w:rPr>
        <w:t xml:space="preserve">ní </w:t>
      </w:r>
      <w:r w:rsidR="007D3E62" w:rsidRPr="001B6E35">
        <w:rPr>
          <w:rFonts w:ascii="Arial" w:hAnsi="Arial" w:cs="Arial"/>
          <w:sz w:val="24"/>
          <w:szCs w:val="24"/>
        </w:rPr>
        <w:t>zabezpečovacího</w:t>
      </w:r>
      <w:r w:rsidRPr="001B6E35">
        <w:rPr>
          <w:rFonts w:ascii="Arial" w:hAnsi="Arial" w:cs="Arial"/>
          <w:sz w:val="24"/>
          <w:szCs w:val="24"/>
        </w:rPr>
        <w:t xml:space="preserve"> zařízení</w:t>
      </w:r>
      <w:r w:rsidR="0041111C" w:rsidRPr="001B6E35">
        <w:rPr>
          <w:rFonts w:ascii="Arial" w:hAnsi="Arial" w:cs="Arial"/>
          <w:sz w:val="24"/>
          <w:szCs w:val="24"/>
        </w:rPr>
        <w:t xml:space="preserve"> na pult centrální ochrany.</w:t>
      </w:r>
    </w:p>
    <w:p w14:paraId="44FCC82B" w14:textId="11320B8B" w:rsidR="0041111C" w:rsidRPr="001B6E35" w:rsidRDefault="0041111C" w:rsidP="00561A02">
      <w:pPr>
        <w:pStyle w:val="Odstavecseseznamem"/>
        <w:ind w:left="502" w:right="450"/>
        <w:jc w:val="both"/>
        <w:rPr>
          <w:rFonts w:ascii="Arial" w:hAnsi="Arial" w:cs="Arial"/>
          <w:sz w:val="24"/>
          <w:szCs w:val="24"/>
        </w:rPr>
      </w:pPr>
      <w:r w:rsidRPr="001B6E35">
        <w:rPr>
          <w:rFonts w:ascii="Arial" w:hAnsi="Arial" w:cs="Arial"/>
          <w:sz w:val="24"/>
          <w:szCs w:val="24"/>
        </w:rPr>
        <w:t xml:space="preserve"> </w:t>
      </w:r>
    </w:p>
    <w:p w14:paraId="4059B1B8" w14:textId="1C702E01" w:rsidR="00E146FB" w:rsidRPr="001B6E35" w:rsidRDefault="00CA3530" w:rsidP="008871AD">
      <w:pPr>
        <w:pStyle w:val="Seznam"/>
        <w:numPr>
          <w:ilvl w:val="0"/>
          <w:numId w:val="17"/>
        </w:numPr>
        <w:tabs>
          <w:tab w:val="left" w:pos="0"/>
          <w:tab w:val="left" w:pos="720"/>
        </w:tabs>
        <w:spacing w:after="120"/>
        <w:ind w:right="990"/>
        <w:jc w:val="both"/>
        <w:rPr>
          <w:rFonts w:ascii="Arial" w:hAnsi="Arial" w:cs="Arial"/>
          <w:szCs w:val="24"/>
        </w:rPr>
      </w:pPr>
      <w:r w:rsidRPr="001B6E35">
        <w:rPr>
          <w:rFonts w:ascii="Arial" w:hAnsi="Arial" w:cs="Arial"/>
          <w:szCs w:val="24"/>
        </w:rPr>
        <w:t xml:space="preserve">Umožnit Spolupořadateli instalaci výstavy </w:t>
      </w:r>
      <w:r w:rsidR="00E146FB" w:rsidRPr="001B6E35">
        <w:rPr>
          <w:rFonts w:ascii="Arial" w:hAnsi="Arial" w:cs="Arial"/>
          <w:szCs w:val="24"/>
        </w:rPr>
        <w:t xml:space="preserve">(min. </w:t>
      </w:r>
      <w:r w:rsidR="007B7326" w:rsidRPr="001B6E35">
        <w:rPr>
          <w:rFonts w:ascii="Arial" w:hAnsi="Arial" w:cs="Arial"/>
          <w:szCs w:val="24"/>
        </w:rPr>
        <w:t>týden</w:t>
      </w:r>
      <w:r w:rsidR="00E146FB" w:rsidRPr="001B6E35">
        <w:rPr>
          <w:rFonts w:ascii="Arial" w:hAnsi="Arial" w:cs="Arial"/>
          <w:szCs w:val="24"/>
        </w:rPr>
        <w:t xml:space="preserve"> pře</w:t>
      </w:r>
      <w:r w:rsidR="00B31DDF" w:rsidRPr="001B6E35">
        <w:rPr>
          <w:rFonts w:ascii="Arial" w:hAnsi="Arial" w:cs="Arial"/>
          <w:szCs w:val="24"/>
        </w:rPr>
        <w:t xml:space="preserve">d zahájením) </w:t>
      </w:r>
      <w:r w:rsidR="00E146FB" w:rsidRPr="001B6E35">
        <w:rPr>
          <w:rFonts w:ascii="Arial" w:hAnsi="Arial" w:cs="Arial"/>
          <w:szCs w:val="24"/>
        </w:rPr>
        <w:t>a deinstalaci výstav</w:t>
      </w:r>
      <w:r w:rsidR="00B31DDF" w:rsidRPr="001B6E35">
        <w:rPr>
          <w:rFonts w:ascii="Arial" w:hAnsi="Arial" w:cs="Arial"/>
          <w:szCs w:val="24"/>
        </w:rPr>
        <w:t xml:space="preserve">y. </w:t>
      </w:r>
    </w:p>
    <w:p w14:paraId="16A1ACFD" w14:textId="04C3AAFD" w:rsidR="00222330" w:rsidRPr="001B6E35" w:rsidRDefault="00222330" w:rsidP="008871AD">
      <w:pPr>
        <w:pStyle w:val="Seznam"/>
        <w:numPr>
          <w:ilvl w:val="0"/>
          <w:numId w:val="17"/>
        </w:numPr>
        <w:tabs>
          <w:tab w:val="left" w:pos="0"/>
          <w:tab w:val="left" w:pos="720"/>
        </w:tabs>
        <w:spacing w:after="120"/>
        <w:ind w:right="990"/>
        <w:jc w:val="both"/>
        <w:rPr>
          <w:rFonts w:ascii="Arial" w:hAnsi="Arial" w:cs="Arial"/>
          <w:szCs w:val="24"/>
        </w:rPr>
      </w:pPr>
      <w:r w:rsidRPr="001B6E35">
        <w:rPr>
          <w:rFonts w:ascii="Arial" w:hAnsi="Arial" w:cs="Arial"/>
          <w:szCs w:val="24"/>
        </w:rPr>
        <w:t>Uhradit Pořadateli dohodnutý honorář ve dvou splátkách a výši dle článku II., bod 4.</w:t>
      </w:r>
    </w:p>
    <w:p w14:paraId="0EF0CCAE" w14:textId="51C42B45" w:rsidR="00A60220" w:rsidRPr="001B6E35" w:rsidRDefault="00A60220" w:rsidP="008871AD">
      <w:pPr>
        <w:pStyle w:val="Seznam"/>
        <w:numPr>
          <w:ilvl w:val="0"/>
          <w:numId w:val="17"/>
        </w:numPr>
        <w:tabs>
          <w:tab w:val="left" w:pos="0"/>
          <w:tab w:val="left" w:pos="720"/>
        </w:tabs>
        <w:spacing w:after="120"/>
        <w:ind w:right="990"/>
        <w:jc w:val="both"/>
        <w:rPr>
          <w:rFonts w:ascii="Arial" w:hAnsi="Arial" w:cs="Arial"/>
          <w:szCs w:val="24"/>
        </w:rPr>
      </w:pPr>
      <w:r w:rsidRPr="001B6E35">
        <w:rPr>
          <w:rFonts w:ascii="Arial" w:hAnsi="Arial" w:cs="Arial"/>
          <w:szCs w:val="24"/>
        </w:rPr>
        <w:t>Zajist</w:t>
      </w:r>
      <w:r w:rsidR="00047ADF" w:rsidRPr="001B6E35">
        <w:rPr>
          <w:rFonts w:ascii="Arial" w:hAnsi="Arial" w:cs="Arial"/>
          <w:szCs w:val="24"/>
        </w:rPr>
        <w:t>it</w:t>
      </w:r>
      <w:r w:rsidRPr="001B6E35">
        <w:rPr>
          <w:rFonts w:ascii="Arial" w:hAnsi="Arial" w:cs="Arial"/>
          <w:szCs w:val="24"/>
        </w:rPr>
        <w:t xml:space="preserve"> </w:t>
      </w:r>
      <w:r w:rsidR="00CA3530" w:rsidRPr="001B6E35">
        <w:rPr>
          <w:rFonts w:ascii="Arial" w:hAnsi="Arial" w:cs="Arial"/>
          <w:szCs w:val="24"/>
        </w:rPr>
        <w:t>ve výstavním prostoru sálu Gorlice</w:t>
      </w:r>
      <w:r w:rsidR="007A4403" w:rsidRPr="001B6E35">
        <w:rPr>
          <w:rFonts w:ascii="Arial" w:hAnsi="Arial" w:cs="Arial"/>
          <w:szCs w:val="24"/>
        </w:rPr>
        <w:t xml:space="preserve"> a přilehlého parku</w:t>
      </w:r>
      <w:r w:rsidRPr="001B6E35">
        <w:rPr>
          <w:rFonts w:ascii="Arial" w:hAnsi="Arial" w:cs="Arial"/>
          <w:szCs w:val="24"/>
        </w:rPr>
        <w:t xml:space="preserve"> </w:t>
      </w:r>
      <w:r w:rsidR="00047ADF" w:rsidRPr="001B6E35">
        <w:rPr>
          <w:rFonts w:ascii="Arial" w:hAnsi="Arial" w:cs="Arial"/>
          <w:szCs w:val="24"/>
        </w:rPr>
        <w:t>konání</w:t>
      </w:r>
      <w:r w:rsidRPr="001B6E35">
        <w:rPr>
          <w:rFonts w:ascii="Arial" w:hAnsi="Arial" w:cs="Arial"/>
          <w:szCs w:val="24"/>
        </w:rPr>
        <w:t xml:space="preserve"> vernisáž</w:t>
      </w:r>
      <w:r w:rsidR="00047ADF" w:rsidRPr="001B6E35">
        <w:rPr>
          <w:rFonts w:ascii="Arial" w:hAnsi="Arial" w:cs="Arial"/>
          <w:szCs w:val="24"/>
        </w:rPr>
        <w:t>e</w:t>
      </w:r>
      <w:r w:rsidRPr="001B6E35">
        <w:rPr>
          <w:rFonts w:ascii="Arial" w:hAnsi="Arial" w:cs="Arial"/>
          <w:szCs w:val="24"/>
        </w:rPr>
        <w:t xml:space="preserve"> </w:t>
      </w:r>
      <w:r w:rsidR="00DB0F00" w:rsidRPr="001B6E35">
        <w:rPr>
          <w:rFonts w:ascii="Arial" w:hAnsi="Arial" w:cs="Arial"/>
          <w:szCs w:val="24"/>
        </w:rPr>
        <w:t xml:space="preserve">dne </w:t>
      </w:r>
      <w:r w:rsidR="00B01D20" w:rsidRPr="001B6E35">
        <w:rPr>
          <w:rFonts w:ascii="Arial" w:hAnsi="Arial" w:cs="Arial"/>
          <w:szCs w:val="24"/>
        </w:rPr>
        <w:t xml:space="preserve">8. 6. </w:t>
      </w:r>
      <w:r w:rsidR="00220F76" w:rsidRPr="001B6E35">
        <w:rPr>
          <w:rFonts w:ascii="Arial" w:hAnsi="Arial" w:cs="Arial"/>
          <w:szCs w:val="24"/>
        </w:rPr>
        <w:t>2023</w:t>
      </w:r>
      <w:r w:rsidR="003E4185" w:rsidRPr="001B6E35">
        <w:rPr>
          <w:rFonts w:ascii="Arial" w:hAnsi="Arial" w:cs="Arial"/>
          <w:szCs w:val="24"/>
        </w:rPr>
        <w:t>.</w:t>
      </w:r>
    </w:p>
    <w:p w14:paraId="62D394B0" w14:textId="3E85ED11" w:rsidR="003E4185" w:rsidRPr="001B6E35" w:rsidRDefault="00047ADF" w:rsidP="008871AD">
      <w:pPr>
        <w:pStyle w:val="Seznam"/>
        <w:numPr>
          <w:ilvl w:val="0"/>
          <w:numId w:val="17"/>
        </w:numPr>
        <w:tabs>
          <w:tab w:val="left" w:pos="0"/>
          <w:tab w:val="left" w:pos="720"/>
        </w:tabs>
        <w:spacing w:after="120"/>
        <w:ind w:right="990"/>
        <w:jc w:val="both"/>
        <w:rPr>
          <w:rFonts w:ascii="Arial" w:hAnsi="Arial" w:cs="Arial"/>
          <w:szCs w:val="24"/>
        </w:rPr>
      </w:pPr>
      <w:r w:rsidRPr="001B6E35">
        <w:rPr>
          <w:rFonts w:ascii="Arial" w:hAnsi="Arial" w:cs="Arial"/>
          <w:szCs w:val="24"/>
        </w:rPr>
        <w:t>Uhradit</w:t>
      </w:r>
      <w:r w:rsidR="003E4185" w:rsidRPr="001B6E35">
        <w:rPr>
          <w:rFonts w:ascii="Arial" w:hAnsi="Arial" w:cs="Arial"/>
          <w:szCs w:val="24"/>
        </w:rPr>
        <w:t xml:space="preserve"> náklady spojené s</w:t>
      </w:r>
      <w:r w:rsidR="007205AD" w:rsidRPr="001B6E35">
        <w:rPr>
          <w:rFonts w:ascii="Arial" w:hAnsi="Arial" w:cs="Arial"/>
          <w:szCs w:val="24"/>
        </w:rPr>
        <w:t> </w:t>
      </w:r>
      <w:r w:rsidR="003E4185" w:rsidRPr="001B6E35">
        <w:rPr>
          <w:rFonts w:ascii="Arial" w:hAnsi="Arial" w:cs="Arial"/>
          <w:szCs w:val="24"/>
        </w:rPr>
        <w:t>vernisáží</w:t>
      </w:r>
      <w:r w:rsidR="007205AD" w:rsidRPr="001B6E35">
        <w:rPr>
          <w:rFonts w:ascii="Arial" w:hAnsi="Arial" w:cs="Arial"/>
          <w:szCs w:val="24"/>
        </w:rPr>
        <w:t xml:space="preserve"> dne </w:t>
      </w:r>
      <w:r w:rsidR="00B01D20" w:rsidRPr="001B6E35">
        <w:rPr>
          <w:rFonts w:ascii="Arial" w:hAnsi="Arial" w:cs="Arial"/>
          <w:szCs w:val="24"/>
        </w:rPr>
        <w:t>8</w:t>
      </w:r>
      <w:r w:rsidR="007205AD" w:rsidRPr="001B6E35">
        <w:rPr>
          <w:rFonts w:ascii="Arial" w:hAnsi="Arial" w:cs="Arial"/>
          <w:szCs w:val="24"/>
        </w:rPr>
        <w:t>.</w:t>
      </w:r>
      <w:r w:rsidR="00B01D20" w:rsidRPr="001B6E35">
        <w:rPr>
          <w:rFonts w:ascii="Arial" w:hAnsi="Arial" w:cs="Arial"/>
          <w:szCs w:val="24"/>
        </w:rPr>
        <w:t xml:space="preserve"> 6.</w:t>
      </w:r>
      <w:r w:rsidR="007205AD" w:rsidRPr="001B6E35">
        <w:rPr>
          <w:rFonts w:ascii="Arial" w:hAnsi="Arial" w:cs="Arial"/>
          <w:szCs w:val="24"/>
        </w:rPr>
        <w:t xml:space="preserve"> </w:t>
      </w:r>
      <w:r w:rsidR="00220F76" w:rsidRPr="001B6E35">
        <w:rPr>
          <w:rFonts w:ascii="Arial" w:hAnsi="Arial" w:cs="Arial"/>
          <w:szCs w:val="24"/>
        </w:rPr>
        <w:t>2023</w:t>
      </w:r>
      <w:r w:rsidR="007205AD" w:rsidRPr="001B6E35">
        <w:rPr>
          <w:rFonts w:ascii="Arial" w:hAnsi="Arial" w:cs="Arial"/>
          <w:szCs w:val="24"/>
        </w:rPr>
        <w:t xml:space="preserve"> do výše </w:t>
      </w:r>
      <w:r w:rsidRPr="001B6E35">
        <w:rPr>
          <w:rFonts w:ascii="Arial" w:hAnsi="Arial" w:cs="Arial"/>
          <w:szCs w:val="24"/>
        </w:rPr>
        <w:t>max</w:t>
      </w:r>
      <w:r w:rsidR="00B607CE" w:rsidRPr="001B6E35">
        <w:rPr>
          <w:rFonts w:ascii="Arial" w:hAnsi="Arial" w:cs="Arial"/>
          <w:szCs w:val="24"/>
        </w:rPr>
        <w:t xml:space="preserve">. </w:t>
      </w:r>
      <w:r w:rsidR="007205AD" w:rsidRPr="001B6E35">
        <w:rPr>
          <w:rFonts w:ascii="Arial" w:hAnsi="Arial" w:cs="Arial"/>
          <w:szCs w:val="24"/>
        </w:rPr>
        <w:t>10</w:t>
      </w:r>
      <w:r w:rsidR="008B1301" w:rsidRPr="001B6E35">
        <w:rPr>
          <w:rFonts w:ascii="Arial" w:hAnsi="Arial" w:cs="Arial"/>
          <w:szCs w:val="24"/>
        </w:rPr>
        <w:t>.</w:t>
      </w:r>
      <w:r w:rsidR="007205AD" w:rsidRPr="001B6E35">
        <w:rPr>
          <w:rFonts w:ascii="Arial" w:hAnsi="Arial" w:cs="Arial"/>
          <w:szCs w:val="24"/>
        </w:rPr>
        <w:t>000Kč.</w:t>
      </w:r>
    </w:p>
    <w:p w14:paraId="7D039222" w14:textId="7FE8444B" w:rsidR="000D4875" w:rsidRPr="001B6E35" w:rsidRDefault="00954810" w:rsidP="008871AD">
      <w:pPr>
        <w:pStyle w:val="Seznam"/>
        <w:numPr>
          <w:ilvl w:val="0"/>
          <w:numId w:val="17"/>
        </w:numPr>
        <w:spacing w:after="120"/>
        <w:ind w:right="990"/>
        <w:jc w:val="both"/>
        <w:rPr>
          <w:rFonts w:ascii="Arial" w:hAnsi="Arial" w:cs="Arial"/>
          <w:szCs w:val="24"/>
        </w:rPr>
      </w:pPr>
      <w:r w:rsidRPr="001B6E35">
        <w:rPr>
          <w:rFonts w:ascii="Arial" w:hAnsi="Arial" w:cs="Arial"/>
          <w:szCs w:val="24"/>
        </w:rPr>
        <w:t>Pro propagaci výstavy zajist</w:t>
      </w:r>
      <w:r w:rsidR="00B607CE" w:rsidRPr="001B6E35">
        <w:rPr>
          <w:rFonts w:ascii="Arial" w:hAnsi="Arial" w:cs="Arial"/>
          <w:szCs w:val="24"/>
        </w:rPr>
        <w:t>it</w:t>
      </w:r>
      <w:r w:rsidRPr="001B6E35">
        <w:rPr>
          <w:rFonts w:ascii="Arial" w:hAnsi="Arial" w:cs="Arial"/>
          <w:szCs w:val="24"/>
        </w:rPr>
        <w:t xml:space="preserve"> ve své režii návrh a tisk plakátu</w:t>
      </w:r>
      <w:r w:rsidR="004C0131" w:rsidRPr="001B6E35">
        <w:rPr>
          <w:rFonts w:ascii="Arial" w:hAnsi="Arial" w:cs="Arial"/>
          <w:szCs w:val="24"/>
        </w:rPr>
        <w:t xml:space="preserve">, letáků i dalších propagačních materiálů dle dohody se </w:t>
      </w:r>
      <w:r w:rsidR="00CA3530" w:rsidRPr="001B6E35">
        <w:rPr>
          <w:rFonts w:ascii="Arial" w:hAnsi="Arial" w:cs="Arial"/>
          <w:szCs w:val="24"/>
        </w:rPr>
        <w:t>S</w:t>
      </w:r>
      <w:r w:rsidR="004C0131" w:rsidRPr="001B6E35">
        <w:rPr>
          <w:rFonts w:ascii="Arial" w:hAnsi="Arial" w:cs="Arial"/>
          <w:szCs w:val="24"/>
        </w:rPr>
        <w:t>polupořadatelem</w:t>
      </w:r>
      <w:r w:rsidR="007205AD" w:rsidRPr="001B6E35">
        <w:rPr>
          <w:rFonts w:ascii="Arial" w:hAnsi="Arial" w:cs="Arial"/>
          <w:szCs w:val="24"/>
        </w:rPr>
        <w:t>.</w:t>
      </w:r>
    </w:p>
    <w:p w14:paraId="14FCC26F" w14:textId="42BE1E43" w:rsidR="000D4875" w:rsidRPr="001B6E35" w:rsidRDefault="007B7D09" w:rsidP="008871AD">
      <w:pPr>
        <w:pStyle w:val="Seznam"/>
        <w:numPr>
          <w:ilvl w:val="0"/>
          <w:numId w:val="17"/>
        </w:numPr>
        <w:spacing w:after="120"/>
        <w:ind w:right="990"/>
        <w:jc w:val="both"/>
        <w:rPr>
          <w:rFonts w:ascii="Arial" w:hAnsi="Arial" w:cs="Arial"/>
          <w:szCs w:val="24"/>
        </w:rPr>
      </w:pPr>
      <w:r w:rsidRPr="001B6E35">
        <w:rPr>
          <w:rFonts w:ascii="Arial" w:hAnsi="Arial" w:cs="Arial"/>
          <w:szCs w:val="24"/>
        </w:rPr>
        <w:t>Zajistit</w:t>
      </w:r>
      <w:r w:rsidR="00F23CDE" w:rsidRPr="001B6E35">
        <w:rPr>
          <w:rFonts w:ascii="Arial" w:hAnsi="Arial" w:cs="Arial"/>
          <w:szCs w:val="24"/>
        </w:rPr>
        <w:t xml:space="preserve"> </w:t>
      </w:r>
      <w:r w:rsidR="004F04A4" w:rsidRPr="001B6E35">
        <w:rPr>
          <w:rFonts w:ascii="Arial" w:hAnsi="Arial" w:cs="Arial"/>
          <w:szCs w:val="24"/>
        </w:rPr>
        <w:t xml:space="preserve">maximální </w:t>
      </w:r>
      <w:r w:rsidR="00F23CDE" w:rsidRPr="001B6E35">
        <w:rPr>
          <w:rFonts w:ascii="Arial" w:hAnsi="Arial" w:cs="Arial"/>
          <w:szCs w:val="24"/>
        </w:rPr>
        <w:t xml:space="preserve">propagaci </w:t>
      </w:r>
      <w:r w:rsidRPr="001B6E35">
        <w:rPr>
          <w:rFonts w:ascii="Arial" w:hAnsi="Arial" w:cs="Arial"/>
          <w:szCs w:val="24"/>
        </w:rPr>
        <w:t xml:space="preserve">v </w:t>
      </w:r>
      <w:r w:rsidR="00F23CDE" w:rsidRPr="001B6E35">
        <w:rPr>
          <w:rFonts w:ascii="Arial" w:hAnsi="Arial" w:cs="Arial"/>
          <w:szCs w:val="24"/>
        </w:rPr>
        <w:t>tiskových materiálech</w:t>
      </w:r>
      <w:r w:rsidR="009729B5" w:rsidRPr="001B6E35">
        <w:rPr>
          <w:rFonts w:ascii="Arial" w:hAnsi="Arial" w:cs="Arial"/>
          <w:szCs w:val="24"/>
        </w:rPr>
        <w:t xml:space="preserve">, </w:t>
      </w:r>
      <w:r w:rsidR="008249ED" w:rsidRPr="001B6E35">
        <w:rPr>
          <w:rFonts w:ascii="Arial" w:hAnsi="Arial" w:cs="Arial"/>
          <w:szCs w:val="24"/>
        </w:rPr>
        <w:t>na</w:t>
      </w:r>
      <w:r w:rsidR="004E7C61" w:rsidRPr="001B6E35">
        <w:rPr>
          <w:rFonts w:ascii="Arial" w:hAnsi="Arial" w:cs="Arial"/>
          <w:szCs w:val="24"/>
        </w:rPr>
        <w:t xml:space="preserve"> </w:t>
      </w:r>
      <w:r w:rsidR="00F23CDE" w:rsidRPr="001B6E35">
        <w:rPr>
          <w:rFonts w:ascii="Arial" w:hAnsi="Arial" w:cs="Arial"/>
          <w:szCs w:val="24"/>
        </w:rPr>
        <w:t>webových stránkách</w:t>
      </w:r>
      <w:r w:rsidR="009729B5" w:rsidRPr="001B6E35">
        <w:rPr>
          <w:rFonts w:ascii="Arial" w:hAnsi="Arial" w:cs="Arial"/>
          <w:szCs w:val="24"/>
        </w:rPr>
        <w:t xml:space="preserve"> a</w:t>
      </w:r>
      <w:r w:rsidR="00F23CDE" w:rsidRPr="001B6E35">
        <w:rPr>
          <w:rFonts w:ascii="Arial" w:hAnsi="Arial" w:cs="Arial"/>
          <w:szCs w:val="24"/>
        </w:rPr>
        <w:t xml:space="preserve"> v propagačních vitrínách </w:t>
      </w:r>
      <w:r w:rsidRPr="001B6E35">
        <w:rPr>
          <w:rFonts w:ascii="Arial" w:hAnsi="Arial" w:cs="Arial"/>
          <w:szCs w:val="24"/>
        </w:rPr>
        <w:t>pořadatele</w:t>
      </w:r>
      <w:r w:rsidR="004F04A4" w:rsidRPr="001B6E35">
        <w:rPr>
          <w:rFonts w:ascii="Arial" w:hAnsi="Arial" w:cs="Arial"/>
          <w:szCs w:val="24"/>
        </w:rPr>
        <w:t>, dále dle marketingového plánu schváleném zřizovatelem.</w:t>
      </w:r>
    </w:p>
    <w:p w14:paraId="5D1C2F45" w14:textId="1528B456" w:rsidR="000D4875" w:rsidRPr="001B6E35" w:rsidRDefault="00ED5DE9" w:rsidP="008871AD">
      <w:pPr>
        <w:pStyle w:val="Seznam"/>
        <w:numPr>
          <w:ilvl w:val="0"/>
          <w:numId w:val="17"/>
        </w:numPr>
        <w:spacing w:after="120"/>
        <w:ind w:right="990"/>
        <w:jc w:val="both"/>
        <w:rPr>
          <w:rFonts w:ascii="Arial" w:hAnsi="Arial" w:cs="Arial"/>
          <w:szCs w:val="24"/>
        </w:rPr>
      </w:pPr>
      <w:r w:rsidRPr="001B6E35">
        <w:rPr>
          <w:rFonts w:ascii="Arial" w:hAnsi="Arial" w:cs="Arial"/>
          <w:szCs w:val="24"/>
        </w:rPr>
        <w:t>Zajistit tisk a úhradu pozvánek na výstavu</w:t>
      </w:r>
      <w:r w:rsidR="00F23CDE" w:rsidRPr="001B6E35">
        <w:rPr>
          <w:rFonts w:ascii="Arial" w:hAnsi="Arial" w:cs="Arial"/>
          <w:szCs w:val="24"/>
        </w:rPr>
        <w:t xml:space="preserve">. </w:t>
      </w:r>
    </w:p>
    <w:p w14:paraId="5D83FCB3" w14:textId="77777777" w:rsidR="00375398" w:rsidRPr="001B6E35" w:rsidRDefault="00F23CDE" w:rsidP="00E84B9F">
      <w:pPr>
        <w:pStyle w:val="Seznam"/>
        <w:numPr>
          <w:ilvl w:val="0"/>
          <w:numId w:val="17"/>
        </w:numPr>
        <w:spacing w:after="120"/>
        <w:ind w:right="990"/>
        <w:jc w:val="both"/>
        <w:rPr>
          <w:rFonts w:ascii="Arial" w:hAnsi="Arial" w:cs="Arial"/>
          <w:szCs w:val="24"/>
        </w:rPr>
      </w:pPr>
      <w:r w:rsidRPr="001B6E35">
        <w:rPr>
          <w:rFonts w:ascii="Arial" w:hAnsi="Arial" w:cs="Arial"/>
          <w:szCs w:val="24"/>
        </w:rPr>
        <w:t>Zajistit po dobu trvání výstavy dohled nad instalovanými exponáty v průběhu otevírací doby</w:t>
      </w:r>
      <w:r w:rsidR="00053AF4" w:rsidRPr="001B6E35">
        <w:rPr>
          <w:rFonts w:ascii="Arial" w:hAnsi="Arial" w:cs="Arial"/>
          <w:szCs w:val="24"/>
        </w:rPr>
        <w:t>.</w:t>
      </w:r>
      <w:r w:rsidR="000A5E44" w:rsidRPr="001B6E35">
        <w:rPr>
          <w:rFonts w:ascii="Arial" w:hAnsi="Arial" w:cs="Arial"/>
          <w:szCs w:val="24"/>
        </w:rPr>
        <w:t xml:space="preserve"> </w:t>
      </w:r>
    </w:p>
    <w:p w14:paraId="59B14A5F" w14:textId="6639D0D8" w:rsidR="00215D47" w:rsidRPr="001B6E35" w:rsidRDefault="00F23CDE" w:rsidP="00E2425D">
      <w:pPr>
        <w:pStyle w:val="Seznam"/>
        <w:numPr>
          <w:ilvl w:val="0"/>
          <w:numId w:val="17"/>
        </w:numPr>
        <w:spacing w:after="120"/>
        <w:ind w:right="990"/>
        <w:jc w:val="both"/>
        <w:rPr>
          <w:rFonts w:ascii="Arial" w:hAnsi="Arial" w:cs="Arial"/>
          <w:szCs w:val="24"/>
        </w:rPr>
      </w:pPr>
      <w:r w:rsidRPr="001B6E35">
        <w:rPr>
          <w:rFonts w:ascii="Arial" w:hAnsi="Arial" w:cs="Arial"/>
          <w:szCs w:val="24"/>
        </w:rPr>
        <w:t>Dát k dispozici pro instalaci výstavy svůj výstavní fundus.</w:t>
      </w:r>
    </w:p>
    <w:p w14:paraId="66FDD64B" w14:textId="1D32C2FD" w:rsidR="00E2425D" w:rsidRPr="001B6E35" w:rsidRDefault="00215D47" w:rsidP="00CA3530">
      <w:pPr>
        <w:pStyle w:val="Seznam"/>
        <w:numPr>
          <w:ilvl w:val="0"/>
          <w:numId w:val="17"/>
        </w:numPr>
        <w:spacing w:after="120"/>
        <w:ind w:right="990"/>
        <w:jc w:val="both"/>
        <w:rPr>
          <w:rFonts w:ascii="Arial" w:hAnsi="Arial" w:cs="Arial"/>
          <w:szCs w:val="24"/>
        </w:rPr>
      </w:pPr>
      <w:r w:rsidRPr="001B6E35">
        <w:rPr>
          <w:rFonts w:ascii="Arial" w:hAnsi="Arial" w:cs="Arial"/>
          <w:szCs w:val="24"/>
        </w:rPr>
        <w:t xml:space="preserve">Pojistit </w:t>
      </w:r>
      <w:r w:rsidR="002C56A8" w:rsidRPr="001B6E35">
        <w:rPr>
          <w:rFonts w:ascii="Arial" w:hAnsi="Arial" w:cs="Arial"/>
          <w:szCs w:val="24"/>
        </w:rPr>
        <w:t>výstavní exponáty</w:t>
      </w:r>
      <w:r w:rsidRPr="001B6E35">
        <w:rPr>
          <w:rFonts w:ascii="Arial" w:hAnsi="Arial" w:cs="Arial"/>
          <w:szCs w:val="24"/>
        </w:rPr>
        <w:t xml:space="preserve"> na dohodnutou </w:t>
      </w:r>
      <w:r w:rsidR="00C011C9" w:rsidRPr="001B6E35">
        <w:rPr>
          <w:rFonts w:ascii="Arial" w:hAnsi="Arial" w:cs="Arial"/>
          <w:szCs w:val="24"/>
        </w:rPr>
        <w:t xml:space="preserve">cenu </w:t>
      </w:r>
      <w:r w:rsidR="00557DAC" w:rsidRPr="001B6E35">
        <w:rPr>
          <w:rFonts w:ascii="Arial" w:hAnsi="Arial" w:cs="Arial"/>
          <w:szCs w:val="24"/>
        </w:rPr>
        <w:t>2</w:t>
      </w:r>
      <w:r w:rsidRPr="001B6E35">
        <w:rPr>
          <w:rFonts w:ascii="Arial" w:hAnsi="Arial" w:cs="Arial"/>
          <w:szCs w:val="24"/>
        </w:rPr>
        <w:t xml:space="preserve"> mil. Kč</w:t>
      </w:r>
      <w:r w:rsidR="00CA3530" w:rsidRPr="001B6E35">
        <w:rPr>
          <w:rFonts w:ascii="Arial" w:hAnsi="Arial" w:cs="Arial"/>
          <w:szCs w:val="24"/>
        </w:rPr>
        <w:t xml:space="preserve"> na základě předloženého seznamu exponátů dle článku II., bod 1 této smlouvy.</w:t>
      </w:r>
    </w:p>
    <w:p w14:paraId="149BB3DF" w14:textId="25EF0AF9" w:rsidR="00EA4254" w:rsidRPr="001B6E35" w:rsidRDefault="0056340F" w:rsidP="00E2425D">
      <w:pPr>
        <w:pStyle w:val="Seznam"/>
        <w:numPr>
          <w:ilvl w:val="0"/>
          <w:numId w:val="17"/>
        </w:numPr>
        <w:spacing w:after="120"/>
        <w:ind w:right="990"/>
        <w:jc w:val="both"/>
        <w:rPr>
          <w:rFonts w:ascii="Arial" w:hAnsi="Arial" w:cs="Arial"/>
          <w:szCs w:val="24"/>
        </w:rPr>
      </w:pPr>
      <w:r w:rsidRPr="001B6E35">
        <w:rPr>
          <w:rFonts w:ascii="Arial" w:hAnsi="Arial" w:cs="Arial"/>
          <w:szCs w:val="24"/>
        </w:rPr>
        <w:t xml:space="preserve">Poskytnout </w:t>
      </w:r>
      <w:r w:rsidR="00B24CE8" w:rsidRPr="001B6E35">
        <w:rPr>
          <w:rFonts w:ascii="Arial" w:hAnsi="Arial" w:cs="Arial"/>
          <w:szCs w:val="24"/>
        </w:rPr>
        <w:t>S</w:t>
      </w:r>
      <w:r w:rsidRPr="001B6E35">
        <w:rPr>
          <w:rFonts w:ascii="Arial" w:hAnsi="Arial" w:cs="Arial"/>
          <w:szCs w:val="24"/>
        </w:rPr>
        <w:t>polupořadateli 25 vstupenek pro propagační účely výstavy</w:t>
      </w:r>
      <w:r w:rsidR="00B761E7" w:rsidRPr="001B6E35">
        <w:rPr>
          <w:rFonts w:ascii="Arial" w:hAnsi="Arial" w:cs="Arial"/>
          <w:szCs w:val="24"/>
        </w:rPr>
        <w:t>.</w:t>
      </w:r>
      <w:r w:rsidR="006B7E7F" w:rsidRPr="001B6E35">
        <w:rPr>
          <w:rFonts w:ascii="Arial" w:hAnsi="Arial" w:cs="Arial"/>
          <w:szCs w:val="24"/>
        </w:rPr>
        <w:t xml:space="preserve"> </w:t>
      </w:r>
      <w:r w:rsidRPr="001B6E35">
        <w:rPr>
          <w:rFonts w:ascii="Arial" w:hAnsi="Arial" w:cs="Arial"/>
          <w:szCs w:val="24"/>
        </w:rPr>
        <w:t xml:space="preserve"> </w:t>
      </w:r>
    </w:p>
    <w:p w14:paraId="3B7096AF" w14:textId="7A9BAD18" w:rsidR="00557DAC" w:rsidRPr="001B6E35" w:rsidRDefault="00F23CDE" w:rsidP="00B24CE8">
      <w:pPr>
        <w:pStyle w:val="Seznam"/>
        <w:numPr>
          <w:ilvl w:val="0"/>
          <w:numId w:val="17"/>
        </w:numPr>
        <w:spacing w:after="120"/>
        <w:ind w:right="990"/>
        <w:jc w:val="both"/>
        <w:rPr>
          <w:rFonts w:ascii="Arial" w:hAnsi="Arial" w:cs="Arial"/>
          <w:szCs w:val="24"/>
        </w:rPr>
      </w:pPr>
      <w:r w:rsidRPr="001B6E35">
        <w:rPr>
          <w:rFonts w:ascii="Arial" w:hAnsi="Arial" w:cs="Arial"/>
          <w:szCs w:val="24"/>
        </w:rPr>
        <w:t xml:space="preserve">Pokud ze závažných důvodů bude muset </w:t>
      </w:r>
      <w:r w:rsidR="00B24CE8" w:rsidRPr="001B6E35">
        <w:rPr>
          <w:rFonts w:ascii="Arial" w:hAnsi="Arial" w:cs="Arial"/>
          <w:szCs w:val="24"/>
        </w:rPr>
        <w:t>P</w:t>
      </w:r>
      <w:r w:rsidR="00053AF4" w:rsidRPr="001B6E35">
        <w:rPr>
          <w:rFonts w:ascii="Arial" w:hAnsi="Arial" w:cs="Arial"/>
          <w:szCs w:val="24"/>
        </w:rPr>
        <w:t xml:space="preserve">ořadatel </w:t>
      </w:r>
      <w:r w:rsidRPr="001B6E35">
        <w:rPr>
          <w:rFonts w:ascii="Arial" w:hAnsi="Arial" w:cs="Arial"/>
          <w:szCs w:val="24"/>
        </w:rPr>
        <w:t xml:space="preserve">zrušit plánovanou výstavu, sdělí to písemně </w:t>
      </w:r>
      <w:r w:rsidR="00053AF4" w:rsidRPr="001B6E35">
        <w:rPr>
          <w:rFonts w:ascii="Arial" w:hAnsi="Arial" w:cs="Arial"/>
          <w:szCs w:val="24"/>
        </w:rPr>
        <w:t>mailem</w:t>
      </w:r>
      <w:r w:rsidR="00DD5DBD" w:rsidRPr="001B6E35">
        <w:rPr>
          <w:rFonts w:ascii="Arial" w:hAnsi="Arial" w:cs="Arial"/>
          <w:szCs w:val="24"/>
        </w:rPr>
        <w:t xml:space="preserve"> na </w:t>
      </w:r>
      <w:r w:rsidR="00B24CE8" w:rsidRPr="001B6E35">
        <w:rPr>
          <w:rFonts w:ascii="Arial" w:hAnsi="Arial" w:cs="Arial"/>
          <w:szCs w:val="24"/>
        </w:rPr>
        <w:t>mailovou adresu</w:t>
      </w:r>
      <w:r w:rsidR="00A00B27" w:rsidRPr="001B6E35">
        <w:rPr>
          <w:rFonts w:ascii="Arial" w:hAnsi="Arial" w:cs="Arial"/>
          <w:szCs w:val="24"/>
        </w:rPr>
        <w:t>,</w:t>
      </w:r>
      <w:r w:rsidR="00C011C9" w:rsidRPr="001B6E35">
        <w:rPr>
          <w:rFonts w:ascii="Arial" w:hAnsi="Arial" w:cs="Arial"/>
          <w:szCs w:val="24"/>
        </w:rPr>
        <w:t xml:space="preserve"> a to </w:t>
      </w:r>
      <w:r w:rsidRPr="001B6E35">
        <w:rPr>
          <w:rFonts w:ascii="Arial" w:hAnsi="Arial" w:cs="Arial"/>
          <w:szCs w:val="24"/>
        </w:rPr>
        <w:t>nejméně tři měsíce před jejím plánovaným konáním.</w:t>
      </w:r>
    </w:p>
    <w:p w14:paraId="7C882FFA" w14:textId="290FC81B" w:rsidR="005702AB" w:rsidRPr="001B6E35" w:rsidRDefault="007E1E02" w:rsidP="005702AB">
      <w:pPr>
        <w:pStyle w:val="Nadpis1"/>
        <w:tabs>
          <w:tab w:val="left" w:pos="0"/>
        </w:tabs>
        <w:ind w:right="990"/>
        <w:jc w:val="center"/>
        <w:rPr>
          <w:rFonts w:ascii="Arial" w:hAnsi="Arial" w:cs="Arial"/>
          <w:szCs w:val="24"/>
        </w:rPr>
      </w:pPr>
      <w:r w:rsidRPr="001B6E35">
        <w:rPr>
          <w:rFonts w:ascii="Arial" w:hAnsi="Arial" w:cs="Arial"/>
          <w:szCs w:val="24"/>
        </w:rPr>
        <w:t>IV.</w:t>
      </w:r>
    </w:p>
    <w:p w14:paraId="5D7C8302" w14:textId="77777777" w:rsidR="005702AB" w:rsidRPr="001B6E35" w:rsidRDefault="005702AB" w:rsidP="005702AB">
      <w:pPr>
        <w:rPr>
          <w:rFonts w:ascii="Arial" w:hAnsi="Arial" w:cs="Arial"/>
          <w:sz w:val="24"/>
          <w:szCs w:val="24"/>
          <w:lang w:eastAsia="cs-CZ"/>
        </w:rPr>
      </w:pPr>
    </w:p>
    <w:p w14:paraId="440763B6" w14:textId="0B19EC3A" w:rsidR="00F23CDE" w:rsidRPr="001B6E35" w:rsidRDefault="007E1E02" w:rsidP="005702AB">
      <w:pPr>
        <w:pStyle w:val="Nadpis1"/>
        <w:tabs>
          <w:tab w:val="left" w:pos="0"/>
        </w:tabs>
        <w:ind w:right="990"/>
        <w:jc w:val="center"/>
        <w:rPr>
          <w:rFonts w:ascii="Arial" w:hAnsi="Arial" w:cs="Arial"/>
          <w:szCs w:val="24"/>
        </w:rPr>
      </w:pPr>
      <w:r w:rsidRPr="001B6E35">
        <w:rPr>
          <w:rFonts w:ascii="Arial" w:hAnsi="Arial" w:cs="Arial"/>
          <w:bCs/>
          <w:szCs w:val="24"/>
        </w:rPr>
        <w:t>Ostatní ujednání</w:t>
      </w:r>
    </w:p>
    <w:p w14:paraId="33D3A344" w14:textId="77777777" w:rsidR="007E1E02" w:rsidRPr="001B6E35" w:rsidRDefault="007E1E02" w:rsidP="008871AD">
      <w:pPr>
        <w:pStyle w:val="Seznam"/>
        <w:tabs>
          <w:tab w:val="left" w:pos="0"/>
          <w:tab w:val="left" w:pos="720"/>
        </w:tabs>
        <w:spacing w:after="120"/>
        <w:ind w:right="990"/>
        <w:jc w:val="both"/>
        <w:rPr>
          <w:rFonts w:ascii="Arial" w:hAnsi="Arial" w:cs="Arial"/>
          <w:szCs w:val="24"/>
        </w:rPr>
      </w:pPr>
    </w:p>
    <w:p w14:paraId="327BB8DD" w14:textId="131759E4" w:rsidR="00B24CE8" w:rsidRPr="001B6E35" w:rsidRDefault="005D0973"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1E04C8F" w14:textId="56C58E06" w:rsidR="00222330" w:rsidRPr="001B6E35" w:rsidRDefault="00222330"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t xml:space="preserve">Spolupořadatel se s výstavními prostory, kde budou výstavní exponáty umístěny před uzavřením této smlouvy seznámil a prohlašuje, že jsou vhodné pro konání výstavy. </w:t>
      </w:r>
    </w:p>
    <w:p w14:paraId="5D65E68A" w14:textId="77777777" w:rsidR="00B24CE8" w:rsidRPr="001B6E35" w:rsidRDefault="00B24CE8"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lastRenderedPageBreak/>
        <w:t>Smluvní strany výslovně souhlasí s uveřejněním této Smlouvy v registru smluv dle zákona č. 340/2015 Sb., o zvláštních podmínkách účinnosti některých smluv, uveřejňování těchto smluv a o registru smluv (zákon o registru smluv). </w:t>
      </w:r>
    </w:p>
    <w:p w14:paraId="765C1625" w14:textId="77777777" w:rsidR="00B24CE8" w:rsidRPr="001B6E35" w:rsidRDefault="00B24CE8"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t>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63DA53DC" w14:textId="77777777" w:rsidR="00B24CE8" w:rsidRPr="001B6E35" w:rsidRDefault="00B24CE8"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t>Smluvní strany podpisem této Smlouvy souhlasí s poskytnutím informací o smlouvě v rozsahu zákona č. 106/1999 Sb., o svobodném přístupu k informacím, ve znění pozdějších předpisů. </w:t>
      </w:r>
    </w:p>
    <w:p w14:paraId="1F4B8613" w14:textId="77777777" w:rsidR="00B24CE8" w:rsidRPr="001B6E35" w:rsidRDefault="00B24CE8"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pravdivá, úplná, přesná, platná a právně vynutitelná. </w:t>
      </w:r>
    </w:p>
    <w:p w14:paraId="7E526836" w14:textId="77777777" w:rsidR="00B24CE8" w:rsidRPr="001B6E35" w:rsidRDefault="00B24CE8"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t>Tato Smlouva je vyhotovena ve dvou stejnopisech s platností originálu, z nichž každá ze Smluvních stran obdrží jeden. Tuto Smlouvu lze měnit, doplňovat nebo rušit pouze písemně, a to číslovanými dodatky, podepsanými oběma Smluvními stranami. </w:t>
      </w:r>
    </w:p>
    <w:p w14:paraId="275219BB" w14:textId="36448942" w:rsidR="00B24CE8" w:rsidRPr="001B6E35" w:rsidRDefault="00B24CE8" w:rsidP="00B24CE8">
      <w:pPr>
        <w:pStyle w:val="Odstavecseseznamem"/>
        <w:numPr>
          <w:ilvl w:val="0"/>
          <w:numId w:val="21"/>
        </w:numPr>
        <w:jc w:val="both"/>
        <w:rPr>
          <w:rFonts w:ascii="Arial" w:hAnsi="Arial" w:cs="Arial"/>
          <w:sz w:val="24"/>
          <w:szCs w:val="24"/>
          <w:lang w:eastAsia="ar-SA"/>
        </w:rPr>
      </w:pPr>
      <w:r w:rsidRPr="001B6E35">
        <w:rPr>
          <w:rFonts w:ascii="Arial" w:hAnsi="Arial" w:cs="Arial"/>
          <w:sz w:val="24"/>
          <w:szCs w:val="24"/>
          <w:lang w:eastAsia="ar-SA"/>
        </w:rPr>
        <w:t>Smluvní strany shodně prohlašují, že si tuto Smlouvu, včetně všech jejích příloh, před jejím podpisem pečlivě přečetly, všem ustanovením této Smlouvy rozumí, že byla uzavřena po vzájemném projednání podle jejich pravé a svobodné vůle, určitě, vážně a srozumitelně. Na důkaz toho připojují své podpisy. </w:t>
      </w:r>
    </w:p>
    <w:p w14:paraId="4AAD8A60" w14:textId="77777777" w:rsidR="00F23CDE" w:rsidRPr="001B6E35" w:rsidRDefault="00F23CDE" w:rsidP="008871AD">
      <w:pPr>
        <w:tabs>
          <w:tab w:val="left" w:pos="0"/>
        </w:tabs>
        <w:ind w:right="990"/>
        <w:jc w:val="both"/>
        <w:rPr>
          <w:rFonts w:ascii="Arial" w:hAnsi="Arial" w:cs="Arial"/>
          <w:sz w:val="24"/>
          <w:szCs w:val="24"/>
          <w:lang w:eastAsia="ar-SA"/>
        </w:rPr>
      </w:pPr>
    </w:p>
    <w:p w14:paraId="0B6AFC9D" w14:textId="77777777" w:rsidR="00841457" w:rsidRPr="001B6E35" w:rsidRDefault="00841457" w:rsidP="008871AD">
      <w:pPr>
        <w:tabs>
          <w:tab w:val="left" w:pos="0"/>
        </w:tabs>
        <w:ind w:right="990"/>
        <w:jc w:val="both"/>
        <w:rPr>
          <w:rFonts w:ascii="Arial" w:hAnsi="Arial" w:cs="Arial"/>
          <w:sz w:val="24"/>
          <w:szCs w:val="24"/>
          <w:lang w:eastAsia="ar-SA"/>
        </w:rPr>
      </w:pPr>
    </w:p>
    <w:p w14:paraId="4CAF9B41" w14:textId="341F65B6" w:rsidR="00841457" w:rsidRPr="001B6E35" w:rsidRDefault="00841457" w:rsidP="008871AD">
      <w:pPr>
        <w:tabs>
          <w:tab w:val="left" w:pos="0"/>
        </w:tabs>
        <w:ind w:right="990"/>
        <w:jc w:val="both"/>
        <w:rPr>
          <w:rFonts w:ascii="Arial" w:hAnsi="Arial" w:cs="Arial"/>
          <w:sz w:val="24"/>
          <w:szCs w:val="24"/>
          <w:lang w:eastAsia="ar-SA"/>
        </w:rPr>
      </w:pPr>
    </w:p>
    <w:p w14:paraId="338DCF4F" w14:textId="6256DB85" w:rsidR="00BA30BE" w:rsidRPr="001B6E35" w:rsidRDefault="00BA30BE" w:rsidP="008871AD">
      <w:pPr>
        <w:tabs>
          <w:tab w:val="left" w:pos="0"/>
        </w:tabs>
        <w:ind w:right="990"/>
        <w:jc w:val="both"/>
        <w:rPr>
          <w:rFonts w:ascii="Arial" w:hAnsi="Arial" w:cs="Arial"/>
          <w:sz w:val="24"/>
          <w:szCs w:val="24"/>
        </w:rPr>
      </w:pPr>
    </w:p>
    <w:p w14:paraId="393064A5" w14:textId="1091D3ED" w:rsidR="00BA30BE" w:rsidRPr="001B6E35" w:rsidRDefault="00BA30BE" w:rsidP="008871AD">
      <w:pPr>
        <w:tabs>
          <w:tab w:val="left" w:pos="0"/>
        </w:tabs>
        <w:ind w:right="990"/>
        <w:jc w:val="both"/>
        <w:rPr>
          <w:rFonts w:ascii="Arial" w:hAnsi="Arial" w:cs="Arial"/>
          <w:sz w:val="24"/>
          <w:szCs w:val="24"/>
        </w:rPr>
      </w:pPr>
    </w:p>
    <w:p w14:paraId="457BF799" w14:textId="3FD693E1" w:rsidR="00BA30BE" w:rsidRPr="001B6E35" w:rsidRDefault="00BA30BE" w:rsidP="008871AD">
      <w:pPr>
        <w:tabs>
          <w:tab w:val="left" w:pos="0"/>
        </w:tabs>
        <w:ind w:right="990"/>
        <w:jc w:val="both"/>
        <w:rPr>
          <w:rFonts w:ascii="Arial" w:hAnsi="Arial" w:cs="Arial"/>
          <w:sz w:val="24"/>
          <w:szCs w:val="24"/>
        </w:rPr>
      </w:pPr>
    </w:p>
    <w:p w14:paraId="25F3FCC6" w14:textId="77777777" w:rsidR="00BA30BE" w:rsidRPr="001B6E35" w:rsidRDefault="00BA30BE" w:rsidP="008871AD">
      <w:pPr>
        <w:tabs>
          <w:tab w:val="left" w:pos="0"/>
        </w:tabs>
        <w:ind w:right="990"/>
        <w:jc w:val="both"/>
        <w:rPr>
          <w:rFonts w:ascii="Arial" w:hAnsi="Arial" w:cs="Arial"/>
          <w:sz w:val="24"/>
          <w:szCs w:val="24"/>
        </w:rPr>
      </w:pPr>
    </w:p>
    <w:p w14:paraId="50627B67" w14:textId="77777777" w:rsidR="00841457" w:rsidRPr="001B6E35" w:rsidRDefault="00841457" w:rsidP="008871AD">
      <w:pPr>
        <w:tabs>
          <w:tab w:val="left" w:pos="0"/>
        </w:tabs>
        <w:ind w:right="990"/>
        <w:jc w:val="both"/>
        <w:rPr>
          <w:rFonts w:ascii="Arial" w:hAnsi="Arial" w:cs="Arial"/>
          <w:sz w:val="24"/>
          <w:szCs w:val="24"/>
        </w:rPr>
      </w:pPr>
    </w:p>
    <w:p w14:paraId="7EA24FE0" w14:textId="25F025E8" w:rsidR="00F23CDE" w:rsidRPr="001B6E35" w:rsidRDefault="00F23CDE" w:rsidP="008871AD">
      <w:pPr>
        <w:tabs>
          <w:tab w:val="left" w:pos="0"/>
        </w:tabs>
        <w:ind w:right="990"/>
        <w:jc w:val="both"/>
        <w:rPr>
          <w:rFonts w:ascii="Arial" w:hAnsi="Arial" w:cs="Arial"/>
          <w:sz w:val="24"/>
          <w:szCs w:val="24"/>
        </w:rPr>
      </w:pPr>
      <w:r w:rsidRPr="001B6E35">
        <w:rPr>
          <w:rFonts w:ascii="Arial" w:hAnsi="Arial" w:cs="Arial"/>
          <w:sz w:val="24"/>
          <w:szCs w:val="24"/>
        </w:rPr>
        <w:t xml:space="preserve">V  Praze dne  </w:t>
      </w:r>
      <w:r w:rsidR="001B7A57">
        <w:rPr>
          <w:rFonts w:ascii="Arial" w:hAnsi="Arial" w:cs="Arial"/>
          <w:sz w:val="24"/>
          <w:szCs w:val="24"/>
        </w:rPr>
        <w:t>19.12.2022</w:t>
      </w:r>
      <w:r w:rsidRPr="001B6E35">
        <w:rPr>
          <w:rFonts w:ascii="Arial" w:hAnsi="Arial" w:cs="Arial"/>
          <w:sz w:val="24"/>
          <w:szCs w:val="24"/>
        </w:rPr>
        <w:tab/>
      </w:r>
      <w:r w:rsidRPr="001B6E35">
        <w:rPr>
          <w:rFonts w:ascii="Arial" w:hAnsi="Arial" w:cs="Arial"/>
          <w:sz w:val="24"/>
          <w:szCs w:val="24"/>
        </w:rPr>
        <w:tab/>
      </w:r>
      <w:r w:rsidRPr="001B6E35">
        <w:rPr>
          <w:rFonts w:ascii="Arial" w:hAnsi="Arial" w:cs="Arial"/>
          <w:sz w:val="24"/>
          <w:szCs w:val="24"/>
        </w:rPr>
        <w:tab/>
        <w:t xml:space="preserve"> </w:t>
      </w:r>
      <w:r w:rsidR="001941C3">
        <w:rPr>
          <w:rFonts w:ascii="Arial" w:hAnsi="Arial" w:cs="Arial"/>
          <w:sz w:val="24"/>
          <w:szCs w:val="24"/>
        </w:rPr>
        <w:tab/>
      </w:r>
      <w:r w:rsidR="00841457" w:rsidRPr="001B6E35">
        <w:rPr>
          <w:rFonts w:ascii="Arial" w:hAnsi="Arial" w:cs="Arial"/>
          <w:sz w:val="24"/>
          <w:szCs w:val="24"/>
        </w:rPr>
        <w:t>V</w:t>
      </w:r>
      <w:r w:rsidR="001B6E35">
        <w:rPr>
          <w:rFonts w:ascii="Arial" w:hAnsi="Arial" w:cs="Arial"/>
          <w:sz w:val="24"/>
          <w:szCs w:val="24"/>
        </w:rPr>
        <w:t> </w:t>
      </w:r>
      <w:r w:rsidR="00841457" w:rsidRPr="001B6E35">
        <w:rPr>
          <w:rFonts w:ascii="Arial" w:hAnsi="Arial" w:cs="Arial"/>
          <w:sz w:val="24"/>
          <w:szCs w:val="24"/>
        </w:rPr>
        <w:t>Praz</w:t>
      </w:r>
      <w:r w:rsidR="00E3558F" w:rsidRPr="001B6E35">
        <w:rPr>
          <w:rFonts w:ascii="Arial" w:hAnsi="Arial" w:cs="Arial"/>
          <w:sz w:val="24"/>
          <w:szCs w:val="24"/>
        </w:rPr>
        <w:t>e</w:t>
      </w:r>
      <w:r w:rsidR="001B6E35">
        <w:rPr>
          <w:rFonts w:ascii="Arial" w:hAnsi="Arial" w:cs="Arial"/>
          <w:sz w:val="24"/>
          <w:szCs w:val="24"/>
        </w:rPr>
        <w:t xml:space="preserve"> </w:t>
      </w:r>
      <w:r w:rsidR="00841457" w:rsidRPr="001B6E35">
        <w:rPr>
          <w:rFonts w:ascii="Arial" w:hAnsi="Arial" w:cs="Arial"/>
          <w:sz w:val="24"/>
          <w:szCs w:val="24"/>
        </w:rPr>
        <w:t>dne…………..</w:t>
      </w:r>
    </w:p>
    <w:p w14:paraId="33DF3DC3" w14:textId="77777777" w:rsidR="00F23CDE" w:rsidRPr="001B6E35" w:rsidRDefault="00F23CDE" w:rsidP="008871AD">
      <w:pPr>
        <w:tabs>
          <w:tab w:val="left" w:pos="0"/>
        </w:tabs>
        <w:ind w:right="990"/>
        <w:jc w:val="both"/>
        <w:rPr>
          <w:rFonts w:ascii="Arial" w:hAnsi="Arial" w:cs="Arial"/>
          <w:sz w:val="24"/>
          <w:szCs w:val="24"/>
        </w:rPr>
      </w:pPr>
    </w:p>
    <w:p w14:paraId="16511F36" w14:textId="77777777" w:rsidR="00F23CDE" w:rsidRPr="001B6E35" w:rsidRDefault="00F23CDE" w:rsidP="008871AD">
      <w:pPr>
        <w:tabs>
          <w:tab w:val="left" w:pos="0"/>
        </w:tabs>
        <w:ind w:right="990"/>
        <w:jc w:val="both"/>
        <w:rPr>
          <w:rFonts w:ascii="Arial" w:hAnsi="Arial" w:cs="Arial"/>
          <w:sz w:val="24"/>
          <w:szCs w:val="24"/>
        </w:rPr>
      </w:pPr>
    </w:p>
    <w:p w14:paraId="41270507" w14:textId="77777777" w:rsidR="00F23CDE" w:rsidRPr="001B6E35" w:rsidRDefault="00F23CDE" w:rsidP="008871AD">
      <w:pPr>
        <w:tabs>
          <w:tab w:val="left" w:pos="0"/>
        </w:tabs>
        <w:ind w:right="990"/>
        <w:jc w:val="both"/>
        <w:rPr>
          <w:rFonts w:ascii="Arial" w:hAnsi="Arial" w:cs="Arial"/>
          <w:sz w:val="24"/>
          <w:szCs w:val="24"/>
        </w:rPr>
      </w:pPr>
    </w:p>
    <w:p w14:paraId="10F8B00B" w14:textId="77777777" w:rsidR="00F23CDE" w:rsidRPr="001B6E35" w:rsidRDefault="00F23CDE" w:rsidP="008871AD">
      <w:pPr>
        <w:tabs>
          <w:tab w:val="left" w:pos="0"/>
        </w:tabs>
        <w:ind w:right="990"/>
        <w:jc w:val="both"/>
        <w:rPr>
          <w:rFonts w:ascii="Arial" w:hAnsi="Arial" w:cs="Arial"/>
          <w:sz w:val="24"/>
          <w:szCs w:val="24"/>
        </w:rPr>
      </w:pPr>
    </w:p>
    <w:p w14:paraId="2F8648F3" w14:textId="77777777" w:rsidR="00F23CDE" w:rsidRPr="001B6E35" w:rsidRDefault="00F23CDE" w:rsidP="008871AD">
      <w:pPr>
        <w:tabs>
          <w:tab w:val="left" w:pos="0"/>
        </w:tabs>
        <w:ind w:right="990"/>
        <w:jc w:val="both"/>
        <w:rPr>
          <w:rFonts w:ascii="Arial" w:hAnsi="Arial" w:cs="Arial"/>
          <w:sz w:val="24"/>
          <w:szCs w:val="24"/>
        </w:rPr>
      </w:pPr>
    </w:p>
    <w:p w14:paraId="4DA95989" w14:textId="5E391331" w:rsidR="00F23CDE" w:rsidRPr="001B6E35" w:rsidRDefault="001C18C2" w:rsidP="008871AD">
      <w:pPr>
        <w:tabs>
          <w:tab w:val="left" w:pos="0"/>
        </w:tabs>
        <w:ind w:right="990"/>
        <w:jc w:val="both"/>
        <w:rPr>
          <w:rFonts w:ascii="Arial" w:hAnsi="Arial" w:cs="Arial"/>
          <w:sz w:val="24"/>
          <w:szCs w:val="24"/>
        </w:rPr>
      </w:pPr>
      <w:r w:rsidRPr="001B6E35">
        <w:rPr>
          <w:rFonts w:ascii="Arial" w:hAnsi="Arial" w:cs="Arial"/>
          <w:sz w:val="24"/>
          <w:szCs w:val="24"/>
        </w:rPr>
        <w:t>pořadatel</w:t>
      </w:r>
      <w:r w:rsidR="00F23CDE" w:rsidRPr="001B6E35">
        <w:rPr>
          <w:rFonts w:ascii="Arial" w:hAnsi="Arial" w:cs="Arial"/>
          <w:sz w:val="24"/>
          <w:szCs w:val="24"/>
        </w:rPr>
        <w:t xml:space="preserve"> </w:t>
      </w:r>
      <w:r w:rsidR="00F23CDE" w:rsidRPr="001B6E35">
        <w:rPr>
          <w:rFonts w:ascii="Arial" w:hAnsi="Arial" w:cs="Arial"/>
          <w:sz w:val="24"/>
          <w:szCs w:val="24"/>
        </w:rPr>
        <w:tab/>
      </w:r>
      <w:r w:rsidR="00F23CDE" w:rsidRPr="001B6E35">
        <w:rPr>
          <w:rFonts w:ascii="Arial" w:hAnsi="Arial" w:cs="Arial"/>
          <w:sz w:val="24"/>
          <w:szCs w:val="24"/>
        </w:rPr>
        <w:tab/>
      </w:r>
      <w:r w:rsidR="00F23CDE" w:rsidRPr="001B6E35">
        <w:rPr>
          <w:rFonts w:ascii="Arial" w:hAnsi="Arial" w:cs="Arial"/>
          <w:sz w:val="24"/>
          <w:szCs w:val="24"/>
        </w:rPr>
        <w:tab/>
      </w:r>
      <w:r w:rsidRPr="001B6E35">
        <w:rPr>
          <w:rFonts w:ascii="Arial" w:hAnsi="Arial" w:cs="Arial"/>
          <w:sz w:val="24"/>
          <w:szCs w:val="24"/>
        </w:rPr>
        <w:t xml:space="preserve">                                        </w:t>
      </w:r>
      <w:r w:rsidR="001941C3">
        <w:rPr>
          <w:rFonts w:ascii="Arial" w:hAnsi="Arial" w:cs="Arial"/>
          <w:sz w:val="24"/>
          <w:szCs w:val="24"/>
        </w:rPr>
        <w:tab/>
      </w:r>
      <w:r w:rsidRPr="001B6E35">
        <w:rPr>
          <w:rFonts w:ascii="Arial" w:hAnsi="Arial" w:cs="Arial"/>
          <w:sz w:val="24"/>
          <w:szCs w:val="24"/>
        </w:rPr>
        <w:t>spolupořadatel</w:t>
      </w:r>
    </w:p>
    <w:p w14:paraId="3DCD9BF5" w14:textId="13E4D0A3" w:rsidR="00590716" w:rsidRPr="001B6E35" w:rsidRDefault="00590716" w:rsidP="008871AD">
      <w:pPr>
        <w:tabs>
          <w:tab w:val="left" w:pos="0"/>
        </w:tabs>
        <w:ind w:right="990"/>
        <w:jc w:val="both"/>
        <w:rPr>
          <w:rFonts w:ascii="Arial" w:hAnsi="Arial" w:cs="Arial"/>
          <w:sz w:val="24"/>
          <w:szCs w:val="24"/>
        </w:rPr>
      </w:pPr>
    </w:p>
    <w:p w14:paraId="4C24AD65" w14:textId="361CCDAA" w:rsidR="00590716" w:rsidRPr="001B6E35" w:rsidRDefault="00590716" w:rsidP="008871AD">
      <w:pPr>
        <w:tabs>
          <w:tab w:val="left" w:pos="0"/>
        </w:tabs>
        <w:ind w:right="990"/>
        <w:jc w:val="both"/>
        <w:rPr>
          <w:rFonts w:ascii="Arial" w:hAnsi="Arial" w:cs="Arial"/>
          <w:sz w:val="24"/>
          <w:szCs w:val="24"/>
        </w:rPr>
      </w:pPr>
    </w:p>
    <w:p w14:paraId="0A0AC1A9" w14:textId="59B42E22" w:rsidR="00590716" w:rsidRPr="001B6E35" w:rsidRDefault="00590716" w:rsidP="008871AD">
      <w:pPr>
        <w:tabs>
          <w:tab w:val="left" w:pos="0"/>
        </w:tabs>
        <w:ind w:right="990"/>
        <w:jc w:val="both"/>
        <w:rPr>
          <w:rFonts w:ascii="Arial" w:hAnsi="Arial" w:cs="Arial"/>
          <w:sz w:val="24"/>
          <w:szCs w:val="24"/>
        </w:rPr>
      </w:pPr>
    </w:p>
    <w:p w14:paraId="705AC1F7" w14:textId="64D004FC" w:rsidR="00590716" w:rsidRPr="001B6E35" w:rsidRDefault="00590716" w:rsidP="008871AD">
      <w:pPr>
        <w:tabs>
          <w:tab w:val="left" w:pos="0"/>
        </w:tabs>
        <w:ind w:right="990"/>
        <w:jc w:val="both"/>
        <w:rPr>
          <w:rFonts w:ascii="Arial" w:hAnsi="Arial" w:cs="Arial"/>
          <w:sz w:val="24"/>
          <w:szCs w:val="24"/>
        </w:rPr>
      </w:pPr>
    </w:p>
    <w:p w14:paraId="1B5C12E3" w14:textId="364D520D" w:rsidR="00590716" w:rsidRPr="001B6E35" w:rsidRDefault="00590716" w:rsidP="008871AD">
      <w:pPr>
        <w:tabs>
          <w:tab w:val="left" w:pos="0"/>
        </w:tabs>
        <w:ind w:right="990"/>
        <w:jc w:val="both"/>
        <w:rPr>
          <w:rFonts w:ascii="Arial" w:hAnsi="Arial" w:cs="Arial"/>
          <w:sz w:val="24"/>
          <w:szCs w:val="24"/>
        </w:rPr>
      </w:pPr>
    </w:p>
    <w:p w14:paraId="7CC8541C" w14:textId="2C4FAA3D" w:rsidR="00590716" w:rsidRPr="001B6E35" w:rsidRDefault="00590716" w:rsidP="008871AD">
      <w:pPr>
        <w:tabs>
          <w:tab w:val="left" w:pos="0"/>
        </w:tabs>
        <w:ind w:right="990"/>
        <w:jc w:val="both"/>
        <w:rPr>
          <w:rFonts w:ascii="Arial" w:hAnsi="Arial" w:cs="Arial"/>
          <w:sz w:val="24"/>
          <w:szCs w:val="24"/>
        </w:rPr>
      </w:pPr>
    </w:p>
    <w:sectPr w:rsidR="00590716" w:rsidRPr="001B6E35" w:rsidSect="00F7417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640B" w14:textId="77777777" w:rsidR="002151E0" w:rsidRDefault="002151E0" w:rsidP="004F24B2">
      <w:r>
        <w:separator/>
      </w:r>
    </w:p>
  </w:endnote>
  <w:endnote w:type="continuationSeparator" w:id="0">
    <w:p w14:paraId="2D41D3EE" w14:textId="77777777" w:rsidR="002151E0" w:rsidRDefault="002151E0"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3A6C" w14:textId="43FBB595" w:rsidR="004F24B2" w:rsidRPr="004F24B2" w:rsidRDefault="004F24B2" w:rsidP="004F24B2">
    <w:pPr>
      <w:pStyle w:val="Zpat"/>
      <w:jc w:val="center"/>
    </w:pPr>
    <w:r w:rsidRPr="004F24B2">
      <w:t xml:space="preserve">Stránka </w:t>
    </w:r>
    <w:r w:rsidRPr="004F24B2">
      <w:rPr>
        <w:b/>
        <w:bCs/>
      </w:rPr>
      <w:fldChar w:fldCharType="begin"/>
    </w:r>
    <w:r w:rsidRPr="004F24B2">
      <w:rPr>
        <w:b/>
        <w:bCs/>
      </w:rPr>
      <w:instrText>PAGE  \* Arabic  \* MERGEFORMAT</w:instrText>
    </w:r>
    <w:r w:rsidRPr="004F24B2">
      <w:rPr>
        <w:b/>
        <w:bCs/>
      </w:rPr>
      <w:fldChar w:fldCharType="separate"/>
    </w:r>
    <w:r w:rsidR="008B35BB">
      <w:rPr>
        <w:b/>
        <w:bCs/>
        <w:noProof/>
      </w:rPr>
      <w:t>3</w:t>
    </w:r>
    <w:r w:rsidRPr="004F24B2">
      <w:rPr>
        <w:b/>
        <w:bCs/>
      </w:rPr>
      <w:fldChar w:fldCharType="end"/>
    </w:r>
    <w:r w:rsidRPr="004F24B2">
      <w:t xml:space="preserve"> z </w:t>
    </w:r>
    <w:r w:rsidRPr="004F24B2">
      <w:rPr>
        <w:b/>
        <w:bCs/>
      </w:rPr>
      <w:fldChar w:fldCharType="begin"/>
    </w:r>
    <w:r w:rsidRPr="004F24B2">
      <w:rPr>
        <w:b/>
        <w:bCs/>
      </w:rPr>
      <w:instrText>NUMPAGES  \* Arabic  \* MERGEFORMAT</w:instrText>
    </w:r>
    <w:r w:rsidRPr="004F24B2">
      <w:rPr>
        <w:b/>
        <w:bCs/>
      </w:rPr>
      <w:fldChar w:fldCharType="separate"/>
    </w:r>
    <w:r w:rsidR="008B35BB">
      <w:rPr>
        <w:b/>
        <w:bCs/>
        <w:noProof/>
      </w:rPr>
      <w:t>3</w:t>
    </w:r>
    <w:r w:rsidRPr="004F24B2">
      <w:rPr>
        <w:b/>
        <w:bCs/>
      </w:rPr>
      <w:fldChar w:fldCharType="end"/>
    </w:r>
  </w:p>
  <w:p w14:paraId="558740D0" w14:textId="40CE4361" w:rsidR="000C2C21" w:rsidRDefault="000C2C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0C47" w14:textId="77777777" w:rsidR="002151E0" w:rsidRDefault="002151E0" w:rsidP="004F24B2">
      <w:r>
        <w:separator/>
      </w:r>
    </w:p>
  </w:footnote>
  <w:footnote w:type="continuationSeparator" w:id="0">
    <w:p w14:paraId="78239CA7" w14:textId="77777777" w:rsidR="002151E0" w:rsidRDefault="002151E0" w:rsidP="004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CA59" w14:textId="2FEBB949" w:rsidR="007B5E10" w:rsidRPr="00F368DB" w:rsidRDefault="007B5E10" w:rsidP="007B5E10">
    <w:pPr>
      <w:pStyle w:val="Standardnte"/>
      <w:tabs>
        <w:tab w:val="left" w:pos="828"/>
      </w:tabs>
      <w:jc w:val="righ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7F6112">
      <w:rPr>
        <w:sz w:val="20"/>
      </w:rPr>
      <w:t xml:space="preserve">č. smlouvy NKPV: </w:t>
    </w:r>
    <w:r w:rsidRPr="007F6112">
      <w:rPr>
        <w:b/>
        <w:bCs/>
        <w:szCs w:val="24"/>
      </w:rPr>
      <w:t>SO</w:t>
    </w:r>
    <w:r w:rsidR="00C1133A" w:rsidRPr="007F6112">
      <w:rPr>
        <w:b/>
        <w:bCs/>
        <w:szCs w:val="24"/>
      </w:rPr>
      <w:t>/</w:t>
    </w:r>
    <w:r w:rsidR="006A60A7" w:rsidRPr="007F6112">
      <w:rPr>
        <w:b/>
        <w:bCs/>
        <w:szCs w:val="24"/>
      </w:rPr>
      <w:t>335/</w:t>
    </w:r>
    <w:r w:rsidR="00C1133A" w:rsidRPr="007F6112">
      <w:rPr>
        <w:b/>
        <w:bCs/>
        <w:szCs w:val="24"/>
      </w:rPr>
      <w:t>2022</w:t>
    </w:r>
  </w:p>
  <w:p w14:paraId="7F338F05" w14:textId="77777777" w:rsidR="007B5E10" w:rsidRPr="00F368DB" w:rsidRDefault="007B5E10" w:rsidP="007B5E10">
    <w:pPr>
      <w:pStyle w:val="Standardnte"/>
      <w:pBdr>
        <w:bottom w:val="single" w:sz="6" w:space="1" w:color="auto"/>
      </w:pBdr>
      <w:tabs>
        <w:tab w:val="left" w:pos="828"/>
      </w:tabs>
      <w:rPr>
        <w:sz w:val="20"/>
      </w:rPr>
    </w:pPr>
  </w:p>
  <w:p w14:paraId="7802B916" w14:textId="77777777" w:rsidR="007B5E10" w:rsidRDefault="007B5E10" w:rsidP="007B5E10">
    <w:pPr>
      <w:pStyle w:val="Zhlav"/>
    </w:pPr>
  </w:p>
  <w:p w14:paraId="7CFE5D48" w14:textId="77777777" w:rsidR="007B5E10" w:rsidRDefault="007B5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667"/>
    <w:multiLevelType w:val="hybridMultilevel"/>
    <w:tmpl w:val="547EDBA2"/>
    <w:lvl w:ilvl="0" w:tplc="9ADC649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760883"/>
    <w:multiLevelType w:val="hybridMultilevel"/>
    <w:tmpl w:val="579C85B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4A3180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9418C"/>
    <w:multiLevelType w:val="hybridMultilevel"/>
    <w:tmpl w:val="9BACA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072A8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B7EA8"/>
    <w:multiLevelType w:val="hybridMultilevel"/>
    <w:tmpl w:val="74704B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91255A"/>
    <w:multiLevelType w:val="hybridMultilevel"/>
    <w:tmpl w:val="543E2400"/>
    <w:lvl w:ilvl="0" w:tplc="0405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32621D87"/>
    <w:multiLevelType w:val="multilevel"/>
    <w:tmpl w:val="12C09A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B39CD"/>
    <w:multiLevelType w:val="multilevel"/>
    <w:tmpl w:val="35C2D33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F53599"/>
    <w:multiLevelType w:val="multilevel"/>
    <w:tmpl w:val="B80ACF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71051"/>
    <w:multiLevelType w:val="multilevel"/>
    <w:tmpl w:val="7EF6437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EF3CA4"/>
    <w:multiLevelType w:val="multilevel"/>
    <w:tmpl w:val="51C20E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9E4252"/>
    <w:multiLevelType w:val="hybridMultilevel"/>
    <w:tmpl w:val="0B0E92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776985"/>
    <w:multiLevelType w:val="multilevel"/>
    <w:tmpl w:val="C00C3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96C62"/>
    <w:multiLevelType w:val="multilevel"/>
    <w:tmpl w:val="61625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D26C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56345F"/>
    <w:multiLevelType w:val="hybridMultilevel"/>
    <w:tmpl w:val="B74A2864"/>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F582B62"/>
    <w:multiLevelType w:val="multilevel"/>
    <w:tmpl w:val="E586E6B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C20AC5"/>
    <w:multiLevelType w:val="hybridMultilevel"/>
    <w:tmpl w:val="51CEAE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AA569C"/>
    <w:multiLevelType w:val="multilevel"/>
    <w:tmpl w:val="53F427DC"/>
    <w:lvl w:ilvl="0">
      <w:start w:val="2"/>
      <w:numFmt w:val="decimal"/>
      <w:lvlText w:val="%1."/>
      <w:lvlJc w:val="left"/>
      <w:pPr>
        <w:ind w:left="360" w:hanging="360"/>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AB6D20"/>
    <w:multiLevelType w:val="multilevel"/>
    <w:tmpl w:val="523C24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292FF8"/>
    <w:multiLevelType w:val="hybridMultilevel"/>
    <w:tmpl w:val="579C85B0"/>
    <w:lvl w:ilvl="0" w:tplc="C2245D9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5AF944A0"/>
    <w:multiLevelType w:val="hybridMultilevel"/>
    <w:tmpl w:val="1C64948E"/>
    <w:lvl w:ilvl="0" w:tplc="20F6F6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11716B"/>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97A56"/>
    <w:multiLevelType w:val="hybridMultilevel"/>
    <w:tmpl w:val="FC4ED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B48C1"/>
    <w:multiLevelType w:val="hybridMultilevel"/>
    <w:tmpl w:val="D116E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26461"/>
    <w:multiLevelType w:val="multilevel"/>
    <w:tmpl w:val="E27A24D2"/>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1C298C"/>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65344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7E4C1F"/>
    <w:multiLevelType w:val="multilevel"/>
    <w:tmpl w:val="EB6410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7"/>
  </w:num>
  <w:num w:numId="4">
    <w:abstractNumId w:val="17"/>
  </w:num>
  <w:num w:numId="5">
    <w:abstractNumId w:val="18"/>
  </w:num>
  <w:num w:numId="6">
    <w:abstractNumId w:val="8"/>
  </w:num>
  <w:num w:numId="7">
    <w:abstractNumId w:val="15"/>
  </w:num>
  <w:num w:numId="8">
    <w:abstractNumId w:val="10"/>
  </w:num>
  <w:num w:numId="9">
    <w:abstractNumId w:val="19"/>
  </w:num>
  <w:num w:numId="10">
    <w:abstractNumId w:val="26"/>
  </w:num>
  <w:num w:numId="11">
    <w:abstractNumId w:val="22"/>
  </w:num>
  <w:num w:numId="12">
    <w:abstractNumId w:val="23"/>
  </w:num>
  <w:num w:numId="13">
    <w:abstractNumId w:val="0"/>
  </w:num>
  <w:num w:numId="14">
    <w:abstractNumId w:val="2"/>
  </w:num>
  <w:num w:numId="15">
    <w:abstractNumId w:val="28"/>
  </w:num>
  <w:num w:numId="16">
    <w:abstractNumId w:val="24"/>
  </w:num>
  <w:num w:numId="17">
    <w:abstractNumId w:val="21"/>
  </w:num>
  <w:num w:numId="18">
    <w:abstractNumId w:val="3"/>
  </w:num>
  <w:num w:numId="19">
    <w:abstractNumId w:val="25"/>
  </w:num>
  <w:num w:numId="20">
    <w:abstractNumId w:val="16"/>
  </w:num>
  <w:num w:numId="21">
    <w:abstractNumId w:val="1"/>
  </w:num>
  <w:num w:numId="22">
    <w:abstractNumId w:val="12"/>
  </w:num>
  <w:num w:numId="23">
    <w:abstractNumId w:val="6"/>
  </w:num>
  <w:num w:numId="24">
    <w:abstractNumId w:val="14"/>
  </w:num>
  <w:num w:numId="25">
    <w:abstractNumId w:val="13"/>
  </w:num>
  <w:num w:numId="26">
    <w:abstractNumId w:val="11"/>
  </w:num>
  <w:num w:numId="27">
    <w:abstractNumId w:val="9"/>
  </w:num>
  <w:num w:numId="28">
    <w:abstractNumId w:val="7"/>
  </w:num>
  <w:num w:numId="29">
    <w:abstractNumId w:val="2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9"/>
    <w:rsid w:val="00014C2D"/>
    <w:rsid w:val="00021634"/>
    <w:rsid w:val="00022A75"/>
    <w:rsid w:val="0002772C"/>
    <w:rsid w:val="00027B28"/>
    <w:rsid w:val="00035AD4"/>
    <w:rsid w:val="000465D2"/>
    <w:rsid w:val="0004786F"/>
    <w:rsid w:val="00047ADF"/>
    <w:rsid w:val="00052586"/>
    <w:rsid w:val="00052EDD"/>
    <w:rsid w:val="00053AF4"/>
    <w:rsid w:val="00065067"/>
    <w:rsid w:val="00065799"/>
    <w:rsid w:val="0007533B"/>
    <w:rsid w:val="00097564"/>
    <w:rsid w:val="000A0213"/>
    <w:rsid w:val="000A5215"/>
    <w:rsid w:val="000A5E44"/>
    <w:rsid w:val="000A71CE"/>
    <w:rsid w:val="000B34A3"/>
    <w:rsid w:val="000B4D8E"/>
    <w:rsid w:val="000B67FF"/>
    <w:rsid w:val="000C00CE"/>
    <w:rsid w:val="000C1C4B"/>
    <w:rsid w:val="000C2C21"/>
    <w:rsid w:val="000C5EDA"/>
    <w:rsid w:val="000D4875"/>
    <w:rsid w:val="000D54C2"/>
    <w:rsid w:val="000E6649"/>
    <w:rsid w:val="000E6B70"/>
    <w:rsid w:val="00100805"/>
    <w:rsid w:val="00100CFF"/>
    <w:rsid w:val="0010688C"/>
    <w:rsid w:val="00116EE3"/>
    <w:rsid w:val="001434D6"/>
    <w:rsid w:val="00147E82"/>
    <w:rsid w:val="00164E3D"/>
    <w:rsid w:val="00166270"/>
    <w:rsid w:val="0016774F"/>
    <w:rsid w:val="00167E6B"/>
    <w:rsid w:val="001728FE"/>
    <w:rsid w:val="0018064C"/>
    <w:rsid w:val="00181720"/>
    <w:rsid w:val="00181741"/>
    <w:rsid w:val="00185FF3"/>
    <w:rsid w:val="00186828"/>
    <w:rsid w:val="001941C3"/>
    <w:rsid w:val="00194A5D"/>
    <w:rsid w:val="00194AF5"/>
    <w:rsid w:val="00195B8E"/>
    <w:rsid w:val="001A0BB4"/>
    <w:rsid w:val="001A584E"/>
    <w:rsid w:val="001A6409"/>
    <w:rsid w:val="001A77F1"/>
    <w:rsid w:val="001B467A"/>
    <w:rsid w:val="001B6B91"/>
    <w:rsid w:val="001B6E35"/>
    <w:rsid w:val="001B7A57"/>
    <w:rsid w:val="001C18C2"/>
    <w:rsid w:val="001C659E"/>
    <w:rsid w:val="001C6B04"/>
    <w:rsid w:val="001C736C"/>
    <w:rsid w:val="001C7805"/>
    <w:rsid w:val="001E2029"/>
    <w:rsid w:val="001F3222"/>
    <w:rsid w:val="001F77DB"/>
    <w:rsid w:val="002020AA"/>
    <w:rsid w:val="0020749C"/>
    <w:rsid w:val="0021251D"/>
    <w:rsid w:val="002151E0"/>
    <w:rsid w:val="00215D47"/>
    <w:rsid w:val="00220F76"/>
    <w:rsid w:val="0022198C"/>
    <w:rsid w:val="00222330"/>
    <w:rsid w:val="00223468"/>
    <w:rsid w:val="00225DD2"/>
    <w:rsid w:val="00243960"/>
    <w:rsid w:val="002540B6"/>
    <w:rsid w:val="00254927"/>
    <w:rsid w:val="0026192E"/>
    <w:rsid w:val="002634D7"/>
    <w:rsid w:val="00263D25"/>
    <w:rsid w:val="002653CD"/>
    <w:rsid w:val="0027019F"/>
    <w:rsid w:val="00277A13"/>
    <w:rsid w:val="002840E8"/>
    <w:rsid w:val="002923A8"/>
    <w:rsid w:val="00297E94"/>
    <w:rsid w:val="002A5261"/>
    <w:rsid w:val="002B4A40"/>
    <w:rsid w:val="002B6E2D"/>
    <w:rsid w:val="002C2F44"/>
    <w:rsid w:val="002C49FF"/>
    <w:rsid w:val="002C56A8"/>
    <w:rsid w:val="002D1647"/>
    <w:rsid w:val="002D4FDF"/>
    <w:rsid w:val="002D5379"/>
    <w:rsid w:val="002E3020"/>
    <w:rsid w:val="002E5A49"/>
    <w:rsid w:val="002F066E"/>
    <w:rsid w:val="00300B92"/>
    <w:rsid w:val="0030396D"/>
    <w:rsid w:val="00310320"/>
    <w:rsid w:val="0031618C"/>
    <w:rsid w:val="00320B62"/>
    <w:rsid w:val="003212B6"/>
    <w:rsid w:val="00334D64"/>
    <w:rsid w:val="00343A79"/>
    <w:rsid w:val="0034673E"/>
    <w:rsid w:val="00352F83"/>
    <w:rsid w:val="003549AE"/>
    <w:rsid w:val="00366A5B"/>
    <w:rsid w:val="00372C1A"/>
    <w:rsid w:val="00372E70"/>
    <w:rsid w:val="00375398"/>
    <w:rsid w:val="00377D99"/>
    <w:rsid w:val="00397664"/>
    <w:rsid w:val="003A3239"/>
    <w:rsid w:val="003A341E"/>
    <w:rsid w:val="003A3B1C"/>
    <w:rsid w:val="003A40AB"/>
    <w:rsid w:val="003A5812"/>
    <w:rsid w:val="003B5AF4"/>
    <w:rsid w:val="003B6F5A"/>
    <w:rsid w:val="003C20FC"/>
    <w:rsid w:val="003C29C8"/>
    <w:rsid w:val="003D75F1"/>
    <w:rsid w:val="003E1583"/>
    <w:rsid w:val="003E4185"/>
    <w:rsid w:val="003E74F7"/>
    <w:rsid w:val="003F3B47"/>
    <w:rsid w:val="00401346"/>
    <w:rsid w:val="0040559A"/>
    <w:rsid w:val="0041111C"/>
    <w:rsid w:val="00411FFC"/>
    <w:rsid w:val="0042762B"/>
    <w:rsid w:val="004367C9"/>
    <w:rsid w:val="00437086"/>
    <w:rsid w:val="00437E5F"/>
    <w:rsid w:val="00447973"/>
    <w:rsid w:val="00452A2E"/>
    <w:rsid w:val="0045420E"/>
    <w:rsid w:val="00456CBF"/>
    <w:rsid w:val="00461AC5"/>
    <w:rsid w:val="00471EBA"/>
    <w:rsid w:val="00474EA1"/>
    <w:rsid w:val="00475959"/>
    <w:rsid w:val="00483137"/>
    <w:rsid w:val="00492AF6"/>
    <w:rsid w:val="00496AE6"/>
    <w:rsid w:val="00497D21"/>
    <w:rsid w:val="004A35F2"/>
    <w:rsid w:val="004A4FF4"/>
    <w:rsid w:val="004A550D"/>
    <w:rsid w:val="004A6162"/>
    <w:rsid w:val="004A765F"/>
    <w:rsid w:val="004B0113"/>
    <w:rsid w:val="004C0131"/>
    <w:rsid w:val="004D1B3B"/>
    <w:rsid w:val="004D1D97"/>
    <w:rsid w:val="004E7C61"/>
    <w:rsid w:val="004F04A4"/>
    <w:rsid w:val="004F061D"/>
    <w:rsid w:val="004F24B2"/>
    <w:rsid w:val="004F2671"/>
    <w:rsid w:val="004F7018"/>
    <w:rsid w:val="00500841"/>
    <w:rsid w:val="00501513"/>
    <w:rsid w:val="00505D35"/>
    <w:rsid w:val="00514961"/>
    <w:rsid w:val="0051596C"/>
    <w:rsid w:val="00523F7A"/>
    <w:rsid w:val="0053580E"/>
    <w:rsid w:val="005469AC"/>
    <w:rsid w:val="005521A9"/>
    <w:rsid w:val="00556F3B"/>
    <w:rsid w:val="00557DAC"/>
    <w:rsid w:val="0056093F"/>
    <w:rsid w:val="00561A02"/>
    <w:rsid w:val="0056340F"/>
    <w:rsid w:val="00566968"/>
    <w:rsid w:val="005702AB"/>
    <w:rsid w:val="00577D39"/>
    <w:rsid w:val="0058195A"/>
    <w:rsid w:val="0058247B"/>
    <w:rsid w:val="00590716"/>
    <w:rsid w:val="00591329"/>
    <w:rsid w:val="00592DB1"/>
    <w:rsid w:val="00595B94"/>
    <w:rsid w:val="005A0AC9"/>
    <w:rsid w:val="005A0C66"/>
    <w:rsid w:val="005A1AD6"/>
    <w:rsid w:val="005A3DA8"/>
    <w:rsid w:val="005B6DBF"/>
    <w:rsid w:val="005C1DBB"/>
    <w:rsid w:val="005C6EAF"/>
    <w:rsid w:val="005D0973"/>
    <w:rsid w:val="005D714E"/>
    <w:rsid w:val="005E01EE"/>
    <w:rsid w:val="005E184E"/>
    <w:rsid w:val="005E3A11"/>
    <w:rsid w:val="005E5069"/>
    <w:rsid w:val="005F1526"/>
    <w:rsid w:val="006021FE"/>
    <w:rsid w:val="00606C87"/>
    <w:rsid w:val="00622F03"/>
    <w:rsid w:val="00624F54"/>
    <w:rsid w:val="00632118"/>
    <w:rsid w:val="00635E4E"/>
    <w:rsid w:val="006369F0"/>
    <w:rsid w:val="006409D0"/>
    <w:rsid w:val="00645D47"/>
    <w:rsid w:val="00656640"/>
    <w:rsid w:val="006604C5"/>
    <w:rsid w:val="00681BD4"/>
    <w:rsid w:val="00686C59"/>
    <w:rsid w:val="006900E3"/>
    <w:rsid w:val="00697A4A"/>
    <w:rsid w:val="006A160B"/>
    <w:rsid w:val="006A60A7"/>
    <w:rsid w:val="006B4BC9"/>
    <w:rsid w:val="006B7E7F"/>
    <w:rsid w:val="006C17E5"/>
    <w:rsid w:val="006C568D"/>
    <w:rsid w:val="006D2D37"/>
    <w:rsid w:val="006D3647"/>
    <w:rsid w:val="006D3701"/>
    <w:rsid w:val="006D4236"/>
    <w:rsid w:val="006E3CB6"/>
    <w:rsid w:val="006E496B"/>
    <w:rsid w:val="006E716A"/>
    <w:rsid w:val="006F46EC"/>
    <w:rsid w:val="007054C5"/>
    <w:rsid w:val="00710853"/>
    <w:rsid w:val="007130CD"/>
    <w:rsid w:val="00714576"/>
    <w:rsid w:val="007158BB"/>
    <w:rsid w:val="007205AD"/>
    <w:rsid w:val="007205C4"/>
    <w:rsid w:val="00720D1E"/>
    <w:rsid w:val="00724557"/>
    <w:rsid w:val="00726D3A"/>
    <w:rsid w:val="0073442F"/>
    <w:rsid w:val="007429A9"/>
    <w:rsid w:val="0074323F"/>
    <w:rsid w:val="00746FB2"/>
    <w:rsid w:val="0075315C"/>
    <w:rsid w:val="00755769"/>
    <w:rsid w:val="0076151F"/>
    <w:rsid w:val="00781190"/>
    <w:rsid w:val="00790603"/>
    <w:rsid w:val="00796F92"/>
    <w:rsid w:val="007A12AA"/>
    <w:rsid w:val="007A4403"/>
    <w:rsid w:val="007A5275"/>
    <w:rsid w:val="007A5B2B"/>
    <w:rsid w:val="007A5CE3"/>
    <w:rsid w:val="007B0C3C"/>
    <w:rsid w:val="007B1DD1"/>
    <w:rsid w:val="007B5971"/>
    <w:rsid w:val="007B5E10"/>
    <w:rsid w:val="007B7326"/>
    <w:rsid w:val="007B7D09"/>
    <w:rsid w:val="007D3E62"/>
    <w:rsid w:val="007E0338"/>
    <w:rsid w:val="007E1E02"/>
    <w:rsid w:val="007E5CD7"/>
    <w:rsid w:val="007F02FB"/>
    <w:rsid w:val="007F3360"/>
    <w:rsid w:val="007F6112"/>
    <w:rsid w:val="00802765"/>
    <w:rsid w:val="008105BD"/>
    <w:rsid w:val="00813DD8"/>
    <w:rsid w:val="0082098F"/>
    <w:rsid w:val="00820CD3"/>
    <w:rsid w:val="008249ED"/>
    <w:rsid w:val="00824E62"/>
    <w:rsid w:val="00831AEF"/>
    <w:rsid w:val="00841457"/>
    <w:rsid w:val="00842E2B"/>
    <w:rsid w:val="0085010F"/>
    <w:rsid w:val="0085069C"/>
    <w:rsid w:val="00863E18"/>
    <w:rsid w:val="008767A2"/>
    <w:rsid w:val="008871AD"/>
    <w:rsid w:val="008923EF"/>
    <w:rsid w:val="0089256A"/>
    <w:rsid w:val="008B1301"/>
    <w:rsid w:val="008B35BB"/>
    <w:rsid w:val="008C3615"/>
    <w:rsid w:val="008D08B9"/>
    <w:rsid w:val="008D7D69"/>
    <w:rsid w:val="008E0C62"/>
    <w:rsid w:val="008E1FB5"/>
    <w:rsid w:val="008E6A26"/>
    <w:rsid w:val="00925C1A"/>
    <w:rsid w:val="00930B0B"/>
    <w:rsid w:val="00935034"/>
    <w:rsid w:val="00935E71"/>
    <w:rsid w:val="00936EB5"/>
    <w:rsid w:val="00941751"/>
    <w:rsid w:val="009438E4"/>
    <w:rsid w:val="00945B01"/>
    <w:rsid w:val="00953123"/>
    <w:rsid w:val="00954810"/>
    <w:rsid w:val="00954A9B"/>
    <w:rsid w:val="009729B5"/>
    <w:rsid w:val="0099251C"/>
    <w:rsid w:val="009A45D1"/>
    <w:rsid w:val="009A62AD"/>
    <w:rsid w:val="009A6D6F"/>
    <w:rsid w:val="009B3808"/>
    <w:rsid w:val="009C08E7"/>
    <w:rsid w:val="009C5BF2"/>
    <w:rsid w:val="009D03DA"/>
    <w:rsid w:val="009D2FAB"/>
    <w:rsid w:val="009E60F3"/>
    <w:rsid w:val="009F76D1"/>
    <w:rsid w:val="00A00B27"/>
    <w:rsid w:val="00A0350E"/>
    <w:rsid w:val="00A046A5"/>
    <w:rsid w:val="00A06BBF"/>
    <w:rsid w:val="00A07C10"/>
    <w:rsid w:val="00A16E9D"/>
    <w:rsid w:val="00A22D19"/>
    <w:rsid w:val="00A30812"/>
    <w:rsid w:val="00A42A89"/>
    <w:rsid w:val="00A45BC1"/>
    <w:rsid w:val="00A52585"/>
    <w:rsid w:val="00A60220"/>
    <w:rsid w:val="00A62589"/>
    <w:rsid w:val="00A716D9"/>
    <w:rsid w:val="00A905B0"/>
    <w:rsid w:val="00A910D1"/>
    <w:rsid w:val="00AA07FF"/>
    <w:rsid w:val="00AB4C28"/>
    <w:rsid w:val="00AB52FF"/>
    <w:rsid w:val="00AC7122"/>
    <w:rsid w:val="00AE05ED"/>
    <w:rsid w:val="00AE70DA"/>
    <w:rsid w:val="00AF02C9"/>
    <w:rsid w:val="00AF2B10"/>
    <w:rsid w:val="00AF76B1"/>
    <w:rsid w:val="00B01D20"/>
    <w:rsid w:val="00B02DD5"/>
    <w:rsid w:val="00B0332E"/>
    <w:rsid w:val="00B0DA6E"/>
    <w:rsid w:val="00B136A5"/>
    <w:rsid w:val="00B15536"/>
    <w:rsid w:val="00B20145"/>
    <w:rsid w:val="00B20CFB"/>
    <w:rsid w:val="00B24CE8"/>
    <w:rsid w:val="00B31DDF"/>
    <w:rsid w:val="00B33DE7"/>
    <w:rsid w:val="00B51882"/>
    <w:rsid w:val="00B607CE"/>
    <w:rsid w:val="00B75B7A"/>
    <w:rsid w:val="00B761E7"/>
    <w:rsid w:val="00B826AD"/>
    <w:rsid w:val="00B85D3C"/>
    <w:rsid w:val="00B86946"/>
    <w:rsid w:val="00B87870"/>
    <w:rsid w:val="00B87AA9"/>
    <w:rsid w:val="00B91B88"/>
    <w:rsid w:val="00B93C58"/>
    <w:rsid w:val="00B94E61"/>
    <w:rsid w:val="00B975CC"/>
    <w:rsid w:val="00BA30BE"/>
    <w:rsid w:val="00BA4B2B"/>
    <w:rsid w:val="00BA4CFB"/>
    <w:rsid w:val="00BB2783"/>
    <w:rsid w:val="00BB2B31"/>
    <w:rsid w:val="00BB6AF8"/>
    <w:rsid w:val="00BB75CC"/>
    <w:rsid w:val="00BC1E62"/>
    <w:rsid w:val="00BC3245"/>
    <w:rsid w:val="00BC4C86"/>
    <w:rsid w:val="00BD178D"/>
    <w:rsid w:val="00BE29FA"/>
    <w:rsid w:val="00C011C9"/>
    <w:rsid w:val="00C03936"/>
    <w:rsid w:val="00C0474A"/>
    <w:rsid w:val="00C052FD"/>
    <w:rsid w:val="00C1133A"/>
    <w:rsid w:val="00C24E0F"/>
    <w:rsid w:val="00C46DDB"/>
    <w:rsid w:val="00C533BC"/>
    <w:rsid w:val="00C6165F"/>
    <w:rsid w:val="00C63D46"/>
    <w:rsid w:val="00C71E65"/>
    <w:rsid w:val="00C7336A"/>
    <w:rsid w:val="00C75671"/>
    <w:rsid w:val="00C837F6"/>
    <w:rsid w:val="00C90332"/>
    <w:rsid w:val="00C91197"/>
    <w:rsid w:val="00C97515"/>
    <w:rsid w:val="00CA1790"/>
    <w:rsid w:val="00CA1C6A"/>
    <w:rsid w:val="00CA3530"/>
    <w:rsid w:val="00CA3D88"/>
    <w:rsid w:val="00CA68EA"/>
    <w:rsid w:val="00CA6BD3"/>
    <w:rsid w:val="00CA7DD2"/>
    <w:rsid w:val="00CC3F0F"/>
    <w:rsid w:val="00CD1489"/>
    <w:rsid w:val="00CD4B3B"/>
    <w:rsid w:val="00CE09D6"/>
    <w:rsid w:val="00CF71DB"/>
    <w:rsid w:val="00D061C7"/>
    <w:rsid w:val="00D121E3"/>
    <w:rsid w:val="00D20747"/>
    <w:rsid w:val="00D218AB"/>
    <w:rsid w:val="00D219E8"/>
    <w:rsid w:val="00D22AD7"/>
    <w:rsid w:val="00D240D3"/>
    <w:rsid w:val="00D42572"/>
    <w:rsid w:val="00D51648"/>
    <w:rsid w:val="00D5704D"/>
    <w:rsid w:val="00D5712B"/>
    <w:rsid w:val="00D57C59"/>
    <w:rsid w:val="00D60FD7"/>
    <w:rsid w:val="00D64558"/>
    <w:rsid w:val="00D64E3C"/>
    <w:rsid w:val="00D72C82"/>
    <w:rsid w:val="00D75844"/>
    <w:rsid w:val="00D833C5"/>
    <w:rsid w:val="00D85101"/>
    <w:rsid w:val="00D85C86"/>
    <w:rsid w:val="00D873F3"/>
    <w:rsid w:val="00DA4150"/>
    <w:rsid w:val="00DA46E4"/>
    <w:rsid w:val="00DA6B69"/>
    <w:rsid w:val="00DB0F00"/>
    <w:rsid w:val="00DB18FE"/>
    <w:rsid w:val="00DB3AC6"/>
    <w:rsid w:val="00DB70FB"/>
    <w:rsid w:val="00DB7F02"/>
    <w:rsid w:val="00DC28AB"/>
    <w:rsid w:val="00DC4A78"/>
    <w:rsid w:val="00DD39AD"/>
    <w:rsid w:val="00DD5A4D"/>
    <w:rsid w:val="00DD5DBD"/>
    <w:rsid w:val="00DF55BE"/>
    <w:rsid w:val="00E11719"/>
    <w:rsid w:val="00E146FB"/>
    <w:rsid w:val="00E2425D"/>
    <w:rsid w:val="00E33ADA"/>
    <w:rsid w:val="00E3558F"/>
    <w:rsid w:val="00E358BA"/>
    <w:rsid w:val="00E375C9"/>
    <w:rsid w:val="00E44C05"/>
    <w:rsid w:val="00E544C2"/>
    <w:rsid w:val="00E55BCF"/>
    <w:rsid w:val="00E61796"/>
    <w:rsid w:val="00E63933"/>
    <w:rsid w:val="00E63C06"/>
    <w:rsid w:val="00E721E2"/>
    <w:rsid w:val="00E73B69"/>
    <w:rsid w:val="00E84B9F"/>
    <w:rsid w:val="00E95599"/>
    <w:rsid w:val="00E971E6"/>
    <w:rsid w:val="00EA0A7F"/>
    <w:rsid w:val="00EA4254"/>
    <w:rsid w:val="00EB0EF6"/>
    <w:rsid w:val="00EC6F9C"/>
    <w:rsid w:val="00ED5DE9"/>
    <w:rsid w:val="00ED7BC7"/>
    <w:rsid w:val="00EE13AA"/>
    <w:rsid w:val="00EE2293"/>
    <w:rsid w:val="00EE3912"/>
    <w:rsid w:val="00EE5738"/>
    <w:rsid w:val="00EF195E"/>
    <w:rsid w:val="00EF3D86"/>
    <w:rsid w:val="00EF6F7E"/>
    <w:rsid w:val="00F04ABF"/>
    <w:rsid w:val="00F11A1E"/>
    <w:rsid w:val="00F13BE9"/>
    <w:rsid w:val="00F1591D"/>
    <w:rsid w:val="00F22644"/>
    <w:rsid w:val="00F23CDE"/>
    <w:rsid w:val="00F32521"/>
    <w:rsid w:val="00F36FCE"/>
    <w:rsid w:val="00F37552"/>
    <w:rsid w:val="00F5079D"/>
    <w:rsid w:val="00F51680"/>
    <w:rsid w:val="00F6320A"/>
    <w:rsid w:val="00F65A88"/>
    <w:rsid w:val="00F74174"/>
    <w:rsid w:val="00F774E3"/>
    <w:rsid w:val="00F77DDE"/>
    <w:rsid w:val="00F825C7"/>
    <w:rsid w:val="00F85E9B"/>
    <w:rsid w:val="00F87AFB"/>
    <w:rsid w:val="00F90994"/>
    <w:rsid w:val="00F94EBC"/>
    <w:rsid w:val="00F956D6"/>
    <w:rsid w:val="00FA087C"/>
    <w:rsid w:val="00FA14CF"/>
    <w:rsid w:val="00FB2D6A"/>
    <w:rsid w:val="00FB3614"/>
    <w:rsid w:val="00FB698A"/>
    <w:rsid w:val="00FD6BB8"/>
    <w:rsid w:val="00FD76F7"/>
    <w:rsid w:val="00FE7C81"/>
    <w:rsid w:val="04A90098"/>
    <w:rsid w:val="04C228F5"/>
    <w:rsid w:val="0644D0F9"/>
    <w:rsid w:val="0E4FE2DE"/>
    <w:rsid w:val="158C0F66"/>
    <w:rsid w:val="1662E249"/>
    <w:rsid w:val="1BE3C381"/>
    <w:rsid w:val="21A594F0"/>
    <w:rsid w:val="21D460DD"/>
    <w:rsid w:val="30FA82EF"/>
    <w:rsid w:val="35B4CBB5"/>
    <w:rsid w:val="3769C473"/>
    <w:rsid w:val="39652243"/>
    <w:rsid w:val="498F1F43"/>
    <w:rsid w:val="558CEB02"/>
    <w:rsid w:val="5D4404C3"/>
    <w:rsid w:val="602C8310"/>
    <w:rsid w:val="61128B19"/>
    <w:rsid w:val="66F2E78C"/>
    <w:rsid w:val="6BC10CCE"/>
    <w:rsid w:val="7E39BF13"/>
    <w:rsid w:val="7E709DD8"/>
    <w:rsid w:val="7FD58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8716"/>
  <w15:chartTrackingRefBased/>
  <w15:docId w15:val="{097A9258-01E5-4022-ADAD-C28F9813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F37552"/>
    <w:pPr>
      <w:keepNext/>
      <w:outlineLvl w:val="0"/>
    </w:pPr>
    <w:rPr>
      <w:b/>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paragraph" w:styleId="Normlnweb">
    <w:name w:val="Normal (Web)"/>
    <w:basedOn w:val="Normln"/>
    <w:uiPriority w:val="99"/>
    <w:unhideWhenUsed/>
    <w:rsid w:val="00F37552"/>
    <w:pPr>
      <w:spacing w:before="100" w:beforeAutospacing="1" w:after="100" w:afterAutospacing="1"/>
    </w:pPr>
    <w:rPr>
      <w:sz w:val="24"/>
      <w:szCs w:val="24"/>
      <w:lang w:eastAsia="cs-CZ"/>
    </w:rPr>
  </w:style>
  <w:style w:type="character" w:customStyle="1" w:styleId="Nadpis1Char">
    <w:name w:val="Nadpis 1 Char"/>
    <w:basedOn w:val="Standardnpsmoodstavce"/>
    <w:link w:val="Nadpis1"/>
    <w:rsid w:val="00F37552"/>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BC1E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0E6B70"/>
    <w:rPr>
      <w:sz w:val="16"/>
      <w:szCs w:val="16"/>
    </w:rPr>
  </w:style>
  <w:style w:type="paragraph" w:styleId="Textkomente">
    <w:name w:val="annotation text"/>
    <w:basedOn w:val="Normln"/>
    <w:link w:val="TextkomenteChar"/>
    <w:uiPriority w:val="99"/>
    <w:semiHidden/>
    <w:unhideWhenUsed/>
    <w:rsid w:val="000E6B70"/>
  </w:style>
  <w:style w:type="character" w:customStyle="1" w:styleId="TextkomenteChar">
    <w:name w:val="Text komentáře Char"/>
    <w:basedOn w:val="Standardnpsmoodstavce"/>
    <w:link w:val="Textkomente"/>
    <w:uiPriority w:val="99"/>
    <w:semiHidden/>
    <w:rsid w:val="000E6B7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E6B70"/>
    <w:rPr>
      <w:b/>
      <w:bCs/>
    </w:rPr>
  </w:style>
  <w:style w:type="character" w:customStyle="1" w:styleId="PedmtkomenteChar">
    <w:name w:val="Předmět komentáře Char"/>
    <w:basedOn w:val="TextkomenteChar"/>
    <w:link w:val="Pedmtkomente"/>
    <w:uiPriority w:val="99"/>
    <w:semiHidden/>
    <w:rsid w:val="000E6B70"/>
    <w:rPr>
      <w:rFonts w:ascii="Times New Roman" w:eastAsia="Times New Roman" w:hAnsi="Times New Roman" w:cs="Times New Roman"/>
      <w:b/>
      <w:bCs/>
      <w:sz w:val="20"/>
      <w:szCs w:val="20"/>
    </w:rPr>
  </w:style>
  <w:style w:type="paragraph" w:customStyle="1" w:styleId="Standardnte">
    <w:name w:val="Standardní te"/>
    <w:rsid w:val="007B5E10"/>
    <w:pPr>
      <w:spacing w:after="0" w:line="240" w:lineRule="auto"/>
    </w:pPr>
    <w:rPr>
      <w:rFonts w:ascii="Times New Roman" w:eastAsia="Times New Roman" w:hAnsi="Times New Roman" w:cs="Times New Roman"/>
      <w:snapToGrid w:val="0"/>
      <w:color w:val="000000"/>
      <w:sz w:val="24"/>
      <w:szCs w:val="20"/>
      <w:lang w:eastAsia="cs-CZ"/>
    </w:rPr>
  </w:style>
  <w:style w:type="character" w:styleId="Hypertextovodkaz">
    <w:name w:val="Hyperlink"/>
    <w:uiPriority w:val="99"/>
    <w:unhideWhenUsed/>
    <w:rsid w:val="00831AEF"/>
    <w:rPr>
      <w:color w:val="0563C1"/>
      <w:u w:val="single"/>
    </w:rPr>
  </w:style>
  <w:style w:type="character" w:customStyle="1" w:styleId="mark0j6vqs49v">
    <w:name w:val="mark0j6vqs49v"/>
    <w:basedOn w:val="Standardnpsmoodstavce"/>
    <w:rsid w:val="00035AD4"/>
  </w:style>
  <w:style w:type="paragraph" w:styleId="FormtovanvHTML">
    <w:name w:val="HTML Preformatted"/>
    <w:basedOn w:val="Normln"/>
    <w:link w:val="FormtovanvHTMLChar"/>
    <w:uiPriority w:val="99"/>
    <w:unhideWhenUsed/>
    <w:rsid w:val="002C4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ko-KR"/>
    </w:rPr>
  </w:style>
  <w:style w:type="character" w:customStyle="1" w:styleId="FormtovanvHTMLChar">
    <w:name w:val="Formátovaný v HTML Char"/>
    <w:basedOn w:val="Standardnpsmoodstavce"/>
    <w:link w:val="FormtovanvHTML"/>
    <w:uiPriority w:val="99"/>
    <w:rsid w:val="002C49FF"/>
    <w:rPr>
      <w:rFonts w:ascii="Courier New" w:eastAsia="Times New Roman" w:hAnsi="Courier New" w:cs="Courier New"/>
      <w:sz w:val="20"/>
      <w:szCs w:val="20"/>
      <w:lang w:eastAsia="ko-KR"/>
    </w:rPr>
  </w:style>
  <w:style w:type="character" w:customStyle="1" w:styleId="markbq21emzmi">
    <w:name w:val="markbq21emzmi"/>
    <w:basedOn w:val="Standardnpsmoodstavce"/>
    <w:rsid w:val="008D08B9"/>
  </w:style>
  <w:style w:type="character" w:customStyle="1" w:styleId="markj9kgqj9sx">
    <w:name w:val="markj9kgqj9sx"/>
    <w:basedOn w:val="Standardnpsmoodstavce"/>
    <w:rsid w:val="008D08B9"/>
  </w:style>
  <w:style w:type="character" w:customStyle="1" w:styleId="markou8dlx76f">
    <w:name w:val="markou8dlx76f"/>
    <w:basedOn w:val="Standardnpsmoodstavce"/>
    <w:rsid w:val="008D08B9"/>
  </w:style>
  <w:style w:type="paragraph" w:styleId="Seznam">
    <w:name w:val="List"/>
    <w:basedOn w:val="Normln"/>
    <w:rsid w:val="00F23CDE"/>
    <w:pPr>
      <w:widowControl w:val="0"/>
      <w:ind w:left="283" w:hanging="283"/>
    </w:pPr>
    <w:rPr>
      <w:sz w:val="24"/>
      <w:lang w:eastAsia="ar-SA"/>
    </w:rPr>
  </w:style>
  <w:style w:type="paragraph" w:styleId="Zkladntextodsazen">
    <w:name w:val="Body Text Indent"/>
    <w:basedOn w:val="Normln"/>
    <w:link w:val="ZkladntextodsazenChar"/>
    <w:rsid w:val="00F23CDE"/>
    <w:pPr>
      <w:widowControl w:val="0"/>
      <w:spacing w:after="120"/>
      <w:ind w:left="283"/>
    </w:pPr>
    <w:rPr>
      <w:sz w:val="24"/>
      <w:lang w:eastAsia="ar-SA"/>
    </w:rPr>
  </w:style>
  <w:style w:type="character" w:customStyle="1" w:styleId="ZkladntextodsazenChar">
    <w:name w:val="Základní text odsazený Char"/>
    <w:basedOn w:val="Standardnpsmoodstavce"/>
    <w:link w:val="Zkladntextodsazen"/>
    <w:rsid w:val="00F23CDE"/>
    <w:rPr>
      <w:rFonts w:ascii="Times New Roman" w:eastAsia="Times New Roman" w:hAnsi="Times New Roman" w:cs="Times New Roman"/>
      <w:sz w:val="24"/>
      <w:szCs w:val="20"/>
      <w:lang w:eastAsia="ar-SA"/>
    </w:rPr>
  </w:style>
  <w:style w:type="paragraph" w:styleId="Revize">
    <w:name w:val="Revision"/>
    <w:hidden/>
    <w:uiPriority w:val="99"/>
    <w:semiHidden/>
    <w:rsid w:val="00ED5DE9"/>
    <w:pPr>
      <w:spacing w:after="0" w:line="240" w:lineRule="auto"/>
    </w:pPr>
    <w:rPr>
      <w:rFonts w:ascii="Times New Roman" w:eastAsia="Times New Roman" w:hAnsi="Times New Roman" w:cs="Times New Roman"/>
      <w:sz w:val="20"/>
      <w:szCs w:val="20"/>
    </w:rPr>
  </w:style>
  <w:style w:type="paragraph" w:customStyle="1" w:styleId="paragraph">
    <w:name w:val="paragraph"/>
    <w:basedOn w:val="Normln"/>
    <w:rsid w:val="001C659E"/>
    <w:pPr>
      <w:spacing w:before="100" w:beforeAutospacing="1" w:after="100" w:afterAutospacing="1"/>
    </w:pPr>
    <w:rPr>
      <w:sz w:val="24"/>
      <w:szCs w:val="24"/>
      <w:lang w:eastAsia="cs-CZ"/>
    </w:rPr>
  </w:style>
  <w:style w:type="character" w:customStyle="1" w:styleId="normaltextrun">
    <w:name w:val="normaltextrun"/>
    <w:basedOn w:val="Standardnpsmoodstavce"/>
    <w:rsid w:val="001C659E"/>
  </w:style>
  <w:style w:type="character" w:customStyle="1" w:styleId="eop">
    <w:name w:val="eop"/>
    <w:basedOn w:val="Standardnpsmoodstavce"/>
    <w:rsid w:val="001C659E"/>
  </w:style>
  <w:style w:type="character" w:styleId="Nevyeenzmnka">
    <w:name w:val="Unresolved Mention"/>
    <w:basedOn w:val="Standardnpsmoodstavce"/>
    <w:uiPriority w:val="99"/>
    <w:semiHidden/>
    <w:unhideWhenUsed/>
    <w:rsid w:val="0046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74157">
      <w:bodyDiv w:val="1"/>
      <w:marLeft w:val="0"/>
      <w:marRight w:val="0"/>
      <w:marTop w:val="0"/>
      <w:marBottom w:val="0"/>
      <w:divBdr>
        <w:top w:val="none" w:sz="0" w:space="0" w:color="auto"/>
        <w:left w:val="none" w:sz="0" w:space="0" w:color="auto"/>
        <w:bottom w:val="none" w:sz="0" w:space="0" w:color="auto"/>
        <w:right w:val="none" w:sz="0" w:space="0" w:color="auto"/>
      </w:divBdr>
    </w:div>
    <w:div w:id="1061173926">
      <w:bodyDiv w:val="1"/>
      <w:marLeft w:val="0"/>
      <w:marRight w:val="0"/>
      <w:marTop w:val="0"/>
      <w:marBottom w:val="0"/>
      <w:divBdr>
        <w:top w:val="none" w:sz="0" w:space="0" w:color="auto"/>
        <w:left w:val="none" w:sz="0" w:space="0" w:color="auto"/>
        <w:bottom w:val="none" w:sz="0" w:space="0" w:color="auto"/>
        <w:right w:val="none" w:sz="0" w:space="0" w:color="auto"/>
      </w:divBdr>
    </w:div>
    <w:div w:id="1083527571">
      <w:bodyDiv w:val="1"/>
      <w:marLeft w:val="0"/>
      <w:marRight w:val="0"/>
      <w:marTop w:val="0"/>
      <w:marBottom w:val="0"/>
      <w:divBdr>
        <w:top w:val="none" w:sz="0" w:space="0" w:color="auto"/>
        <w:left w:val="none" w:sz="0" w:space="0" w:color="auto"/>
        <w:bottom w:val="none" w:sz="0" w:space="0" w:color="auto"/>
        <w:right w:val="none" w:sz="0" w:space="0" w:color="auto"/>
      </w:divBdr>
      <w:divsChild>
        <w:div w:id="123620213">
          <w:marLeft w:val="0"/>
          <w:marRight w:val="0"/>
          <w:marTop w:val="0"/>
          <w:marBottom w:val="0"/>
          <w:divBdr>
            <w:top w:val="none" w:sz="0" w:space="0" w:color="auto"/>
            <w:left w:val="none" w:sz="0" w:space="0" w:color="auto"/>
            <w:bottom w:val="none" w:sz="0" w:space="0" w:color="auto"/>
            <w:right w:val="none" w:sz="0" w:space="0" w:color="auto"/>
          </w:divBdr>
        </w:div>
        <w:div w:id="1901088455">
          <w:marLeft w:val="0"/>
          <w:marRight w:val="0"/>
          <w:marTop w:val="0"/>
          <w:marBottom w:val="0"/>
          <w:divBdr>
            <w:top w:val="none" w:sz="0" w:space="0" w:color="auto"/>
            <w:left w:val="none" w:sz="0" w:space="0" w:color="auto"/>
            <w:bottom w:val="none" w:sz="0" w:space="0" w:color="auto"/>
            <w:right w:val="none" w:sz="0" w:space="0" w:color="auto"/>
          </w:divBdr>
        </w:div>
      </w:divsChild>
    </w:div>
    <w:div w:id="1765878008">
      <w:bodyDiv w:val="1"/>
      <w:marLeft w:val="0"/>
      <w:marRight w:val="0"/>
      <w:marTop w:val="0"/>
      <w:marBottom w:val="0"/>
      <w:divBdr>
        <w:top w:val="none" w:sz="0" w:space="0" w:color="auto"/>
        <w:left w:val="none" w:sz="0" w:space="0" w:color="auto"/>
        <w:bottom w:val="none" w:sz="0" w:space="0" w:color="auto"/>
        <w:right w:val="none" w:sz="0" w:space="0" w:color="auto"/>
      </w:divBdr>
      <w:divsChild>
        <w:div w:id="1859460554">
          <w:marLeft w:val="0"/>
          <w:marRight w:val="0"/>
          <w:marTop w:val="0"/>
          <w:marBottom w:val="0"/>
          <w:divBdr>
            <w:top w:val="none" w:sz="0" w:space="0" w:color="auto"/>
            <w:left w:val="none" w:sz="0" w:space="0" w:color="auto"/>
            <w:bottom w:val="none" w:sz="0" w:space="0" w:color="auto"/>
            <w:right w:val="none" w:sz="0" w:space="0" w:color="auto"/>
          </w:divBdr>
        </w:div>
        <w:div w:id="1779711056">
          <w:marLeft w:val="0"/>
          <w:marRight w:val="0"/>
          <w:marTop w:val="0"/>
          <w:marBottom w:val="0"/>
          <w:divBdr>
            <w:top w:val="none" w:sz="0" w:space="0" w:color="auto"/>
            <w:left w:val="none" w:sz="0" w:space="0" w:color="auto"/>
            <w:bottom w:val="none" w:sz="0" w:space="0" w:color="auto"/>
            <w:right w:val="none" w:sz="0" w:space="0" w:color="auto"/>
          </w:divBdr>
        </w:div>
      </w:divsChild>
    </w:div>
    <w:div w:id="1817914404">
      <w:bodyDiv w:val="1"/>
      <w:marLeft w:val="0"/>
      <w:marRight w:val="0"/>
      <w:marTop w:val="0"/>
      <w:marBottom w:val="0"/>
      <w:divBdr>
        <w:top w:val="none" w:sz="0" w:space="0" w:color="auto"/>
        <w:left w:val="none" w:sz="0" w:space="0" w:color="auto"/>
        <w:bottom w:val="none" w:sz="0" w:space="0" w:color="auto"/>
        <w:right w:val="none" w:sz="0" w:space="0" w:color="auto"/>
      </w:divBdr>
    </w:div>
    <w:div w:id="1960646262">
      <w:bodyDiv w:val="1"/>
      <w:marLeft w:val="0"/>
      <w:marRight w:val="0"/>
      <w:marTop w:val="0"/>
      <w:marBottom w:val="0"/>
      <w:divBdr>
        <w:top w:val="none" w:sz="0" w:space="0" w:color="auto"/>
        <w:left w:val="none" w:sz="0" w:space="0" w:color="auto"/>
        <w:bottom w:val="none" w:sz="0" w:space="0" w:color="auto"/>
        <w:right w:val="none" w:sz="0" w:space="0" w:color="auto"/>
      </w:divBdr>
      <w:divsChild>
        <w:div w:id="891770944">
          <w:marLeft w:val="0"/>
          <w:marRight w:val="0"/>
          <w:marTop w:val="0"/>
          <w:marBottom w:val="0"/>
          <w:divBdr>
            <w:top w:val="none" w:sz="0" w:space="0" w:color="auto"/>
            <w:left w:val="none" w:sz="0" w:space="0" w:color="auto"/>
            <w:bottom w:val="none" w:sz="0" w:space="0" w:color="auto"/>
            <w:right w:val="none" w:sz="0" w:space="0" w:color="auto"/>
          </w:divBdr>
        </w:div>
        <w:div w:id="1480227340">
          <w:marLeft w:val="0"/>
          <w:marRight w:val="0"/>
          <w:marTop w:val="0"/>
          <w:marBottom w:val="0"/>
          <w:divBdr>
            <w:top w:val="none" w:sz="0" w:space="0" w:color="auto"/>
            <w:left w:val="none" w:sz="0" w:space="0" w:color="auto"/>
            <w:bottom w:val="none" w:sz="0" w:space="0" w:color="auto"/>
            <w:right w:val="none" w:sz="0" w:space="0" w:color="auto"/>
          </w:divBdr>
        </w:div>
        <w:div w:id="1312096441">
          <w:marLeft w:val="0"/>
          <w:marRight w:val="0"/>
          <w:marTop w:val="0"/>
          <w:marBottom w:val="0"/>
          <w:divBdr>
            <w:top w:val="none" w:sz="0" w:space="0" w:color="auto"/>
            <w:left w:val="none" w:sz="0" w:space="0" w:color="auto"/>
            <w:bottom w:val="none" w:sz="0" w:space="0" w:color="auto"/>
            <w:right w:val="none" w:sz="0" w:space="0" w:color="auto"/>
          </w:divBdr>
        </w:div>
        <w:div w:id="1205142850">
          <w:marLeft w:val="0"/>
          <w:marRight w:val="0"/>
          <w:marTop w:val="0"/>
          <w:marBottom w:val="0"/>
          <w:divBdr>
            <w:top w:val="none" w:sz="0" w:space="0" w:color="auto"/>
            <w:left w:val="none" w:sz="0" w:space="0" w:color="auto"/>
            <w:bottom w:val="none" w:sz="0" w:space="0" w:color="auto"/>
            <w:right w:val="none" w:sz="0" w:space="0" w:color="auto"/>
          </w:divBdr>
        </w:div>
        <w:div w:id="646132359">
          <w:marLeft w:val="0"/>
          <w:marRight w:val="0"/>
          <w:marTop w:val="0"/>
          <w:marBottom w:val="0"/>
          <w:divBdr>
            <w:top w:val="none" w:sz="0" w:space="0" w:color="auto"/>
            <w:left w:val="none" w:sz="0" w:space="0" w:color="auto"/>
            <w:bottom w:val="none" w:sz="0" w:space="0" w:color="auto"/>
            <w:right w:val="none" w:sz="0" w:space="0" w:color="auto"/>
          </w:divBdr>
        </w:div>
        <w:div w:id="1452283956">
          <w:marLeft w:val="0"/>
          <w:marRight w:val="0"/>
          <w:marTop w:val="0"/>
          <w:marBottom w:val="0"/>
          <w:divBdr>
            <w:top w:val="none" w:sz="0" w:space="0" w:color="auto"/>
            <w:left w:val="none" w:sz="0" w:space="0" w:color="auto"/>
            <w:bottom w:val="none" w:sz="0" w:space="0" w:color="auto"/>
            <w:right w:val="none" w:sz="0" w:space="0" w:color="auto"/>
          </w:divBdr>
        </w:div>
        <w:div w:id="2138792242">
          <w:marLeft w:val="0"/>
          <w:marRight w:val="0"/>
          <w:marTop w:val="0"/>
          <w:marBottom w:val="0"/>
          <w:divBdr>
            <w:top w:val="none" w:sz="0" w:space="0" w:color="auto"/>
            <w:left w:val="none" w:sz="0" w:space="0" w:color="auto"/>
            <w:bottom w:val="none" w:sz="0" w:space="0" w:color="auto"/>
            <w:right w:val="none" w:sz="0" w:space="0" w:color="auto"/>
          </w:divBdr>
        </w:div>
        <w:div w:id="144056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6" ma:contentTypeDescription="Vytvoří nový dokument" ma:contentTypeScope="" ma:versionID="e42a9ab0dd5b207ed257bf83d6bfe0ea">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e5f495e9540889bb82bf47e4d6454dab"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58CC3-7E8C-4793-AD5C-1383B9A5008F}">
  <ds:schemaRefs>
    <ds:schemaRef ds:uri="http://schemas.openxmlformats.org/officeDocument/2006/bibliography"/>
  </ds:schemaRefs>
</ds:datastoreItem>
</file>

<file path=customXml/itemProps2.xml><?xml version="1.0" encoding="utf-8"?>
<ds:datastoreItem xmlns:ds="http://schemas.openxmlformats.org/officeDocument/2006/customXml" ds:itemID="{65B70FEB-9FA7-433A-8BE9-9A444DA76DED}">
  <ds:schemaRefs>
    <ds:schemaRef ds:uri="http://schemas.microsoft.com/office/2006/metadata/properties"/>
    <ds:schemaRef ds:uri="http://schemas.microsoft.com/office/infopath/2007/PartnerControls"/>
    <ds:schemaRef ds:uri="d53d01b9-b4e0-4381-85e8-2f668adc0ee9"/>
    <ds:schemaRef ds:uri="467ad7b2-4e01-4b09-899f-5ec470a2304f"/>
  </ds:schemaRefs>
</ds:datastoreItem>
</file>

<file path=customXml/itemProps3.xml><?xml version="1.0" encoding="utf-8"?>
<ds:datastoreItem xmlns:ds="http://schemas.openxmlformats.org/officeDocument/2006/customXml" ds:itemID="{FB579BFA-A31A-4E06-AFD9-26DEEAD8F6D6}">
  <ds:schemaRefs>
    <ds:schemaRef ds:uri="http://schemas.microsoft.com/sharepoint/v3/contenttype/forms"/>
  </ds:schemaRefs>
</ds:datastoreItem>
</file>

<file path=customXml/itemProps4.xml><?xml version="1.0" encoding="utf-8"?>
<ds:datastoreItem xmlns:ds="http://schemas.openxmlformats.org/officeDocument/2006/customXml" ds:itemID="{04D12529-65C3-4849-84D9-B4D2658CE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1064</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Martynková Helena</cp:lastModifiedBy>
  <cp:revision>21</cp:revision>
  <cp:lastPrinted>2020-11-10T08:44:00Z</cp:lastPrinted>
  <dcterms:created xsi:type="dcterms:W3CDTF">2022-10-26T09:05:00Z</dcterms:created>
  <dcterms:modified xsi:type="dcterms:W3CDTF">2022-12-19T16:26:00Z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0x01010040A4D120944DE94EB3D4217C04CBF5DD</vt:lpwstr>
  </property>
  <property fmtid="{D5CDD505-2E9C-101B-9397-08002B2CF9AE}" pid="3" name="MediaServiceImageTags">
    <vt:lpwstr/>
  </property>
</Properties>
</file>