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3CA0C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Níže uvedeného dne, měsíce a roku uzavřeli</w:t>
      </w:r>
      <w:r w:rsidR="00522DAD" w:rsidRPr="00F40BB5">
        <w:rPr>
          <w:rFonts w:cs="Times New Roman"/>
        </w:rPr>
        <w:t xml:space="preserve"> </w:t>
      </w:r>
    </w:p>
    <w:p w14:paraId="0E7AED3A" w14:textId="77777777" w:rsidR="00DB0698" w:rsidRPr="00F40BB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1CEB8CC2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4E4840" w:rsidRPr="00F40BB5">
        <w:rPr>
          <w:rFonts w:cs="Times New Roman"/>
          <w:bCs/>
        </w:rPr>
        <w:t>Mgr. Ondřejem Boháčem</w:t>
      </w:r>
      <w:r w:rsidRPr="00F40BB5">
        <w:rPr>
          <w:rFonts w:cs="Times New Roman"/>
          <w:bCs/>
        </w:rPr>
        <w:t>, ředitelem</w:t>
      </w:r>
    </w:p>
    <w:p w14:paraId="1383BB48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sídlo: Vyšehradská 57, 128 00 Praha 2</w:t>
      </w:r>
    </w:p>
    <w:p w14:paraId="3FB4739A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F40BB5">
        <w:rPr>
          <w:rFonts w:cs="Times New Roman"/>
          <w:bCs/>
        </w:rPr>
        <w:t>Pr</w:t>
      </w:r>
      <w:proofErr w:type="spellEnd"/>
      <w:r w:rsidRPr="00F40BB5">
        <w:rPr>
          <w:rFonts w:cs="Times New Roman"/>
          <w:bCs/>
        </w:rPr>
        <w:t>, vložka 63</w:t>
      </w:r>
    </w:p>
    <w:p w14:paraId="08C3A880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14:paraId="5523E9E6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14:paraId="5DD10D9F" w14:textId="051FEC63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bankovní spojení: </w:t>
      </w:r>
      <w:r w:rsidR="00D840E8">
        <w:rPr>
          <w:rFonts w:cs="Times New Roman"/>
          <w:bCs/>
        </w:rPr>
        <w:t>XXXXXXXXXXXXX</w:t>
      </w:r>
    </w:p>
    <w:p w14:paraId="38046A46" w14:textId="3BB3433B" w:rsidR="00DB0698" w:rsidRPr="00F40BB5" w:rsidRDefault="00DB0698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  <w:bCs/>
        </w:rPr>
        <w:t xml:space="preserve">číslo účtu: </w:t>
      </w:r>
      <w:r w:rsidR="00D840E8">
        <w:rPr>
          <w:rFonts w:cs="Times New Roman"/>
          <w:bCs/>
        </w:rPr>
        <w:t>XXXXXXXXXXXXX</w:t>
      </w:r>
    </w:p>
    <w:p w14:paraId="1C6DCD48" w14:textId="77777777" w:rsidR="00DB0698" w:rsidRPr="00F40BB5" w:rsidRDefault="00DB0698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F40BB5">
        <w:rPr>
          <w:rFonts w:cs="Times New Roman"/>
          <w:b/>
        </w:rPr>
        <w:t>objednatel</w:t>
      </w:r>
      <w:r w:rsidRPr="00F40BB5">
        <w:rPr>
          <w:rFonts w:cs="Times New Roman"/>
        </w:rPr>
        <w:t>“)</w:t>
      </w:r>
    </w:p>
    <w:p w14:paraId="3B69126E" w14:textId="77777777" w:rsidR="00DB0698" w:rsidRPr="00F40BB5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48F4E68B" w14:textId="77777777" w:rsidR="00DB0698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  <w:bCs/>
        </w:rPr>
      </w:pPr>
      <w:r w:rsidRPr="00F40BB5">
        <w:rPr>
          <w:rFonts w:cs="Times New Roman"/>
          <w:b/>
          <w:bCs/>
        </w:rPr>
        <w:t>a</w:t>
      </w:r>
    </w:p>
    <w:p w14:paraId="0CBBA3E3" w14:textId="77777777" w:rsidR="000D3554" w:rsidRPr="00F40BB5" w:rsidRDefault="000D3554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</w:p>
    <w:p w14:paraId="763D4181" w14:textId="17DBEBB0" w:rsidR="00DA6E4E" w:rsidRPr="000D3554" w:rsidRDefault="000D3554" w:rsidP="00BF2C3F">
      <w:pPr>
        <w:spacing w:line="276" w:lineRule="auto"/>
        <w:rPr>
          <w:rFonts w:cs="Times New Roman"/>
          <w:b/>
          <w:bCs/>
        </w:rPr>
      </w:pPr>
      <w:r w:rsidRPr="000D3554">
        <w:rPr>
          <w:rFonts w:cs="Times New Roman"/>
          <w:b/>
          <w:bCs/>
        </w:rPr>
        <w:t xml:space="preserve">Studio </w:t>
      </w:r>
      <w:proofErr w:type="spellStart"/>
      <w:r w:rsidRPr="000D3554">
        <w:rPr>
          <w:rFonts w:cs="Times New Roman"/>
          <w:b/>
          <w:bCs/>
        </w:rPr>
        <w:t>Formaat</w:t>
      </w:r>
      <w:proofErr w:type="spellEnd"/>
      <w:r w:rsidRPr="000D3554">
        <w:rPr>
          <w:rFonts w:cs="Times New Roman"/>
          <w:b/>
          <w:bCs/>
        </w:rPr>
        <w:t xml:space="preserve"> s. r. o.</w:t>
      </w:r>
    </w:p>
    <w:p w14:paraId="2706D7FE" w14:textId="127F98AC" w:rsidR="00D353D9" w:rsidRPr="000D3554" w:rsidRDefault="00D353D9" w:rsidP="004E4840">
      <w:pPr>
        <w:spacing w:line="276" w:lineRule="auto"/>
        <w:rPr>
          <w:rFonts w:cs="Times New Roman"/>
          <w:bCs/>
        </w:rPr>
      </w:pPr>
      <w:r w:rsidRPr="000D3554">
        <w:rPr>
          <w:rFonts w:cs="Times New Roman"/>
          <w:bCs/>
        </w:rPr>
        <w:t xml:space="preserve">zastoupený: </w:t>
      </w:r>
      <w:r w:rsidR="000D3554" w:rsidRPr="000D3554">
        <w:rPr>
          <w:rFonts w:cs="Times New Roman"/>
          <w:bCs/>
        </w:rPr>
        <w:t>Klá</w:t>
      </w:r>
      <w:r w:rsidR="00470C8E">
        <w:rPr>
          <w:rFonts w:cs="Times New Roman"/>
          <w:bCs/>
        </w:rPr>
        <w:t>rou Hájkovou, jednatelem</w:t>
      </w:r>
    </w:p>
    <w:p w14:paraId="4C98F4ED" w14:textId="14B7B0C4" w:rsidR="00D353D9" w:rsidRPr="000D3554" w:rsidRDefault="00D353D9" w:rsidP="004E4840">
      <w:pPr>
        <w:spacing w:line="276" w:lineRule="auto"/>
        <w:rPr>
          <w:rFonts w:cs="Times New Roman"/>
          <w:b/>
          <w:bCs/>
        </w:rPr>
      </w:pPr>
      <w:r w:rsidRPr="000D3554">
        <w:rPr>
          <w:rFonts w:cs="Times New Roman"/>
          <w:bCs/>
        </w:rPr>
        <w:t xml:space="preserve">sídlo: </w:t>
      </w:r>
      <w:r w:rsidR="000D3554" w:rsidRPr="000D3554">
        <w:rPr>
          <w:rFonts w:cs="Times New Roman"/>
          <w:bCs/>
        </w:rPr>
        <w:t>Nitranská 988/19, 130 00 Praha 3</w:t>
      </w:r>
    </w:p>
    <w:p w14:paraId="22F91725" w14:textId="11B7A875" w:rsidR="00D353D9" w:rsidRPr="000D3554" w:rsidRDefault="00DA6E4E" w:rsidP="004E4840">
      <w:pPr>
        <w:spacing w:line="276" w:lineRule="auto"/>
        <w:rPr>
          <w:rFonts w:cs="Times New Roman"/>
        </w:rPr>
      </w:pPr>
      <w:r w:rsidRPr="000D3554">
        <w:rPr>
          <w:rFonts w:cs="Times New Roman"/>
        </w:rPr>
        <w:t>zaps</w:t>
      </w:r>
      <w:r w:rsidR="002263BD" w:rsidRPr="000D3554">
        <w:rPr>
          <w:rFonts w:cs="Times New Roman"/>
        </w:rPr>
        <w:t>a</w:t>
      </w:r>
      <w:r w:rsidRPr="000D3554">
        <w:rPr>
          <w:rFonts w:cs="Times New Roman"/>
        </w:rPr>
        <w:t>ný</w:t>
      </w:r>
      <w:r w:rsidR="00D353D9" w:rsidRPr="000D3554">
        <w:rPr>
          <w:rFonts w:cs="Times New Roman"/>
        </w:rPr>
        <w:t xml:space="preserve">: </w:t>
      </w:r>
      <w:r w:rsidR="000D3554" w:rsidRPr="000D3554">
        <w:rPr>
          <w:rFonts w:cs="Times New Roman"/>
          <w:bCs/>
        </w:rPr>
        <w:t>v obchodním rejstříku vedeném Městským soudem v Praze, oddíl C, vložka 272738</w:t>
      </w:r>
    </w:p>
    <w:p w14:paraId="48F9A143" w14:textId="4DC65DC1" w:rsidR="00D353D9" w:rsidRPr="000D3554" w:rsidRDefault="00D353D9" w:rsidP="004E4840">
      <w:pPr>
        <w:spacing w:line="276" w:lineRule="auto"/>
        <w:rPr>
          <w:rFonts w:cs="Times New Roman"/>
        </w:rPr>
      </w:pPr>
      <w:r w:rsidRPr="000D3554">
        <w:rPr>
          <w:rFonts w:cs="Times New Roman"/>
        </w:rPr>
        <w:t xml:space="preserve">IČO: </w:t>
      </w:r>
      <w:r w:rsidR="000D3554" w:rsidRPr="000D3554">
        <w:rPr>
          <w:rFonts w:cs="Times New Roman"/>
        </w:rPr>
        <w:t>05903807</w:t>
      </w:r>
    </w:p>
    <w:p w14:paraId="2BAC515F" w14:textId="518D328D" w:rsidR="00D353D9" w:rsidRPr="000D3554" w:rsidRDefault="00D353D9" w:rsidP="004E4840">
      <w:pPr>
        <w:spacing w:line="276" w:lineRule="auto"/>
        <w:rPr>
          <w:rFonts w:cs="Times New Roman"/>
        </w:rPr>
      </w:pPr>
      <w:r w:rsidRPr="000D3554">
        <w:rPr>
          <w:rFonts w:cs="Times New Roman"/>
        </w:rPr>
        <w:t xml:space="preserve">DIČ:  </w:t>
      </w:r>
      <w:r w:rsidR="000D3554" w:rsidRPr="000D3554">
        <w:rPr>
          <w:rFonts w:cs="Times New Roman"/>
        </w:rPr>
        <w:t>CZ05903807</w:t>
      </w:r>
    </w:p>
    <w:p w14:paraId="0CBA6EAD" w14:textId="6021AF57" w:rsidR="00D353D9" w:rsidRPr="000D3554" w:rsidRDefault="00D353D9" w:rsidP="004E4840">
      <w:pPr>
        <w:spacing w:line="276" w:lineRule="auto"/>
        <w:rPr>
          <w:rFonts w:cs="Times New Roman"/>
        </w:rPr>
      </w:pPr>
      <w:r w:rsidRPr="000D3554">
        <w:rPr>
          <w:rFonts w:cs="Times New Roman"/>
        </w:rPr>
        <w:t xml:space="preserve">bankovní spojení: </w:t>
      </w:r>
      <w:r w:rsidR="00D840E8">
        <w:rPr>
          <w:rFonts w:cs="Times New Roman"/>
          <w:bCs/>
        </w:rPr>
        <w:t>XXXXXXXXXXXXX</w:t>
      </w:r>
    </w:p>
    <w:p w14:paraId="6734890F" w14:textId="37FBE122" w:rsidR="00D353D9" w:rsidRPr="000D3554" w:rsidRDefault="00D353D9" w:rsidP="004E4840">
      <w:pPr>
        <w:spacing w:line="276" w:lineRule="auto"/>
        <w:rPr>
          <w:rFonts w:cs="Times New Roman"/>
        </w:rPr>
      </w:pPr>
      <w:r w:rsidRPr="000D3554">
        <w:rPr>
          <w:rFonts w:cs="Times New Roman"/>
        </w:rPr>
        <w:t xml:space="preserve">číslo účtu: </w:t>
      </w:r>
      <w:r w:rsidR="00D840E8">
        <w:rPr>
          <w:rFonts w:cs="Times New Roman"/>
          <w:bCs/>
        </w:rPr>
        <w:t>XXXXXXXXXXXXX</w:t>
      </w:r>
    </w:p>
    <w:p w14:paraId="657AF6B7" w14:textId="72E3CF0F" w:rsidR="00347907" w:rsidRPr="00F40BB5" w:rsidRDefault="004362D5" w:rsidP="004E4840">
      <w:pPr>
        <w:spacing w:line="276" w:lineRule="auto"/>
        <w:rPr>
          <w:rFonts w:cs="Times New Roman"/>
        </w:rPr>
      </w:pPr>
      <w:r w:rsidRPr="000D3554">
        <w:rPr>
          <w:rFonts w:cs="Times New Roman"/>
        </w:rPr>
        <w:t>zhotovitel</w:t>
      </w:r>
      <w:r w:rsidR="00347907" w:rsidRPr="000D3554">
        <w:rPr>
          <w:rFonts w:cs="Times New Roman"/>
        </w:rPr>
        <w:t xml:space="preserve"> je plátcem DPH</w:t>
      </w:r>
    </w:p>
    <w:p w14:paraId="3957A465" w14:textId="2C8A4779" w:rsidR="00651395" w:rsidRPr="00F40BB5" w:rsidRDefault="00651395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="004362D5">
        <w:rPr>
          <w:rFonts w:cs="Times New Roman"/>
          <w:b/>
        </w:rPr>
        <w:t>zhotovitel</w:t>
      </w:r>
      <w:r w:rsidRPr="00F40BB5">
        <w:rPr>
          <w:rFonts w:cs="Times New Roman"/>
        </w:rPr>
        <w:t>“)</w:t>
      </w:r>
    </w:p>
    <w:p w14:paraId="724A8F54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</w:p>
    <w:p w14:paraId="31698526" w14:textId="77777777" w:rsidR="00DB0698" w:rsidRPr="00F40BB5" w:rsidRDefault="007C3FDC" w:rsidP="007C3FDC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 xml:space="preserve">ní pozdějších předpisů </w:t>
      </w:r>
      <w:r w:rsidR="00DB0698" w:rsidRPr="0042493C">
        <w:rPr>
          <w:rFonts w:cs="Times New Roman"/>
        </w:rPr>
        <w:t>a ustanovení § 61 zákona č. 121/2000 Sb., o právu autorském</w:t>
      </w:r>
      <w:r w:rsidR="00C14350" w:rsidRPr="0042493C">
        <w:rPr>
          <w:rFonts w:cs="Times New Roman"/>
        </w:rPr>
        <w:t>, ve znění pozdějších předpisů</w:t>
      </w:r>
      <w:r w:rsidR="00DB0698" w:rsidRPr="0042493C">
        <w:rPr>
          <w:rFonts w:cs="Times New Roman"/>
        </w:rPr>
        <w:t>, tuto</w:t>
      </w:r>
    </w:p>
    <w:p w14:paraId="3825D18E" w14:textId="77777777" w:rsidR="00504D64" w:rsidRDefault="00504D64" w:rsidP="0060154C">
      <w:pPr>
        <w:spacing w:after="120" w:line="276" w:lineRule="auto"/>
        <w:jc w:val="center"/>
        <w:rPr>
          <w:rFonts w:cs="Times New Roman"/>
          <w:b/>
        </w:rPr>
      </w:pPr>
    </w:p>
    <w:p w14:paraId="1DE50AC2" w14:textId="4F185112" w:rsidR="00DB0698" w:rsidRPr="00E101CA" w:rsidRDefault="007C3FDC" w:rsidP="0060154C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="00A15F4C"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42493C">
        <w:rPr>
          <w:rFonts w:cs="Times New Roman"/>
          <w:b/>
        </w:rPr>
        <w:t xml:space="preserve">17-0021 </w:t>
      </w:r>
      <w:r w:rsidR="00DB0698" w:rsidRPr="00E101CA">
        <w:rPr>
          <w:rFonts w:cs="Times New Roman"/>
        </w:rPr>
        <w:t>s názvem</w:t>
      </w:r>
    </w:p>
    <w:p w14:paraId="47720E03" w14:textId="78A7B6E4" w:rsidR="00ED3EA3" w:rsidRDefault="00ED3EA3" w:rsidP="00ED3EA3">
      <w:pPr>
        <w:jc w:val="center"/>
        <w:rPr>
          <w:b/>
          <w:bCs/>
        </w:rPr>
      </w:pPr>
      <w:r w:rsidRPr="00C27B8B">
        <w:rPr>
          <w:b/>
          <w:bCs/>
        </w:rPr>
        <w:t>„</w:t>
      </w:r>
      <w:r w:rsidR="002C2F4E">
        <w:rPr>
          <w:b/>
          <w:bCs/>
        </w:rPr>
        <w:t>DTP práce</w:t>
      </w:r>
      <w:r w:rsidRPr="00C27B8B">
        <w:rPr>
          <w:b/>
          <w:bCs/>
        </w:rPr>
        <w:t>“</w:t>
      </w:r>
    </w:p>
    <w:p w14:paraId="332C14D1" w14:textId="7D905C7B" w:rsidR="00235764" w:rsidRDefault="00ED3EA3" w:rsidP="00ED3EA3">
      <w:pPr>
        <w:tabs>
          <w:tab w:val="center" w:pos="4507"/>
          <w:tab w:val="left" w:pos="7135"/>
        </w:tabs>
        <w:jc w:val="center"/>
      </w:pPr>
      <w:r>
        <w:t xml:space="preserve"> </w:t>
      </w:r>
      <w:r w:rsidR="00235764">
        <w:t>(dále jen „smlouva</w:t>
      </w:r>
      <w:r w:rsidR="00235764" w:rsidRPr="00765423">
        <w:t>“)</w:t>
      </w:r>
    </w:p>
    <w:p w14:paraId="3D2751CB" w14:textId="77777777" w:rsidR="00235764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14:paraId="2879B79B" w14:textId="77777777" w:rsidR="00DB0698" w:rsidRPr="00F40BB5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14:paraId="3A53F010" w14:textId="77777777" w:rsidR="00470C8E" w:rsidRDefault="00EF5181" w:rsidP="00470C8E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 xml:space="preserve">Předmětem </w:t>
      </w:r>
      <w:r w:rsidR="004E5D0F" w:rsidRPr="00470C8E">
        <w:rPr>
          <w:rFonts w:cs="Times New Roman"/>
          <w:color w:val="000000"/>
        </w:rPr>
        <w:t xml:space="preserve">této </w:t>
      </w:r>
      <w:r w:rsidR="00DB0698" w:rsidRPr="00470C8E">
        <w:rPr>
          <w:rFonts w:cs="Times New Roman"/>
          <w:color w:val="000000"/>
        </w:rPr>
        <w:t xml:space="preserve">smlouvy je závazek </w:t>
      </w:r>
      <w:r w:rsidR="004362D5" w:rsidRPr="00470C8E">
        <w:rPr>
          <w:rFonts w:cs="Times New Roman"/>
          <w:color w:val="000000"/>
        </w:rPr>
        <w:t>zhotovitel</w:t>
      </w:r>
      <w:r w:rsidR="00DB0698" w:rsidRPr="00470C8E">
        <w:rPr>
          <w:rFonts w:cs="Times New Roman"/>
          <w:color w:val="000000"/>
        </w:rPr>
        <w:t>e</w:t>
      </w:r>
      <w:r w:rsidR="0042493C" w:rsidRPr="00470C8E">
        <w:rPr>
          <w:rFonts w:cs="Times New Roman"/>
          <w:color w:val="000000"/>
        </w:rPr>
        <w:t>:</w:t>
      </w:r>
      <w:r w:rsidR="00DB0698" w:rsidRPr="00470C8E">
        <w:rPr>
          <w:rFonts w:cs="Times New Roman"/>
          <w:color w:val="000000"/>
        </w:rPr>
        <w:t xml:space="preserve"> </w:t>
      </w:r>
    </w:p>
    <w:p w14:paraId="66C0F88E" w14:textId="06329614" w:rsidR="00ED3EA3" w:rsidRPr="00470C8E" w:rsidRDefault="009F0715" w:rsidP="00470C8E">
      <w:pPr>
        <w:pStyle w:val="Odstavecseseznamem"/>
        <w:numPr>
          <w:ilvl w:val="0"/>
          <w:numId w:val="30"/>
        </w:numPr>
        <w:suppressAutoHyphens w:val="0"/>
        <w:spacing w:after="120" w:line="276" w:lineRule="auto"/>
        <w:ind w:left="426" w:hanging="426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>Z</w:t>
      </w:r>
      <w:r w:rsidR="0042493C" w:rsidRPr="00470C8E">
        <w:rPr>
          <w:rFonts w:cs="Times New Roman"/>
          <w:color w:val="000000"/>
        </w:rPr>
        <w:t xml:space="preserve">pracovat data pro tisk a digitální výstupy, tvorba a příprava tiskovin, předtisková příprava, dokončovaní rozpracovaných podkladů, zpracování obrazové předlohy z digitálních </w:t>
      </w:r>
      <w:r w:rsidR="0042493C" w:rsidRPr="00470C8E">
        <w:rPr>
          <w:rFonts w:cs="Times New Roman"/>
          <w:color w:val="000000"/>
        </w:rPr>
        <w:br/>
        <w:t xml:space="preserve">či klasických fotografií, úpravy a editace obrazových předloh, sazba textu do specifických formátů různých rozsahů, tvorba layoutů, řešení tiskových metod a materiálů, oprava technických chyb, kompletace a uspořádání do formátů podle dodaných souborů, kontrola dodaných tiskových podkladů, tvorba šablon prezentací, textových souborů a tabulkových formátů, celkové zpracování tiskovin, webů a digitálních aplikací, grafické, typografické a tiskové korektury, retuše, </w:t>
      </w:r>
      <w:proofErr w:type="spellStart"/>
      <w:r w:rsidR="0042493C" w:rsidRPr="00470C8E">
        <w:rPr>
          <w:rFonts w:cs="Times New Roman"/>
          <w:color w:val="000000"/>
        </w:rPr>
        <w:t>scan</w:t>
      </w:r>
      <w:proofErr w:type="spellEnd"/>
      <w:r w:rsidR="0042493C" w:rsidRPr="00470C8E">
        <w:rPr>
          <w:rFonts w:cs="Times New Roman"/>
          <w:color w:val="000000"/>
        </w:rPr>
        <w:t xml:space="preserve">, obrazové montáže, obrazové náhledy u počítače s klientem, úpravy </w:t>
      </w:r>
      <w:proofErr w:type="spellStart"/>
      <w:r w:rsidR="0042493C" w:rsidRPr="00470C8E">
        <w:rPr>
          <w:rFonts w:cs="Times New Roman"/>
          <w:color w:val="000000"/>
        </w:rPr>
        <w:t>scanů</w:t>
      </w:r>
      <w:proofErr w:type="spellEnd"/>
      <w:r w:rsidR="0042493C" w:rsidRPr="00470C8E">
        <w:rPr>
          <w:rFonts w:cs="Times New Roman"/>
          <w:color w:val="000000"/>
        </w:rPr>
        <w:t xml:space="preserve">, konzultace s klientem. </w:t>
      </w:r>
    </w:p>
    <w:p w14:paraId="10AEEEF9" w14:textId="5DB42D12" w:rsidR="004A3B0E" w:rsidRPr="00470C8E" w:rsidRDefault="009F0715" w:rsidP="00470C8E">
      <w:pPr>
        <w:pStyle w:val="Odstavecseseznamem"/>
        <w:numPr>
          <w:ilvl w:val="0"/>
          <w:numId w:val="30"/>
        </w:numPr>
        <w:suppressAutoHyphens w:val="0"/>
        <w:spacing w:after="120" w:line="276" w:lineRule="auto"/>
        <w:ind w:left="426" w:hanging="426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>S</w:t>
      </w:r>
      <w:r w:rsidR="0042493C" w:rsidRPr="00470C8E">
        <w:rPr>
          <w:rFonts w:cs="Times New Roman"/>
          <w:color w:val="000000"/>
        </w:rPr>
        <w:t>oučástí zakázky je také správ</w:t>
      </w:r>
      <w:r w:rsidR="00D012DB" w:rsidRPr="00470C8E">
        <w:rPr>
          <w:rFonts w:cs="Times New Roman"/>
          <w:color w:val="000000"/>
        </w:rPr>
        <w:t xml:space="preserve">a a archivace dat na </w:t>
      </w:r>
      <w:proofErr w:type="spellStart"/>
      <w:r w:rsidR="00D012DB" w:rsidRPr="00470C8E">
        <w:rPr>
          <w:rFonts w:cs="Times New Roman"/>
          <w:color w:val="000000"/>
        </w:rPr>
        <w:t>BrandCloud</w:t>
      </w:r>
      <w:r w:rsidR="003206E5" w:rsidRPr="00470C8E">
        <w:rPr>
          <w:rFonts w:cs="Times New Roman"/>
          <w:color w:val="000000"/>
        </w:rPr>
        <w:t>u</w:t>
      </w:r>
      <w:proofErr w:type="spellEnd"/>
      <w:r w:rsidR="00D012DB" w:rsidRPr="00470C8E">
        <w:rPr>
          <w:rFonts w:cs="Times New Roman"/>
          <w:color w:val="000000"/>
        </w:rPr>
        <w:t xml:space="preserve">, </w:t>
      </w:r>
      <w:r w:rsidRPr="00470C8E">
        <w:rPr>
          <w:rFonts w:cs="Times New Roman"/>
          <w:color w:val="000000"/>
        </w:rPr>
        <w:t xml:space="preserve">jedná se o ukládání zvolené </w:t>
      </w:r>
      <w:r w:rsidR="00ED3EA3" w:rsidRPr="00470C8E">
        <w:rPr>
          <w:rFonts w:cs="Times New Roman"/>
          <w:color w:val="000000"/>
        </w:rPr>
        <w:t xml:space="preserve">desktop </w:t>
      </w:r>
      <w:proofErr w:type="spellStart"/>
      <w:r w:rsidR="00ED3EA3" w:rsidRPr="00470C8E">
        <w:rPr>
          <w:rFonts w:cs="Times New Roman"/>
          <w:color w:val="000000"/>
        </w:rPr>
        <w:t>publishing</w:t>
      </w:r>
      <w:proofErr w:type="spellEnd"/>
      <w:r w:rsidR="00ED3EA3" w:rsidRPr="00470C8E">
        <w:rPr>
          <w:rFonts w:cs="Times New Roman"/>
          <w:color w:val="000000"/>
        </w:rPr>
        <w:t xml:space="preserve">  práce (dále jen „DTP“) </w:t>
      </w:r>
      <w:r w:rsidRPr="00470C8E">
        <w:rPr>
          <w:rFonts w:cs="Times New Roman"/>
          <w:color w:val="000000"/>
        </w:rPr>
        <w:t xml:space="preserve">do </w:t>
      </w:r>
      <w:proofErr w:type="spellStart"/>
      <w:r w:rsidRPr="00470C8E">
        <w:rPr>
          <w:rFonts w:cs="Times New Roman"/>
          <w:color w:val="000000"/>
        </w:rPr>
        <w:t>cloudového</w:t>
      </w:r>
      <w:proofErr w:type="spellEnd"/>
      <w:r w:rsidRPr="00470C8E">
        <w:rPr>
          <w:rFonts w:cs="Times New Roman"/>
          <w:color w:val="000000"/>
        </w:rPr>
        <w:t xml:space="preserve"> úložiště kvůli snadnému přístupu </w:t>
      </w:r>
      <w:r w:rsidRPr="00470C8E">
        <w:rPr>
          <w:rFonts w:cs="Times New Roman"/>
          <w:color w:val="000000"/>
        </w:rPr>
        <w:lastRenderedPageBreak/>
        <w:t xml:space="preserve">zaměstnanců Institutu hlavního města Prahy </w:t>
      </w:r>
      <w:r w:rsidR="00D353D9" w:rsidRPr="00470C8E">
        <w:rPr>
          <w:rFonts w:cs="Times New Roman"/>
          <w:color w:val="000000"/>
        </w:rPr>
        <w:t xml:space="preserve">(dále jen </w:t>
      </w:r>
      <w:r w:rsidR="00883398" w:rsidRPr="00470C8E">
        <w:rPr>
          <w:rFonts w:cs="Times New Roman"/>
          <w:color w:val="000000"/>
        </w:rPr>
        <w:t>„předmět smlouvy“</w:t>
      </w:r>
      <w:r w:rsidR="00D353D9" w:rsidRPr="00470C8E">
        <w:rPr>
          <w:rFonts w:cs="Times New Roman"/>
          <w:color w:val="000000"/>
        </w:rPr>
        <w:t>)</w:t>
      </w:r>
      <w:r w:rsidR="000D5E53" w:rsidRPr="00470C8E">
        <w:rPr>
          <w:rFonts w:cs="Times New Roman"/>
          <w:color w:val="000000"/>
        </w:rPr>
        <w:t xml:space="preserve"> a </w:t>
      </w:r>
      <w:r w:rsidR="00883398" w:rsidRPr="00470C8E">
        <w:rPr>
          <w:rFonts w:cs="Times New Roman"/>
          <w:color w:val="000000"/>
        </w:rPr>
        <w:t>závazek objednatele</w:t>
      </w:r>
      <w:r w:rsidR="00C14350" w:rsidRPr="00470C8E">
        <w:rPr>
          <w:rFonts w:cs="Times New Roman"/>
          <w:color w:val="000000"/>
        </w:rPr>
        <w:t xml:space="preserve"> řádně </w:t>
      </w:r>
      <w:r w:rsidR="000D5E53" w:rsidRPr="00470C8E">
        <w:rPr>
          <w:rFonts w:cs="Times New Roman"/>
          <w:color w:val="000000"/>
        </w:rPr>
        <w:t>předmět smlouvy</w:t>
      </w:r>
      <w:r w:rsidR="00C14350" w:rsidRPr="00470C8E">
        <w:rPr>
          <w:rFonts w:cs="Times New Roman"/>
          <w:color w:val="000000"/>
        </w:rPr>
        <w:t xml:space="preserve"> převzít a</w:t>
      </w:r>
      <w:r w:rsidR="007847F9" w:rsidRPr="00470C8E">
        <w:rPr>
          <w:rFonts w:cs="Times New Roman"/>
          <w:color w:val="000000"/>
        </w:rPr>
        <w:t> </w:t>
      </w:r>
      <w:r w:rsidR="00883398" w:rsidRPr="00470C8E">
        <w:rPr>
          <w:rFonts w:cs="Times New Roman"/>
          <w:color w:val="000000"/>
        </w:rPr>
        <w:t>v</w:t>
      </w:r>
      <w:r w:rsidR="00D012DB" w:rsidRPr="00470C8E">
        <w:rPr>
          <w:rFonts w:cs="Times New Roman"/>
          <w:color w:val="000000"/>
        </w:rPr>
        <w:t> </w:t>
      </w:r>
      <w:r w:rsidR="00883398" w:rsidRPr="00470C8E">
        <w:rPr>
          <w:rFonts w:cs="Times New Roman"/>
          <w:color w:val="000000"/>
        </w:rPr>
        <w:t>sou</w:t>
      </w:r>
      <w:r w:rsidR="007D31B3" w:rsidRPr="00470C8E">
        <w:rPr>
          <w:rFonts w:cs="Times New Roman"/>
          <w:color w:val="000000"/>
        </w:rPr>
        <w:t>ladu</w:t>
      </w:r>
      <w:r w:rsidR="00D012DB" w:rsidRPr="00470C8E">
        <w:rPr>
          <w:rFonts w:cs="Times New Roman"/>
          <w:color w:val="000000"/>
        </w:rPr>
        <w:t xml:space="preserve"> </w:t>
      </w:r>
      <w:r w:rsidR="007D31B3" w:rsidRPr="00470C8E">
        <w:rPr>
          <w:rFonts w:cs="Times New Roman"/>
          <w:color w:val="000000"/>
        </w:rPr>
        <w:t>s</w:t>
      </w:r>
      <w:r w:rsidR="00F0129B" w:rsidRPr="00470C8E">
        <w:rPr>
          <w:rFonts w:cs="Times New Roman"/>
          <w:color w:val="000000"/>
        </w:rPr>
        <w:t xml:space="preserve"> čl. II</w:t>
      </w:r>
      <w:r w:rsidR="00883398" w:rsidRPr="00470C8E">
        <w:rPr>
          <w:rFonts w:cs="Times New Roman"/>
          <w:color w:val="000000"/>
        </w:rPr>
        <w:t xml:space="preserve"> této smlouvy uhradit </w:t>
      </w:r>
      <w:r w:rsidR="004362D5" w:rsidRPr="00470C8E">
        <w:rPr>
          <w:rFonts w:cs="Times New Roman"/>
          <w:color w:val="000000"/>
        </w:rPr>
        <w:t>zhotovitel</w:t>
      </w:r>
      <w:r w:rsidR="00883398" w:rsidRPr="00470C8E">
        <w:rPr>
          <w:rFonts w:cs="Times New Roman"/>
          <w:color w:val="000000"/>
        </w:rPr>
        <w:t xml:space="preserve">i </w:t>
      </w:r>
      <w:r w:rsidR="000D5E53" w:rsidRPr="00470C8E">
        <w:rPr>
          <w:rFonts w:cs="Times New Roman"/>
          <w:color w:val="000000"/>
        </w:rPr>
        <w:t>sjednanou cenu</w:t>
      </w:r>
      <w:r w:rsidR="00D353D9" w:rsidRPr="00470C8E">
        <w:rPr>
          <w:rFonts w:cs="Times New Roman"/>
          <w:color w:val="000000"/>
        </w:rPr>
        <w:t>.</w:t>
      </w:r>
    </w:p>
    <w:p w14:paraId="400B09C6" w14:textId="2F89B4E3" w:rsidR="004A3B0E" w:rsidRPr="00470C8E" w:rsidRDefault="00B22101" w:rsidP="00470C8E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 xml:space="preserve">Konkrétní specifikace jednotlivých </w:t>
      </w:r>
      <w:r w:rsidR="00814A29" w:rsidRPr="00470C8E">
        <w:rPr>
          <w:rFonts w:cs="Times New Roman"/>
          <w:color w:val="000000"/>
        </w:rPr>
        <w:t xml:space="preserve">požadovaných </w:t>
      </w:r>
      <w:r w:rsidRPr="00470C8E">
        <w:rPr>
          <w:rFonts w:cs="Times New Roman"/>
          <w:color w:val="000000"/>
        </w:rPr>
        <w:t>plnění</w:t>
      </w:r>
      <w:r w:rsidR="00814A29" w:rsidRPr="00470C8E">
        <w:rPr>
          <w:rFonts w:cs="Times New Roman"/>
          <w:color w:val="000000"/>
        </w:rPr>
        <w:t xml:space="preserve"> </w:t>
      </w:r>
      <w:r w:rsidR="009E7370" w:rsidRPr="00470C8E">
        <w:rPr>
          <w:rFonts w:cs="Times New Roman"/>
          <w:color w:val="000000"/>
        </w:rPr>
        <w:t xml:space="preserve">- </w:t>
      </w:r>
      <w:r w:rsidR="00814A29" w:rsidRPr="00470C8E">
        <w:rPr>
          <w:rFonts w:cs="Times New Roman"/>
          <w:color w:val="000000"/>
        </w:rPr>
        <w:t>výzvy</w:t>
      </w:r>
      <w:r w:rsidRPr="00470C8E">
        <w:rPr>
          <w:rFonts w:cs="Times New Roman"/>
          <w:color w:val="000000"/>
        </w:rPr>
        <w:t xml:space="preserve"> </w:t>
      </w:r>
      <w:r w:rsidR="00A727F7" w:rsidRPr="00470C8E">
        <w:rPr>
          <w:rFonts w:cs="Times New Roman"/>
          <w:color w:val="000000"/>
        </w:rPr>
        <w:t xml:space="preserve">k plnění </w:t>
      </w:r>
      <w:r w:rsidRPr="00470C8E">
        <w:rPr>
          <w:rFonts w:cs="Times New Roman"/>
          <w:color w:val="000000"/>
        </w:rPr>
        <w:t>veřejné zakázky</w:t>
      </w:r>
      <w:r w:rsidR="009E7370" w:rsidRPr="00470C8E">
        <w:rPr>
          <w:rFonts w:cs="Times New Roman"/>
          <w:color w:val="000000"/>
        </w:rPr>
        <w:t xml:space="preserve"> </w:t>
      </w:r>
      <w:r w:rsidR="004A3B0E" w:rsidRPr="00470C8E">
        <w:rPr>
          <w:rFonts w:cs="Times New Roman"/>
          <w:color w:val="000000"/>
        </w:rPr>
        <w:br/>
      </w:r>
      <w:r w:rsidR="009E7370" w:rsidRPr="00470C8E">
        <w:rPr>
          <w:rFonts w:cs="Times New Roman"/>
          <w:color w:val="000000"/>
        </w:rPr>
        <w:t>-</w:t>
      </w:r>
      <w:r w:rsidRPr="00470C8E">
        <w:rPr>
          <w:rFonts w:cs="Times New Roman"/>
          <w:color w:val="000000"/>
        </w:rPr>
        <w:t xml:space="preserve"> bude dle</w:t>
      </w:r>
      <w:r w:rsidR="00A727F7" w:rsidRPr="00470C8E">
        <w:rPr>
          <w:rFonts w:cs="Times New Roman"/>
          <w:color w:val="000000"/>
        </w:rPr>
        <w:t> </w:t>
      </w:r>
      <w:r w:rsidRPr="00470C8E">
        <w:rPr>
          <w:rFonts w:cs="Times New Roman"/>
          <w:color w:val="000000"/>
        </w:rPr>
        <w:t>potřeb a</w:t>
      </w:r>
      <w:r w:rsidR="00814A29" w:rsidRPr="00470C8E">
        <w:rPr>
          <w:rFonts w:cs="Times New Roman"/>
          <w:color w:val="000000"/>
        </w:rPr>
        <w:t> </w:t>
      </w:r>
      <w:r w:rsidR="00C07AAB" w:rsidRPr="00470C8E">
        <w:rPr>
          <w:rFonts w:cs="Times New Roman"/>
          <w:color w:val="000000"/>
        </w:rPr>
        <w:t xml:space="preserve">pokynů objednatele </w:t>
      </w:r>
      <w:r w:rsidRPr="00470C8E">
        <w:rPr>
          <w:rFonts w:cs="Times New Roman"/>
          <w:color w:val="000000"/>
        </w:rPr>
        <w:t xml:space="preserve">zaslána </w:t>
      </w:r>
      <w:r w:rsidR="004362D5" w:rsidRPr="00470C8E">
        <w:rPr>
          <w:rFonts w:cs="Times New Roman"/>
          <w:color w:val="000000"/>
        </w:rPr>
        <w:t>zhotovitel</w:t>
      </w:r>
      <w:r w:rsidRPr="00470C8E">
        <w:rPr>
          <w:rFonts w:cs="Times New Roman"/>
          <w:color w:val="000000"/>
        </w:rPr>
        <w:t xml:space="preserve">i vždy písemně na adresu </w:t>
      </w:r>
      <w:r w:rsidR="004362D5" w:rsidRPr="00470C8E">
        <w:rPr>
          <w:rFonts w:cs="Times New Roman"/>
          <w:color w:val="000000"/>
        </w:rPr>
        <w:t>zhotovitel</w:t>
      </w:r>
      <w:r w:rsidRPr="00470C8E">
        <w:rPr>
          <w:rFonts w:cs="Times New Roman"/>
          <w:color w:val="000000"/>
        </w:rPr>
        <w:t>e</w:t>
      </w:r>
      <w:r w:rsidR="00992378" w:rsidRPr="00470C8E">
        <w:rPr>
          <w:rFonts w:cs="Times New Roman"/>
          <w:color w:val="000000"/>
        </w:rPr>
        <w:t xml:space="preserve"> </w:t>
      </w:r>
      <w:r w:rsidR="004A3B0E" w:rsidRPr="00470C8E">
        <w:rPr>
          <w:rFonts w:cs="Times New Roman"/>
          <w:color w:val="000000"/>
        </w:rPr>
        <w:br/>
      </w:r>
      <w:r w:rsidRPr="00470C8E">
        <w:rPr>
          <w:rFonts w:cs="Times New Roman"/>
          <w:color w:val="000000"/>
        </w:rPr>
        <w:t>nebo na e-</w:t>
      </w:r>
      <w:r w:rsidR="00992378" w:rsidRPr="00470C8E">
        <w:rPr>
          <w:rFonts w:cs="Times New Roman"/>
          <w:color w:val="000000"/>
        </w:rPr>
        <w:t>m</w:t>
      </w:r>
      <w:r w:rsidRPr="00470C8E">
        <w:rPr>
          <w:rFonts w:cs="Times New Roman"/>
          <w:color w:val="000000"/>
        </w:rPr>
        <w:t xml:space="preserve">ail kontaktní osoby </w:t>
      </w:r>
      <w:r w:rsidR="004362D5" w:rsidRPr="00470C8E">
        <w:rPr>
          <w:rFonts w:cs="Times New Roman"/>
          <w:color w:val="000000"/>
        </w:rPr>
        <w:t>zhotovitel</w:t>
      </w:r>
      <w:r w:rsidR="00A15F4C" w:rsidRPr="00470C8E">
        <w:rPr>
          <w:rFonts w:cs="Times New Roman"/>
          <w:color w:val="000000"/>
        </w:rPr>
        <w:t>e,</w:t>
      </w:r>
      <w:r w:rsidRPr="00470C8E">
        <w:rPr>
          <w:rFonts w:cs="Times New Roman"/>
          <w:color w:val="000000"/>
        </w:rPr>
        <w:t xml:space="preserve"> a to v dostatečném časovém předstihu zároveň s dílčí objednávkou.</w:t>
      </w:r>
      <w:r w:rsidR="00814A29" w:rsidRPr="00470C8E">
        <w:rPr>
          <w:rFonts w:cs="Times New Roman"/>
          <w:color w:val="000000"/>
        </w:rPr>
        <w:t xml:space="preserve"> Pouze v případě, kdy předmětem plnění </w:t>
      </w:r>
      <w:r w:rsidR="001A0B38" w:rsidRPr="00470C8E">
        <w:rPr>
          <w:rFonts w:cs="Times New Roman"/>
          <w:color w:val="000000"/>
        </w:rPr>
        <w:t>závazek dle čl. I odst. 1a)</w:t>
      </w:r>
      <w:r w:rsidR="00814A29" w:rsidRPr="00470C8E">
        <w:rPr>
          <w:rFonts w:cs="Times New Roman"/>
          <w:color w:val="000000"/>
        </w:rPr>
        <w:t>, zašle</w:t>
      </w:r>
      <w:r w:rsidR="00DC2E5C" w:rsidRPr="00470C8E">
        <w:rPr>
          <w:rFonts w:cs="Times New Roman"/>
          <w:color w:val="000000"/>
        </w:rPr>
        <w:t> </w:t>
      </w:r>
      <w:r w:rsidR="00814A29" w:rsidRPr="00470C8E">
        <w:rPr>
          <w:rFonts w:cs="Times New Roman"/>
          <w:color w:val="000000"/>
        </w:rPr>
        <w:t xml:space="preserve">nejprve </w:t>
      </w:r>
      <w:r w:rsidR="004362D5" w:rsidRPr="00470C8E">
        <w:rPr>
          <w:rFonts w:cs="Times New Roman"/>
          <w:color w:val="000000"/>
        </w:rPr>
        <w:t>zhotovitel</w:t>
      </w:r>
      <w:r w:rsidR="00814A29" w:rsidRPr="00470C8E">
        <w:rPr>
          <w:rFonts w:cs="Times New Roman"/>
          <w:color w:val="000000"/>
        </w:rPr>
        <w:t xml:space="preserve"> objednateli na základě e-mailové výzvy k plnění veřejné zakázky svou nabídku s určením počtu hodin potřebných pro zpracování dokumentace</w:t>
      </w:r>
      <w:r w:rsidR="00DC2E5C" w:rsidRPr="00470C8E">
        <w:rPr>
          <w:rFonts w:cs="Times New Roman"/>
          <w:color w:val="000000"/>
        </w:rPr>
        <w:t xml:space="preserve"> do 5 pracovních dnů od odeslání výzvy, a</w:t>
      </w:r>
      <w:r w:rsidR="00992378" w:rsidRPr="00470C8E">
        <w:rPr>
          <w:rFonts w:cs="Times New Roman"/>
          <w:color w:val="000000"/>
        </w:rPr>
        <w:t> </w:t>
      </w:r>
      <w:r w:rsidR="00DC2E5C" w:rsidRPr="00470C8E">
        <w:rPr>
          <w:rFonts w:cs="Times New Roman"/>
          <w:color w:val="000000"/>
        </w:rPr>
        <w:t>až</w:t>
      </w:r>
      <w:r w:rsidR="00992378" w:rsidRPr="00470C8E">
        <w:rPr>
          <w:rFonts w:cs="Times New Roman"/>
          <w:color w:val="000000"/>
        </w:rPr>
        <w:t> </w:t>
      </w:r>
      <w:r w:rsidR="00DC2E5C" w:rsidRPr="00470C8E">
        <w:rPr>
          <w:rFonts w:cs="Times New Roman"/>
          <w:color w:val="000000"/>
        </w:rPr>
        <w:t xml:space="preserve">poté bude </w:t>
      </w:r>
      <w:r w:rsidR="004362D5" w:rsidRPr="00470C8E">
        <w:rPr>
          <w:rFonts w:cs="Times New Roman"/>
          <w:color w:val="000000"/>
        </w:rPr>
        <w:t>zhotovitel</w:t>
      </w:r>
      <w:r w:rsidR="00DC2E5C" w:rsidRPr="00470C8E">
        <w:rPr>
          <w:rFonts w:cs="Times New Roman"/>
          <w:color w:val="000000"/>
        </w:rPr>
        <w:t>i zaslána dílčí objednávka, ve které bude určen konečný termín odevzdání dílčího plnění.</w:t>
      </w:r>
    </w:p>
    <w:p w14:paraId="4FE025FC" w14:textId="73507D45" w:rsidR="004A3B0E" w:rsidRPr="00470C8E" w:rsidRDefault="00883398" w:rsidP="00470C8E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 xml:space="preserve">Objednatel se zavazuje poskytnout </w:t>
      </w:r>
      <w:r w:rsidR="004362D5" w:rsidRPr="00470C8E">
        <w:rPr>
          <w:rFonts w:cs="Times New Roman"/>
          <w:color w:val="000000"/>
        </w:rPr>
        <w:t>zhotovitel</w:t>
      </w:r>
      <w:r w:rsidRPr="00470C8E">
        <w:rPr>
          <w:rFonts w:cs="Times New Roman"/>
          <w:color w:val="000000"/>
        </w:rPr>
        <w:t xml:space="preserve">i </w:t>
      </w:r>
      <w:r w:rsidR="00DA6E4E" w:rsidRPr="00470C8E">
        <w:rPr>
          <w:rFonts w:cs="Times New Roman"/>
          <w:color w:val="000000"/>
        </w:rPr>
        <w:t xml:space="preserve">součinnost nutnou </w:t>
      </w:r>
      <w:r w:rsidRPr="00470C8E">
        <w:rPr>
          <w:rFonts w:cs="Times New Roman"/>
          <w:color w:val="000000"/>
        </w:rPr>
        <w:t xml:space="preserve">k realizaci </w:t>
      </w:r>
      <w:r w:rsidR="000D5E53" w:rsidRPr="00470C8E">
        <w:rPr>
          <w:rFonts w:cs="Times New Roman"/>
          <w:color w:val="000000"/>
        </w:rPr>
        <w:t>předmětu smlouvy</w:t>
      </w:r>
      <w:r w:rsidRPr="00470C8E">
        <w:rPr>
          <w:rFonts w:cs="Times New Roman"/>
          <w:color w:val="000000"/>
        </w:rPr>
        <w:t>.</w:t>
      </w:r>
    </w:p>
    <w:p w14:paraId="3CD334C4" w14:textId="37776099" w:rsidR="004A3B0E" w:rsidRPr="00470C8E" w:rsidRDefault="002A1B71" w:rsidP="00470C8E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>Plnění předmětu smlouvy bude provedeno za podmínek stanovených v této</w:t>
      </w:r>
      <w:r w:rsidR="004E5D0F" w:rsidRPr="00470C8E">
        <w:rPr>
          <w:rFonts w:cs="Times New Roman"/>
          <w:color w:val="000000"/>
        </w:rPr>
        <w:t xml:space="preserve"> </w:t>
      </w:r>
      <w:r w:rsidRPr="00470C8E">
        <w:rPr>
          <w:rFonts w:cs="Times New Roman"/>
          <w:color w:val="000000"/>
        </w:rPr>
        <w:t xml:space="preserve">smlouvě </w:t>
      </w:r>
      <w:r w:rsidR="004A3B0E" w:rsidRPr="00470C8E">
        <w:rPr>
          <w:rFonts w:cs="Times New Roman"/>
          <w:color w:val="000000"/>
        </w:rPr>
        <w:br/>
      </w:r>
      <w:r w:rsidRPr="00470C8E">
        <w:rPr>
          <w:rFonts w:cs="Times New Roman"/>
          <w:color w:val="000000"/>
        </w:rPr>
        <w:t>(včetně příloh), dále pak za podmínek st</w:t>
      </w:r>
      <w:r w:rsidR="00283F23" w:rsidRPr="00470C8E">
        <w:rPr>
          <w:rFonts w:cs="Times New Roman"/>
          <w:color w:val="000000"/>
        </w:rPr>
        <w:t xml:space="preserve">anovených ve výzvě (č. VU </w:t>
      </w:r>
      <w:r w:rsidR="001A0B38" w:rsidRPr="00470C8E">
        <w:rPr>
          <w:rFonts w:cs="Times New Roman"/>
          <w:color w:val="000000"/>
        </w:rPr>
        <w:t>17-0021</w:t>
      </w:r>
      <w:r w:rsidR="00283F23" w:rsidRPr="00470C8E">
        <w:rPr>
          <w:rFonts w:cs="Times New Roman"/>
          <w:color w:val="000000"/>
        </w:rPr>
        <w:t>)</w:t>
      </w:r>
      <w:r w:rsidR="00DA6E4E" w:rsidRPr="00470C8E">
        <w:rPr>
          <w:rFonts w:cs="Times New Roman"/>
          <w:color w:val="000000"/>
        </w:rPr>
        <w:t>, včetně jejích příloh</w:t>
      </w:r>
      <w:r w:rsidRPr="00470C8E">
        <w:rPr>
          <w:rFonts w:cs="Times New Roman"/>
          <w:color w:val="000000"/>
        </w:rPr>
        <w:t xml:space="preserve"> a v nab</w:t>
      </w:r>
      <w:r w:rsidR="00283F23" w:rsidRPr="00470C8E">
        <w:rPr>
          <w:rFonts w:cs="Times New Roman"/>
          <w:color w:val="000000"/>
        </w:rPr>
        <w:t xml:space="preserve">ídce </w:t>
      </w:r>
      <w:r w:rsidR="004362D5" w:rsidRPr="00470C8E">
        <w:rPr>
          <w:rFonts w:cs="Times New Roman"/>
          <w:color w:val="000000"/>
        </w:rPr>
        <w:t>zhotovitel</w:t>
      </w:r>
      <w:r w:rsidR="00283F23" w:rsidRPr="00470C8E">
        <w:rPr>
          <w:rFonts w:cs="Times New Roman"/>
          <w:color w:val="000000"/>
        </w:rPr>
        <w:t>e</w:t>
      </w:r>
      <w:r w:rsidRPr="00470C8E">
        <w:rPr>
          <w:rFonts w:cs="Times New Roman"/>
          <w:color w:val="000000"/>
        </w:rPr>
        <w:t>.</w:t>
      </w:r>
    </w:p>
    <w:p w14:paraId="3859A096" w14:textId="5B2D72E1" w:rsidR="00283F23" w:rsidRPr="00470C8E" w:rsidRDefault="0081750C" w:rsidP="00470C8E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 w:rsidRPr="00470C8E">
        <w:rPr>
          <w:rFonts w:cs="Times New Roman"/>
          <w:color w:val="000000"/>
        </w:rPr>
        <w:t xml:space="preserve">V rámci zpracování </w:t>
      </w:r>
      <w:r w:rsidR="000D5E53" w:rsidRPr="00470C8E">
        <w:rPr>
          <w:rFonts w:cs="Times New Roman"/>
          <w:color w:val="000000"/>
        </w:rPr>
        <w:t>předmětu smlouvy</w:t>
      </w:r>
      <w:r w:rsidRPr="00470C8E">
        <w:rPr>
          <w:rFonts w:cs="Times New Roman"/>
          <w:color w:val="000000"/>
        </w:rPr>
        <w:t xml:space="preserve"> se </w:t>
      </w:r>
      <w:r w:rsidR="004362D5" w:rsidRPr="00470C8E">
        <w:rPr>
          <w:rFonts w:cs="Times New Roman"/>
          <w:color w:val="000000"/>
        </w:rPr>
        <w:t>zhotovitel</w:t>
      </w:r>
      <w:r w:rsidRPr="00470C8E">
        <w:rPr>
          <w:rFonts w:cs="Times New Roman"/>
          <w:color w:val="000000"/>
        </w:rPr>
        <w:t xml:space="preserve"> zavazuje k účasti na všech pracovních poradách svolaných objednatelem a respektování závěrů na nich přijatých. Počet a termíny</w:t>
      </w:r>
      <w:r w:rsidR="0060154C" w:rsidRPr="00470C8E">
        <w:rPr>
          <w:rFonts w:cs="Times New Roman"/>
          <w:color w:val="000000"/>
        </w:rPr>
        <w:t xml:space="preserve"> porad stanoví objednatel podle </w:t>
      </w:r>
      <w:r w:rsidRPr="00470C8E">
        <w:rPr>
          <w:rFonts w:cs="Times New Roman"/>
          <w:color w:val="000000"/>
        </w:rPr>
        <w:t xml:space="preserve">postupu prací na </w:t>
      </w:r>
      <w:r w:rsidR="000D5E53" w:rsidRPr="00470C8E">
        <w:rPr>
          <w:rFonts w:cs="Times New Roman"/>
          <w:color w:val="000000"/>
        </w:rPr>
        <w:t>předmětu smlouvy</w:t>
      </w:r>
      <w:r w:rsidRPr="00470C8E">
        <w:rPr>
          <w:rFonts w:cs="Times New Roman"/>
          <w:color w:val="000000"/>
        </w:rPr>
        <w:t>. První vstupní pracovní porada se uskute</w:t>
      </w:r>
      <w:r w:rsidR="0060154C" w:rsidRPr="00470C8E">
        <w:rPr>
          <w:rFonts w:cs="Times New Roman"/>
          <w:color w:val="000000"/>
        </w:rPr>
        <w:t>ční spolu se zahájením prací na </w:t>
      </w:r>
      <w:r w:rsidR="000D5E53" w:rsidRPr="00470C8E">
        <w:rPr>
          <w:rFonts w:cs="Times New Roman"/>
          <w:color w:val="000000"/>
        </w:rPr>
        <w:t>předmětu smlouvy</w:t>
      </w:r>
      <w:r w:rsidRPr="00470C8E">
        <w:rPr>
          <w:rFonts w:cs="Times New Roman"/>
          <w:color w:val="000000"/>
        </w:rPr>
        <w:t>.</w:t>
      </w:r>
    </w:p>
    <w:p w14:paraId="41ABADA0" w14:textId="77777777" w:rsidR="00F75782" w:rsidRPr="00F75782" w:rsidRDefault="00F75782" w:rsidP="00F75782">
      <w:pPr>
        <w:pStyle w:val="Odstavecseseznamem"/>
        <w:rPr>
          <w:rFonts w:cs="Times New Roman"/>
          <w:u w:val="single"/>
        </w:rPr>
      </w:pPr>
    </w:p>
    <w:p w14:paraId="61725EAD" w14:textId="77777777" w:rsidR="001D54B4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Cena a platební podmínky</w:t>
      </w:r>
    </w:p>
    <w:p w14:paraId="7BA6F7EC" w14:textId="1B3A7717" w:rsidR="004E5D0F" w:rsidRPr="00E101CA" w:rsidRDefault="000D5E53" w:rsidP="00BC75F3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  <w:color w:val="000000"/>
        </w:rPr>
        <w:t>Předmět smlouvy bude realizován a odevzdán</w:t>
      </w:r>
      <w:r w:rsidR="004E5D0F" w:rsidRPr="00CF4ABF">
        <w:rPr>
          <w:rFonts w:cs="Times New Roman"/>
          <w:color w:val="000000"/>
        </w:rPr>
        <w:t xml:space="preserve"> na základě dílčí</w:t>
      </w:r>
      <w:r w:rsidR="004E5D0F">
        <w:rPr>
          <w:rFonts w:cs="Times New Roman"/>
          <w:color w:val="000000"/>
        </w:rPr>
        <w:t>ch</w:t>
      </w:r>
      <w:r w:rsidR="004E5D0F" w:rsidRPr="00CF4ABF">
        <w:rPr>
          <w:rFonts w:cs="Times New Roman"/>
          <w:color w:val="000000"/>
        </w:rPr>
        <w:t xml:space="preserve"> objednáv</w:t>
      </w:r>
      <w:r w:rsidR="004E5D0F">
        <w:rPr>
          <w:rFonts w:cs="Times New Roman"/>
          <w:color w:val="000000"/>
        </w:rPr>
        <w:t>ek</w:t>
      </w:r>
      <w:r w:rsidR="004E5D0F" w:rsidRPr="00CF4ABF">
        <w:rPr>
          <w:rFonts w:cs="Times New Roman"/>
          <w:color w:val="000000"/>
        </w:rPr>
        <w:t>.</w:t>
      </w:r>
      <w:r w:rsidR="004E5D0F">
        <w:rPr>
          <w:rFonts w:cs="Times New Roman"/>
          <w:color w:val="000000"/>
        </w:rPr>
        <w:t xml:space="preserve"> Jednotlivá</w:t>
      </w:r>
      <w:r w:rsidR="004E5D0F" w:rsidRPr="00CF4ABF">
        <w:rPr>
          <w:rFonts w:cs="Times New Roman"/>
          <w:color w:val="000000"/>
        </w:rPr>
        <w:t xml:space="preserve"> dílčí objednávka nepřesáhne částku 250.000,</w:t>
      </w:r>
      <w:r w:rsidR="004E5D0F" w:rsidRPr="00CF4ABF">
        <w:rPr>
          <w:rFonts w:cs="Times New Roman"/>
        </w:rPr>
        <w:t>-</w:t>
      </w:r>
      <w:r w:rsidR="004E5D0F" w:rsidRPr="00CF4ABF">
        <w:rPr>
          <w:rFonts w:cs="Times New Roman"/>
          <w:color w:val="000000"/>
        </w:rPr>
        <w:t xml:space="preserve"> Kč s DPH. Objednávky, jejichž hodnota nepřesáhne částku 50. 000,- Kč bez DPH, budou realizovány elektronicky (e-mailem). Pokud hodnota objednávky přesáhne částku 50.000,- Kč bez DPH, bude objednávka realizována písemně a odeslána na adresu </w:t>
      </w:r>
      <w:r w:rsidR="004362D5">
        <w:rPr>
          <w:rFonts w:cs="Times New Roman"/>
          <w:color w:val="000000"/>
        </w:rPr>
        <w:t>zhotovitel</w:t>
      </w:r>
      <w:r w:rsidR="004E5D0F" w:rsidRPr="00CF4ABF">
        <w:rPr>
          <w:rFonts w:cs="Times New Roman"/>
          <w:color w:val="000000"/>
        </w:rPr>
        <w:t>e,</w:t>
      </w:r>
      <w:r w:rsidR="004E5D0F">
        <w:rPr>
          <w:rFonts w:cs="Times New Roman"/>
          <w:color w:val="000000"/>
        </w:rPr>
        <w:t xml:space="preserve"> </w:t>
      </w:r>
      <w:r w:rsidR="004E5D0F" w:rsidRPr="00CF4ABF">
        <w:rPr>
          <w:rFonts w:cs="Times New Roman"/>
          <w:color w:val="000000"/>
        </w:rPr>
        <w:t>který ji potvrdí a zašle</w:t>
      </w:r>
      <w:r w:rsidR="004E5D0F">
        <w:rPr>
          <w:rFonts w:cs="Times New Roman"/>
          <w:color w:val="000000"/>
        </w:rPr>
        <w:t xml:space="preserve"> </w:t>
      </w:r>
      <w:r w:rsidR="004E5D0F" w:rsidRPr="00CF4ABF">
        <w:rPr>
          <w:rFonts w:cs="Times New Roman"/>
          <w:color w:val="000000"/>
        </w:rPr>
        <w:t xml:space="preserve">zpět objednateli. </w:t>
      </w:r>
    </w:p>
    <w:p w14:paraId="4F821A36" w14:textId="77777777" w:rsidR="00CE703C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Celková cena za zpracování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činí</w:t>
      </w:r>
      <w:r w:rsidR="00C07AAB">
        <w:rPr>
          <w:rFonts w:cs="Times New Roman"/>
        </w:rPr>
        <w:t xml:space="preserve"> maximálně</w:t>
      </w:r>
      <w:r w:rsidR="00CE703C" w:rsidRPr="00F40BB5">
        <w:rPr>
          <w:rFonts w:cs="Times New Roman"/>
        </w:rPr>
        <w:t>:</w:t>
      </w:r>
    </w:p>
    <w:p w14:paraId="4D345EA9" w14:textId="39E41ECC" w:rsidR="00CE703C" w:rsidRPr="00F40BB5" w:rsidRDefault="001A0B38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b/>
        </w:rPr>
        <w:t>1.000.000</w:t>
      </w:r>
      <w:r w:rsidR="004E5D0F" w:rsidRPr="008A12F5">
        <w:rPr>
          <w:b/>
        </w:rPr>
        <w:t>,- Kč bez DPH</w:t>
      </w:r>
      <w:r w:rsidR="004E5D0F" w:rsidRPr="008A12F5">
        <w:t xml:space="preserve"> (slovy: </w:t>
      </w:r>
      <w:proofErr w:type="spellStart"/>
      <w:r>
        <w:t>jedenmilion</w:t>
      </w:r>
      <w:proofErr w:type="spellEnd"/>
      <w:r w:rsidR="004E5D0F" w:rsidRPr="008A12F5">
        <w:t xml:space="preserve"> korun českých)</w:t>
      </w:r>
      <w:r w:rsidR="001D54B4" w:rsidRPr="00F40BB5">
        <w:rPr>
          <w:rFonts w:cs="Times New Roman"/>
        </w:rPr>
        <w:t xml:space="preserve">, </w:t>
      </w:r>
    </w:p>
    <w:p w14:paraId="6D205973" w14:textId="5D6D1378" w:rsidR="003B6E46" w:rsidRDefault="001A0B38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1.210.000</w:t>
      </w:r>
      <w:r w:rsidR="004E5D0F">
        <w:rPr>
          <w:rFonts w:cs="Times New Roman"/>
          <w:b/>
        </w:rPr>
        <w:t>,-</w:t>
      </w:r>
      <w:r w:rsidR="001D54B4" w:rsidRPr="00F40BB5">
        <w:rPr>
          <w:rFonts w:cs="Times New Roman"/>
          <w:b/>
        </w:rPr>
        <w:t xml:space="preserve"> Kč </w:t>
      </w:r>
      <w:r w:rsidR="00E149D4" w:rsidRPr="00F40BB5">
        <w:rPr>
          <w:rFonts w:cs="Times New Roman"/>
          <w:b/>
        </w:rPr>
        <w:t>s DPH</w:t>
      </w:r>
      <w:r w:rsidR="00E149D4" w:rsidRPr="00F40BB5">
        <w:rPr>
          <w:rFonts w:cs="Times New Roman"/>
        </w:rPr>
        <w:t xml:space="preserve"> </w:t>
      </w:r>
      <w:r w:rsidR="00CE703C" w:rsidRPr="00F40BB5">
        <w:rPr>
          <w:rFonts w:cs="Times New Roman"/>
        </w:rPr>
        <w:t>(slovy:</w:t>
      </w:r>
      <w:r w:rsidR="00E149D4" w:rsidRPr="00F40BB5"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jedenmiliondvěstědesettisíc</w:t>
      </w:r>
      <w:proofErr w:type="spellEnd"/>
      <w:r w:rsidR="00C07AAB">
        <w:rPr>
          <w:rFonts w:cs="Times New Roman"/>
        </w:rPr>
        <w:t xml:space="preserve"> </w:t>
      </w:r>
      <w:r w:rsidR="00CE703C" w:rsidRPr="00F40BB5">
        <w:rPr>
          <w:rFonts w:cs="Times New Roman"/>
        </w:rPr>
        <w:t>korun českých)</w:t>
      </w:r>
      <w:r w:rsidR="001D54B4" w:rsidRPr="00F40BB5">
        <w:rPr>
          <w:rFonts w:cs="Times New Roman"/>
        </w:rPr>
        <w:t>.</w:t>
      </w:r>
    </w:p>
    <w:p w14:paraId="0D148BBD" w14:textId="77777777" w:rsidR="00504D64" w:rsidRDefault="002C1F15" w:rsidP="002C1F15">
      <w:pPr>
        <w:spacing w:after="120" w:line="276" w:lineRule="auto"/>
        <w:jc w:val="both"/>
        <w:rPr>
          <w:rFonts w:cs="Times New Roman"/>
        </w:rPr>
      </w:pPr>
      <w:r>
        <w:t>Objednatel</w:t>
      </w:r>
      <w:r w:rsidRPr="00A85877">
        <w:t xml:space="preserve"> není povinen vyčerpat celou částku.</w:t>
      </w:r>
    </w:p>
    <w:p w14:paraId="3C90C6A0" w14:textId="16889036" w:rsidR="001A0B38" w:rsidRPr="001A0B38" w:rsidRDefault="004E5D0F" w:rsidP="00E101CA">
      <w:pPr>
        <w:pStyle w:val="Zkladntext21"/>
        <w:spacing w:line="240" w:lineRule="auto"/>
      </w:pPr>
      <w:r w:rsidRPr="000108B6">
        <w:t>Ceny dílčích částí</w:t>
      </w:r>
      <w:r w:rsidR="0072264B" w:rsidRPr="000108B6">
        <w:t xml:space="preserve"> </w:t>
      </w:r>
      <w:r w:rsidR="000D5E53" w:rsidRPr="000108B6">
        <w:t>předmětu smlouvy</w:t>
      </w:r>
      <w:r w:rsidR="0072264B" w:rsidRPr="000108B6">
        <w:t xml:space="preserve"> činí</w:t>
      </w:r>
      <w:r w:rsidR="00D012DB" w:rsidRPr="000108B6">
        <w:t>:</w:t>
      </w:r>
      <w:r w:rsidR="001A0B38" w:rsidRPr="000108B6">
        <w:t xml:space="preserve"> za obrazové montáže</w:t>
      </w:r>
      <w:r w:rsidR="000108B6" w:rsidRPr="000108B6">
        <w:t xml:space="preserve"> </w:t>
      </w:r>
      <w:r w:rsidR="000108B6" w:rsidRPr="000108B6">
        <w:rPr>
          <w:b/>
        </w:rPr>
        <w:t>1.200,-</w:t>
      </w:r>
      <w:r w:rsidR="001A0B38" w:rsidRPr="000108B6">
        <w:t xml:space="preserve"> Kč/ hod bez DPH, náročné DTP práce </w:t>
      </w:r>
      <w:r w:rsidR="000108B6" w:rsidRPr="000108B6">
        <w:rPr>
          <w:b/>
        </w:rPr>
        <w:t>900,-</w:t>
      </w:r>
      <w:r w:rsidR="001A0B38" w:rsidRPr="000108B6">
        <w:rPr>
          <w:b/>
        </w:rPr>
        <w:t xml:space="preserve"> </w:t>
      </w:r>
      <w:r w:rsidR="001A0B38" w:rsidRPr="000108B6">
        <w:t xml:space="preserve">Kč/ hod bez DPH, obrazové náhledy u počítače (s klientem) </w:t>
      </w:r>
      <w:r w:rsidR="000108B6" w:rsidRPr="000108B6">
        <w:rPr>
          <w:b/>
        </w:rPr>
        <w:t>900,-</w:t>
      </w:r>
      <w:r w:rsidR="001A0B38" w:rsidRPr="000108B6">
        <w:t xml:space="preserve"> Kč/ hod bez DPH, </w:t>
      </w:r>
      <w:r w:rsidR="000108B6" w:rsidRPr="000108B6">
        <w:br/>
      </w:r>
      <w:proofErr w:type="gramStart"/>
      <w:r w:rsidR="001A0B38" w:rsidRPr="000108B6">
        <w:t>sazba</w:t>
      </w:r>
      <w:r w:rsidR="000108B6" w:rsidRPr="000108B6">
        <w:t xml:space="preserve"> </w:t>
      </w:r>
      <w:r w:rsidR="001A0B38" w:rsidRPr="000108B6">
        <w:t xml:space="preserve"> </w:t>
      </w:r>
      <w:r w:rsidR="000108B6" w:rsidRPr="000108B6">
        <w:rPr>
          <w:b/>
        </w:rPr>
        <w:t>650,</w:t>
      </w:r>
      <w:proofErr w:type="gramEnd"/>
      <w:r w:rsidR="000108B6" w:rsidRPr="000108B6">
        <w:rPr>
          <w:b/>
        </w:rPr>
        <w:t>-</w:t>
      </w:r>
      <w:r w:rsidR="000108B6" w:rsidRPr="000108B6">
        <w:t xml:space="preserve"> </w:t>
      </w:r>
      <w:r w:rsidR="001A0B38" w:rsidRPr="000108B6">
        <w:t>Kč/ hod bez DPH, retuše</w:t>
      </w:r>
      <w:r w:rsidR="000108B6" w:rsidRPr="000108B6">
        <w:t xml:space="preserve"> </w:t>
      </w:r>
      <w:r w:rsidR="000108B6" w:rsidRPr="000108B6">
        <w:rPr>
          <w:b/>
        </w:rPr>
        <w:t>900,-</w:t>
      </w:r>
      <w:r w:rsidR="001A0B38" w:rsidRPr="000108B6">
        <w:t xml:space="preserve"> Kč/ hod bez DPH, úpravy </w:t>
      </w:r>
      <w:proofErr w:type="spellStart"/>
      <w:r w:rsidR="001A0B38" w:rsidRPr="000108B6">
        <w:t>scanů</w:t>
      </w:r>
      <w:proofErr w:type="spellEnd"/>
      <w:r w:rsidR="000108B6" w:rsidRPr="000108B6">
        <w:t xml:space="preserve"> </w:t>
      </w:r>
      <w:r w:rsidR="001A0B38" w:rsidRPr="000108B6">
        <w:t xml:space="preserve">Kč/ hod bez DPH, </w:t>
      </w:r>
      <w:r w:rsidR="000108B6" w:rsidRPr="000108B6">
        <w:br/>
      </w:r>
      <w:r w:rsidR="001A0B38" w:rsidRPr="000108B6">
        <w:t xml:space="preserve">korektury a textové korektury u počítače (s klientem) </w:t>
      </w:r>
      <w:r w:rsidR="000108B6" w:rsidRPr="000108B6">
        <w:rPr>
          <w:b/>
        </w:rPr>
        <w:t>650,-</w:t>
      </w:r>
      <w:r w:rsidR="001A0B38" w:rsidRPr="000108B6">
        <w:t xml:space="preserve"> Kč/ hod bez DPH, správa úložiště </w:t>
      </w:r>
      <w:proofErr w:type="spellStart"/>
      <w:r w:rsidR="001A0B38" w:rsidRPr="000108B6">
        <w:t>BrandCloud</w:t>
      </w:r>
      <w:proofErr w:type="spellEnd"/>
      <w:r w:rsidR="000108B6" w:rsidRPr="000108B6">
        <w:t xml:space="preserve"> </w:t>
      </w:r>
      <w:r w:rsidR="000108B6" w:rsidRPr="000108B6">
        <w:rPr>
          <w:b/>
        </w:rPr>
        <w:t>900,-</w:t>
      </w:r>
      <w:r w:rsidR="001A0B38" w:rsidRPr="000108B6">
        <w:t xml:space="preserve"> Kč/ hod bez DPH.</w:t>
      </w:r>
    </w:p>
    <w:p w14:paraId="7321A432" w14:textId="77777777" w:rsidR="00EE6412" w:rsidRPr="002C1F15" w:rsidRDefault="00EE6412" w:rsidP="00E101CA">
      <w:pPr>
        <w:pStyle w:val="Zkladntext21"/>
        <w:spacing w:line="240" w:lineRule="auto"/>
        <w:rPr>
          <w:highlight w:val="cyan"/>
        </w:rPr>
      </w:pPr>
    </w:p>
    <w:p w14:paraId="65189BA6" w14:textId="48900A95" w:rsidR="007D31B3" w:rsidRPr="00F40BB5" w:rsidRDefault="007D31B3" w:rsidP="00BC75F3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Platba za splnění předmětu smlouvy se uskuteční po předání </w:t>
      </w:r>
      <w:r w:rsidR="00EE6412">
        <w:rPr>
          <w:rFonts w:cs="Times New Roman"/>
        </w:rPr>
        <w:t>jednotlivých částí</w:t>
      </w:r>
      <w:r w:rsidRPr="00F40BB5">
        <w:rPr>
          <w:rFonts w:cs="Times New Roman"/>
        </w:rPr>
        <w:t xml:space="preserve"> </w:t>
      </w:r>
      <w:r w:rsidR="00EC6FAC">
        <w:rPr>
          <w:rFonts w:cs="Times New Roman"/>
        </w:rPr>
        <w:t>předmětu smlouvy</w:t>
      </w:r>
      <w:r w:rsidRPr="00F40BB5">
        <w:rPr>
          <w:rFonts w:cs="Times New Roman"/>
        </w:rPr>
        <w:t>, a</w:t>
      </w:r>
      <w:r w:rsidR="007847F9" w:rsidRPr="00F40BB5">
        <w:rPr>
          <w:rFonts w:cs="Times New Roman"/>
        </w:rPr>
        <w:t> </w:t>
      </w:r>
      <w:r w:rsidRPr="00F40BB5">
        <w:rPr>
          <w:rFonts w:cs="Times New Roman"/>
        </w:rPr>
        <w:t>to</w:t>
      </w:r>
      <w:r w:rsidR="007847F9" w:rsidRPr="00F40BB5">
        <w:rPr>
          <w:rFonts w:cs="Times New Roman"/>
        </w:rPr>
        <w:t> </w:t>
      </w:r>
      <w:r w:rsidRPr="00294062">
        <w:rPr>
          <w:rFonts w:cs="Times New Roman"/>
        </w:rPr>
        <w:t>po </w:t>
      </w:r>
      <w:r w:rsidR="00EE6412" w:rsidRPr="00294062">
        <w:rPr>
          <w:rFonts w:cs="Times New Roman"/>
        </w:rPr>
        <w:t xml:space="preserve">odevzdání </w:t>
      </w:r>
      <w:r w:rsidR="00EE6412" w:rsidRPr="00294062">
        <w:rPr>
          <w:rFonts w:cs="Times New Roman"/>
          <w:b/>
        </w:rPr>
        <w:t>výkazu skutečně odpracovaných hodin</w:t>
      </w:r>
      <w:r w:rsidR="00EE6412" w:rsidRPr="00294062">
        <w:rPr>
          <w:rFonts w:cs="Times New Roman"/>
        </w:rPr>
        <w:t>.</w:t>
      </w:r>
    </w:p>
    <w:p w14:paraId="7C1822B1" w14:textId="21BE0824" w:rsidR="003B6E46" w:rsidRPr="00F40BB5" w:rsidRDefault="009F0715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C2F4E">
        <w:rPr>
          <w:rFonts w:cs="Times New Roman"/>
        </w:rPr>
        <w:t>Ceny</w:t>
      </w:r>
      <w:r w:rsidR="00AD68DF" w:rsidRPr="002C2F4E">
        <w:rPr>
          <w:rFonts w:cs="Times New Roman"/>
        </w:rPr>
        <w:t xml:space="preserve"> uveden</w:t>
      </w:r>
      <w:r w:rsidRPr="002C2F4E">
        <w:rPr>
          <w:rFonts w:cs="Times New Roman"/>
        </w:rPr>
        <w:t>é</w:t>
      </w:r>
      <w:r w:rsidR="00AD68DF" w:rsidRPr="00F40BB5">
        <w:rPr>
          <w:rFonts w:cs="Times New Roman"/>
        </w:rPr>
        <w:t xml:space="preserve"> v čl. II</w:t>
      </w:r>
      <w:r w:rsidR="008D7BC0" w:rsidRPr="00F40BB5">
        <w:rPr>
          <w:rFonts w:cs="Times New Roman"/>
        </w:rPr>
        <w:t xml:space="preserve"> odst. </w:t>
      </w:r>
      <w:r w:rsidR="00EE6412">
        <w:rPr>
          <w:rFonts w:cs="Times New Roman"/>
        </w:rPr>
        <w:t>2</w:t>
      </w:r>
      <w:r w:rsidR="001D54B4" w:rsidRPr="00F40BB5">
        <w:rPr>
          <w:rFonts w:cs="Times New Roman"/>
        </w:rPr>
        <w:t xml:space="preserve"> této smlouvy m</w:t>
      </w:r>
      <w:r w:rsidR="007107F7">
        <w:rPr>
          <w:rFonts w:cs="Times New Roman"/>
        </w:rPr>
        <w:t>ohou být měněny</w:t>
      </w:r>
      <w:r w:rsidR="001D54B4" w:rsidRPr="00F40BB5">
        <w:rPr>
          <w:rFonts w:cs="Times New Roman"/>
        </w:rPr>
        <w:t xml:space="preserve"> pouze v souvislosti se změnou sazeb DPH či jiných daňových předpisů majících vliv na cenu předmětu plnění. Rozhodným dnem je den změny sazby DPH.</w:t>
      </w:r>
    </w:p>
    <w:p w14:paraId="44F7D603" w14:textId="4BE16E69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e za 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ED3EA3">
        <w:rPr>
          <w:rFonts w:cs="Times New Roman"/>
        </w:rPr>
        <w:br/>
      </w:r>
      <w:r w:rsidRPr="00F40BB5">
        <w:rPr>
          <w:rFonts w:cs="Times New Roman"/>
        </w:rPr>
        <w:t>podle této smlouvy</w:t>
      </w:r>
      <w:r w:rsidR="00DA6E4E" w:rsidRPr="00F40BB5">
        <w:rPr>
          <w:rFonts w:cs="Times New Roman"/>
        </w:rPr>
        <w:t xml:space="preserve"> a</w:t>
      </w:r>
      <w:r w:rsidR="00E149D4" w:rsidRPr="00F40BB5">
        <w:rPr>
          <w:rFonts w:cs="Times New Roman"/>
        </w:rPr>
        <w:t> </w:t>
      </w:r>
      <w:r w:rsidR="004362D5">
        <w:rPr>
          <w:rFonts w:cs="Times New Roman"/>
        </w:rPr>
        <w:t>zhotovitel</w:t>
      </w:r>
      <w:r w:rsidR="00DA6E4E" w:rsidRPr="00F40BB5">
        <w:rPr>
          <w:rFonts w:cs="Times New Roman"/>
        </w:rPr>
        <w:t xml:space="preserve"> nemá nárok na jakoukoliv další plat</w:t>
      </w:r>
      <w:r w:rsidR="000D5E53">
        <w:rPr>
          <w:rFonts w:cs="Times New Roman"/>
        </w:rPr>
        <w:t>bu související s prováděním předmětu smlouvy</w:t>
      </w:r>
      <w:r w:rsidR="00DA6E4E" w:rsidRPr="00F40BB5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 </w:t>
      </w:r>
    </w:p>
    <w:p w14:paraId="72DA18B7" w14:textId="52751D72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Objednatel je povinen zaplatit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i cenu za </w:t>
      </w:r>
      <w:r w:rsidR="000D5E53"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14:paraId="33F30657" w14:textId="632C0E4C" w:rsidR="003B6E46" w:rsidRPr="00CC4F1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 w:rsidR="004362D5">
        <w:rPr>
          <w:rFonts w:cs="Times New Roman"/>
        </w:rPr>
        <w:t>zhotovitel</w:t>
      </w:r>
      <w:r w:rsidRPr="00CC4F15">
        <w:rPr>
          <w:rFonts w:cs="Times New Roman"/>
        </w:rPr>
        <w:t>em, jež má veškeré náležitosti</w:t>
      </w:r>
      <w:r w:rsidR="001D7B78">
        <w:rPr>
          <w:rFonts w:cs="Times New Roman"/>
        </w:rPr>
        <w:t> </w:t>
      </w:r>
      <w:r w:rsidRPr="00CC4F15">
        <w:rPr>
          <w:rFonts w:cs="Times New Roman"/>
        </w:rPr>
        <w:t xml:space="preserve">daňového dokladu požadované </w:t>
      </w:r>
      <w:r w:rsidR="00173A25" w:rsidRPr="00CC4F15">
        <w:rPr>
          <w:rFonts w:cs="Times New Roman"/>
        </w:rPr>
        <w:t>právními předpisy, zejména zákonem č. 235/2004 Sb., o</w:t>
      </w:r>
      <w:r w:rsidR="001D7B78">
        <w:rPr>
          <w:rFonts w:cs="Times New Roman"/>
        </w:rPr>
        <w:t> </w:t>
      </w:r>
      <w:r w:rsidR="00173A25" w:rsidRPr="00CC4F15">
        <w:rPr>
          <w:rFonts w:cs="Times New Roman"/>
        </w:rPr>
        <w:t>dani z přidané hodnoty, ve znění pozdějších předpisů</w:t>
      </w:r>
      <w:r w:rsidRPr="00CC4F15">
        <w:rPr>
          <w:rFonts w:cs="Times New Roman"/>
        </w:rPr>
        <w:t>.</w:t>
      </w:r>
      <w:r w:rsidR="0031420E" w:rsidRPr="00CC4F15">
        <w:rPr>
          <w:rFonts w:cs="Times New Roman"/>
        </w:rPr>
        <w:t xml:space="preserve"> </w:t>
      </w:r>
      <w:r w:rsidR="0031420E" w:rsidRPr="00CC4F15">
        <w:rPr>
          <w:rFonts w:cs="Times New Roman"/>
          <w:b/>
        </w:rPr>
        <w:t xml:space="preserve">Na faktuře musí být </w:t>
      </w:r>
      <w:r w:rsidR="001D7B78">
        <w:rPr>
          <w:rFonts w:cs="Times New Roman"/>
          <w:b/>
        </w:rPr>
        <w:t xml:space="preserve">dále </w:t>
      </w:r>
      <w:r w:rsidR="0031420E" w:rsidRPr="00CC4F15">
        <w:rPr>
          <w:rFonts w:cs="Times New Roman"/>
          <w:b/>
        </w:rPr>
        <w:t>uvedeno číslo smlouvy</w:t>
      </w:r>
      <w:r w:rsidR="009762A3" w:rsidRPr="00CC4F15">
        <w:rPr>
          <w:rFonts w:cs="Times New Roman"/>
          <w:b/>
        </w:rPr>
        <w:t xml:space="preserve"> ZAK </w:t>
      </w:r>
      <w:r w:rsidR="00294062">
        <w:rPr>
          <w:rFonts w:cs="Times New Roman"/>
          <w:b/>
        </w:rPr>
        <w:t>17-0021/</w:t>
      </w:r>
      <w:r w:rsidR="00DC2E5C">
        <w:rPr>
          <w:rFonts w:cs="Times New Roman"/>
          <w:b/>
        </w:rPr>
        <w:t xml:space="preserve"> s</w:t>
      </w:r>
      <w:r w:rsidR="00EE6412">
        <w:rPr>
          <w:rFonts w:cs="Times New Roman"/>
          <w:b/>
        </w:rPr>
        <w:t xml:space="preserve"> </w:t>
      </w:r>
      <w:proofErr w:type="spellStart"/>
      <w:r w:rsidR="00DC2E5C">
        <w:rPr>
          <w:rFonts w:cs="Times New Roman"/>
          <w:b/>
        </w:rPr>
        <w:t>podlomítkem</w:t>
      </w:r>
      <w:proofErr w:type="spellEnd"/>
      <w:r w:rsidR="006219CE" w:rsidRPr="00CC4F15">
        <w:rPr>
          <w:rFonts w:cs="Times New Roman"/>
          <w:b/>
        </w:rPr>
        <w:t xml:space="preserve"> </w:t>
      </w:r>
      <w:r w:rsidR="006219CE" w:rsidRPr="008E72AC">
        <w:rPr>
          <w:rFonts w:cs="Times New Roman"/>
        </w:rPr>
        <w:t xml:space="preserve">části předmětu </w:t>
      </w:r>
      <w:r w:rsidR="00DC2E5C">
        <w:rPr>
          <w:rFonts w:cs="Times New Roman"/>
        </w:rPr>
        <w:t>plnění</w:t>
      </w:r>
      <w:r w:rsidR="00EE6412">
        <w:rPr>
          <w:rFonts w:cs="Times New Roman"/>
        </w:rPr>
        <w:t xml:space="preserve"> a </w:t>
      </w:r>
      <w:r w:rsidR="00EE6412" w:rsidRPr="001D7B78">
        <w:rPr>
          <w:rFonts w:cs="Times New Roman"/>
          <w:b/>
        </w:rPr>
        <w:t>datum objednání dílčí objednávky</w:t>
      </w:r>
      <w:r w:rsidR="00EE6412">
        <w:rPr>
          <w:rFonts w:cs="Times New Roman"/>
        </w:rPr>
        <w:t xml:space="preserve"> objednatelem.</w:t>
      </w:r>
    </w:p>
    <w:p w14:paraId="0D46F3C7" w14:textId="05522A4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 w:rsidR="004362D5">
        <w:rPr>
          <w:rFonts w:cs="Times New Roman"/>
        </w:rPr>
        <w:t>zhotovitel</w:t>
      </w:r>
      <w:r w:rsidR="000D5E53">
        <w:rPr>
          <w:rFonts w:cs="Times New Roman"/>
        </w:rPr>
        <w:t xml:space="preserve">em </w:t>
      </w:r>
      <w:r w:rsidR="000D5E53"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 </w:t>
      </w:r>
      <w:r w:rsidR="00DA6E4E" w:rsidRPr="00F40BB5">
        <w:rPr>
          <w:rFonts w:cs="Times New Roman"/>
        </w:rPr>
        <w:t xml:space="preserve">na základě </w:t>
      </w:r>
      <w:r w:rsidR="00CC4F15" w:rsidRPr="00294062">
        <w:rPr>
          <w:b/>
        </w:rPr>
        <w:t>výkazu skutečně odpracovaných hodin</w:t>
      </w:r>
      <w:r w:rsidR="00CC4F15" w:rsidRPr="00F40BB5">
        <w:rPr>
          <w:rFonts w:cs="Times New Roman"/>
          <w:b/>
        </w:rPr>
        <w:t xml:space="preserve"> </w:t>
      </w:r>
      <w:r w:rsidR="000D5E53">
        <w:rPr>
          <w:rFonts w:cs="Times New Roman"/>
        </w:rPr>
        <w:t>předaný předmět smlouvy</w:t>
      </w:r>
      <w:r w:rsidRPr="00F40BB5">
        <w:rPr>
          <w:rFonts w:cs="Times New Roman"/>
        </w:rPr>
        <w:t xml:space="preserve"> </w:t>
      </w:r>
      <w:r w:rsidR="00294062">
        <w:rPr>
          <w:rFonts w:cs="Times New Roman"/>
        </w:rPr>
        <w:br/>
      </w:r>
      <w:r w:rsidRPr="00F40BB5">
        <w:rPr>
          <w:rFonts w:cs="Times New Roman"/>
        </w:rPr>
        <w:t xml:space="preserve">dle čl. </w:t>
      </w:r>
      <w:r w:rsidR="00F0129B" w:rsidRPr="00F40BB5">
        <w:rPr>
          <w:rFonts w:cs="Times New Roman"/>
        </w:rPr>
        <w:t>I</w:t>
      </w:r>
      <w:r w:rsidRPr="00F40BB5">
        <w:rPr>
          <w:rFonts w:cs="Times New Roman"/>
        </w:rPr>
        <w:t>V této smlouvy</w:t>
      </w:r>
      <w:r w:rsidR="004E4840" w:rsidRPr="00F40BB5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  <w:r w:rsidR="004E4840" w:rsidRPr="00F40BB5">
        <w:rPr>
          <w:rFonts w:cs="Times New Roman"/>
        </w:rPr>
        <w:t xml:space="preserve"> </w:t>
      </w:r>
    </w:p>
    <w:p w14:paraId="7602C74C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14:paraId="63A49CAD" w14:textId="7E64DBAC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 případě, že faktura nebude vystavena řádně</w:t>
      </w:r>
      <w:r w:rsidR="00173A25" w:rsidRPr="00F40BB5">
        <w:rPr>
          <w:rFonts w:cs="Times New Roman"/>
        </w:rPr>
        <w:t xml:space="preserve"> v souladu se zákonem a nebude obsahovat předepsané náležitosti</w:t>
      </w:r>
      <w:r w:rsidRPr="00F40BB5">
        <w:rPr>
          <w:rFonts w:cs="Times New Roman"/>
        </w:rPr>
        <w:t xml:space="preserve">, je objednatel oprávněn vrátit ji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14:paraId="3D1B929B" w14:textId="77777777" w:rsidR="001D54B4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14:paraId="1689BE7D" w14:textId="711BEFDB" w:rsidR="00491270" w:rsidRDefault="007F30BA" w:rsidP="00A6251A">
      <w:pPr>
        <w:spacing w:after="120" w:line="276" w:lineRule="auto"/>
        <w:ind w:hanging="284"/>
        <w:jc w:val="center"/>
        <w:rPr>
          <w:b/>
        </w:rPr>
      </w:pPr>
      <w:r w:rsidRPr="00F40BB5">
        <w:rPr>
          <w:rFonts w:cs="Times New Roman"/>
          <w:b/>
          <w:u w:val="single"/>
        </w:rPr>
        <w:t>III</w:t>
      </w:r>
      <w:r w:rsidR="001D54B4" w:rsidRPr="00F40BB5">
        <w:rPr>
          <w:rFonts w:cs="Times New Roman"/>
          <w:b/>
          <w:u w:val="single"/>
        </w:rPr>
        <w:t xml:space="preserve">. Termín </w:t>
      </w:r>
      <w:r w:rsidR="00283F23" w:rsidRPr="00F40BB5">
        <w:rPr>
          <w:rFonts w:cs="Times New Roman"/>
          <w:b/>
          <w:u w:val="single"/>
        </w:rPr>
        <w:t>plnění</w:t>
      </w:r>
    </w:p>
    <w:p w14:paraId="3D5D6F6B" w14:textId="39E49DFC" w:rsidR="00491270" w:rsidRPr="00040D60" w:rsidRDefault="00491270" w:rsidP="002C2F4E">
      <w:pPr>
        <w:spacing w:after="120" w:line="276" w:lineRule="auto"/>
        <w:jc w:val="both"/>
        <w:rPr>
          <w:rFonts w:cs="Times New Roman"/>
        </w:rPr>
      </w:pPr>
      <w:r w:rsidRPr="00F75770">
        <w:t xml:space="preserve">Předpokládaná doba plnění </w:t>
      </w:r>
      <w:r w:rsidR="000D5E53">
        <w:t>předmětu smlouvy</w:t>
      </w:r>
      <w:r w:rsidRPr="00F75770">
        <w:t xml:space="preserve"> je </w:t>
      </w:r>
      <w:r w:rsidR="00294062">
        <w:rPr>
          <w:rFonts w:cs="Times New Roman"/>
          <w:b/>
        </w:rPr>
        <w:t>do 31. 12. 2017</w:t>
      </w:r>
      <w:r>
        <w:t>.</w:t>
      </w:r>
      <w:r w:rsidR="00294062">
        <w:t xml:space="preserve"> </w:t>
      </w:r>
      <w:r w:rsidR="000D5E53">
        <w:t>Předmět smlouvy</w:t>
      </w:r>
      <w:r w:rsidRPr="002E339C">
        <w:t xml:space="preserve"> bud</w:t>
      </w:r>
      <w:r w:rsidR="000D5E53">
        <w:t>e realizován</w:t>
      </w:r>
      <w:r w:rsidRPr="002E339C">
        <w:t xml:space="preserve"> průběžně, vždy</w:t>
      </w:r>
      <w:r w:rsidR="00040D60">
        <w:t> </w:t>
      </w:r>
      <w:r w:rsidRPr="002E339C">
        <w:t>na</w:t>
      </w:r>
      <w:r w:rsidR="00040D60">
        <w:t> </w:t>
      </w:r>
      <w:r w:rsidRPr="002E339C">
        <w:t>základě jednotlivých</w:t>
      </w:r>
      <w:r>
        <w:t xml:space="preserve"> dílčích </w:t>
      </w:r>
      <w:r w:rsidRPr="002E339C">
        <w:t xml:space="preserve">objednávek </w:t>
      </w:r>
      <w:r>
        <w:t>objednatele</w:t>
      </w:r>
      <w:r w:rsidR="00040D60">
        <w:t xml:space="preserve"> a dílčích termínů objednatele</w:t>
      </w:r>
      <w:r>
        <w:t>.</w:t>
      </w:r>
    </w:p>
    <w:p w14:paraId="35C9B816" w14:textId="77777777" w:rsidR="00DC2E5C" w:rsidRDefault="00DC2E5C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16A7FD3C" w14:textId="7AFB88C1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 xml:space="preserve">V. </w:t>
      </w:r>
      <w:r w:rsidR="0038330D" w:rsidRPr="00F40BB5">
        <w:rPr>
          <w:rFonts w:cs="Times New Roman"/>
          <w:b/>
          <w:u w:val="single"/>
        </w:rPr>
        <w:t>Způsob plnění</w:t>
      </w:r>
      <w:r w:rsidR="00FE0EDB" w:rsidRPr="00F40BB5">
        <w:rPr>
          <w:rFonts w:cs="Times New Roman"/>
          <w:b/>
          <w:u w:val="single"/>
        </w:rPr>
        <w:t xml:space="preserve"> </w:t>
      </w:r>
      <w:r w:rsidR="000D5E53">
        <w:rPr>
          <w:rFonts w:cs="Times New Roman"/>
          <w:b/>
          <w:u w:val="single"/>
        </w:rPr>
        <w:t>předmětu smlouvy</w:t>
      </w:r>
    </w:p>
    <w:p w14:paraId="6EAAA6A0" w14:textId="3BA17D99" w:rsidR="00ED3EA3" w:rsidRPr="00ED3EA3" w:rsidRDefault="004362D5" w:rsidP="00A03517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D3EA3">
        <w:rPr>
          <w:rFonts w:cs="Times New Roman"/>
        </w:rPr>
        <w:t>Zhotovitel</w:t>
      </w:r>
      <w:r w:rsidR="00FE0EDB" w:rsidRPr="00ED3EA3">
        <w:rPr>
          <w:rFonts w:cs="Times New Roman"/>
        </w:rPr>
        <w:t xml:space="preserve"> se zavazuje zpracovat a odevzdat </w:t>
      </w:r>
      <w:r w:rsidR="00DC2E5C" w:rsidRPr="00ED3EA3">
        <w:rPr>
          <w:rFonts w:cs="Times New Roman"/>
        </w:rPr>
        <w:t>dílčí plnění</w:t>
      </w:r>
      <w:r w:rsidR="00294062" w:rsidRPr="00ED3EA3">
        <w:rPr>
          <w:rFonts w:cs="Times New Roman"/>
        </w:rPr>
        <w:t xml:space="preserve"> elektronicky</w:t>
      </w:r>
      <w:r w:rsidR="00ED3EA3" w:rsidRPr="0018629F">
        <w:t xml:space="preserve"> ve</w:t>
      </w:r>
      <w:r w:rsidR="00ED3EA3">
        <w:t xml:space="preserve"> formátu</w:t>
      </w:r>
      <w:r w:rsidR="00ED3EA3" w:rsidRPr="0018629F">
        <w:t xml:space="preserve"> </w:t>
      </w:r>
      <w:proofErr w:type="spellStart"/>
      <w:r w:rsidR="00ED3EA3" w:rsidRPr="0018629F">
        <w:t>pdf</w:t>
      </w:r>
      <w:proofErr w:type="spellEnd"/>
      <w:r w:rsidR="00ED3EA3" w:rsidRPr="0018629F">
        <w:t xml:space="preserve">. připraveného </w:t>
      </w:r>
      <w:r w:rsidR="00ED3EA3">
        <w:br/>
      </w:r>
      <w:r w:rsidR="00C06766">
        <w:t>na web, I</w:t>
      </w:r>
      <w:r w:rsidR="008F7E1B">
        <w:t>N</w:t>
      </w:r>
      <w:r w:rsidR="00C06766">
        <w:t>DD</w:t>
      </w:r>
      <w:r w:rsidR="008F7E1B">
        <w:t>- InDesign</w:t>
      </w:r>
      <w:r w:rsidR="00C06766">
        <w:t xml:space="preserve"> a tiskových dat</w:t>
      </w:r>
      <w:r w:rsidR="000F3750">
        <w:t>ech a ukládat data</w:t>
      </w:r>
      <w:r w:rsidR="00C06766">
        <w:t xml:space="preserve"> na </w:t>
      </w:r>
      <w:proofErr w:type="spellStart"/>
      <w:r w:rsidR="00C06766">
        <w:t>BrandCloud</w:t>
      </w:r>
      <w:proofErr w:type="spellEnd"/>
      <w:r w:rsidR="00C06766">
        <w:t>. Přístup pro zhotovitele</w:t>
      </w:r>
      <w:r w:rsidR="000F3750">
        <w:t xml:space="preserve"> </w:t>
      </w:r>
      <w:r w:rsidR="002C2F4E">
        <w:br/>
      </w:r>
      <w:r w:rsidR="000F3750">
        <w:t xml:space="preserve">na </w:t>
      </w:r>
      <w:proofErr w:type="spellStart"/>
      <w:r w:rsidR="000F3750">
        <w:t>BrandCloud</w:t>
      </w:r>
      <w:proofErr w:type="spellEnd"/>
      <w:r w:rsidR="00C06766">
        <w:t xml:space="preserve"> bude vytvořen po po</w:t>
      </w:r>
      <w:r w:rsidR="000F3750">
        <w:t>dpisu smlouvy.</w:t>
      </w:r>
    </w:p>
    <w:p w14:paraId="0DDE47F3" w14:textId="77777777" w:rsidR="00C84C0B" w:rsidRPr="00F40BB5" w:rsidRDefault="00C84C0B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Vlastnické právo k</w:t>
      </w:r>
      <w:r w:rsidR="00822357">
        <w:rPr>
          <w:rFonts w:cs="Times New Roman"/>
        </w:rPr>
        <w:t> předmětu smlouvy</w:t>
      </w:r>
      <w:r w:rsidRPr="00F40BB5">
        <w:rPr>
          <w:rFonts w:cs="Times New Roman"/>
        </w:rPr>
        <w:t xml:space="preserve"> přechází na objednatele okamžikem jeho předání a převzetí dle tohoto článku.</w:t>
      </w:r>
    </w:p>
    <w:p w14:paraId="237AE0D0" w14:textId="147581A6" w:rsidR="00C84C0B" w:rsidRPr="00F40BB5" w:rsidRDefault="002D2B5D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Do doby stanovené v odst. </w:t>
      </w:r>
      <w:r w:rsidR="002C2F4E">
        <w:rPr>
          <w:rFonts w:cs="Times New Roman"/>
        </w:rPr>
        <w:t>2</w:t>
      </w:r>
      <w:r w:rsidR="00C84C0B" w:rsidRPr="00F40BB5">
        <w:rPr>
          <w:rFonts w:cs="Times New Roman"/>
        </w:rPr>
        <w:t xml:space="preserve"> tohoto článku nese nebezpečí škody na </w:t>
      </w:r>
      <w:r w:rsidR="00822357">
        <w:rPr>
          <w:rFonts w:cs="Times New Roman"/>
        </w:rPr>
        <w:t xml:space="preserve">předmětu smlouvy </w:t>
      </w:r>
      <w:r w:rsidR="004362D5">
        <w:rPr>
          <w:rFonts w:cs="Times New Roman"/>
        </w:rPr>
        <w:t>zhotovitel</w:t>
      </w:r>
      <w:r w:rsidR="00C84C0B" w:rsidRPr="00F40BB5">
        <w:rPr>
          <w:rFonts w:cs="Times New Roman"/>
        </w:rPr>
        <w:t xml:space="preserve">. </w:t>
      </w:r>
    </w:p>
    <w:p w14:paraId="63A2D2C2" w14:textId="77777777" w:rsidR="007E1EB1" w:rsidRDefault="007E1EB1" w:rsidP="007E1EB1">
      <w:pPr>
        <w:pStyle w:val="Odstavecseseznamem"/>
        <w:spacing w:after="120" w:line="276" w:lineRule="auto"/>
        <w:outlineLvl w:val="0"/>
        <w:rPr>
          <w:rFonts w:cs="Times New Roman"/>
          <w:b/>
          <w:u w:val="single"/>
        </w:rPr>
      </w:pPr>
    </w:p>
    <w:p w14:paraId="27E01377" w14:textId="77777777" w:rsidR="007E1EB1" w:rsidRPr="007E1EB1" w:rsidRDefault="007E1EB1" w:rsidP="00F75782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7E1EB1">
        <w:rPr>
          <w:rFonts w:cs="Times New Roman"/>
          <w:b/>
          <w:u w:val="single"/>
        </w:rPr>
        <w:t>V. Ustanovení o poddodavatelích</w:t>
      </w:r>
    </w:p>
    <w:p w14:paraId="5A579432" w14:textId="77777777" w:rsidR="007E1EB1" w:rsidRPr="007E1EB1" w:rsidRDefault="007E1EB1" w:rsidP="007E1EB1">
      <w:pPr>
        <w:spacing w:after="120" w:line="276" w:lineRule="auto"/>
        <w:jc w:val="both"/>
        <w:rPr>
          <w:rFonts w:cs="Times New Roman"/>
        </w:rPr>
      </w:pPr>
      <w:r>
        <w:t xml:space="preserve">Zhotovitel se zavazuje </w:t>
      </w:r>
      <w:r w:rsidRPr="00D05415">
        <w:t>zajišťovat</w:t>
      </w:r>
      <w:r>
        <w:t xml:space="preserve"> veškeré smluvní povinnosti sám, tj. bez účasti poddodavatelů.</w:t>
      </w:r>
    </w:p>
    <w:p w14:paraId="41428631" w14:textId="77777777" w:rsidR="00F75782" w:rsidRDefault="00F75782" w:rsidP="00ED3EA3">
      <w:pPr>
        <w:spacing w:after="120" w:line="276" w:lineRule="auto"/>
        <w:rPr>
          <w:rFonts w:cs="Times New Roman"/>
          <w:b/>
          <w:u w:val="single"/>
        </w:rPr>
      </w:pPr>
    </w:p>
    <w:p w14:paraId="2C5CE886" w14:textId="7EFBC324" w:rsidR="001D54B4" w:rsidRPr="00F40BB5" w:rsidRDefault="001D54B4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 xml:space="preserve">. Kvalita </w:t>
      </w:r>
      <w:r w:rsidR="00822357">
        <w:rPr>
          <w:rFonts w:cs="Times New Roman"/>
          <w:b/>
          <w:u w:val="single"/>
        </w:rPr>
        <w:t>předmětu smlouvy</w:t>
      </w:r>
    </w:p>
    <w:p w14:paraId="03511A5A" w14:textId="143483C7" w:rsidR="003B6E46" w:rsidRPr="00F40BB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musí být </w:t>
      </w:r>
      <w:r w:rsidR="004362D5">
        <w:rPr>
          <w:rFonts w:cs="Times New Roman"/>
        </w:rPr>
        <w:t>zhotovitel</w:t>
      </w:r>
      <w:r>
        <w:rPr>
          <w:rFonts w:cs="Times New Roman"/>
        </w:rPr>
        <w:t>em proveden</w:t>
      </w:r>
      <w:r w:rsidR="001D54B4" w:rsidRPr="00F40BB5">
        <w:rPr>
          <w:rFonts w:cs="Times New Roman"/>
        </w:rPr>
        <w:t xml:space="preserve"> </w:t>
      </w:r>
      <w:r w:rsidR="00F63739" w:rsidRPr="00F40BB5">
        <w:rPr>
          <w:rFonts w:cs="Times New Roman"/>
        </w:rPr>
        <w:t>řádně, ve stanoveném termínu a s odbornou péčí</w:t>
      </w:r>
      <w:r w:rsidR="001D54B4" w:rsidRPr="00F40BB5">
        <w:rPr>
          <w:rFonts w:cs="Times New Roman"/>
        </w:rPr>
        <w:t>.</w:t>
      </w:r>
    </w:p>
    <w:p w14:paraId="596C8E9D" w14:textId="08A779D1" w:rsidR="00EF70E1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</w:t>
      </w:r>
      <w:r w:rsidR="00520434" w:rsidRPr="00F40BB5">
        <w:rPr>
          <w:rFonts w:cs="Times New Roman"/>
        </w:rPr>
        <w:t xml:space="preserve">provedení </w:t>
      </w:r>
      <w:r w:rsidR="00822357">
        <w:rPr>
          <w:rFonts w:cs="Times New Roman"/>
        </w:rPr>
        <w:t>předmětu smlouvy</w:t>
      </w:r>
      <w:r w:rsidR="001D54B4" w:rsidRPr="00F40BB5">
        <w:rPr>
          <w:rFonts w:cs="Times New Roman"/>
        </w:rPr>
        <w:t xml:space="preserve"> v souladu s čl. </w:t>
      </w:r>
      <w:r w:rsidR="002D2B5D" w:rsidRPr="00F40BB5">
        <w:rPr>
          <w:rFonts w:cs="Times New Roman"/>
        </w:rPr>
        <w:t>III</w:t>
      </w:r>
      <w:r w:rsidR="00520434" w:rsidRPr="00F40BB5">
        <w:rPr>
          <w:rFonts w:cs="Times New Roman"/>
        </w:rPr>
        <w:t xml:space="preserve"> </w:t>
      </w:r>
      <w:r w:rsidR="004A3B0E">
        <w:rPr>
          <w:rFonts w:cs="Times New Roman"/>
        </w:rPr>
        <w:br/>
      </w:r>
      <w:r w:rsidR="00520434" w:rsidRPr="00F40BB5">
        <w:rPr>
          <w:rFonts w:cs="Times New Roman"/>
        </w:rPr>
        <w:t xml:space="preserve">této smlouvy, ve stavu, jež odpovídá požadavkům na kvalitu </w:t>
      </w:r>
      <w:r w:rsidR="00822357">
        <w:rPr>
          <w:rFonts w:cs="Times New Roman"/>
        </w:rPr>
        <w:t>předmětu smlouvy</w:t>
      </w:r>
      <w:r w:rsidR="00520434" w:rsidRPr="00F40BB5">
        <w:rPr>
          <w:rFonts w:cs="Times New Roman"/>
        </w:rPr>
        <w:t>, resp. podmínkám stanoveným v právních předpisech a</w:t>
      </w:r>
      <w:r w:rsidR="007C6BD8" w:rsidRPr="00F40BB5">
        <w:rPr>
          <w:rFonts w:cs="Times New Roman"/>
        </w:rPr>
        <w:t> </w:t>
      </w:r>
      <w:r w:rsidR="00520434" w:rsidRPr="00F40BB5">
        <w:rPr>
          <w:rFonts w:cs="Times New Roman"/>
        </w:rPr>
        <w:t>závazně technických normách, požadavkům na kvalitu předmětu smlou</w:t>
      </w:r>
      <w:r w:rsidR="00520434" w:rsidRPr="004362D5">
        <w:rPr>
          <w:rFonts w:cs="Times New Roman"/>
        </w:rPr>
        <w:t>vy a</w:t>
      </w:r>
      <w:r w:rsidR="00BF472E" w:rsidRPr="004362D5">
        <w:rPr>
          <w:rFonts w:cs="Times New Roman"/>
        </w:rPr>
        <w:t> </w:t>
      </w:r>
      <w:r w:rsidR="00520434" w:rsidRPr="004362D5">
        <w:rPr>
          <w:rFonts w:cs="Times New Roman"/>
        </w:rPr>
        <w:t>podmínkám veřejné zakázky VU </w:t>
      </w:r>
      <w:r w:rsidR="004362D5" w:rsidRPr="004362D5">
        <w:rPr>
          <w:rFonts w:cs="Times New Roman"/>
        </w:rPr>
        <w:t>17-0021.</w:t>
      </w:r>
    </w:p>
    <w:p w14:paraId="33AAD80E" w14:textId="77777777" w:rsidR="00AA5C82" w:rsidRDefault="00AA5C82" w:rsidP="009F0715">
      <w:pPr>
        <w:spacing w:after="120" w:line="276" w:lineRule="auto"/>
        <w:jc w:val="both"/>
        <w:rPr>
          <w:rFonts w:cs="Times New Roman"/>
        </w:rPr>
      </w:pPr>
    </w:p>
    <w:p w14:paraId="3C2F5BF1" w14:textId="77777777" w:rsidR="00AA5C82" w:rsidRPr="00F40BB5" w:rsidRDefault="00AA5C82" w:rsidP="009F0715">
      <w:pPr>
        <w:spacing w:after="120" w:line="276" w:lineRule="auto"/>
        <w:jc w:val="both"/>
        <w:rPr>
          <w:rFonts w:cs="Times New Roman"/>
        </w:rPr>
      </w:pPr>
    </w:p>
    <w:p w14:paraId="34A8056A" w14:textId="77777777" w:rsidR="00EF70E1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VII</w:t>
      </w:r>
      <w:r w:rsidR="00C84C0B" w:rsidRPr="00F40BB5">
        <w:rPr>
          <w:rFonts w:cs="Times New Roman"/>
          <w:b/>
          <w:u w:val="single"/>
        </w:rPr>
        <w:t xml:space="preserve">. </w:t>
      </w:r>
      <w:r w:rsidR="00BF2C3F" w:rsidRPr="00F40BB5">
        <w:rPr>
          <w:rFonts w:cs="Times New Roman"/>
          <w:b/>
          <w:u w:val="single"/>
        </w:rPr>
        <w:t xml:space="preserve">Odpovědnost za vady </w:t>
      </w:r>
      <w:r w:rsidR="002C4946">
        <w:rPr>
          <w:rFonts w:cs="Times New Roman"/>
          <w:b/>
          <w:u w:val="single"/>
        </w:rPr>
        <w:t>předmětu smlouvy</w:t>
      </w:r>
    </w:p>
    <w:p w14:paraId="2CE47EF6" w14:textId="19138109" w:rsidR="00CC0ACD" w:rsidRDefault="004362D5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 w:rsidR="00CC0ACD" w:rsidRPr="00F40BB5">
        <w:rPr>
          <w:rFonts w:cs="Times New Roman"/>
        </w:rPr>
        <w:t xml:space="preserve"> odpovídá za to, že předmět této smlouvy je</w:t>
      </w:r>
      <w:r w:rsidR="008B64CA" w:rsidRPr="00F40BB5">
        <w:rPr>
          <w:rFonts w:cs="Times New Roman"/>
        </w:rPr>
        <w:t> </w:t>
      </w:r>
      <w:r w:rsidR="00CC0ACD" w:rsidRPr="00F40BB5">
        <w:rPr>
          <w:rFonts w:cs="Times New Roman"/>
        </w:rPr>
        <w:t>provedený podle podmínek smlouvy, zadávací dokumentace, a že bude mít předmět smlouvy vlastnosti dohodnuté v této smlouvě a vlastnosti stanovené právními předpisy, technickými normami, případně vlastnosti obvyklé.</w:t>
      </w:r>
    </w:p>
    <w:p w14:paraId="0F42263A" w14:textId="49DBC7C6" w:rsidR="004A7305" w:rsidRPr="004A7305" w:rsidRDefault="004A7305" w:rsidP="004A730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 prodlení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s odstraněním vad, má objednatel vedle vyúčtování smluvní pokuty právo pověřit odstraněním vady popř. vad třetí osobu. Objednateli v tomto případě vzniká právo nárokovat zaplacení vynaložených finančních nákladů na odstranění vady na </w:t>
      </w:r>
      <w:r>
        <w:rPr>
          <w:rFonts w:cs="Times New Roman"/>
        </w:rPr>
        <w:t>dodavatel</w:t>
      </w:r>
      <w:r w:rsidRPr="00F40BB5">
        <w:rPr>
          <w:rFonts w:cs="Times New Roman"/>
        </w:rPr>
        <w:t>i.</w:t>
      </w:r>
    </w:p>
    <w:p w14:paraId="78305F67" w14:textId="5EED4653" w:rsidR="00BF472E" w:rsidRPr="00F40BB5" w:rsidRDefault="004362D5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 w:rsidR="00BF472E" w:rsidRPr="00F40BB5">
        <w:rPr>
          <w:rFonts w:cs="Times New Roman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14:paraId="72C8FC82" w14:textId="1F5B18B5" w:rsidR="00BF472E" w:rsidRPr="00F40BB5" w:rsidRDefault="00180CDB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Pokud bude mít </w:t>
      </w:r>
      <w:r w:rsidR="002C4946">
        <w:rPr>
          <w:rFonts w:cs="Times New Roman"/>
        </w:rPr>
        <w:t>předmět smlouvy</w:t>
      </w:r>
      <w:r w:rsidRPr="00F40BB5">
        <w:rPr>
          <w:rFonts w:cs="Times New Roman"/>
        </w:rPr>
        <w:t xml:space="preserve"> právní vady,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</w:t>
      </w:r>
      <w:r w:rsidR="00BF472E" w:rsidRPr="00F40BB5">
        <w:rPr>
          <w:rFonts w:cs="Times New Roman"/>
        </w:rPr>
        <w:t xml:space="preserve">je povinen na vlastní náklady učinit všechna opatření nezbytná k odstranění právní vady předmětu smlouvy.  </w:t>
      </w:r>
      <w:r w:rsidR="004362D5">
        <w:rPr>
          <w:rFonts w:cs="Times New Roman"/>
        </w:rPr>
        <w:t>Zhotovitel</w:t>
      </w:r>
      <w:r w:rsidR="002C4946">
        <w:rPr>
          <w:rFonts w:cs="Times New Roman"/>
        </w:rPr>
        <w:t xml:space="preserve"> nese veškeré náklady a </w:t>
      </w:r>
      <w:r w:rsidR="00BF472E" w:rsidRPr="00F40BB5">
        <w:rPr>
          <w:rFonts w:cs="Times New Roman"/>
        </w:rPr>
        <w:t>hradí veškeré oprávněné nároky třetích osob.</w:t>
      </w:r>
    </w:p>
    <w:p w14:paraId="238BFE71" w14:textId="2B02F240" w:rsidR="00BF472E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by se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4CACE83A" w14:textId="77777777" w:rsidR="00C84C0B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VIII</w:t>
      </w:r>
      <w:r w:rsidR="00C84C0B" w:rsidRPr="00F40BB5">
        <w:rPr>
          <w:rFonts w:cs="Times New Roman"/>
          <w:b/>
          <w:u w:val="single"/>
        </w:rPr>
        <w:t>. Smluvní pokuta</w:t>
      </w:r>
    </w:p>
    <w:p w14:paraId="2055D53C" w14:textId="4602FE05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předání </w:t>
      </w:r>
      <w:r w:rsidR="002C4946">
        <w:rPr>
          <w:rFonts w:cs="Times New Roman"/>
        </w:rPr>
        <w:t xml:space="preserve">předmětu smlouvy </w:t>
      </w:r>
      <w:r w:rsidRPr="00F40BB5">
        <w:rPr>
          <w:rFonts w:cs="Times New Roman"/>
        </w:rPr>
        <w:t xml:space="preserve">dle čl. </w:t>
      </w:r>
      <w:r w:rsidR="005030DF" w:rsidRPr="00F40BB5">
        <w:rPr>
          <w:rFonts w:cs="Times New Roman"/>
        </w:rPr>
        <w:t>III</w:t>
      </w:r>
      <w:r w:rsidRPr="00F40BB5">
        <w:rPr>
          <w:rFonts w:cs="Times New Roman"/>
        </w:rPr>
        <w:t xml:space="preserve"> této smlouvy zaplatí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objednateli smluvní pokutu ve </w:t>
      </w:r>
      <w:r w:rsidRPr="00D012DB">
        <w:rPr>
          <w:rFonts w:cs="Times New Roman"/>
        </w:rPr>
        <w:t xml:space="preserve">výši </w:t>
      </w:r>
      <w:r w:rsidR="009762A3" w:rsidRPr="002C2F4E">
        <w:rPr>
          <w:rFonts w:cs="Times New Roman"/>
        </w:rPr>
        <w:t>1000</w:t>
      </w:r>
      <w:r w:rsidRPr="002C2F4E">
        <w:rPr>
          <w:rFonts w:cs="Times New Roman"/>
        </w:rPr>
        <w:t xml:space="preserve">,- Kč (slovy: </w:t>
      </w:r>
      <w:proofErr w:type="spellStart"/>
      <w:r w:rsidR="009762A3" w:rsidRPr="002C2F4E">
        <w:rPr>
          <w:rFonts w:cs="Times New Roman"/>
        </w:rPr>
        <w:t>jedentisíc</w:t>
      </w:r>
      <w:proofErr w:type="spellEnd"/>
      <w:r w:rsidR="009762A3" w:rsidRPr="00D012DB">
        <w:rPr>
          <w:rFonts w:cs="Times New Roman"/>
        </w:rPr>
        <w:t xml:space="preserve"> </w:t>
      </w:r>
      <w:r w:rsidRPr="00D012DB">
        <w:rPr>
          <w:rFonts w:cs="Times New Roman"/>
        </w:rPr>
        <w:t>korun českých)</w:t>
      </w:r>
      <w:r w:rsidRPr="00F40BB5">
        <w:rPr>
          <w:rFonts w:cs="Times New Roman"/>
        </w:rPr>
        <w:t xml:space="preserve"> za každý započatý den prodlení.</w:t>
      </w:r>
    </w:p>
    <w:p w14:paraId="17E2224F" w14:textId="245B59D1" w:rsidR="009B2A9A" w:rsidRPr="00F40BB5" w:rsidRDefault="004362D5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 w:rsidR="009B2A9A" w:rsidRPr="00F40BB5">
        <w:rPr>
          <w:rFonts w:cs="Times New Roman"/>
        </w:rPr>
        <w:t xml:space="preserve"> je dále povinen objednateli zaplatit smluvní pokutu za porušení níže uvedených ustanovení této smlouvy:</w:t>
      </w:r>
    </w:p>
    <w:p w14:paraId="594AFD6D" w14:textId="68C9D61E" w:rsidR="009B2A9A" w:rsidRPr="00F40BB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Z</w:t>
      </w:r>
      <w:r w:rsidR="009B2A9A" w:rsidRPr="00F40BB5">
        <w:rPr>
          <w:rFonts w:cs="Times New Roman"/>
        </w:rPr>
        <w:t xml:space="preserve">a každé jednotlivé porušení povinnosti uvedené v čl. </w:t>
      </w:r>
      <w:r w:rsidRPr="00F40BB5">
        <w:rPr>
          <w:rFonts w:cs="Times New Roman"/>
        </w:rPr>
        <w:t>I</w:t>
      </w:r>
      <w:r w:rsidR="009B2A9A" w:rsidRPr="00F40BB5">
        <w:rPr>
          <w:rFonts w:cs="Times New Roman"/>
        </w:rPr>
        <w:t xml:space="preserve">X odst. 4 této smlouvy je </w:t>
      </w:r>
      <w:r w:rsidR="004362D5">
        <w:rPr>
          <w:rFonts w:cs="Times New Roman"/>
        </w:rPr>
        <w:t>zhotovitel</w:t>
      </w:r>
      <w:r w:rsidR="009B2A9A" w:rsidRPr="00F40BB5">
        <w:rPr>
          <w:rFonts w:cs="Times New Roman"/>
        </w:rPr>
        <w:t xml:space="preserve"> povinen zaplatit objednateli smluvní pokutu ve výši 50.000,- Kč.</w:t>
      </w:r>
    </w:p>
    <w:p w14:paraId="2CE91870" w14:textId="7C4FA507" w:rsidR="005030DF" w:rsidRPr="00F40BB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  <w:iCs/>
        </w:rPr>
        <w:t>Z</w:t>
      </w:r>
      <w:r w:rsidR="009B2A9A" w:rsidRPr="00F40BB5">
        <w:rPr>
          <w:rFonts w:cs="Times New Roman"/>
          <w:iCs/>
        </w:rPr>
        <w:t xml:space="preserve">a každé jednotlivé porušení povinností uvedených v čl. </w:t>
      </w:r>
      <w:r w:rsidRPr="00F40BB5">
        <w:rPr>
          <w:rFonts w:cs="Times New Roman"/>
          <w:iCs/>
        </w:rPr>
        <w:t>X</w:t>
      </w:r>
      <w:r w:rsidR="009B2A9A" w:rsidRPr="00F40BB5">
        <w:rPr>
          <w:rFonts w:cs="Times New Roman"/>
          <w:iCs/>
        </w:rPr>
        <w:t xml:space="preserve"> této smlouvy  týkajících se ochrany důvěrných informací a obchodního tajemství, je </w:t>
      </w:r>
      <w:r w:rsidR="004362D5">
        <w:rPr>
          <w:rFonts w:cs="Times New Roman"/>
          <w:iCs/>
        </w:rPr>
        <w:t>zhotovitel</w:t>
      </w:r>
      <w:r w:rsidR="009B2A9A" w:rsidRPr="00F40BB5">
        <w:rPr>
          <w:rFonts w:cs="Times New Roman"/>
          <w:iCs/>
        </w:rPr>
        <w:t xml:space="preserve"> povinen zaplatit objednateli smluvní pokutu ve výši 50.000,- Kč</w:t>
      </w:r>
      <w:r w:rsidRPr="00F40BB5">
        <w:rPr>
          <w:rFonts w:cs="Times New Roman"/>
          <w:iCs/>
        </w:rPr>
        <w:t>.</w:t>
      </w:r>
    </w:p>
    <w:p w14:paraId="055B525D" w14:textId="07CCD57B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 škody vzniklé objednateli porušením povinnosti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e, je tento povinen škodu objednateli uhradit. </w:t>
      </w:r>
    </w:p>
    <w:p w14:paraId="1B736CD0" w14:textId="2B6562D5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>i dle příslušných ustanovení smlouvy.</w:t>
      </w:r>
    </w:p>
    <w:p w14:paraId="362235CA" w14:textId="261E0076" w:rsidR="00C84C0B" w:rsidRPr="00F40BB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pokuta</w:t>
      </w:r>
      <w:r w:rsidR="00C84C0B" w:rsidRPr="00F40BB5">
        <w:rPr>
          <w:rFonts w:cs="Times New Roman"/>
        </w:rPr>
        <w:t xml:space="preserve"> sjednaná</w:t>
      </w:r>
      <w:r w:rsidRPr="00F40BB5">
        <w:rPr>
          <w:rFonts w:cs="Times New Roman"/>
        </w:rPr>
        <w:t xml:space="preserve"> </w:t>
      </w:r>
      <w:r w:rsidR="00C84C0B" w:rsidRPr="00F40BB5">
        <w:rPr>
          <w:rFonts w:cs="Times New Roman"/>
        </w:rPr>
        <w:t xml:space="preserve">dle  tohoto článku je splatná do 15 kalendářních dnů </w:t>
      </w:r>
      <w:r w:rsidR="00C84C0B" w:rsidRPr="00F40BB5">
        <w:rPr>
          <w:rFonts w:cs="Times New Roman"/>
        </w:rPr>
        <w:br/>
        <w:t>od okamžiku každého jednotlivého porušení ustanovení specifikovaného v této smlouvě</w:t>
      </w:r>
      <w:r w:rsidR="00173A25" w:rsidRPr="00F40BB5">
        <w:rPr>
          <w:rFonts w:cs="Times New Roman"/>
        </w:rPr>
        <w:t>, a to na účet objednatele uvedený v záhlaví této smlouvy</w:t>
      </w:r>
      <w:r w:rsidR="00C84C0B" w:rsidRPr="00F40BB5">
        <w:rPr>
          <w:rFonts w:cs="Times New Roman"/>
        </w:rPr>
        <w:t xml:space="preserve">. Objednatel je oprávněn započíst splatnou smluvní pokutu proti jakékoli pohledávce </w:t>
      </w:r>
      <w:r w:rsidR="004362D5">
        <w:rPr>
          <w:rFonts w:cs="Times New Roman"/>
        </w:rPr>
        <w:t>zhotovitel</w:t>
      </w:r>
      <w:r w:rsidR="00C84C0B" w:rsidRPr="00F40BB5">
        <w:rPr>
          <w:rFonts w:cs="Times New Roman"/>
        </w:rPr>
        <w:t xml:space="preserve">e vůči objednateli. </w:t>
      </w:r>
    </w:p>
    <w:p w14:paraId="59765222" w14:textId="77777777" w:rsidR="00C84C0B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</w:t>
      </w:r>
      <w:r w:rsidR="00BF2C3F" w:rsidRPr="00F40BB5">
        <w:rPr>
          <w:rFonts w:cs="Times New Roman"/>
        </w:rPr>
        <w:t>rany tedy nebudou aplikovat ustanovení</w:t>
      </w:r>
      <w:r w:rsidRPr="00F40BB5">
        <w:rPr>
          <w:rFonts w:cs="Times New Roman"/>
        </w:rPr>
        <w:t xml:space="preserve"> § 2050 občanského zákoníku.</w:t>
      </w:r>
    </w:p>
    <w:p w14:paraId="1EBA50F2" w14:textId="77777777" w:rsidR="002C2F4E" w:rsidRDefault="002C2F4E" w:rsidP="002C2F4E">
      <w:pPr>
        <w:spacing w:after="120" w:line="276" w:lineRule="auto"/>
        <w:jc w:val="both"/>
        <w:rPr>
          <w:rFonts w:cs="Times New Roman"/>
        </w:rPr>
      </w:pPr>
    </w:p>
    <w:p w14:paraId="2B39D4B2" w14:textId="77777777" w:rsidR="00E101CA" w:rsidRDefault="00E101CA" w:rsidP="00E101CA">
      <w:pPr>
        <w:pStyle w:val="Standardnte"/>
        <w:ind w:left="720"/>
        <w:rPr>
          <w:rFonts w:cs="Times New Roman"/>
          <w:color w:val="auto"/>
          <w:sz w:val="22"/>
          <w:lang w:eastAsia="cs-CZ"/>
        </w:rPr>
      </w:pPr>
    </w:p>
    <w:p w14:paraId="59D0BFD2" w14:textId="77777777" w:rsidR="00AA5C82" w:rsidRDefault="00AA5C82" w:rsidP="00E101CA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1F99BE98" w14:textId="77777777" w:rsidR="00BE6807" w:rsidRPr="00F40BB5" w:rsidRDefault="00BE680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F40BB5">
        <w:rPr>
          <w:rFonts w:cs="Times New Roman"/>
          <w:b/>
          <w:sz w:val="22"/>
          <w:u w:val="single"/>
        </w:rPr>
        <w:lastRenderedPageBreak/>
        <w:t xml:space="preserve"> </w:t>
      </w:r>
      <w:r w:rsidR="00EE6412">
        <w:rPr>
          <w:rFonts w:cs="Times New Roman"/>
          <w:b/>
          <w:sz w:val="22"/>
          <w:u w:val="single"/>
        </w:rPr>
        <w:t>I</w:t>
      </w:r>
      <w:r w:rsidR="00EF70E1" w:rsidRPr="00F40BB5">
        <w:rPr>
          <w:rFonts w:cs="Times New Roman"/>
          <w:b/>
          <w:sz w:val="22"/>
          <w:u w:val="single"/>
        </w:rPr>
        <w:t>X</w:t>
      </w:r>
      <w:r w:rsidRPr="00F40BB5">
        <w:rPr>
          <w:rFonts w:cs="Times New Roman"/>
          <w:b/>
          <w:sz w:val="22"/>
          <w:u w:val="single"/>
        </w:rPr>
        <w:t xml:space="preserve">. </w:t>
      </w:r>
      <w:r w:rsidRPr="00F40BB5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14:paraId="6831A2DC" w14:textId="77777777" w:rsidR="00BE6807" w:rsidRPr="00F40BB5" w:rsidRDefault="00BE6807" w:rsidP="0060154C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„licenční doložka“</w:t>
      </w:r>
    </w:p>
    <w:p w14:paraId="5341C35D" w14:textId="0F9329B9" w:rsidR="00BF472E" w:rsidRPr="00F40BB5" w:rsidRDefault="004362D5" w:rsidP="00BC75F3">
      <w:pPr>
        <w:pStyle w:val="Nadpis"/>
        <w:numPr>
          <w:ilvl w:val="6"/>
          <w:numId w:val="11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>
        <w:rPr>
          <w:rFonts w:ascii="Times New Roman" w:hAnsi="Times New Roman" w:cs="Times New Roman"/>
          <w:sz w:val="22"/>
          <w:lang w:val="cs-CZ"/>
        </w:rPr>
        <w:t>Zhotovitel</w:t>
      </w:r>
      <w:r w:rsidR="00BE6807" w:rsidRPr="00F40BB5">
        <w:rPr>
          <w:rFonts w:ascii="Times New Roman" w:hAnsi="Times New Roman" w:cs="Times New Roman"/>
          <w:sz w:val="22"/>
          <w:lang w:val="cs-CZ"/>
        </w:rPr>
        <w:t xml:space="preserve"> poskytne objednateli výhradní</w:t>
      </w:r>
      <w:r w:rsidR="00B36174" w:rsidRPr="00F40BB5">
        <w:rPr>
          <w:rFonts w:ascii="Times New Roman" w:hAnsi="Times New Roman" w:cs="Times New Roman"/>
          <w:sz w:val="22"/>
          <w:lang w:val="cs-CZ"/>
        </w:rPr>
        <w:t xml:space="preserve"> neomezenou licenci k předmětu smlouvy</w:t>
      </w:r>
      <w:r w:rsidR="00BE6807" w:rsidRPr="00F40BB5">
        <w:rPr>
          <w:rFonts w:ascii="Times New Roman" w:hAnsi="Times New Roman" w:cs="Times New Roman"/>
          <w:sz w:val="22"/>
          <w:lang w:val="cs-CZ"/>
        </w:rPr>
        <w:t xml:space="preserve">, </w:t>
      </w:r>
      <w:r w:rsidR="00B36174" w:rsidRPr="00F40BB5">
        <w:rPr>
          <w:rFonts w:ascii="Times New Roman" w:hAnsi="Times New Roman" w:cs="Times New Roman"/>
          <w:sz w:val="22"/>
          <w:lang w:val="cs-CZ"/>
        </w:rPr>
        <w:t xml:space="preserve">a to věcně, </w:t>
      </w:r>
      <w:r w:rsidR="00BE6807" w:rsidRPr="00F40BB5">
        <w:rPr>
          <w:rFonts w:ascii="Times New Roman" w:hAnsi="Times New Roman" w:cs="Times New Roman"/>
          <w:sz w:val="22"/>
          <w:lang w:val="cs-CZ"/>
        </w:rPr>
        <w:t xml:space="preserve">časově a </w:t>
      </w:r>
      <w:r w:rsidR="00B36174" w:rsidRPr="00F40BB5">
        <w:rPr>
          <w:rFonts w:ascii="Times New Roman" w:hAnsi="Times New Roman" w:cs="Times New Roman"/>
          <w:sz w:val="22"/>
          <w:lang w:val="cs-CZ"/>
        </w:rPr>
        <w:t>místně</w:t>
      </w:r>
      <w:r w:rsidR="00BE6807" w:rsidRPr="00F40BB5">
        <w:rPr>
          <w:rFonts w:ascii="Times New Roman" w:hAnsi="Times New Roman" w:cs="Times New Roman"/>
          <w:sz w:val="22"/>
          <w:lang w:val="cs-CZ"/>
        </w:rPr>
        <w:t>.</w:t>
      </w:r>
    </w:p>
    <w:p w14:paraId="1CF0A0C7" w14:textId="77777777" w:rsidR="00BE6807" w:rsidRPr="00F40BB5" w:rsidRDefault="00BE6807" w:rsidP="00BC75F3">
      <w:pPr>
        <w:pStyle w:val="Nadpis"/>
        <w:numPr>
          <w:ilvl w:val="6"/>
          <w:numId w:val="11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F40BB5">
        <w:rPr>
          <w:rFonts w:ascii="Times New Roman" w:hAnsi="Times New Roman" w:cs="Times New Roman"/>
          <w:sz w:val="22"/>
          <w:lang w:val="cs-CZ"/>
        </w:rPr>
        <w:t xml:space="preserve">Objednatel je oprávněn </w:t>
      </w:r>
      <w:r w:rsidR="00B36174" w:rsidRPr="00F40BB5">
        <w:rPr>
          <w:rFonts w:ascii="Times New Roman" w:hAnsi="Times New Roman" w:cs="Times New Roman"/>
          <w:sz w:val="22"/>
          <w:lang w:val="cs-CZ"/>
        </w:rPr>
        <w:t>zcela nebo zčásti oprávnění tvořící součást licence poskytnout třetí osobě (podlicence)</w:t>
      </w:r>
      <w:r w:rsidRPr="00F40BB5">
        <w:rPr>
          <w:rFonts w:ascii="Times New Roman" w:hAnsi="Times New Roman" w:cs="Times New Roman"/>
          <w:sz w:val="22"/>
          <w:lang w:val="cs-CZ"/>
        </w:rPr>
        <w:t>.</w:t>
      </w:r>
    </w:p>
    <w:p w14:paraId="5654AB8A" w14:textId="77777777" w:rsidR="001D54B4" w:rsidRPr="00F40BB5" w:rsidRDefault="00BE6807" w:rsidP="00BC75F3">
      <w:pPr>
        <w:pStyle w:val="Zkladntext2"/>
        <w:numPr>
          <w:ilvl w:val="6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Odměna za poskytnutí licence je zahrnuta </w:t>
      </w:r>
      <w:r w:rsidR="002C4946">
        <w:rPr>
          <w:rFonts w:cs="Times New Roman"/>
        </w:rPr>
        <w:t xml:space="preserve">ve sjednané </w:t>
      </w:r>
      <w:r w:rsidR="00C84C0B" w:rsidRPr="00F40BB5">
        <w:rPr>
          <w:rFonts w:cs="Times New Roman"/>
        </w:rPr>
        <w:t>ceně dle čl. </w:t>
      </w:r>
      <w:r w:rsidR="00E90682" w:rsidRPr="00F40BB5">
        <w:rPr>
          <w:rFonts w:cs="Times New Roman"/>
        </w:rPr>
        <w:t>II</w:t>
      </w:r>
      <w:r w:rsidRPr="00F40BB5">
        <w:rPr>
          <w:rFonts w:cs="Times New Roman"/>
        </w:rPr>
        <w:t xml:space="preserve"> této smlouvy.</w:t>
      </w:r>
    </w:p>
    <w:p w14:paraId="09459E49" w14:textId="72B0D595" w:rsidR="00BF472E" w:rsidRPr="00F40BB5" w:rsidRDefault="00BF472E" w:rsidP="00BC75F3">
      <w:pPr>
        <w:pStyle w:val="Zkladntext2"/>
        <w:numPr>
          <w:ilvl w:val="6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Pro vyloučení všech pochybností platí, že se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zavazuje zajistit právo používat patenty, ochranné známky, licence, průmyslové vzory, know-how, software a práva z duševního vlastnictví, nezbytně se vztahující k předmětu smlouvy, které jsou nutné pro provoz a jeho využití, </w:t>
      </w:r>
      <w:r w:rsidRPr="00F40BB5">
        <w:rPr>
          <w:rFonts w:cs="Times New Roman"/>
        </w:rPr>
        <w:br/>
        <w:t>a to současně s předáním předmětu smlouvy nebo jeho části objednateli.</w:t>
      </w:r>
    </w:p>
    <w:p w14:paraId="720CAB3A" w14:textId="77777777" w:rsidR="00C06766" w:rsidRDefault="00C06766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02A98011" w14:textId="77777777" w:rsidR="00883398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883398" w:rsidRPr="00F40BB5">
        <w:rPr>
          <w:rFonts w:cs="Times New Roman"/>
          <w:b/>
          <w:u w:val="single"/>
        </w:rPr>
        <w:t>. Ochrana důvěrných informací</w:t>
      </w:r>
    </w:p>
    <w:p w14:paraId="3BA2AEF1" w14:textId="620C3CC0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1. Smluvní strany se zavazují, že pro jiné účely, než je plnění předmětu této smlouvy a jednání směřující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14:paraId="6B1E382E" w14:textId="6AD5B733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2. Obchodním tajemstvím se pro účely této smlouvy rozumí veškeré skutečnosti obchodní, 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 xml:space="preserve">výrobní či technické povahy související s činností smluvních stran, zejména veškerá průmyslová práva a know-how, které mají skutečnou nebo alespoň potenciální materiální či nemateriální hodnotu, 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>nejsou</w:t>
      </w:r>
      <w:r w:rsidR="008B02CE">
        <w:rPr>
          <w:rFonts w:cs="Times New Roman"/>
        </w:rPr>
        <w:t> </w:t>
      </w:r>
      <w:r w:rsidRPr="00F40BB5">
        <w:rPr>
          <w:rFonts w:cs="Times New Roman"/>
        </w:rPr>
        <w:t>v obchodních kruzích běžně dostupné a mají být podle vůle smluvních stran utajeny.</w:t>
      </w:r>
    </w:p>
    <w:p w14:paraId="015E2B62" w14:textId="23E2032F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3. Smluvní strany se zavazují, že ke skutečnostem tvořícím obchodní tajemství, umožní přístup 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>pouze pracovníkům a osobám, které se smluvně zavázaly mlčenlivostí o skutečnostech tvořících obchodní tajemství.</w:t>
      </w:r>
    </w:p>
    <w:p w14:paraId="14B30D05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3407380F" w14:textId="77777777" w:rsidR="00883398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ní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14:paraId="13FE621E" w14:textId="77777777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Trvání a ukončení smlouvy</w:t>
      </w:r>
    </w:p>
    <w:p w14:paraId="2106DFBF" w14:textId="06D50F8C" w:rsidR="002E6415" w:rsidRPr="00F40BB5" w:rsidRDefault="001F2E3F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Tato smlouva se uzavírá na dobu určitou, účinnosti nabývá dnem podpisu smlouvy a  končí</w:t>
      </w:r>
      <w:r>
        <w:rPr>
          <w:rFonts w:cs="Times New Roman"/>
        </w:rPr>
        <w:br/>
      </w:r>
      <w:r w:rsidRPr="00F40BB5">
        <w:rPr>
          <w:rFonts w:cs="Times New Roman"/>
        </w:rPr>
        <w:t>dnem </w:t>
      </w:r>
      <w:r w:rsidRPr="008871CA">
        <w:rPr>
          <w:rFonts w:cs="Times New Roman"/>
          <w:b/>
        </w:rPr>
        <w:t>31. 12. 201</w:t>
      </w:r>
      <w:r>
        <w:rPr>
          <w:rFonts w:cs="Times New Roman"/>
          <w:b/>
        </w:rPr>
        <w:t>7</w:t>
      </w:r>
      <w:r w:rsidRPr="008871CA">
        <w:rPr>
          <w:rFonts w:cs="Times New Roman"/>
          <w:b/>
        </w:rPr>
        <w:t>,</w:t>
      </w:r>
      <w:r w:rsidRPr="008871CA">
        <w:rPr>
          <w:rFonts w:cs="Times New Roman"/>
          <w:i/>
        </w:rPr>
        <w:t xml:space="preserve"> </w:t>
      </w:r>
      <w:r w:rsidRPr="008871CA">
        <w:rPr>
          <w:rFonts w:cs="Times New Roman"/>
        </w:rPr>
        <w:t xml:space="preserve">případně okamžikem, kdy cena veškerých celkově poskytnutých </w:t>
      </w:r>
      <w:r>
        <w:rPr>
          <w:rFonts w:cs="Times New Roman"/>
        </w:rPr>
        <w:t>služeb</w:t>
      </w:r>
      <w:r w:rsidRPr="008871CA">
        <w:rPr>
          <w:rFonts w:cs="Times New Roman"/>
        </w:rPr>
        <w:t xml:space="preserve"> dosáhne částky dle čl. II smlouvy. Platí termín, který nastane dříve.</w:t>
      </w:r>
    </w:p>
    <w:p w14:paraId="1FC25F1E" w14:textId="77777777" w:rsidR="001D54B4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Smlouva může zaniknout:</w:t>
      </w:r>
    </w:p>
    <w:p w14:paraId="7EC7D0FB" w14:textId="77777777" w:rsidR="001D54B4" w:rsidRPr="00F40BB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dohodou smluvních stran,</w:t>
      </w:r>
    </w:p>
    <w:p w14:paraId="52A935E4" w14:textId="77777777" w:rsidR="001D54B4" w:rsidRPr="00F40BB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výpovědí za podmínek uvedených v odst. 3 tohoto článku</w:t>
      </w:r>
      <w:r w:rsidR="001D54B4" w:rsidRPr="00F40BB5">
        <w:rPr>
          <w:rFonts w:cs="Times New Roman"/>
        </w:rPr>
        <w:t xml:space="preserve">, </w:t>
      </w:r>
    </w:p>
    <w:p w14:paraId="40854212" w14:textId="77777777" w:rsidR="001D54B4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odstoupením od smlouvy,</w:t>
      </w:r>
    </w:p>
    <w:p w14:paraId="53448900" w14:textId="77777777" w:rsidR="003F2EDB" w:rsidRPr="00F6004C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="003F2EDB" w:rsidRPr="00F6004C">
        <w:rPr>
          <w:rFonts w:cs="Times New Roman"/>
        </w:rPr>
        <w:t>.</w:t>
      </w:r>
    </w:p>
    <w:p w14:paraId="0748A463" w14:textId="77777777" w:rsidR="006F12D4" w:rsidRPr="00F40BB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</w:t>
      </w:r>
      <w:r w:rsidR="00D37798" w:rsidRPr="00F40BB5">
        <w:rPr>
          <w:rFonts w:cs="Times New Roman"/>
        </w:rPr>
        <w:t>e</w:t>
      </w:r>
      <w:r w:rsidRPr="00F40BB5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08D72636" w14:textId="77777777" w:rsidR="00581438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</w:t>
      </w:r>
      <w:r w:rsidR="00581438" w:rsidRPr="00F40BB5">
        <w:rPr>
          <w:rFonts w:cs="Times New Roman"/>
        </w:rPr>
        <w:t>:</w:t>
      </w:r>
    </w:p>
    <w:p w14:paraId="40E19A97" w14:textId="61D312AA" w:rsidR="00581438" w:rsidRPr="00F40BB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vady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CE0024" w:rsidRPr="00F40BB5">
        <w:rPr>
          <w:rFonts w:cs="Times New Roman"/>
        </w:rPr>
        <w:t>ani v dodatečné lhůtě nad rámec lhůty</w:t>
      </w:r>
      <w:r w:rsidR="0041139D" w:rsidRPr="00F40BB5">
        <w:rPr>
          <w:rFonts w:cs="Times New Roman"/>
        </w:rPr>
        <w:t xml:space="preserve"> pro odstranění vad</w:t>
      </w:r>
      <w:r w:rsidR="005A6059" w:rsidRPr="00F40BB5">
        <w:rPr>
          <w:rFonts w:cs="Times New Roman"/>
        </w:rPr>
        <w:t xml:space="preserve"> bránících užívání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60154C" w:rsidRPr="00F40BB5">
        <w:rPr>
          <w:rFonts w:cs="Times New Roman"/>
        </w:rPr>
        <w:t>nebo oznámí-li</w:t>
      </w:r>
      <w:r w:rsidR="00E10F11">
        <w:rPr>
          <w:rFonts w:cs="Times New Roman"/>
        </w:rPr>
        <w:t xml:space="preserve"> </w:t>
      </w:r>
      <w:r w:rsidR="0060154C" w:rsidRPr="00F40BB5">
        <w:rPr>
          <w:rFonts w:cs="Times New Roman"/>
        </w:rPr>
        <w:t>před </w:t>
      </w:r>
      <w:r w:rsidRPr="00F40BB5">
        <w:rPr>
          <w:rFonts w:cs="Times New Roman"/>
        </w:rPr>
        <w:t>jejím uplynutím, že vady neodstraní</w:t>
      </w:r>
      <w:r w:rsidR="00581438" w:rsidRPr="00F40BB5">
        <w:rPr>
          <w:rFonts w:cs="Times New Roman"/>
        </w:rPr>
        <w:t>,</w:t>
      </w:r>
    </w:p>
    <w:p w14:paraId="29F47CCE" w14:textId="1C8E8CD6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 w:rsidR="004362D5">
        <w:rPr>
          <w:rFonts w:eastAsia="Calibri" w:cs="Times New Roman"/>
          <w:lang w:eastAsia="en-US"/>
        </w:rPr>
        <w:t>zhotovitel</w:t>
      </w:r>
      <w:r w:rsidRPr="00F40BB5">
        <w:rPr>
          <w:rFonts w:eastAsia="Calibri" w:cs="Times New Roman"/>
          <w:lang w:eastAsia="en-US"/>
        </w:rPr>
        <w:t>e ve smyslu zák</w:t>
      </w:r>
      <w:r w:rsidR="0060154C" w:rsidRPr="00F40BB5">
        <w:rPr>
          <w:rFonts w:eastAsia="Calibri" w:cs="Times New Roman"/>
          <w:lang w:eastAsia="en-US"/>
        </w:rPr>
        <w:t xml:space="preserve">ona </w:t>
      </w:r>
      <w:r w:rsidRPr="00F40BB5">
        <w:rPr>
          <w:rFonts w:eastAsia="Calibri" w:cs="Times New Roman"/>
          <w:lang w:eastAsia="en-US"/>
        </w:rPr>
        <w:t>č. 182/</w:t>
      </w:r>
      <w:r w:rsidR="0060154C" w:rsidRPr="00F40BB5">
        <w:rPr>
          <w:rFonts w:eastAsia="Calibri" w:cs="Times New Roman"/>
          <w:lang w:eastAsia="en-US"/>
        </w:rPr>
        <w:t>2006 Sb., insolvenční zákon, ve </w:t>
      </w:r>
      <w:r w:rsidRPr="00F40BB5">
        <w:rPr>
          <w:rFonts w:eastAsia="Calibri" w:cs="Times New Roman"/>
          <w:lang w:eastAsia="en-US"/>
        </w:rPr>
        <w:t>znění pozdějších předpisů,</w:t>
      </w:r>
    </w:p>
    <w:p w14:paraId="2364BE88" w14:textId="3E79C086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 w:rsidR="004362D5">
        <w:rPr>
          <w:rFonts w:eastAsia="Calibri" w:cs="Times New Roman"/>
          <w:lang w:eastAsia="en-US"/>
        </w:rPr>
        <w:t>zhotovitel</w:t>
      </w:r>
      <w:r w:rsidRPr="00F40BB5">
        <w:rPr>
          <w:rFonts w:eastAsia="Calibri" w:cs="Times New Roman"/>
          <w:lang w:eastAsia="en-US"/>
        </w:rPr>
        <w:t xml:space="preserve"> v prodl</w:t>
      </w:r>
      <w:r w:rsidR="0060154C" w:rsidRPr="00F40BB5">
        <w:rPr>
          <w:rFonts w:eastAsia="Calibri" w:cs="Times New Roman"/>
          <w:lang w:eastAsia="en-US"/>
        </w:rPr>
        <w:t xml:space="preserve">ení s dodáním předmětu smlouvy </w:t>
      </w:r>
      <w:r w:rsidRPr="00F40BB5">
        <w:rPr>
          <w:rFonts w:eastAsia="Calibri" w:cs="Times New Roman"/>
          <w:lang w:eastAsia="en-US"/>
        </w:rPr>
        <w:t>či jeho části o více než 30 dní,</w:t>
      </w:r>
    </w:p>
    <w:p w14:paraId="6AEE3D1F" w14:textId="70755DFF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</w:t>
      </w:r>
      <w:r w:rsidR="00DE1B2E">
        <w:rPr>
          <w:rFonts w:eastAsia="Calibri" w:cs="Times New Roman"/>
          <w:lang w:eastAsia="en-US"/>
        </w:rPr>
        <w:t>cí dokumentaci dle čl. I odst. 4</w:t>
      </w:r>
      <w:r w:rsidRPr="00F40BB5">
        <w:rPr>
          <w:rFonts w:eastAsia="Calibri" w:cs="Times New Roman"/>
          <w:lang w:eastAsia="en-US"/>
        </w:rPr>
        <w:t xml:space="preserve"> této smlouvy, obecně závaznými právními předpisy či technickými normami,</w:t>
      </w:r>
    </w:p>
    <w:p w14:paraId="50ABC6AC" w14:textId="079DEEB1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4362D5">
        <w:rPr>
          <w:rFonts w:eastAsia="Calibri" w:cs="Times New Roman"/>
          <w:lang w:eastAsia="en-US"/>
        </w:rPr>
        <w:t>zhotovitel</w:t>
      </w:r>
      <w:r w:rsidRPr="00F40BB5">
        <w:rPr>
          <w:rFonts w:eastAsia="Calibri" w:cs="Times New Roman"/>
          <w:lang w:eastAsia="en-US"/>
        </w:rPr>
        <w:t xml:space="preserve"> pozbude opráv</w:t>
      </w:r>
      <w:r w:rsidR="0060154C" w:rsidRPr="00F40BB5">
        <w:rPr>
          <w:rFonts w:eastAsia="Calibri" w:cs="Times New Roman"/>
          <w:lang w:eastAsia="en-US"/>
        </w:rPr>
        <w:t xml:space="preserve">nění, které vyžaduje provedení </w:t>
      </w:r>
      <w:r w:rsidRPr="00F40BB5">
        <w:rPr>
          <w:rFonts w:eastAsia="Calibri" w:cs="Times New Roman"/>
          <w:lang w:eastAsia="en-US"/>
        </w:rPr>
        <w:t>a dodání předmětu smlouvy,</w:t>
      </w:r>
    </w:p>
    <w:p w14:paraId="68F18A6D" w14:textId="3DBDDBBA" w:rsidR="001D54B4" w:rsidRPr="007E1EB1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4362D5">
        <w:rPr>
          <w:rFonts w:eastAsia="Calibri" w:cs="Times New Roman"/>
          <w:lang w:eastAsia="en-US"/>
        </w:rPr>
        <w:t>zhotovitel</w:t>
      </w:r>
      <w:r w:rsidR="007E1EB1">
        <w:rPr>
          <w:rFonts w:eastAsia="Calibri" w:cs="Times New Roman"/>
          <w:lang w:eastAsia="en-US"/>
        </w:rPr>
        <w:t xml:space="preserve"> vstoupí do likvidace,</w:t>
      </w:r>
    </w:p>
    <w:p w14:paraId="55E49891" w14:textId="680CCF9F" w:rsidR="007E1EB1" w:rsidRPr="00A6251A" w:rsidRDefault="007E1EB1" w:rsidP="007E1EB1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1000286F" w14:textId="77777777" w:rsidR="00A6251A" w:rsidRPr="007E1EB1" w:rsidRDefault="00A6251A" w:rsidP="00A6251A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15585E8D" w14:textId="77777777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C84C0B" w:rsidRPr="00F40BB5">
        <w:rPr>
          <w:rFonts w:cs="Times New Roman"/>
          <w:b/>
          <w:u w:val="single"/>
        </w:rPr>
        <w:t>I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14:paraId="7A3010B9" w14:textId="4F004701"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Veškeré písemnosti související s touto smlouvou se doručují na adresu objednatele nebo 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20FE90AE" w14:textId="49A2E13B"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 </w:t>
      </w:r>
      <w:r w:rsidR="004A3B0E">
        <w:rPr>
          <w:rFonts w:cs="Times New Roman"/>
        </w:rPr>
        <w:br/>
      </w:r>
      <w:r w:rsidRPr="00F40BB5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550B63B6" w14:textId="461CDB61" w:rsidR="00AA5C82" w:rsidRPr="00470C8E" w:rsidRDefault="001D54B4" w:rsidP="00836F8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5C82">
        <w:rPr>
          <w:rFonts w:cs="Times New Roman"/>
        </w:rPr>
        <w:t xml:space="preserve">Kontaktní osobou na straně objednatele je </w:t>
      </w:r>
      <w:r w:rsidR="00D840E8">
        <w:rPr>
          <w:rFonts w:cs="Times New Roman"/>
          <w:bCs/>
        </w:rPr>
        <w:t>XXXXXXXXXXXXX</w:t>
      </w:r>
      <w:r w:rsidR="002068B0" w:rsidRPr="00AA5C82">
        <w:rPr>
          <w:rFonts w:cs="Times New Roman"/>
        </w:rPr>
        <w:t xml:space="preserve">, tel. </w:t>
      </w:r>
      <w:r w:rsidR="00D840E8">
        <w:rPr>
          <w:rFonts w:cs="Times New Roman"/>
          <w:bCs/>
        </w:rPr>
        <w:t>XXXXXXXXXXXXX</w:t>
      </w:r>
      <w:r w:rsidR="002068B0" w:rsidRPr="00AA5C82">
        <w:rPr>
          <w:rFonts w:cs="Times New Roman"/>
        </w:rPr>
        <w:t xml:space="preserve">,  </w:t>
      </w:r>
      <w:r w:rsidR="00470C8E">
        <w:rPr>
          <w:rFonts w:cs="Times New Roman"/>
        </w:rPr>
        <w:br/>
      </w:r>
      <w:r w:rsidR="002068B0" w:rsidRPr="00AA5C82">
        <w:rPr>
          <w:rFonts w:cs="Times New Roman"/>
        </w:rPr>
        <w:t>e-mail:</w:t>
      </w:r>
      <w:r w:rsidR="00AA5C82">
        <w:t xml:space="preserve"> </w:t>
      </w:r>
      <w:r w:rsidR="00D840E8">
        <w:rPr>
          <w:rFonts w:cs="Times New Roman"/>
          <w:bCs/>
        </w:rPr>
        <w:t>XXXXXXXXXXXXX</w:t>
      </w:r>
      <w:r w:rsidR="00AA5C82" w:rsidRPr="00470C8E">
        <w:t>.</w:t>
      </w:r>
    </w:p>
    <w:p w14:paraId="5864FC6B" w14:textId="16ADFC0E" w:rsidR="00470C8E" w:rsidRPr="00470C8E" w:rsidRDefault="001D54B4" w:rsidP="00470C8E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70C8E">
        <w:rPr>
          <w:rFonts w:cs="Times New Roman"/>
        </w:rPr>
        <w:t xml:space="preserve">Kontaktní osobou na straně </w:t>
      </w:r>
      <w:r w:rsidR="004362D5" w:rsidRPr="00470C8E">
        <w:rPr>
          <w:rFonts w:cs="Times New Roman"/>
        </w:rPr>
        <w:t>zhotovitel</w:t>
      </w:r>
      <w:r w:rsidRPr="00470C8E">
        <w:rPr>
          <w:rFonts w:cs="Times New Roman"/>
        </w:rPr>
        <w:t xml:space="preserve">e je </w:t>
      </w:r>
      <w:r w:rsidR="00D840E8">
        <w:rPr>
          <w:rFonts w:cs="Times New Roman"/>
          <w:bCs/>
        </w:rPr>
        <w:t>XXXXXXXXXXXXX</w:t>
      </w:r>
      <w:r w:rsidRPr="00470C8E">
        <w:rPr>
          <w:rFonts w:cs="Times New Roman"/>
        </w:rPr>
        <w:t xml:space="preserve">, tel. </w:t>
      </w:r>
      <w:r w:rsidR="00D840E8">
        <w:rPr>
          <w:rFonts w:cs="Times New Roman"/>
          <w:bCs/>
        </w:rPr>
        <w:t>XXXXXXXXXXXXX</w:t>
      </w:r>
      <w:r w:rsidRPr="00470C8E">
        <w:rPr>
          <w:rFonts w:cs="Times New Roman"/>
        </w:rPr>
        <w:t xml:space="preserve">, </w:t>
      </w:r>
      <w:r w:rsidR="008B02CE" w:rsidRPr="00470C8E">
        <w:rPr>
          <w:rFonts w:cs="Times New Roman"/>
        </w:rPr>
        <w:t xml:space="preserve"> </w:t>
      </w:r>
      <w:r w:rsidR="00D012DB" w:rsidRPr="00470C8E">
        <w:rPr>
          <w:rFonts w:cs="Times New Roman"/>
        </w:rPr>
        <w:br/>
      </w:r>
      <w:r w:rsidRPr="00470C8E">
        <w:rPr>
          <w:rFonts w:cs="Times New Roman"/>
        </w:rPr>
        <w:t>e-mail:</w:t>
      </w:r>
      <w:r w:rsidR="00470C8E" w:rsidRPr="00470C8E">
        <w:rPr>
          <w:rFonts w:cs="Times New Roman"/>
        </w:rPr>
        <w:t xml:space="preserve"> </w:t>
      </w:r>
      <w:r w:rsidR="00D840E8">
        <w:rPr>
          <w:rFonts w:cs="Times New Roman"/>
          <w:bCs/>
        </w:rPr>
        <w:t>XXXXXXXXXXXXX</w:t>
      </w:r>
      <w:r w:rsidR="00470C8E" w:rsidRPr="00470C8E">
        <w:t xml:space="preserve">, </w:t>
      </w:r>
      <w:r w:rsidR="00D840E8">
        <w:rPr>
          <w:rFonts w:cs="Times New Roman"/>
          <w:bCs/>
        </w:rPr>
        <w:t>XXXXXXXXXXXXX</w:t>
      </w:r>
      <w:r w:rsidR="00470C8E" w:rsidRPr="00470C8E">
        <w:t xml:space="preserve">, tel.: </w:t>
      </w:r>
      <w:r w:rsidR="00D840E8">
        <w:rPr>
          <w:rFonts w:cs="Times New Roman"/>
          <w:bCs/>
        </w:rPr>
        <w:t>XXXXXXXXXXXXX</w:t>
      </w:r>
      <w:r w:rsidR="00470C8E" w:rsidRPr="00470C8E">
        <w:t xml:space="preserve">, e-mail.: </w:t>
      </w:r>
      <w:r w:rsidR="00D840E8">
        <w:rPr>
          <w:rFonts w:cs="Times New Roman"/>
          <w:bCs/>
        </w:rPr>
        <w:t>XXXXXXXXXXXXX</w:t>
      </w:r>
      <w:bookmarkStart w:id="0" w:name="_GoBack"/>
      <w:bookmarkEnd w:id="0"/>
      <w:r w:rsidR="00470C8E" w:rsidRPr="00470C8E">
        <w:rPr>
          <w:rFonts w:cs="Times New Roman"/>
        </w:rPr>
        <w:t>.</w:t>
      </w:r>
    </w:p>
    <w:p w14:paraId="5838DF2A" w14:textId="77777777" w:rsidR="00C06766" w:rsidRDefault="00C06766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43F55652" w14:textId="77777777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="00EE6412">
        <w:rPr>
          <w:rFonts w:cs="Times New Roman"/>
          <w:b/>
          <w:u w:val="single"/>
        </w:rPr>
        <w:t>II</w:t>
      </w:r>
      <w:r w:rsidR="001D54B4" w:rsidRPr="00F40BB5">
        <w:rPr>
          <w:rFonts w:cs="Times New Roman"/>
          <w:b/>
          <w:u w:val="single"/>
        </w:rPr>
        <w:t>. Závěrečná ustanovení</w:t>
      </w:r>
    </w:p>
    <w:p w14:paraId="35FD5737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40BB5">
        <w:rPr>
          <w:rFonts w:cs="Times New Roman"/>
        </w:rPr>
        <w:t> </w:t>
      </w:r>
      <w:r w:rsidRPr="00F40BB5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5307A123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14:paraId="66BD927B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14:paraId="11A95F90" w14:textId="7A712FF9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 w:rsidR="004362D5">
        <w:rPr>
          <w:rFonts w:cs="Times New Roman"/>
        </w:rPr>
        <w:t>Zhotovitel</w:t>
      </w:r>
      <w:r w:rsidRPr="00F40BB5">
        <w:rPr>
          <w:rFonts w:cs="Times New Roman"/>
        </w:rPr>
        <w:t xml:space="preserve"> a objednatel obdrží po jednom vyhotovení.  </w:t>
      </w:r>
    </w:p>
    <w:p w14:paraId="29C3D9DA" w14:textId="4F39D7E1" w:rsidR="003B6E46" w:rsidRPr="00F40BB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 xml:space="preserve"> a povinností na právní nástupce stran se souhlas nevyžaduje.</w:t>
      </w:r>
    </w:p>
    <w:p w14:paraId="59893F0F" w14:textId="79C1AACA"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výslovně souhlasí s uveřejněním této smlouvy v registru smluv dle zákona </w:t>
      </w:r>
      <w:r w:rsidR="001F2E3F">
        <w:rPr>
          <w:rFonts w:cs="Times New Roman"/>
        </w:rPr>
        <w:br/>
      </w:r>
      <w:r w:rsidRPr="00F40BB5">
        <w:rPr>
          <w:rFonts w:cs="Times New Roman"/>
        </w:rPr>
        <w:t>č. 340/2015 Sb., o zvláštních podmínkách účinnosti některých smluv, uveřejňování těchto smluv a o registru smluv (zákon o registr</w:t>
      </w:r>
      <w:r w:rsidR="004A5D1C" w:rsidRPr="00F40BB5">
        <w:rPr>
          <w:rFonts w:cs="Times New Roman"/>
        </w:rPr>
        <w:t>u smluv).</w:t>
      </w:r>
      <w:r w:rsidRPr="00F40BB5">
        <w:rPr>
          <w:rFonts w:cs="Times New Roman"/>
        </w:rPr>
        <w:t xml:space="preserve"> </w:t>
      </w:r>
      <w:r w:rsidR="004A5D1C" w:rsidRPr="00F40BB5">
        <w:rPr>
          <w:rFonts w:cs="Times New Roman"/>
        </w:rPr>
        <w:t>Objednat</w:t>
      </w:r>
      <w:r w:rsidRPr="00F40BB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40BB5">
        <w:rPr>
          <w:rFonts w:cs="Times New Roman"/>
        </w:rPr>
        <w:t>.</w:t>
      </w:r>
      <w:r w:rsidR="001F2E3F">
        <w:rPr>
          <w:rFonts w:cs="Times New Roman"/>
        </w:rPr>
        <w:br/>
      </w:r>
      <w:r w:rsidR="004362D5">
        <w:rPr>
          <w:rFonts w:cs="Times New Roman"/>
        </w:rPr>
        <w:t>Zhotovitel</w:t>
      </w:r>
      <w:r w:rsidR="00F62790" w:rsidRPr="00F40BB5">
        <w:rPr>
          <w:rFonts w:cs="Times New Roman"/>
        </w:rPr>
        <w:t xml:space="preserve"> obdrží potvrzení o uveřejnění v registru smluv automaticky vygenerované správcem registru smluv do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své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 xml:space="preserve">datové </w:t>
      </w:r>
      <w:r w:rsidR="00F62790" w:rsidRPr="001F2E3F">
        <w:rPr>
          <w:rFonts w:cs="Times New Roman"/>
        </w:rPr>
        <w:t>schránky</w:t>
      </w:r>
      <w:r w:rsidR="001F2E3F" w:rsidRPr="001F2E3F">
        <w:rPr>
          <w:rFonts w:cs="Times New Roman"/>
        </w:rPr>
        <w:t>.</w:t>
      </w:r>
      <w:r w:rsidRPr="00F40BB5">
        <w:rPr>
          <w:rFonts w:cs="Times New Roman"/>
        </w:rPr>
        <w:t xml:space="preserve"> Smluvní strany dále prohlašují, že  skutečnosti uvedené v  této smlouvě</w:t>
      </w:r>
      <w:r w:rsidR="001F2E3F">
        <w:rPr>
          <w:rFonts w:cs="Times New Roman"/>
        </w:rPr>
        <w:t xml:space="preserve"> </w:t>
      </w:r>
      <w:r w:rsidRPr="00F40BB5">
        <w:rPr>
          <w:rFonts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01450B81" w14:textId="77777777"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</w:t>
      </w:r>
      <w:r w:rsidR="00F46574" w:rsidRPr="00F40BB5">
        <w:rPr>
          <w:rFonts w:cs="Times New Roman"/>
        </w:rPr>
        <w:t>sí, že v souladu s ustanovením</w:t>
      </w:r>
      <w:r w:rsidRPr="00F40BB5">
        <w:rPr>
          <w:rFonts w:cs="Times New Roman"/>
        </w:rPr>
        <w:t xml:space="preserve"> </w:t>
      </w:r>
      <w:r w:rsidR="00F46574" w:rsidRPr="00F40BB5">
        <w:rPr>
          <w:rFonts w:cs="Times New Roman"/>
        </w:rPr>
        <w:t>§ 219 odst. 1 zákona č. 134/2016 Sb., o veřejných zakázkách</w:t>
      </w:r>
      <w:r w:rsidRPr="00F40BB5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40BB5">
        <w:rPr>
          <w:rFonts w:cs="Times New Roman"/>
        </w:rPr>
        <w:t>objedna</w:t>
      </w:r>
      <w:r w:rsidRPr="00F40BB5">
        <w:rPr>
          <w:rFonts w:cs="Times New Roman"/>
        </w:rPr>
        <w:t>tele, který je veřejně přístupný.</w:t>
      </w:r>
    </w:p>
    <w:p w14:paraId="50D6FA4D" w14:textId="77777777" w:rsidR="002C173E" w:rsidRPr="00F40BB5" w:rsidRDefault="002C173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uzavírá smlouvu v so</w:t>
      </w:r>
      <w:r w:rsidR="00C91C3A">
        <w:rPr>
          <w:rFonts w:cs="Times New Roman"/>
        </w:rPr>
        <w:t>uladu s ustanovením § 27 odst. 6</w:t>
      </w:r>
      <w:r w:rsidRPr="00F40BB5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624D3CC8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některé smluvní strany, které by nepříznivě ovlivnilo </w:t>
      </w:r>
      <w:r w:rsidR="0037586C" w:rsidRPr="00F40BB5">
        <w:rPr>
          <w:rFonts w:cs="Times New Roman"/>
        </w:rPr>
        <w:t>splnění závazků vyplývajících z </w:t>
      </w:r>
      <w:r w:rsidRPr="00F40BB5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8219DAC" w14:textId="77777777" w:rsidR="001D54B4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F40BB5">
        <w:rPr>
          <w:rFonts w:cs="Times New Roman"/>
        </w:rPr>
        <w:t>tranně nevýhodných podmínek. Na </w:t>
      </w:r>
      <w:r w:rsidRPr="00F40BB5">
        <w:rPr>
          <w:rFonts w:cs="Times New Roman"/>
        </w:rPr>
        <w:t>důkaz svého souhlasu učiněného vážně a svobodně smlouvu vlastnoručně podepisují.</w:t>
      </w:r>
    </w:p>
    <w:p w14:paraId="750E19D9" w14:textId="77777777" w:rsidR="00934104" w:rsidRPr="00F40BB5" w:rsidRDefault="00934104" w:rsidP="0060154C">
      <w:pPr>
        <w:spacing w:after="120" w:line="276" w:lineRule="auto"/>
        <w:ind w:hanging="284"/>
        <w:rPr>
          <w:rFonts w:cs="Times New Roman"/>
        </w:rPr>
      </w:pPr>
    </w:p>
    <w:p w14:paraId="39028C53" w14:textId="2432D9B5"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V Praze dne …………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 xml:space="preserve">V </w:t>
      </w:r>
      <w:r w:rsidR="00470C8E">
        <w:rPr>
          <w:rFonts w:cs="Times New Roman"/>
        </w:rPr>
        <w:t>Praze</w:t>
      </w:r>
      <w:r w:rsidRPr="00F40BB5">
        <w:rPr>
          <w:rFonts w:cs="Times New Roman"/>
        </w:rPr>
        <w:t xml:space="preserve"> dne ……………</w:t>
      </w:r>
    </w:p>
    <w:p w14:paraId="18D63B35" w14:textId="77777777" w:rsidR="00C06766" w:rsidRDefault="00C06766" w:rsidP="0060154C">
      <w:pPr>
        <w:spacing w:after="120" w:line="276" w:lineRule="auto"/>
        <w:ind w:hanging="284"/>
        <w:rPr>
          <w:rFonts w:cs="Times New Roman"/>
        </w:rPr>
      </w:pPr>
    </w:p>
    <w:p w14:paraId="71FB1F2E" w14:textId="77777777" w:rsidR="00470C8E" w:rsidRDefault="001D54B4" w:rsidP="00470C8E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………………………………..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>………………………………………….</w:t>
      </w:r>
    </w:p>
    <w:p w14:paraId="0E9E0ED0" w14:textId="2A381710" w:rsidR="00470C8E" w:rsidRDefault="002E6415" w:rsidP="00470C8E">
      <w:pPr>
        <w:spacing w:after="120" w:line="276" w:lineRule="auto"/>
        <w:ind w:hanging="284"/>
        <w:rPr>
          <w:rFonts w:cs="Times New Roman"/>
        </w:rPr>
      </w:pPr>
      <w:r w:rsidRPr="00D012DB">
        <w:rPr>
          <w:rFonts w:cs="Times New Roman"/>
          <w:b/>
        </w:rPr>
        <w:t>Mgr. Ondřej Boháč</w:t>
      </w:r>
      <w:r w:rsidR="001D54B4" w:rsidRPr="00D012DB">
        <w:rPr>
          <w:rFonts w:cs="Times New Roman"/>
          <w:b/>
        </w:rPr>
        <w:tab/>
      </w:r>
      <w:r w:rsidR="00470C8E">
        <w:rPr>
          <w:rFonts w:cs="Times New Roman"/>
          <w:b/>
        </w:rPr>
        <w:tab/>
      </w:r>
      <w:r w:rsidR="00470C8E">
        <w:rPr>
          <w:rFonts w:cs="Times New Roman"/>
          <w:b/>
        </w:rPr>
        <w:tab/>
      </w:r>
      <w:r w:rsidR="00470C8E">
        <w:rPr>
          <w:rFonts w:cs="Times New Roman"/>
          <w:b/>
        </w:rPr>
        <w:tab/>
      </w:r>
      <w:r w:rsidR="00470C8E">
        <w:rPr>
          <w:rFonts w:cs="Times New Roman"/>
          <w:b/>
        </w:rPr>
        <w:tab/>
      </w:r>
      <w:r w:rsidR="00470C8E" w:rsidRPr="00470C8E">
        <w:rPr>
          <w:rFonts w:cs="Times New Roman"/>
          <w:b/>
        </w:rPr>
        <w:t>Klára Hájková</w:t>
      </w:r>
      <w:r w:rsidR="001D54B4" w:rsidRPr="00D012DB">
        <w:rPr>
          <w:rFonts w:cs="Times New Roman"/>
          <w:b/>
        </w:rPr>
        <w:tab/>
        <w:t xml:space="preserve">         </w:t>
      </w:r>
      <w:r w:rsidR="001D54B4" w:rsidRPr="00D012DB">
        <w:rPr>
          <w:rFonts w:cs="Times New Roman"/>
          <w:b/>
        </w:rPr>
        <w:tab/>
      </w:r>
      <w:r w:rsidR="003B6E46" w:rsidRPr="00D012DB">
        <w:rPr>
          <w:rFonts w:cs="Times New Roman"/>
          <w:b/>
        </w:rPr>
        <w:tab/>
      </w:r>
    </w:p>
    <w:p w14:paraId="1813BA86" w14:textId="30E4BCE0" w:rsidR="00631198" w:rsidRPr="008007FC" w:rsidRDefault="001D54B4" w:rsidP="00470C8E">
      <w:pPr>
        <w:spacing w:after="120" w:line="276" w:lineRule="auto"/>
        <w:ind w:hanging="284"/>
        <w:rPr>
          <w:rFonts w:cs="Times New Roman"/>
        </w:rPr>
      </w:pPr>
      <w:r w:rsidRPr="008007FC">
        <w:rPr>
          <w:rFonts w:cs="Times New Roman"/>
        </w:rPr>
        <w:t>ředitel</w:t>
      </w:r>
      <w:r w:rsidR="00470C8E">
        <w:rPr>
          <w:rFonts w:cs="Times New Roman"/>
        </w:rPr>
        <w:tab/>
      </w:r>
      <w:r w:rsidR="00470C8E">
        <w:rPr>
          <w:rFonts w:cs="Times New Roman"/>
        </w:rPr>
        <w:tab/>
      </w:r>
      <w:r w:rsidR="00470C8E">
        <w:rPr>
          <w:rFonts w:cs="Times New Roman"/>
        </w:rPr>
        <w:tab/>
      </w:r>
      <w:r w:rsidR="00470C8E">
        <w:rPr>
          <w:rFonts w:cs="Times New Roman"/>
        </w:rPr>
        <w:tab/>
      </w:r>
      <w:r w:rsidR="00470C8E">
        <w:rPr>
          <w:rFonts w:cs="Times New Roman"/>
        </w:rPr>
        <w:tab/>
      </w:r>
      <w:r w:rsidR="00470C8E">
        <w:rPr>
          <w:rFonts w:cs="Times New Roman"/>
        </w:rPr>
        <w:tab/>
      </w:r>
      <w:r w:rsidR="00470C8E">
        <w:rPr>
          <w:rFonts w:cs="Times New Roman"/>
        </w:rPr>
        <w:tab/>
        <w:t>jednatel</w:t>
      </w:r>
    </w:p>
    <w:sectPr w:rsidR="00631198" w:rsidRPr="008007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030B" w14:textId="77777777" w:rsidR="00215715" w:rsidRDefault="00215715">
      <w:r>
        <w:separator/>
      </w:r>
    </w:p>
  </w:endnote>
  <w:endnote w:type="continuationSeparator" w:id="0">
    <w:p w14:paraId="21CFB68E" w14:textId="77777777" w:rsidR="00215715" w:rsidRDefault="0021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3E2D1" w14:textId="77777777" w:rsidR="00A94B18" w:rsidRDefault="00A94B18">
    <w:pPr>
      <w:pStyle w:val="Zpat"/>
      <w:jc w:val="right"/>
    </w:pPr>
    <w:proofErr w:type="gramStart"/>
    <w:r>
      <w:t xml:space="preserve">Stránka </w:t>
    </w:r>
    <w:proofErr w:type="gramEnd"/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D840E8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proofErr w:type="gramStart"/>
    <w:r>
      <w:t xml:space="preserve"> z </w:t>
    </w:r>
    <w:proofErr w:type="gramEnd"/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D840E8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14:paraId="64411ECD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3654" w14:textId="77777777" w:rsidR="00215715" w:rsidRDefault="00215715">
      <w:r>
        <w:separator/>
      </w:r>
    </w:p>
  </w:footnote>
  <w:footnote w:type="continuationSeparator" w:id="0">
    <w:p w14:paraId="16FB9A41" w14:textId="77777777" w:rsidR="00215715" w:rsidRDefault="0021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2C1E" w14:textId="70C43ED1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AA5C82">
      <w:rPr>
        <w:sz w:val="22"/>
      </w:rPr>
      <w:t>17 -0021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5B2E5D6E" w14:textId="2C5AC944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4362D5">
      <w:t>zhotovitel</w:t>
    </w:r>
    <w:r>
      <w:t xml:space="preserve">e:  </w:t>
    </w:r>
  </w:p>
  <w:p w14:paraId="1CC31955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556D5"/>
    <w:multiLevelType w:val="hybridMultilevel"/>
    <w:tmpl w:val="02303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5E55C8A"/>
    <w:multiLevelType w:val="hybridMultilevel"/>
    <w:tmpl w:val="E182C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DC14EC"/>
    <w:multiLevelType w:val="hybridMultilevel"/>
    <w:tmpl w:val="3A36B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809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46"/>
  </w:num>
  <w:num w:numId="5">
    <w:abstractNumId w:val="32"/>
  </w:num>
  <w:num w:numId="6">
    <w:abstractNumId w:val="21"/>
  </w:num>
  <w:num w:numId="7">
    <w:abstractNumId w:val="43"/>
  </w:num>
  <w:num w:numId="8">
    <w:abstractNumId w:val="40"/>
  </w:num>
  <w:num w:numId="9">
    <w:abstractNumId w:val="27"/>
  </w:num>
  <w:num w:numId="10">
    <w:abstractNumId w:val="20"/>
  </w:num>
  <w:num w:numId="11">
    <w:abstractNumId w:val="36"/>
  </w:num>
  <w:num w:numId="12">
    <w:abstractNumId w:val="29"/>
  </w:num>
  <w:num w:numId="13">
    <w:abstractNumId w:val="39"/>
  </w:num>
  <w:num w:numId="14">
    <w:abstractNumId w:val="44"/>
  </w:num>
  <w:num w:numId="15">
    <w:abstractNumId w:val="37"/>
  </w:num>
  <w:num w:numId="16">
    <w:abstractNumId w:val="42"/>
  </w:num>
  <w:num w:numId="17">
    <w:abstractNumId w:val="25"/>
  </w:num>
  <w:num w:numId="18">
    <w:abstractNumId w:val="30"/>
  </w:num>
  <w:num w:numId="19">
    <w:abstractNumId w:val="23"/>
  </w:num>
  <w:num w:numId="20">
    <w:abstractNumId w:val="47"/>
  </w:num>
  <w:num w:numId="21">
    <w:abstractNumId w:val="26"/>
  </w:num>
  <w:num w:numId="22">
    <w:abstractNumId w:val="28"/>
  </w:num>
  <w:num w:numId="23">
    <w:abstractNumId w:val="24"/>
  </w:num>
  <w:num w:numId="24">
    <w:abstractNumId w:val="41"/>
  </w:num>
  <w:num w:numId="25">
    <w:abstractNumId w:val="48"/>
  </w:num>
  <w:num w:numId="26">
    <w:abstractNumId w:val="45"/>
  </w:num>
  <w:num w:numId="27">
    <w:abstractNumId w:val="22"/>
  </w:num>
  <w:num w:numId="28">
    <w:abstractNumId w:val="38"/>
  </w:num>
  <w:num w:numId="29">
    <w:abstractNumId w:val="35"/>
  </w:num>
  <w:num w:numId="30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108B6"/>
    <w:rsid w:val="000172DD"/>
    <w:rsid w:val="000213CD"/>
    <w:rsid w:val="000214B8"/>
    <w:rsid w:val="00033DCA"/>
    <w:rsid w:val="00035C42"/>
    <w:rsid w:val="00040D60"/>
    <w:rsid w:val="00043028"/>
    <w:rsid w:val="00056F80"/>
    <w:rsid w:val="000840F8"/>
    <w:rsid w:val="000B047E"/>
    <w:rsid w:val="000B0936"/>
    <w:rsid w:val="000D3554"/>
    <w:rsid w:val="000D58FD"/>
    <w:rsid w:val="000D5E53"/>
    <w:rsid w:val="000D7694"/>
    <w:rsid w:val="000E19BD"/>
    <w:rsid w:val="000E7CD4"/>
    <w:rsid w:val="000F3750"/>
    <w:rsid w:val="000F439E"/>
    <w:rsid w:val="000F5E4C"/>
    <w:rsid w:val="00127B5C"/>
    <w:rsid w:val="001423F0"/>
    <w:rsid w:val="00150A9D"/>
    <w:rsid w:val="00162DBA"/>
    <w:rsid w:val="0016457C"/>
    <w:rsid w:val="00172AB9"/>
    <w:rsid w:val="00173A25"/>
    <w:rsid w:val="00180CDB"/>
    <w:rsid w:val="00190A55"/>
    <w:rsid w:val="001A0B38"/>
    <w:rsid w:val="001A49F4"/>
    <w:rsid w:val="001A4B2B"/>
    <w:rsid w:val="001D54B4"/>
    <w:rsid w:val="001D7B78"/>
    <w:rsid w:val="001F2E3F"/>
    <w:rsid w:val="002068B0"/>
    <w:rsid w:val="00215715"/>
    <w:rsid w:val="002234EC"/>
    <w:rsid w:val="002263BD"/>
    <w:rsid w:val="00235764"/>
    <w:rsid w:val="00241118"/>
    <w:rsid w:val="002440B2"/>
    <w:rsid w:val="00253B68"/>
    <w:rsid w:val="002642AC"/>
    <w:rsid w:val="002667F0"/>
    <w:rsid w:val="00281EE1"/>
    <w:rsid w:val="00283F23"/>
    <w:rsid w:val="00294062"/>
    <w:rsid w:val="002A1031"/>
    <w:rsid w:val="002A1B71"/>
    <w:rsid w:val="002C0981"/>
    <w:rsid w:val="002C173E"/>
    <w:rsid w:val="002C1F15"/>
    <w:rsid w:val="002C2F4E"/>
    <w:rsid w:val="002C43BE"/>
    <w:rsid w:val="002C4946"/>
    <w:rsid w:val="002D0AC2"/>
    <w:rsid w:val="002D2B5D"/>
    <w:rsid w:val="002D6746"/>
    <w:rsid w:val="002E6415"/>
    <w:rsid w:val="002F1601"/>
    <w:rsid w:val="002F69D5"/>
    <w:rsid w:val="0030359E"/>
    <w:rsid w:val="0031420E"/>
    <w:rsid w:val="003206E5"/>
    <w:rsid w:val="00327119"/>
    <w:rsid w:val="00330079"/>
    <w:rsid w:val="00347907"/>
    <w:rsid w:val="00360039"/>
    <w:rsid w:val="0037586C"/>
    <w:rsid w:val="0038330D"/>
    <w:rsid w:val="003940F2"/>
    <w:rsid w:val="00394D72"/>
    <w:rsid w:val="003B17C6"/>
    <w:rsid w:val="003B2105"/>
    <w:rsid w:val="003B6E46"/>
    <w:rsid w:val="003F2EDB"/>
    <w:rsid w:val="003F6D6A"/>
    <w:rsid w:val="0040551C"/>
    <w:rsid w:val="0041139D"/>
    <w:rsid w:val="0042493C"/>
    <w:rsid w:val="004362D5"/>
    <w:rsid w:val="00453A04"/>
    <w:rsid w:val="00470C8E"/>
    <w:rsid w:val="00483B1F"/>
    <w:rsid w:val="00491270"/>
    <w:rsid w:val="004A3B0E"/>
    <w:rsid w:val="004A5D1C"/>
    <w:rsid w:val="004A7305"/>
    <w:rsid w:val="004E197D"/>
    <w:rsid w:val="004E4840"/>
    <w:rsid w:val="004E5D0F"/>
    <w:rsid w:val="004F0F65"/>
    <w:rsid w:val="004F31A5"/>
    <w:rsid w:val="004F7C72"/>
    <w:rsid w:val="00502231"/>
    <w:rsid w:val="005030DF"/>
    <w:rsid w:val="00504B29"/>
    <w:rsid w:val="00504D64"/>
    <w:rsid w:val="00520434"/>
    <w:rsid w:val="00522DAD"/>
    <w:rsid w:val="00531CFB"/>
    <w:rsid w:val="005420F9"/>
    <w:rsid w:val="00546DAD"/>
    <w:rsid w:val="005517A2"/>
    <w:rsid w:val="00551A10"/>
    <w:rsid w:val="00552BAD"/>
    <w:rsid w:val="00552E17"/>
    <w:rsid w:val="0056225B"/>
    <w:rsid w:val="00575707"/>
    <w:rsid w:val="00581438"/>
    <w:rsid w:val="005A6059"/>
    <w:rsid w:val="005B3195"/>
    <w:rsid w:val="005B3A40"/>
    <w:rsid w:val="005B3DE7"/>
    <w:rsid w:val="005B7770"/>
    <w:rsid w:val="005C754A"/>
    <w:rsid w:val="005D3870"/>
    <w:rsid w:val="005E1DE0"/>
    <w:rsid w:val="00601017"/>
    <w:rsid w:val="0060154C"/>
    <w:rsid w:val="006026FD"/>
    <w:rsid w:val="0060390C"/>
    <w:rsid w:val="006219CE"/>
    <w:rsid w:val="00624565"/>
    <w:rsid w:val="00631198"/>
    <w:rsid w:val="00637B26"/>
    <w:rsid w:val="00651395"/>
    <w:rsid w:val="0067120C"/>
    <w:rsid w:val="00677C35"/>
    <w:rsid w:val="006A357F"/>
    <w:rsid w:val="006B1D27"/>
    <w:rsid w:val="006C7433"/>
    <w:rsid w:val="006E3D1A"/>
    <w:rsid w:val="006F12D4"/>
    <w:rsid w:val="00700E30"/>
    <w:rsid w:val="007107F7"/>
    <w:rsid w:val="007111DC"/>
    <w:rsid w:val="0072264B"/>
    <w:rsid w:val="00724DDE"/>
    <w:rsid w:val="00735E37"/>
    <w:rsid w:val="00740905"/>
    <w:rsid w:val="00751383"/>
    <w:rsid w:val="00754C9B"/>
    <w:rsid w:val="0076770C"/>
    <w:rsid w:val="00770489"/>
    <w:rsid w:val="007751A9"/>
    <w:rsid w:val="00775F16"/>
    <w:rsid w:val="007847F9"/>
    <w:rsid w:val="007B3CC0"/>
    <w:rsid w:val="007B3DB3"/>
    <w:rsid w:val="007C1397"/>
    <w:rsid w:val="007C3FDC"/>
    <w:rsid w:val="007C5CDF"/>
    <w:rsid w:val="007C6BD8"/>
    <w:rsid w:val="007D31B3"/>
    <w:rsid w:val="007D7B86"/>
    <w:rsid w:val="007E0EB3"/>
    <w:rsid w:val="007E1EB1"/>
    <w:rsid w:val="007E736D"/>
    <w:rsid w:val="007F30BA"/>
    <w:rsid w:val="008007FC"/>
    <w:rsid w:val="008054E1"/>
    <w:rsid w:val="00814A29"/>
    <w:rsid w:val="0081750C"/>
    <w:rsid w:val="00822357"/>
    <w:rsid w:val="00822F7E"/>
    <w:rsid w:val="00823114"/>
    <w:rsid w:val="008463DA"/>
    <w:rsid w:val="00860755"/>
    <w:rsid w:val="00862C82"/>
    <w:rsid w:val="008715A2"/>
    <w:rsid w:val="00877083"/>
    <w:rsid w:val="00883398"/>
    <w:rsid w:val="00890F78"/>
    <w:rsid w:val="00895D6C"/>
    <w:rsid w:val="008B02CE"/>
    <w:rsid w:val="008B112F"/>
    <w:rsid w:val="008B2F18"/>
    <w:rsid w:val="008B64CA"/>
    <w:rsid w:val="008B7077"/>
    <w:rsid w:val="008D7BC0"/>
    <w:rsid w:val="008E72AC"/>
    <w:rsid w:val="008F0C54"/>
    <w:rsid w:val="008F0F3B"/>
    <w:rsid w:val="008F7E1B"/>
    <w:rsid w:val="009031EB"/>
    <w:rsid w:val="0092768E"/>
    <w:rsid w:val="0093217E"/>
    <w:rsid w:val="00934104"/>
    <w:rsid w:val="00937793"/>
    <w:rsid w:val="009572F4"/>
    <w:rsid w:val="0097291D"/>
    <w:rsid w:val="00974B02"/>
    <w:rsid w:val="009762A3"/>
    <w:rsid w:val="00983D0D"/>
    <w:rsid w:val="009907D8"/>
    <w:rsid w:val="009918E8"/>
    <w:rsid w:val="00992378"/>
    <w:rsid w:val="009A402A"/>
    <w:rsid w:val="009B2A9A"/>
    <w:rsid w:val="009B5D97"/>
    <w:rsid w:val="009B60DD"/>
    <w:rsid w:val="009B6C06"/>
    <w:rsid w:val="009C3F43"/>
    <w:rsid w:val="009D40D5"/>
    <w:rsid w:val="009E7370"/>
    <w:rsid w:val="009F0715"/>
    <w:rsid w:val="009F3C46"/>
    <w:rsid w:val="009F6503"/>
    <w:rsid w:val="00A04ABD"/>
    <w:rsid w:val="00A15F4C"/>
    <w:rsid w:val="00A27B2A"/>
    <w:rsid w:val="00A5143A"/>
    <w:rsid w:val="00A6251A"/>
    <w:rsid w:val="00A727F7"/>
    <w:rsid w:val="00A82E09"/>
    <w:rsid w:val="00A94B18"/>
    <w:rsid w:val="00AA5C82"/>
    <w:rsid w:val="00AB2247"/>
    <w:rsid w:val="00AB24EA"/>
    <w:rsid w:val="00AC236A"/>
    <w:rsid w:val="00AD68DF"/>
    <w:rsid w:val="00AF0A11"/>
    <w:rsid w:val="00B0160D"/>
    <w:rsid w:val="00B16EA8"/>
    <w:rsid w:val="00B22101"/>
    <w:rsid w:val="00B36174"/>
    <w:rsid w:val="00B433EB"/>
    <w:rsid w:val="00B43F3B"/>
    <w:rsid w:val="00B44A86"/>
    <w:rsid w:val="00B541D8"/>
    <w:rsid w:val="00B8206B"/>
    <w:rsid w:val="00B914A9"/>
    <w:rsid w:val="00B93A6B"/>
    <w:rsid w:val="00B95361"/>
    <w:rsid w:val="00BA3263"/>
    <w:rsid w:val="00BA69CF"/>
    <w:rsid w:val="00BB506E"/>
    <w:rsid w:val="00BC75F3"/>
    <w:rsid w:val="00BD2CDA"/>
    <w:rsid w:val="00BD6904"/>
    <w:rsid w:val="00BD7897"/>
    <w:rsid w:val="00BE2197"/>
    <w:rsid w:val="00BE6807"/>
    <w:rsid w:val="00BE7E88"/>
    <w:rsid w:val="00BF2C3F"/>
    <w:rsid w:val="00BF472E"/>
    <w:rsid w:val="00C02878"/>
    <w:rsid w:val="00C06766"/>
    <w:rsid w:val="00C07AAB"/>
    <w:rsid w:val="00C14350"/>
    <w:rsid w:val="00C529D5"/>
    <w:rsid w:val="00C6394F"/>
    <w:rsid w:val="00C64888"/>
    <w:rsid w:val="00C84C0B"/>
    <w:rsid w:val="00C91C3A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D2A02"/>
    <w:rsid w:val="00CE0024"/>
    <w:rsid w:val="00CE6AD3"/>
    <w:rsid w:val="00CE703C"/>
    <w:rsid w:val="00CF4378"/>
    <w:rsid w:val="00D012DB"/>
    <w:rsid w:val="00D044BC"/>
    <w:rsid w:val="00D1144A"/>
    <w:rsid w:val="00D255D6"/>
    <w:rsid w:val="00D353D9"/>
    <w:rsid w:val="00D37798"/>
    <w:rsid w:val="00D55625"/>
    <w:rsid w:val="00D57EA6"/>
    <w:rsid w:val="00D81FE6"/>
    <w:rsid w:val="00D840E8"/>
    <w:rsid w:val="00D92668"/>
    <w:rsid w:val="00DA6E4E"/>
    <w:rsid w:val="00DA6F4E"/>
    <w:rsid w:val="00DB0698"/>
    <w:rsid w:val="00DB447E"/>
    <w:rsid w:val="00DC2E5C"/>
    <w:rsid w:val="00DE1B2E"/>
    <w:rsid w:val="00DE3B26"/>
    <w:rsid w:val="00DF672A"/>
    <w:rsid w:val="00E101CA"/>
    <w:rsid w:val="00E10F11"/>
    <w:rsid w:val="00E149D4"/>
    <w:rsid w:val="00E16D0E"/>
    <w:rsid w:val="00E213B8"/>
    <w:rsid w:val="00E22A7D"/>
    <w:rsid w:val="00E56F6F"/>
    <w:rsid w:val="00E6571B"/>
    <w:rsid w:val="00E678BE"/>
    <w:rsid w:val="00E90682"/>
    <w:rsid w:val="00E90D9D"/>
    <w:rsid w:val="00E93A8F"/>
    <w:rsid w:val="00EA430A"/>
    <w:rsid w:val="00EB725E"/>
    <w:rsid w:val="00EC3816"/>
    <w:rsid w:val="00EC43A6"/>
    <w:rsid w:val="00EC6FAC"/>
    <w:rsid w:val="00ED2987"/>
    <w:rsid w:val="00ED3EA3"/>
    <w:rsid w:val="00EE6412"/>
    <w:rsid w:val="00EF5181"/>
    <w:rsid w:val="00EF70E1"/>
    <w:rsid w:val="00F0129B"/>
    <w:rsid w:val="00F07B19"/>
    <w:rsid w:val="00F07CB6"/>
    <w:rsid w:val="00F21CE0"/>
    <w:rsid w:val="00F2559D"/>
    <w:rsid w:val="00F33CFA"/>
    <w:rsid w:val="00F40BB5"/>
    <w:rsid w:val="00F46574"/>
    <w:rsid w:val="00F6004C"/>
    <w:rsid w:val="00F62790"/>
    <w:rsid w:val="00F63739"/>
    <w:rsid w:val="00F75782"/>
    <w:rsid w:val="00F758E8"/>
    <w:rsid w:val="00FB1815"/>
    <w:rsid w:val="00FC4E66"/>
    <w:rsid w:val="00FC5AA3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BA444"/>
  <w15:chartTrackingRefBased/>
  <w15:docId w15:val="{7F49D7FF-C44D-4E3B-8191-9E8464C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  <w:lang w:eastAsia="cs-CZ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952D2E-4820-465F-A911-2ACEA9D7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2708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18652</CharactersWithSpaces>
  <SharedDoc>false</SharedDoc>
  <HLinks>
    <vt:vector size="12" baseType="variant"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(IPR/R)</cp:lastModifiedBy>
  <cp:revision>3</cp:revision>
  <cp:lastPrinted>2017-05-03T11:20:00Z</cp:lastPrinted>
  <dcterms:created xsi:type="dcterms:W3CDTF">2017-05-12T07:41:00Z</dcterms:created>
  <dcterms:modified xsi:type="dcterms:W3CDTF">2017-05-12T07:44:00Z</dcterms:modified>
</cp:coreProperties>
</file>