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9C" w:rsidRDefault="00D8705C">
      <w:pPr>
        <w:tabs>
          <w:tab w:val="center" w:pos="5856"/>
        </w:tabs>
        <w:spacing w:after="382"/>
      </w:pPr>
      <w:r>
        <w:rPr>
          <w:rFonts w:ascii="Arial" w:eastAsia="Arial" w:hAnsi="Arial" w:cs="Arial"/>
          <w:sz w:val="12"/>
        </w:rPr>
        <w:tab/>
      </w:r>
    </w:p>
    <w:p w:rsidR="00A24E9C" w:rsidRDefault="00D8705C">
      <w:pPr>
        <w:pStyle w:val="Nadpis1"/>
        <w:tabs>
          <w:tab w:val="center" w:pos="2180"/>
          <w:tab w:val="center" w:pos="5918"/>
        </w:tabs>
        <w:ind w:left="0"/>
      </w:pPr>
      <w:r>
        <w:rPr>
          <w:rFonts w:ascii="Calibri" w:eastAsia="Calibri" w:hAnsi="Calibri" w:cs="Calibri"/>
          <w:b w:val="0"/>
          <w:sz w:val="22"/>
        </w:rPr>
        <w:tab/>
      </w:r>
      <w:bookmarkStart w:id="0" w:name="_GoBack"/>
      <w:bookmarkEnd w:id="0"/>
      <w:r>
        <w:t>Nezávazná nabídka</w:t>
      </w:r>
      <w:r>
        <w:tab/>
        <w:t>K2201-0628</w:t>
      </w:r>
    </w:p>
    <w:p w:rsidR="00A24E9C" w:rsidRDefault="00D8705C">
      <w:pPr>
        <w:tabs>
          <w:tab w:val="center" w:pos="1178"/>
          <w:tab w:val="center" w:pos="5548"/>
        </w:tabs>
        <w:spacing w:after="256"/>
      </w:pPr>
      <w:r>
        <w:tab/>
      </w:r>
      <w:r>
        <w:rPr>
          <w:rFonts w:ascii="Arial" w:eastAsia="Arial" w:hAnsi="Arial" w:cs="Arial"/>
          <w:i/>
          <w:sz w:val="20"/>
        </w:rPr>
        <w:t>Zhotovitel:</w:t>
      </w:r>
      <w:r>
        <w:rPr>
          <w:rFonts w:ascii="Arial" w:eastAsia="Arial" w:hAnsi="Arial" w:cs="Arial"/>
          <w:i/>
          <w:sz w:val="20"/>
        </w:rPr>
        <w:tab/>
        <w:t>Objednatel:</w:t>
      </w:r>
    </w:p>
    <w:p w:rsidR="00933AF5" w:rsidRDefault="00D8705C">
      <w:pPr>
        <w:spacing w:after="2" w:line="262" w:lineRule="auto"/>
        <w:ind w:left="720" w:right="847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Tiskárny Havlí</w:t>
      </w:r>
      <w:r>
        <w:rPr>
          <w:sz w:val="24"/>
        </w:rPr>
        <w:t>č</w:t>
      </w:r>
      <w:r>
        <w:rPr>
          <w:rFonts w:ascii="Arial" w:eastAsia="Arial" w:hAnsi="Arial" w:cs="Arial"/>
          <w:b/>
          <w:sz w:val="24"/>
        </w:rPr>
        <w:t>k</w:t>
      </w:r>
      <w:r>
        <w:rPr>
          <w:sz w:val="24"/>
        </w:rPr>
        <w:t>ů</w:t>
      </w:r>
      <w:r>
        <w:rPr>
          <w:rFonts w:ascii="Arial" w:eastAsia="Arial" w:hAnsi="Arial" w:cs="Arial"/>
          <w:b/>
          <w:sz w:val="24"/>
        </w:rPr>
        <w:t>v Bro</w:t>
      </w:r>
      <w:r w:rsidR="00933AF5">
        <w:rPr>
          <w:rFonts w:ascii="Arial" w:eastAsia="Arial" w:hAnsi="Arial" w:cs="Arial"/>
          <w:b/>
          <w:sz w:val="24"/>
        </w:rPr>
        <w:t>d, a.s.</w:t>
      </w:r>
      <w:r w:rsidR="00933AF5">
        <w:rPr>
          <w:rFonts w:ascii="Arial" w:eastAsia="Arial" w:hAnsi="Arial" w:cs="Arial"/>
          <w:b/>
          <w:sz w:val="24"/>
        </w:rPr>
        <w:tab/>
      </w:r>
    </w:p>
    <w:p w:rsidR="00A24E9C" w:rsidRDefault="00933AF5" w:rsidP="00933AF5">
      <w:pPr>
        <w:spacing w:after="2" w:line="262" w:lineRule="auto"/>
        <w:ind w:left="4260" w:right="847" w:firstLine="696"/>
      </w:pPr>
      <w:r>
        <w:rPr>
          <w:rFonts w:ascii="Arial" w:eastAsia="Arial" w:hAnsi="Arial" w:cs="Arial"/>
          <w:b/>
          <w:sz w:val="24"/>
        </w:rPr>
        <w:t>Národní památkový ústav</w:t>
      </w:r>
      <w:r>
        <w:rPr>
          <w:rFonts w:ascii="Arial" w:eastAsia="Arial" w:hAnsi="Arial" w:cs="Arial"/>
          <w:sz w:val="24"/>
        </w:rPr>
        <w:tab/>
      </w:r>
    </w:p>
    <w:p w:rsidR="00A24E9C" w:rsidRDefault="00D8705C">
      <w:pPr>
        <w:tabs>
          <w:tab w:val="center" w:pos="1589"/>
          <w:tab w:val="center" w:pos="6520"/>
        </w:tabs>
        <w:spacing w:after="11" w:line="251" w:lineRule="auto"/>
      </w:pPr>
      <w:r>
        <w:tab/>
      </w:r>
      <w:r>
        <w:rPr>
          <w:rFonts w:ascii="Arial" w:eastAsia="Arial" w:hAnsi="Arial" w:cs="Arial"/>
          <w:sz w:val="24"/>
        </w:rPr>
        <w:t>Husova ul. 1881</w:t>
      </w:r>
      <w:r>
        <w:rPr>
          <w:rFonts w:ascii="Arial" w:eastAsia="Arial" w:hAnsi="Arial" w:cs="Arial"/>
          <w:sz w:val="24"/>
        </w:rPr>
        <w:tab/>
        <w:t>Valdštejnské nám</w:t>
      </w:r>
      <w:r>
        <w:rPr>
          <w:sz w:val="24"/>
        </w:rPr>
        <w:t>ě</w:t>
      </w:r>
      <w:r>
        <w:rPr>
          <w:rFonts w:ascii="Arial" w:eastAsia="Arial" w:hAnsi="Arial" w:cs="Arial"/>
          <w:sz w:val="24"/>
        </w:rPr>
        <w:t>stí 162/3</w:t>
      </w:r>
    </w:p>
    <w:p w:rsidR="00933AF5" w:rsidRDefault="00D8705C">
      <w:pPr>
        <w:spacing w:after="11" w:line="251" w:lineRule="auto"/>
        <w:ind w:left="730" w:right="98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580</w:t>
      </w:r>
      <w:r w:rsidR="00933AF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01 Havlí</w:t>
      </w:r>
      <w:r>
        <w:rPr>
          <w:sz w:val="24"/>
        </w:rPr>
        <w:t>č</w:t>
      </w:r>
      <w:r>
        <w:rPr>
          <w:rFonts w:ascii="Arial" w:eastAsia="Arial" w:hAnsi="Arial" w:cs="Arial"/>
          <w:sz w:val="24"/>
        </w:rPr>
        <w:t>k</w:t>
      </w:r>
      <w:r>
        <w:rPr>
          <w:sz w:val="24"/>
        </w:rPr>
        <w:t>ů</w:t>
      </w:r>
      <w:r>
        <w:rPr>
          <w:rFonts w:ascii="Arial" w:eastAsia="Arial" w:hAnsi="Arial" w:cs="Arial"/>
          <w:sz w:val="24"/>
        </w:rPr>
        <w:t>v Brod</w:t>
      </w:r>
      <w:r>
        <w:rPr>
          <w:rFonts w:ascii="Arial" w:eastAsia="Arial" w:hAnsi="Arial" w:cs="Arial"/>
          <w:sz w:val="24"/>
        </w:rPr>
        <w:tab/>
      </w:r>
      <w:r w:rsidR="00933AF5">
        <w:rPr>
          <w:rFonts w:ascii="Arial" w:eastAsia="Arial" w:hAnsi="Arial" w:cs="Arial"/>
          <w:sz w:val="24"/>
        </w:rPr>
        <w:tab/>
      </w:r>
      <w:r w:rsidR="00933AF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11800 Praha - Malá Strana </w:t>
      </w:r>
    </w:p>
    <w:p w:rsidR="00A24E9C" w:rsidRDefault="00D8705C">
      <w:pPr>
        <w:spacing w:after="11" w:line="251" w:lineRule="auto"/>
        <w:ind w:left="730" w:right="986" w:hanging="10"/>
      </w:pPr>
      <w:r>
        <w:rPr>
          <w:sz w:val="24"/>
        </w:rPr>
        <w:t>Č</w:t>
      </w:r>
      <w:r>
        <w:rPr>
          <w:rFonts w:ascii="Arial" w:eastAsia="Arial" w:hAnsi="Arial" w:cs="Arial"/>
          <w:sz w:val="24"/>
        </w:rPr>
        <w:t>eská republika</w:t>
      </w:r>
    </w:p>
    <w:p w:rsidR="00A24E9C" w:rsidRDefault="00933AF5">
      <w:pPr>
        <w:spacing w:after="0" w:line="261" w:lineRule="auto"/>
        <w:ind w:left="277" w:right="4186" w:hanging="15"/>
      </w:pPr>
      <w:r>
        <w:rPr>
          <w:rFonts w:ascii="Arial" w:eastAsia="Arial" w:hAnsi="Arial" w:cs="Arial"/>
          <w:sz w:val="16"/>
        </w:rPr>
        <w:t>Tel.: XXXXXX</w:t>
      </w:r>
      <w:r>
        <w:rPr>
          <w:rFonts w:ascii="Arial" w:eastAsia="Arial" w:hAnsi="Arial" w:cs="Arial"/>
          <w:sz w:val="16"/>
        </w:rPr>
        <w:tab/>
        <w:t xml:space="preserve">Tel.:   </w:t>
      </w:r>
      <w:proofErr w:type="gramStart"/>
      <w:r>
        <w:rPr>
          <w:rFonts w:ascii="Arial" w:eastAsia="Arial" w:hAnsi="Arial" w:cs="Arial"/>
          <w:sz w:val="16"/>
        </w:rPr>
        <w:t>Fax</w:t>
      </w:r>
      <w:proofErr w:type="gramEnd"/>
      <w:r>
        <w:rPr>
          <w:rFonts w:ascii="Arial" w:eastAsia="Arial" w:hAnsi="Arial" w:cs="Arial"/>
          <w:sz w:val="16"/>
        </w:rPr>
        <w:t>: XXXXXXX</w:t>
      </w:r>
      <w:r w:rsidR="00D8705C">
        <w:rPr>
          <w:rFonts w:ascii="Arial" w:eastAsia="Arial" w:hAnsi="Arial" w:cs="Arial"/>
          <w:sz w:val="16"/>
        </w:rPr>
        <w:tab/>
      </w:r>
      <w:proofErr w:type="gramStart"/>
      <w:r w:rsidR="00D8705C">
        <w:rPr>
          <w:rFonts w:ascii="Arial" w:eastAsia="Arial" w:hAnsi="Arial" w:cs="Arial"/>
          <w:sz w:val="16"/>
        </w:rPr>
        <w:t>Fax: ?</w:t>
      </w:r>
      <w:r>
        <w:rPr>
          <w:rFonts w:ascii="Arial" w:eastAsia="Arial" w:hAnsi="Arial" w:cs="Arial"/>
          <w:sz w:val="16"/>
        </w:rPr>
        <w:t>XXXX</w:t>
      </w:r>
      <w:proofErr w:type="gramEnd"/>
    </w:p>
    <w:p w:rsidR="00A24E9C" w:rsidRDefault="00933AF5">
      <w:pPr>
        <w:spacing w:after="300" w:line="261" w:lineRule="auto"/>
        <w:ind w:left="57" w:right="3122" w:firstLine="77"/>
      </w:pPr>
      <w:r>
        <w:rPr>
          <w:rFonts w:ascii="Arial" w:eastAsia="Arial" w:hAnsi="Arial" w:cs="Arial"/>
          <w:sz w:val="16"/>
        </w:rPr>
        <w:t>Mobil: XXXXXXX Mobil: XXXXXX</w:t>
      </w:r>
      <w:r w:rsidR="00D8705C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E-mail: XXXXXXXXXX</w:t>
      </w:r>
    </w:p>
    <w:p w:rsidR="00A24E9C" w:rsidRDefault="00D8705C">
      <w:pPr>
        <w:spacing w:after="100"/>
      </w:pPr>
      <w:r>
        <w:rPr>
          <w:rFonts w:ascii="Arial" w:eastAsia="Arial" w:hAnsi="Arial" w:cs="Arial"/>
          <w:sz w:val="24"/>
        </w:rPr>
        <w:t xml:space="preserve"> </w:t>
      </w:r>
    </w:p>
    <w:p w:rsidR="00A24E9C" w:rsidRDefault="00D8705C">
      <w:pPr>
        <w:spacing w:after="0"/>
      </w:pPr>
      <w:r>
        <w:rPr>
          <w:rFonts w:ascii="Courier New" w:eastAsia="Courier New" w:hAnsi="Courier New" w:cs="Courier New"/>
          <w:b/>
          <w:sz w:val="31"/>
          <w:vertAlign w:val="subscript"/>
        </w:rPr>
        <w:t xml:space="preserve">Název:            </w:t>
      </w:r>
      <w:r>
        <w:rPr>
          <w:sz w:val="28"/>
        </w:rPr>
        <w:t>Č</w:t>
      </w:r>
      <w:r>
        <w:rPr>
          <w:rFonts w:ascii="Arial" w:eastAsia="Arial" w:hAnsi="Arial" w:cs="Arial"/>
          <w:sz w:val="28"/>
        </w:rPr>
        <w:t>aloun</w:t>
      </w:r>
      <w:r>
        <w:rPr>
          <w:sz w:val="28"/>
        </w:rPr>
        <w:t>ě</w:t>
      </w:r>
      <w:r>
        <w:rPr>
          <w:rFonts w:ascii="Arial" w:eastAsia="Arial" w:hAnsi="Arial" w:cs="Arial"/>
          <w:sz w:val="28"/>
        </w:rPr>
        <w:t>ní</w:t>
      </w:r>
    </w:p>
    <w:p w:rsidR="00A24E9C" w:rsidRDefault="00D8705C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0"/>
        </w:rPr>
        <w:t xml:space="preserve">Vyhotovil:        </w:t>
      </w:r>
      <w:r w:rsidR="00933AF5">
        <w:rPr>
          <w:rFonts w:ascii="Courier New" w:eastAsia="Courier New" w:hAnsi="Courier New" w:cs="Courier New"/>
          <w:b/>
          <w:sz w:val="20"/>
        </w:rPr>
        <w:t>XXXXXXX</w:t>
      </w:r>
    </w:p>
    <w:p w:rsidR="00A24E9C" w:rsidRDefault="00D8705C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0"/>
        </w:rPr>
        <w:t xml:space="preserve">Datum nabídky:    </w:t>
      </w:r>
      <w:proofErr w:type="gramStart"/>
      <w:r>
        <w:rPr>
          <w:rFonts w:ascii="Arial" w:eastAsia="Arial" w:hAnsi="Arial" w:cs="Arial"/>
          <w:sz w:val="24"/>
        </w:rPr>
        <w:t>06.12.22</w:t>
      </w:r>
      <w:proofErr w:type="gramEnd"/>
    </w:p>
    <w:p w:rsidR="00A24E9C" w:rsidRDefault="00D8705C">
      <w:pPr>
        <w:spacing w:after="11" w:line="251" w:lineRule="auto"/>
        <w:ind w:left="-5" w:hanging="10"/>
      </w:pPr>
      <w:r>
        <w:rPr>
          <w:rFonts w:ascii="Courier New" w:eastAsia="Courier New" w:hAnsi="Courier New" w:cs="Courier New"/>
          <w:b/>
          <w:sz w:val="20"/>
        </w:rPr>
        <w:t xml:space="preserve">                  </w:t>
      </w:r>
      <w:r>
        <w:rPr>
          <w:rFonts w:ascii="Arial" w:eastAsia="Arial" w:hAnsi="Arial" w:cs="Arial"/>
          <w:sz w:val="24"/>
        </w:rPr>
        <w:t>Tato nabídka je nezávazná.</w:t>
      </w:r>
    </w:p>
    <w:p w:rsidR="00A24E9C" w:rsidRDefault="00D8705C">
      <w:pPr>
        <w:spacing w:after="23" w:line="287" w:lineRule="auto"/>
        <w:jc w:val="both"/>
      </w:pPr>
      <w:proofErr w:type="gramStart"/>
      <w:r>
        <w:rPr>
          <w:rFonts w:ascii="Arial" w:eastAsia="Arial" w:hAnsi="Arial" w:cs="Arial"/>
          <w:sz w:val="24"/>
        </w:rPr>
        <w:t xml:space="preserve">———————————————————————————————————————— </w:t>
      </w:r>
      <w:r>
        <w:rPr>
          <w:rFonts w:ascii="Courier New" w:eastAsia="Courier New" w:hAnsi="Courier New" w:cs="Courier New"/>
          <w:sz w:val="20"/>
        </w:rPr>
        <w:t>podklady</w:t>
      </w:r>
      <w:proofErr w:type="gramEnd"/>
      <w:r>
        <w:rPr>
          <w:rFonts w:ascii="Courier New" w:eastAsia="Courier New" w:hAnsi="Courier New" w:cs="Courier New"/>
          <w:sz w:val="20"/>
        </w:rPr>
        <w:t xml:space="preserve">      vazba:         </w:t>
      </w:r>
      <w:r>
        <w:rPr>
          <w:rFonts w:ascii="Arial" w:eastAsia="Arial" w:hAnsi="Arial" w:cs="Arial"/>
          <w:sz w:val="24"/>
        </w:rPr>
        <w:t xml:space="preserve">V4 </w:t>
      </w:r>
      <w:r>
        <w:rPr>
          <w:rFonts w:ascii="Courier New" w:eastAsia="Courier New" w:hAnsi="Courier New" w:cs="Courier New"/>
          <w:sz w:val="20"/>
        </w:rPr>
        <w:t xml:space="preserve">              </w:t>
      </w:r>
      <w:proofErr w:type="gramStart"/>
      <w:r>
        <w:rPr>
          <w:rFonts w:ascii="Courier New" w:eastAsia="Courier New" w:hAnsi="Courier New" w:cs="Courier New"/>
          <w:sz w:val="20"/>
        </w:rPr>
        <w:t xml:space="preserve">podklady:      </w:t>
      </w:r>
      <w:r>
        <w:rPr>
          <w:rFonts w:ascii="Arial" w:eastAsia="Arial" w:hAnsi="Arial" w:cs="Arial"/>
          <w:sz w:val="24"/>
        </w:rPr>
        <w:t>data</w:t>
      </w:r>
      <w:proofErr w:type="gramEnd"/>
      <w:r>
        <w:rPr>
          <w:rFonts w:ascii="Arial" w:eastAsia="Arial" w:hAnsi="Arial" w:cs="Arial"/>
          <w:sz w:val="24"/>
        </w:rPr>
        <w:t xml:space="preserve"> PDF </w:t>
      </w:r>
      <w:r>
        <w:rPr>
          <w:rFonts w:ascii="Courier New" w:eastAsia="Courier New" w:hAnsi="Courier New" w:cs="Courier New"/>
          <w:sz w:val="20"/>
        </w:rPr>
        <w:t xml:space="preserve">              formát:        </w:t>
      </w:r>
      <w:r>
        <w:rPr>
          <w:rFonts w:ascii="Arial" w:eastAsia="Arial" w:hAnsi="Arial" w:cs="Arial"/>
          <w:sz w:val="24"/>
        </w:rPr>
        <w:t>A4</w:t>
      </w:r>
    </w:p>
    <w:p w:rsidR="00A24E9C" w:rsidRDefault="00D8705C">
      <w:pPr>
        <w:spacing w:after="49" w:line="256" w:lineRule="auto"/>
        <w:ind w:left="-5" w:right="2309" w:hanging="10"/>
      </w:pPr>
      <w:r>
        <w:rPr>
          <w:rFonts w:ascii="Courier New" w:eastAsia="Courier New" w:hAnsi="Courier New" w:cs="Courier New"/>
          <w:sz w:val="20"/>
        </w:rPr>
        <w:t xml:space="preserve">text          papír:         </w:t>
      </w:r>
      <w:r>
        <w:rPr>
          <w:rFonts w:ascii="Arial" w:eastAsia="Arial" w:hAnsi="Arial" w:cs="Arial"/>
          <w:sz w:val="24"/>
        </w:rPr>
        <w:t>00000340     K</w:t>
      </w:r>
      <w:r>
        <w:rPr>
          <w:sz w:val="24"/>
        </w:rPr>
        <w:t>ř</w:t>
      </w:r>
      <w:r>
        <w:rPr>
          <w:rFonts w:ascii="Arial" w:eastAsia="Arial" w:hAnsi="Arial" w:cs="Arial"/>
          <w:sz w:val="24"/>
        </w:rPr>
        <w:t xml:space="preserve">ída mat 135 g 88/63 </w:t>
      </w:r>
      <w:r>
        <w:rPr>
          <w:rFonts w:ascii="Courier New" w:eastAsia="Courier New" w:hAnsi="Courier New" w:cs="Courier New"/>
          <w:sz w:val="20"/>
        </w:rPr>
        <w:t xml:space="preserve">              stran:         </w:t>
      </w:r>
      <w:r>
        <w:rPr>
          <w:rFonts w:ascii="Arial" w:eastAsia="Arial" w:hAnsi="Arial" w:cs="Arial"/>
          <w:sz w:val="24"/>
        </w:rPr>
        <w:t xml:space="preserve">196 </w:t>
      </w:r>
      <w:r>
        <w:rPr>
          <w:rFonts w:ascii="Courier New" w:eastAsia="Courier New" w:hAnsi="Courier New" w:cs="Courier New"/>
          <w:sz w:val="20"/>
        </w:rPr>
        <w:t xml:space="preserve">              barevnost:     </w:t>
      </w:r>
      <w:r>
        <w:rPr>
          <w:rFonts w:ascii="Arial" w:eastAsia="Arial" w:hAnsi="Arial" w:cs="Arial"/>
          <w:sz w:val="24"/>
        </w:rPr>
        <w:t>4/4</w:t>
      </w:r>
    </w:p>
    <w:p w:rsidR="00A24E9C" w:rsidRDefault="00D8705C">
      <w:pPr>
        <w:spacing w:after="0" w:line="256" w:lineRule="auto"/>
        <w:ind w:left="-5" w:right="2867" w:hanging="10"/>
      </w:pPr>
      <w:proofErr w:type="gramStart"/>
      <w:r>
        <w:rPr>
          <w:rFonts w:ascii="Courier New" w:eastAsia="Courier New" w:hAnsi="Courier New" w:cs="Courier New"/>
          <w:sz w:val="20"/>
        </w:rPr>
        <w:t>obálka        papír</w:t>
      </w:r>
      <w:proofErr w:type="gramEnd"/>
      <w:r>
        <w:rPr>
          <w:rFonts w:ascii="Courier New" w:eastAsia="Courier New" w:hAnsi="Courier New" w:cs="Courier New"/>
          <w:sz w:val="20"/>
        </w:rPr>
        <w:t xml:space="preserve">:         </w:t>
      </w:r>
      <w:proofErr w:type="gramStart"/>
      <w:r>
        <w:rPr>
          <w:rFonts w:ascii="Arial" w:eastAsia="Arial" w:hAnsi="Arial" w:cs="Arial"/>
          <w:sz w:val="24"/>
        </w:rPr>
        <w:t>10000027     K</w:t>
      </w:r>
      <w:r>
        <w:rPr>
          <w:sz w:val="24"/>
        </w:rPr>
        <w:t>ř</w:t>
      </w:r>
      <w:r>
        <w:rPr>
          <w:rFonts w:ascii="Arial" w:eastAsia="Arial" w:hAnsi="Arial" w:cs="Arial"/>
          <w:sz w:val="24"/>
        </w:rPr>
        <w:t>ídový</w:t>
      </w:r>
      <w:proofErr w:type="gramEnd"/>
      <w:r>
        <w:rPr>
          <w:rFonts w:ascii="Arial" w:eastAsia="Arial" w:hAnsi="Arial" w:cs="Arial"/>
          <w:sz w:val="24"/>
        </w:rPr>
        <w:t xml:space="preserve"> B1/250 g </w:t>
      </w:r>
      <w:r>
        <w:rPr>
          <w:rFonts w:ascii="Courier New" w:eastAsia="Courier New" w:hAnsi="Courier New" w:cs="Courier New"/>
          <w:sz w:val="20"/>
        </w:rPr>
        <w:t xml:space="preserve">              barevnost:     </w:t>
      </w:r>
      <w:r>
        <w:rPr>
          <w:rFonts w:ascii="Arial" w:eastAsia="Arial" w:hAnsi="Arial" w:cs="Arial"/>
          <w:sz w:val="24"/>
        </w:rPr>
        <w:t xml:space="preserve">4/4 </w:t>
      </w:r>
      <w:r>
        <w:rPr>
          <w:rFonts w:ascii="Courier New" w:eastAsia="Courier New" w:hAnsi="Courier New" w:cs="Courier New"/>
          <w:sz w:val="20"/>
        </w:rPr>
        <w:t xml:space="preserve">              lamino:        </w:t>
      </w:r>
      <w:r>
        <w:rPr>
          <w:rFonts w:ascii="Arial" w:eastAsia="Arial" w:hAnsi="Arial" w:cs="Arial"/>
          <w:sz w:val="24"/>
        </w:rPr>
        <w:t xml:space="preserve">matné </w:t>
      </w:r>
      <w:r>
        <w:rPr>
          <w:rFonts w:ascii="Courier New" w:eastAsia="Courier New" w:hAnsi="Courier New" w:cs="Courier New"/>
          <w:sz w:val="20"/>
        </w:rPr>
        <w:t>výpo</w:t>
      </w:r>
      <w:r>
        <w:rPr>
          <w:sz w:val="20"/>
        </w:rPr>
        <w:t>č</w:t>
      </w:r>
      <w:r>
        <w:rPr>
          <w:rFonts w:ascii="Courier New" w:eastAsia="Courier New" w:hAnsi="Courier New" w:cs="Courier New"/>
          <w:sz w:val="20"/>
        </w:rPr>
        <w:t xml:space="preserve">et       poznámka:      </w:t>
      </w:r>
      <w:r w:rsidR="00933AF5">
        <w:rPr>
          <w:rFonts w:ascii="Arial" w:eastAsia="Arial" w:hAnsi="Arial" w:cs="Arial"/>
          <w:sz w:val="24"/>
        </w:rPr>
        <w:t>Cena je počítána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</w:t>
      </w:r>
      <w:r w:rsidR="00933AF5">
        <w:rPr>
          <w:rFonts w:ascii="Arial" w:eastAsia="Arial" w:hAnsi="Arial" w:cs="Arial"/>
          <w:sz w:val="24"/>
        </w:rPr>
        <w:t>č</w:t>
      </w:r>
      <w:proofErr w:type="spellEnd"/>
      <w:r>
        <w:rPr>
          <w:rFonts w:ascii="Arial" w:eastAsia="Arial" w:hAnsi="Arial" w:cs="Arial"/>
          <w:sz w:val="24"/>
        </w:rPr>
        <w:t xml:space="preserve"> dopravy.</w:t>
      </w:r>
    </w:p>
    <w:p w:rsidR="00A24E9C" w:rsidRDefault="00D8705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24E9C" w:rsidRDefault="00D8705C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4"/>
        </w:rPr>
        <w:t>Návrh ceny:</w:t>
      </w:r>
    </w:p>
    <w:p w:rsidR="00A24E9C" w:rsidRDefault="00D8705C">
      <w:pPr>
        <w:spacing w:after="29" w:line="225" w:lineRule="auto"/>
        <w:ind w:left="-5" w:right="1233" w:hanging="10"/>
      </w:pPr>
      <w:r>
        <w:rPr>
          <w:rFonts w:ascii="Courier New" w:eastAsia="Courier New" w:hAnsi="Courier New" w:cs="Courier New"/>
          <w:sz w:val="24"/>
        </w:rPr>
        <w:t xml:space="preserve">    Náklad           bez DPH         </w:t>
      </w:r>
      <w:proofErr w:type="spellStart"/>
      <w:r>
        <w:rPr>
          <w:rFonts w:ascii="Courier New" w:eastAsia="Courier New" w:hAnsi="Courier New" w:cs="Courier New"/>
          <w:sz w:val="24"/>
        </w:rPr>
        <w:t>DPH</w:t>
      </w:r>
      <w:proofErr w:type="spellEnd"/>
      <w:r>
        <w:rPr>
          <w:rFonts w:ascii="Courier New" w:eastAsia="Courier New" w:hAnsi="Courier New" w:cs="Courier New"/>
          <w:sz w:val="24"/>
        </w:rPr>
        <w:t xml:space="preserve">            Celkem</w:t>
      </w:r>
    </w:p>
    <w:p w:rsidR="00A24E9C" w:rsidRDefault="00D8705C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A24E9C" w:rsidRDefault="00D8705C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4"/>
        </w:rPr>
        <w:t xml:space="preserve">       500         210,01 K</w:t>
      </w:r>
      <w:r>
        <w:rPr>
          <w:sz w:val="24"/>
        </w:rPr>
        <w:t>č</w:t>
      </w:r>
      <w:r>
        <w:rPr>
          <w:rFonts w:ascii="Courier New" w:eastAsia="Courier New" w:hAnsi="Courier New" w:cs="Courier New"/>
          <w:b/>
          <w:sz w:val="24"/>
        </w:rPr>
        <w:t xml:space="preserve">        10 %         231,01 K</w:t>
      </w:r>
      <w:r>
        <w:rPr>
          <w:sz w:val="24"/>
        </w:rPr>
        <w:t>č</w:t>
      </w:r>
    </w:p>
    <w:p w:rsidR="00A24E9C" w:rsidRDefault="00D8705C">
      <w:pPr>
        <w:spacing w:after="29" w:line="225" w:lineRule="auto"/>
        <w:ind w:left="-5" w:right="1233" w:hanging="10"/>
      </w:pPr>
      <w:r>
        <w:rPr>
          <w:rFonts w:ascii="Courier New" w:eastAsia="Courier New" w:hAnsi="Courier New" w:cs="Courier New"/>
          <w:sz w:val="24"/>
        </w:rPr>
        <w:t xml:space="preserve">               105.005,00 K</w:t>
      </w:r>
      <w:r>
        <w:rPr>
          <w:sz w:val="24"/>
        </w:rPr>
        <w:t>č</w:t>
      </w:r>
      <w:r>
        <w:rPr>
          <w:rFonts w:ascii="Courier New" w:eastAsia="Courier New" w:hAnsi="Courier New" w:cs="Courier New"/>
          <w:sz w:val="24"/>
        </w:rPr>
        <w:t xml:space="preserve">                 115.505,50 K</w:t>
      </w:r>
      <w:r>
        <w:rPr>
          <w:sz w:val="24"/>
        </w:rPr>
        <w:t xml:space="preserve">č </w:t>
      </w:r>
      <w:r>
        <w:rPr>
          <w:rFonts w:ascii="Courier New" w:eastAsia="Courier New" w:hAnsi="Courier New" w:cs="Courier New"/>
          <w:sz w:val="24"/>
        </w:rPr>
        <w:t xml:space="preserve"> </w:t>
      </w:r>
    </w:p>
    <w:p w:rsidR="00A24E9C" w:rsidRDefault="00D8705C">
      <w:pPr>
        <w:spacing w:after="11" w:line="251" w:lineRule="auto"/>
        <w:ind w:left="-5" w:hanging="10"/>
      </w:pPr>
      <w:proofErr w:type="gramStart"/>
      <w:r>
        <w:rPr>
          <w:rFonts w:ascii="Arial" w:eastAsia="Arial" w:hAnsi="Arial" w:cs="Arial"/>
          <w:sz w:val="24"/>
        </w:rPr>
        <w:t>————————————————————————————————————————</w:t>
      </w:r>
      <w:proofErr w:type="gramEnd"/>
    </w:p>
    <w:p w:rsidR="00A24E9C" w:rsidRDefault="00D8705C">
      <w:pPr>
        <w:spacing w:after="11" w:line="251" w:lineRule="auto"/>
        <w:ind w:left="-5" w:hanging="10"/>
      </w:pPr>
      <w:r>
        <w:rPr>
          <w:rFonts w:ascii="Arial" w:eastAsia="Arial" w:hAnsi="Arial" w:cs="Arial"/>
          <w:sz w:val="24"/>
        </w:rPr>
        <w:t>Na základ</w:t>
      </w:r>
      <w:r>
        <w:rPr>
          <w:sz w:val="24"/>
        </w:rPr>
        <w:t>ě</w:t>
      </w:r>
      <w:r>
        <w:rPr>
          <w:rFonts w:ascii="Arial" w:eastAsia="Arial" w:hAnsi="Arial" w:cs="Arial"/>
          <w:sz w:val="24"/>
        </w:rPr>
        <w:t xml:space="preserve"> Vaší poptávky Vám zasíláme informativní nabídku na výše uvedené publikace platnou k dnešnímu datu.</w:t>
      </w:r>
    </w:p>
    <w:p w:rsidR="00A24E9C" w:rsidRDefault="00D8705C">
      <w:pPr>
        <w:spacing w:after="15"/>
      </w:pPr>
      <w:r>
        <w:rPr>
          <w:rFonts w:ascii="Arial" w:eastAsia="Arial" w:hAnsi="Arial" w:cs="Arial"/>
          <w:sz w:val="24"/>
        </w:rPr>
        <w:t xml:space="preserve"> </w:t>
      </w:r>
    </w:p>
    <w:p w:rsidR="00A24E9C" w:rsidRDefault="00D8705C">
      <w:pPr>
        <w:spacing w:after="11" w:line="251" w:lineRule="auto"/>
        <w:ind w:left="-5" w:hanging="10"/>
      </w:pPr>
      <w:r>
        <w:rPr>
          <w:rFonts w:ascii="Arial" w:eastAsia="Arial" w:hAnsi="Arial" w:cs="Arial"/>
          <w:sz w:val="24"/>
        </w:rPr>
        <w:t>Smlouvu o dílo je možné podepsat po vzájemném odsouhlasení všech jejích parametr</w:t>
      </w:r>
      <w:r>
        <w:rPr>
          <w:sz w:val="24"/>
        </w:rPr>
        <w:t>ů</w:t>
      </w:r>
      <w:r>
        <w:rPr>
          <w:rFonts w:ascii="Arial" w:eastAsia="Arial" w:hAnsi="Arial" w:cs="Arial"/>
          <w:sz w:val="24"/>
        </w:rPr>
        <w:t>.</w:t>
      </w:r>
    </w:p>
    <w:sectPr w:rsidR="00A24E9C">
      <w:pgSz w:w="11900" w:h="16840"/>
      <w:pgMar w:top="756" w:right="158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9C"/>
    <w:rsid w:val="00933AF5"/>
    <w:rsid w:val="00A24E9C"/>
    <w:rsid w:val="00D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7"/>
      <w:ind w:left="72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7"/>
      <w:ind w:left="72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(Nabídka)</vt:lpstr>
    </vt:vector>
  </TitlesOfParts>
  <Company>NPU CB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(Nabídka)</dc:title>
  <dc:creator>&lt;C8ED9E6B6F76E1&gt;</dc:creator>
  <cp:lastModifiedBy>frankova</cp:lastModifiedBy>
  <cp:revision>2</cp:revision>
  <dcterms:created xsi:type="dcterms:W3CDTF">2022-12-19T10:48:00Z</dcterms:created>
  <dcterms:modified xsi:type="dcterms:W3CDTF">2022-12-19T10:48:00Z</dcterms:modified>
</cp:coreProperties>
</file>