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430A3" w:rsidP="007430A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Smlouva o Roznášce informačních/propagačních materiálů</w:t>
      </w:r>
    </w:p>
    <w:p w:rsidR="007430A3" w:rsidRDefault="007430A3" w:rsidP="007430A3">
      <w:pPr>
        <w:numPr>
          <w:ilvl w:val="0"/>
          <w:numId w:val="0"/>
        </w:numPr>
        <w:spacing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982307-0912/2016</w:t>
      </w:r>
    </w:p>
    <w:p w:rsidR="007430A3" w:rsidRDefault="007430A3" w:rsidP="007430A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430A3" w:rsidRDefault="007430A3" w:rsidP="007430A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7430A3" w:rsidRDefault="00E157FC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datum narození</w:t>
      </w:r>
      <w:r w:rsidR="007430A3">
        <w:t>:</w:t>
      </w:r>
      <w:r w:rsidR="007430A3">
        <w:tab/>
      </w:r>
      <w:r w:rsidR="007430A3">
        <w:tab/>
      </w:r>
      <w:r w:rsidR="007430A3">
        <w:tab/>
      </w:r>
      <w:r w:rsidR="007430A3">
        <w:tab/>
      </w:r>
      <w:r w:rsidR="007430A3">
        <w:tab/>
      </w:r>
      <w:r w:rsidR="007430A3"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z</w:t>
      </w:r>
      <w:r w:rsidR="00AA1F7E">
        <w:t>astoupen:</w:t>
      </w:r>
      <w:r w:rsidR="00AA1F7E">
        <w:tab/>
      </w:r>
      <w:r w:rsidR="00AA1F7E">
        <w:tab/>
      </w:r>
      <w:r w:rsidR="00AA1F7E">
        <w:tab/>
      </w:r>
      <w:r w:rsidR="00AA1F7E">
        <w:tab/>
      </w:r>
      <w:r w:rsidR="00AA1F7E">
        <w:tab/>
      </w:r>
      <w:r w:rsidR="00AA1F7E">
        <w:tab/>
      </w:r>
      <w:r w:rsidR="00AA1F7E"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  <w:r>
        <w:t>(dále jen "Objednatel")</w:t>
      </w:r>
    </w:p>
    <w:p w:rsidR="007430A3" w:rsidRDefault="007430A3" w:rsidP="007430A3">
      <w:pPr>
        <w:numPr>
          <w:ilvl w:val="0"/>
          <w:numId w:val="0"/>
        </w:numPr>
        <w:spacing w:before="50" w:after="70" w:line="240" w:lineRule="auto"/>
        <w:ind w:left="142"/>
      </w:pPr>
    </w:p>
    <w:p w:rsidR="007430A3" w:rsidRDefault="007430A3" w:rsidP="007430A3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"Smluvní strana", nebo společně jako "Smluvní strany" uzavírají v souladu s ustanovením § 1746 odst. 2 zákona č. 89/2012 Sb., občanského zákoníku, ve znění pozdějších předpisů (dále jen "Občanský zákoník"), Smlouvu o Roznášce informačních/propagačních materiálů (dále jen "Smlouva").</w:t>
      </w:r>
    </w:p>
    <w:p w:rsidR="007430A3" w:rsidRDefault="007430A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Smlouvy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Předmětem Smlouvy je úprava vzájemných práv a povinností, zejména pak závazek ČP zabezpečit zpracování a realizaci služby Roznáška informačních/propagačních materiálů (dále jen "RIPM") v lokalitách, počtech a termínech dle jednotlivých potvrzených zakázek Objednatele a povinnost Objednatele zaplatit za objednanou službu řádně a včas ujednanou cenu.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Není-li ve Smlouvě výslovně ujednáno jinak, práva a povinnosti z uzavřené Smlouvy vyplývají z Obchodních podmínek služby RIPM (dále jen "Obchodní podmínky"), platných v den předání informačních/propagačních materiálů.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souladu s § 1751 občanského zákoníku jsou nedílnou součástí této Smlouvy Obchodní podmínky a Poštovní podmínky České pošty, </w:t>
      </w:r>
      <w:proofErr w:type="spellStart"/>
      <w:r>
        <w:t>s.p</w:t>
      </w:r>
      <w:proofErr w:type="spellEnd"/>
      <w:r>
        <w:t xml:space="preserve">. - Ceník poštovních služeb a ostatních služeb poskytovaných Českou poštou,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v části upravující ceny služby RIPM (dále jen "Ceník"). Podpisem této Smlouvy Objednatel potvrzuje, že se seznámil s obsahem a významem dokumentů uvedených v předchozí větě, že mu byl text těchto dokumentů dostatečně vysvětlen a že výslovně s jejich zněním souhlasí. 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je oprávněna provádět v přiměřeném rozsahu změny Obchodních podmínek a Ceníku. ČP Objednateli poskytne informace o změně Obchodních podmínek a Ceníku včetně informace o dni účinnosti změn nejméně 30 dní před dnem účinnosti změn, a to zpřístupněním této informace na všech poštách v ČR a na internetové adrese http://www.ceskaposta.cz/. ČP může poskytnout informace o změně včetně nového znění Obchodních podmínek a Ceníku i jinými prostředky komunikace ujednanými s Objednatelem nebo jejich zasláním na adresu Objednatele uvedenou v záhlaví této Smlouvy.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Objednatel je povinen se s novým zněním Obchodních podmínek a Ceníku seznámit.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nevypoví tuto Smlouvu nejpozději 1 pracovní den před navrhovaným dnem účinnosti nového znění Obchodních podmínek a Ceníku, platí, že změnu Obchodních podmínek a Ceníku přijal s účinností ode dne účinnosti stanoveného ČP. Změny Obchodních podmínek a Ceníku se týkají jak nově, tak dříve ujednaných závazkových vztahů, pokud ČP nestanoví v Obchodních podmínkách a Ceníku jinak.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Pokud Objednatel písemně odmítne návrh na změnu Obchodních podmínek a Ceníku, současně s tímto oznámením o odmítnutí navrhovaných změn vypovídá tuto Smlouvu. Výpovědní doba počíná běžet dnem doručení výpovědi druhé straně, přičemž skončí ke dni účinnosti změny Obchodních podmínek a Ceníku. Výpověď musí být doručena druhé smluvní straně přede dnem, kdy má navrhovaná změna nabýt účinnosti.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Výpověď a oznámení o odmítnutí navrhovaných změn Obchodních podmínek a Ceníku učiněné Objednatelem musí mít písemnou formu a musí být doručeny ČP osobně, poštou, kurýrní službou nebo jiným dohodnutým způsobem umožňujícím přepravu nebo přenos a prokazatelné doručení. ČP se s Objednatelem může též dohodnout, že výpověď a oznámení o odmítnutí navrhovaných změn budou doručovány faxem nebo prostřednictvím elektronické pošty.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a Objednatel se odchylně od výše uvedeného dohodli, že je ČP oprávněna provést s okamžitou účinností jednostrannou změnu Obchodních podmínek a Ceníku, je-li tato změna výhradně ve prospěch Objednatele.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Popis RIPM a vymezení okruhu příjemců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Objednatel je povinen před každou jednotlivou zakázkou předat ČP vyplněný Zakázkový list v elektronické podobě. Vzor Zakázkového listu je přiložen jako Příloha č. 1 k této Smlouvě. Součástí Zakázkového listu je distribuční seznam dodávacích pošt včetně jejich PSČ, množství </w:t>
      </w:r>
      <w:r>
        <w:lastRenderedPageBreak/>
        <w:t xml:space="preserve">informačních/propagačních materiálů určené na každou dodávací poštu a zařazení obce do příslušného pásma. 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Zakázkou se pro účely této Smlouvy rozumí každé jednotlivé podání stejného druhu RIPM, stejné hmotnosti a termínu doručení uvedeného v Zakázkovém listu předaných (podaných) informačních/propagačních materiálů (dále jen "Zakázkový list").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poskytuje informace o zařazení lokalit (obcí) do příslušných pásem, počtu domácností podle dodávacích pošt a přiřazení obcí a jejich částí k dodávacím poštám na internetové adrese http://www.ceskaposta.cz/.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Místo a způsob podání</w:t>
      </w:r>
    </w:p>
    <w:p w:rsidR="007430A3" w:rsidRP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 xml:space="preserve">Podací místo: 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Mezní čas předání RIPM je </w:t>
      </w:r>
      <w:proofErr w:type="gramStart"/>
      <w:r>
        <w:t>do  hod.</w:t>
      </w:r>
      <w:proofErr w:type="gramEnd"/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Pro každou zakázku Objednatel předá ČP Zakázkový list spolu s distribučním seznamem v elektronické podobě, a to nejpozději 3 pracovní dny před návozem informačních/propagačních materiálů materiálu ke zpracování, na e-mailovou adresu</w:t>
      </w:r>
      <w:r w:rsidR="00E157FC">
        <w:t xml:space="preserve">: 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Zakázkový list Objednateli potvrdí nebo sdělí Objednateli podmínky, za jakých zakázku přijme.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skutečná hmotnost informačních/propagačních materiálů nebude odpovídat hmotnosti informačních/propagačních materiálů uvedené v Zakázkovém listu, oznámí ČP telefonicky Objednateli skutečnou hmotnost. Realizace zakázky bude pozdržena do obdržení elektronick</w:t>
      </w:r>
      <w:r w:rsidR="00E157FC">
        <w:t xml:space="preserve">ého (na e-mail: </w:t>
      </w:r>
      <w:r>
        <w:t>souhlasu Objednatele se skutečnou hmotností a z ní vyplývající ceny dle Čl. 5, bod 5.1 této Smlouvy. Rozdíl ceny bude doplacen dle ujednaného způsobu úhrady.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Stejný postup bude uplatněn i v případě zjištění jiných nesrovnalostí uvedených v Zakázkovém listu.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materiál předán na paletách, Objednatel zajistí, že bude odebrán zpět stejný počet a typ palet, a to podle způsobu a ve lhůtě dohodnuté s podacím místem. V případě jednorázových palet, u kterých nebude Objednatelem požadováno vrácení, budou palety ponechány na POSTSERVISU/POSTKOMPLETU k volnému využití. V případě ztráty nebo zničení jednorázových palet není ČP povinna Objednateli hradit jakékoli náhrady.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Dodání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se</w:t>
      </w:r>
      <w:r w:rsidR="003F346D">
        <w:t xml:space="preserve"> </w:t>
      </w:r>
      <w:r>
        <w:t>zavazuje dodržet termíny zahájení a ukončení RIPM uváděné v jednotlivých potvrzených Zakázkových listech.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Objednatel má možnost určit termín roznosu, na čtvrtý a/nebo pátý pracovní den po dni podání:</w:t>
      </w:r>
    </w:p>
    <w:p w:rsidR="007430A3" w:rsidRDefault="007430A3" w:rsidP="007430A3">
      <w:pPr>
        <w:numPr>
          <w:ilvl w:val="3"/>
          <w:numId w:val="50"/>
        </w:numPr>
        <w:spacing w:after="120"/>
        <w:jc w:val="both"/>
      </w:pPr>
      <w:r>
        <w:t>"Dodání v jeden den" -  podané materiály budou dodány dle volby Objednatele během čtvrtého nebo pátého pracovního dne.</w:t>
      </w:r>
    </w:p>
    <w:p w:rsidR="007430A3" w:rsidRDefault="007430A3" w:rsidP="007430A3">
      <w:pPr>
        <w:numPr>
          <w:ilvl w:val="3"/>
          <w:numId w:val="50"/>
        </w:numPr>
        <w:spacing w:after="120"/>
        <w:jc w:val="both"/>
      </w:pPr>
      <w:r>
        <w:t>"Dodání v rozmezí OD-DO" - podané materiály budou dodány čtvrtý a pátý pracovní den po dni podání.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7430A3" w:rsidRP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rPr>
          <w:b/>
        </w:rPr>
        <w:t>Cena služby RIPM bude pro konkrétní zakázku vycházet z Ceníku platného v den převzetí informačních/propagačních materiálů.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ČP si vyhrazuje právo tento Ceník měnit v souladu s ustanovením Čl. 1 bod 1.4 a násl. této Smlouvy. Objednatel je povinen uhradit cenu s připočtenou DPH v zákonné výši.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služby byl sjednán: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 w:rsidRPr="003F346D">
        <w:t>Faktury</w:t>
      </w:r>
      <w:r>
        <w:t xml:space="preserve"> - daňové doklady bude ČP vystavovat měsíčně s lhůtou</w:t>
      </w:r>
      <w:r w:rsidR="00AA1F7E">
        <w:t xml:space="preserve"> </w:t>
      </w:r>
      <w:proofErr w:type="gramStart"/>
      <w:r w:rsidR="00AA1F7E">
        <w:t xml:space="preserve">splatnosti </w:t>
      </w:r>
      <w:r>
        <w:t xml:space="preserve"> dní</w:t>
      </w:r>
      <w:proofErr w:type="gramEnd"/>
      <w:r>
        <w:t xml:space="preserve"> ode dne jejich vystavení. 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Je-li Objednatel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Náhrada škody, která vznikla nesplněním povinnosti k úhradě ceny, není kryta úroky z prodlení.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7430A3" w:rsidRPr="003F346D" w:rsidRDefault="007430A3" w:rsidP="007430A3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3F346D">
        <w:rPr>
          <w:b/>
        </w:rPr>
        <w:t>K ceně za službu RIPM připočítává ČP cenu za zpracování (standardní adresní a expediční přípravy), a to dle Ceníku platného v den převzetí RIPM.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Za standardní adresní a expediční přípravu se považuje štítkování a balení jednotlivých balíků s materiály RIPM v souladu s distribučním seznamem.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Objednatele jsou: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7430A3" w:rsidRDefault="007430A3" w:rsidP="007430A3">
      <w:pPr>
        <w:numPr>
          <w:ilvl w:val="2"/>
          <w:numId w:val="50"/>
        </w:numPr>
        <w:spacing w:after="120"/>
        <w:ind w:left="1077" w:hanging="510"/>
        <w:jc w:val="both"/>
      </w:pP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článku 3, bodu 3.2, 3.4 a v článku 6, bodu 6.1 tohoto článku, se budou strany Smlouvy neprodleně písemně informovat. Tyto změny nejsou důvodem k sepsání Dodatku.</w:t>
      </w:r>
    </w:p>
    <w:p w:rsidR="007430A3" w:rsidRPr="007430A3" w:rsidRDefault="007430A3" w:rsidP="007430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 w:rsidRPr="003F346D">
        <w:rPr>
          <w:b/>
        </w:rPr>
        <w:t xml:space="preserve">Tato Smlouva se uzavírá na dobu určitou do </w:t>
      </w:r>
      <w:proofErr w:type="gramStart"/>
      <w:r w:rsidRPr="003F346D">
        <w:rPr>
          <w:b/>
        </w:rPr>
        <w:t>31.12.2019</w:t>
      </w:r>
      <w:proofErr w:type="gramEnd"/>
      <w:r>
        <w:t>. Každá ze stran může Smlouvu vypovědět i bez udání důvodů s tím, že výpovědní doba 1 měsíc začne běžet dnem následujícím po doručení výpovědi druhé smluvní straně. Výpověď musí být učiněna písemně.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Smlouvy, jestliže Objednatel přes upozornění nedodržuje sjednané podmínky. Toto upozornění ČP písemně oznámí Objednateli na jeho poslední známou adresu s tím, že je Objednatel povinen ve lhůtě 15 dnů napravit zjištěné nedostatky. V případě marného uplynutí této lhůty má ČP právo od této Smlouvy odstoupit.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Od této Smlouvy je možné odstoupit také v důsledku zahájení insolvenčního řízení na Objednatele nebo kdykoliv v jeho průběhu. V takovém případě není Objednateli poskytnuta dodatečná lhůta 15 dnů a ČP je oprávněna odstoupit od této Smlouvy bez předchozího upozornění.</w:t>
      </w:r>
    </w:p>
    <w:p w:rsidR="007430A3" w:rsidRDefault="007430A3" w:rsidP="007430A3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Smlouvy je vždy účinné a Smlouva se ruší ke dni doručení písemného oznámení o odstoupení druhé straně Smlouvy. Vzájemná plnění poskytnutá stranami Smlouvy do odstoupení se nevrací a Objednatel je povinen uhradit cenu služeb, poskytnutých ČP do odstoupení.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Smlouva měněna pouze vzestupně očíslovanými písemnými dodatky ke Smlouvě podepsanými oběma Smluvními stranami.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by bylo kterékoli ustanovení této Smlouvy zcela nebo zčásti neplatné nebo jestliže některá otázka není touto Smlouvou upravována, zbývající ustanovení Smlouvy nejsou tímto dotčena.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Smlouva je vyhotovena ve 2 (slovy: dvou) </w:t>
      </w:r>
      <w:proofErr w:type="gramStart"/>
      <w:r>
        <w:t>stejnopisech</w:t>
      </w:r>
      <w:proofErr w:type="gramEnd"/>
      <w:r>
        <w:t xml:space="preserve"> s platností originálu, z nichž každá Smluvní strana obdrží po jednom.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Smlouvy pro každou ze stran přecházejí na jejich právní nástupce.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Smlouvou se řídí platným právním řádem ČR.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Smlouva je s výjimkou ustanovení čl. 4 bod 4.2 účinná dnem podpisu oběma Smluvními stranami. Ustanovení čl. 4 bod 4.2 nabývají účinnosti 30. dnem od oznámení o aktivaci příslušných služeb ČP na e-mail kontaktní osoby Objednatele.</w:t>
      </w:r>
    </w:p>
    <w:p w:rsidR="007430A3" w:rsidRDefault="007430A3" w:rsidP="007430A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  <w:r>
        <w:t>Příloha č. 1 - Zakázkový list podaných informačních/propagačních materiálů (Vzor)</w:t>
      </w:r>
    </w:p>
    <w:p w:rsidR="007430A3" w:rsidRDefault="007430A3" w:rsidP="007430A3">
      <w:pPr>
        <w:numPr>
          <w:ilvl w:val="0"/>
          <w:numId w:val="0"/>
        </w:numPr>
        <w:spacing w:before="120" w:after="120"/>
        <w:jc w:val="both"/>
      </w:pPr>
    </w:p>
    <w:p w:rsidR="007430A3" w:rsidRDefault="007430A3" w:rsidP="007430A3">
      <w:pPr>
        <w:numPr>
          <w:ilvl w:val="0"/>
          <w:numId w:val="0"/>
        </w:numPr>
        <w:spacing w:before="120" w:after="120"/>
        <w:jc w:val="both"/>
      </w:pPr>
    </w:p>
    <w:p w:rsidR="007430A3" w:rsidRDefault="007430A3" w:rsidP="007430A3">
      <w:pPr>
        <w:numPr>
          <w:ilvl w:val="0"/>
          <w:numId w:val="0"/>
        </w:numPr>
        <w:spacing w:after="120"/>
        <w:jc w:val="both"/>
        <w:sectPr w:rsidR="007430A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3F346D">
        <w:t>Plzni</w:t>
      </w:r>
      <w:r>
        <w:t xml:space="preserve"> dne </w:t>
      </w:r>
      <w:r w:rsidR="003F346D">
        <w:t>…………………</w:t>
      </w: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  <w:r>
        <w:t>Za ČP:</w:t>
      </w:r>
    </w:p>
    <w:p w:rsidR="007430A3" w:rsidRDefault="007430A3" w:rsidP="007430A3">
      <w:pPr>
        <w:numPr>
          <w:ilvl w:val="0"/>
          <w:numId w:val="0"/>
        </w:numPr>
        <w:spacing w:after="120"/>
        <w:jc w:val="both"/>
      </w:pPr>
    </w:p>
    <w:p w:rsidR="003F346D" w:rsidRDefault="003F346D" w:rsidP="007430A3">
      <w:pPr>
        <w:numPr>
          <w:ilvl w:val="0"/>
          <w:numId w:val="0"/>
        </w:numPr>
        <w:spacing w:after="120"/>
        <w:jc w:val="both"/>
      </w:pPr>
    </w:p>
    <w:p w:rsidR="003F346D" w:rsidRDefault="003F346D" w:rsidP="007430A3">
      <w:pPr>
        <w:numPr>
          <w:ilvl w:val="0"/>
          <w:numId w:val="0"/>
        </w:numPr>
        <w:spacing w:after="120"/>
        <w:jc w:val="both"/>
      </w:pP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7430A3" w:rsidRDefault="007430A3" w:rsidP="007430A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3F346D">
        <w:t>………………….</w:t>
      </w:r>
    </w:p>
    <w:p w:rsidR="007430A3" w:rsidRDefault="007430A3" w:rsidP="007430A3">
      <w:pPr>
        <w:numPr>
          <w:ilvl w:val="0"/>
          <w:numId w:val="0"/>
        </w:numPr>
        <w:spacing w:after="120"/>
      </w:pPr>
    </w:p>
    <w:p w:rsidR="007430A3" w:rsidRDefault="007430A3" w:rsidP="007430A3">
      <w:pPr>
        <w:numPr>
          <w:ilvl w:val="0"/>
          <w:numId w:val="0"/>
        </w:numPr>
        <w:spacing w:after="120"/>
      </w:pPr>
      <w:r>
        <w:t>Za Objednatele:</w:t>
      </w:r>
    </w:p>
    <w:p w:rsidR="007430A3" w:rsidRDefault="007430A3" w:rsidP="007430A3">
      <w:pPr>
        <w:numPr>
          <w:ilvl w:val="0"/>
          <w:numId w:val="0"/>
        </w:numPr>
        <w:spacing w:after="120"/>
      </w:pPr>
    </w:p>
    <w:p w:rsidR="003F346D" w:rsidRDefault="003F346D" w:rsidP="007430A3">
      <w:pPr>
        <w:numPr>
          <w:ilvl w:val="0"/>
          <w:numId w:val="0"/>
        </w:numPr>
        <w:spacing w:after="120"/>
      </w:pPr>
    </w:p>
    <w:p w:rsidR="003F346D" w:rsidRDefault="003F346D" w:rsidP="007430A3">
      <w:pPr>
        <w:numPr>
          <w:ilvl w:val="0"/>
          <w:numId w:val="0"/>
        </w:numPr>
        <w:spacing w:after="120"/>
      </w:pP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</w:p>
    <w:p w:rsidR="007430A3" w:rsidRDefault="007430A3" w:rsidP="007430A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p w:rsidR="007430A3" w:rsidRPr="007430A3" w:rsidRDefault="007430A3" w:rsidP="007430A3">
      <w:pPr>
        <w:numPr>
          <w:ilvl w:val="0"/>
          <w:numId w:val="0"/>
        </w:numPr>
        <w:spacing w:after="120"/>
        <w:jc w:val="center"/>
      </w:pPr>
    </w:p>
    <w:sectPr w:rsidR="007430A3" w:rsidRPr="007430A3" w:rsidSect="007430A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2D" w:rsidRDefault="00901C2D">
      <w:r>
        <w:separator/>
      </w:r>
    </w:p>
  </w:endnote>
  <w:endnote w:type="continuationSeparator" w:id="0">
    <w:p w:rsidR="00901C2D" w:rsidRDefault="0090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A1F7E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A1F7E">
      <w:rPr>
        <w:noProof/>
        <w:sz w:val="18"/>
        <w:szCs w:val="18"/>
      </w:rPr>
      <w:t>5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2D" w:rsidRDefault="00901C2D">
      <w:r>
        <w:separator/>
      </w:r>
    </w:p>
  </w:footnote>
  <w:footnote w:type="continuationSeparator" w:id="0">
    <w:p w:rsidR="00901C2D" w:rsidRDefault="0090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188B9F" wp14:editId="08B1217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430A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Smlouva o Roznášce informačních/propagačních materiálů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E5C94E4" wp14:editId="10C8A2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430A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982307-0912/2016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BFEBC64" wp14:editId="768E547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0328F5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25A2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346D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30A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1C2D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91AA5"/>
    <w:rsid w:val="00AA1F7E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57FC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8CBF-BCCA-4B4A-8547-BDF5F40D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12</TotalTime>
  <Pages>5</Pages>
  <Words>1658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7</cp:revision>
  <cp:lastPrinted>2016-06-22T06:46:00Z</cp:lastPrinted>
  <dcterms:created xsi:type="dcterms:W3CDTF">2016-06-22T06:34:00Z</dcterms:created>
  <dcterms:modified xsi:type="dcterms:W3CDTF">2016-07-22T10:06:00Z</dcterms:modified>
</cp:coreProperties>
</file>