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77777777" w:rsidR="007C46C1" w:rsidRPr="00941A38" w:rsidRDefault="007C46C1" w:rsidP="007C46C1">
      <w:pPr>
        <w:jc w:val="both"/>
        <w:rPr>
          <w:rFonts w:ascii="Calibri Light" w:hAnsi="Calibri Light"/>
          <w:b/>
          <w:sz w:val="20"/>
        </w:rPr>
      </w:pPr>
      <w:r w:rsidRPr="00941A38">
        <w:rPr>
          <w:rFonts w:ascii="Calibri Light" w:hAnsi="Calibri Light"/>
          <w:b/>
          <w:sz w:val="20"/>
        </w:rPr>
        <w:t xml:space="preserve">Jičín žije s. r. o., </w:t>
      </w:r>
      <w:r>
        <w:rPr>
          <w:rFonts w:ascii="Calibri Light" w:hAnsi="Calibri Light"/>
          <w:b/>
          <w:sz w:val="20"/>
        </w:rPr>
        <w:t>Pod Koželuhy 616</w:t>
      </w:r>
      <w:r w:rsidRPr="00941A38">
        <w:rPr>
          <w:rFonts w:ascii="Calibri Light" w:hAnsi="Calibri Light"/>
          <w:b/>
          <w:sz w:val="20"/>
        </w:rPr>
        <w:t xml:space="preserve">, 506 01 Jičín </w:t>
      </w:r>
    </w:p>
    <w:p w14:paraId="1297625E" w14:textId="77777777" w:rsidR="007C46C1" w:rsidRPr="00941A38" w:rsidRDefault="007C46C1" w:rsidP="007C46C1">
      <w:pPr>
        <w:jc w:val="both"/>
        <w:rPr>
          <w:rFonts w:ascii="Calibri Light" w:hAnsi="Calibri Light"/>
          <w:sz w:val="20"/>
        </w:rPr>
      </w:pPr>
      <w:r w:rsidRPr="00941A38">
        <w:rPr>
          <w:rFonts w:ascii="Calibri Light" w:hAnsi="Calibri Light"/>
          <w:sz w:val="20"/>
        </w:rPr>
        <w:t>zastoupena jednateli Ing. Petrem Knápkem a Václavem Bělíkem</w:t>
      </w:r>
    </w:p>
    <w:p w14:paraId="54A55F0D" w14:textId="77777777" w:rsidR="007C46C1" w:rsidRPr="00941A38" w:rsidRDefault="007C46C1" w:rsidP="007C46C1">
      <w:pPr>
        <w:jc w:val="both"/>
        <w:rPr>
          <w:rFonts w:ascii="Calibri Light" w:hAnsi="Calibri Light"/>
          <w:sz w:val="20"/>
        </w:rPr>
      </w:pPr>
      <w:r w:rsidRPr="00941A38">
        <w:rPr>
          <w:rFonts w:ascii="Calibri Light" w:hAnsi="Calibri Light"/>
          <w:sz w:val="20"/>
        </w:rPr>
        <w:t>zapsaná v Obchodním rejstříku u Kraj. soudu v Hradci Králové, spisová zn</w:t>
      </w:r>
      <w:r>
        <w:rPr>
          <w:rFonts w:ascii="Calibri Light" w:hAnsi="Calibri Light"/>
          <w:sz w:val="20"/>
        </w:rPr>
        <w:t>.</w:t>
      </w:r>
      <w:r w:rsidRPr="00941A38">
        <w:rPr>
          <w:rFonts w:ascii="Calibri Light" w:hAnsi="Calibri Light"/>
          <w:sz w:val="20"/>
        </w:rPr>
        <w:t>: C 36977</w:t>
      </w:r>
    </w:p>
    <w:p w14:paraId="673C6AAF" w14:textId="77777777" w:rsidR="007C46C1" w:rsidRPr="00941A38" w:rsidRDefault="007C46C1" w:rsidP="007C46C1">
      <w:pPr>
        <w:jc w:val="both"/>
        <w:rPr>
          <w:rFonts w:ascii="Calibri Light" w:hAnsi="Calibri Light"/>
          <w:sz w:val="20"/>
        </w:rPr>
      </w:pPr>
      <w:r w:rsidRPr="00941A38">
        <w:rPr>
          <w:rFonts w:ascii="Calibri Light" w:hAnsi="Calibri Light"/>
          <w:sz w:val="20"/>
        </w:rPr>
        <w:t>IČ: 04989678</w:t>
      </w:r>
      <w:r>
        <w:rPr>
          <w:rFonts w:ascii="Calibri Light" w:hAnsi="Calibri Light"/>
          <w:sz w:val="20"/>
        </w:rPr>
        <w:t>, DIČ: CZ</w:t>
      </w:r>
      <w:r w:rsidRPr="00941A38">
        <w:rPr>
          <w:rFonts w:ascii="Calibri Light" w:hAnsi="Calibri Light"/>
          <w:sz w:val="20"/>
        </w:rPr>
        <w:t>04989678</w:t>
      </w:r>
    </w:p>
    <w:p w14:paraId="13D5AA2C" w14:textId="7DDABB31" w:rsidR="007C46C1" w:rsidRPr="00941A38" w:rsidRDefault="007C46C1" w:rsidP="007C46C1">
      <w:pPr>
        <w:jc w:val="both"/>
        <w:rPr>
          <w:rFonts w:ascii="Calibri Light" w:hAnsi="Calibri Light"/>
          <w:sz w:val="20"/>
        </w:rPr>
      </w:pPr>
      <w:r w:rsidRPr="00941A38">
        <w:rPr>
          <w:rFonts w:ascii="Calibri Light" w:hAnsi="Calibri Light"/>
          <w:sz w:val="20"/>
        </w:rPr>
        <w:t xml:space="preserve">bankovní spojení: </w:t>
      </w:r>
      <w:r w:rsidR="00944203">
        <w:rPr>
          <w:rFonts w:ascii="Calibri Light" w:hAnsi="Calibri Light"/>
          <w:sz w:val="20"/>
        </w:rPr>
        <w:t>xxxxx</w:t>
      </w:r>
    </w:p>
    <w:p w14:paraId="06EE115C" w14:textId="71E4F239" w:rsidR="007C46C1" w:rsidRPr="00941A38" w:rsidRDefault="007C46C1" w:rsidP="007C46C1">
      <w:pPr>
        <w:jc w:val="both"/>
        <w:rPr>
          <w:rFonts w:ascii="Calibri Light" w:hAnsi="Calibri Light"/>
          <w:sz w:val="20"/>
        </w:rPr>
      </w:pPr>
      <w:r w:rsidRPr="00941A38">
        <w:rPr>
          <w:rFonts w:ascii="Calibri Light" w:hAnsi="Calibri Light"/>
          <w:sz w:val="20"/>
        </w:rPr>
        <w:t>kontaktní osoba: Ing. Petr Knápek (tel.</w:t>
      </w:r>
      <w:r w:rsidR="00944203">
        <w:rPr>
          <w:rFonts w:ascii="Calibri Light" w:hAnsi="Calibri Light"/>
          <w:sz w:val="20"/>
        </w:rPr>
        <w:t xml:space="preserve"> xxxxx</w:t>
      </w:r>
      <w:r w:rsidRPr="00941A38">
        <w:rPr>
          <w:rFonts w:ascii="Calibri Light" w:hAnsi="Calibri Light"/>
          <w:sz w:val="20"/>
        </w:rPr>
        <w:t>)</w:t>
      </w:r>
    </w:p>
    <w:p w14:paraId="761CB2D0" w14:textId="449B937A" w:rsidR="007C46C1" w:rsidRPr="00941A38" w:rsidRDefault="007C46C1" w:rsidP="007C46C1">
      <w:pPr>
        <w:jc w:val="both"/>
        <w:rPr>
          <w:rFonts w:ascii="Calibri Light" w:hAnsi="Calibri Light"/>
          <w:sz w:val="20"/>
        </w:rPr>
      </w:pPr>
      <w:r w:rsidRPr="00941A38">
        <w:rPr>
          <w:rFonts w:ascii="Calibri Light" w:hAnsi="Calibri Light"/>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zapsaná v Obchodním rejstříku u Kraj. soudu v Hr. Králové, odd. Pr,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5D9456E6"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r w:rsidR="00944203">
        <w:rPr>
          <w:rFonts w:ascii="Calibri Light" w:hAnsi="Calibri Light"/>
        </w:rPr>
        <w:t>xxxxx</w:t>
      </w:r>
      <w:r w:rsidR="00292B1C">
        <w:rPr>
          <w:rFonts w:ascii="Calibri Light" w:hAnsi="Calibri Light"/>
        </w:rPr>
        <w:t xml:space="preserve">, Marek Vondrák </w:t>
      </w:r>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635C64ED"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69633C">
        <w:rPr>
          <w:rFonts w:ascii="Helvetica" w:hAnsi="Helvetica"/>
          <w:sz w:val="28"/>
          <w:szCs w:val="28"/>
        </w:rPr>
        <w:t>34</w:t>
      </w:r>
      <w:r>
        <w:rPr>
          <w:rFonts w:ascii="Helvetica" w:hAnsi="Helvetica"/>
          <w:sz w:val="28"/>
          <w:szCs w:val="28"/>
        </w:rPr>
        <w:t>/202</w:t>
      </w:r>
      <w:r w:rsidR="00440517">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75BE246A"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69633C">
        <w:rPr>
          <w:rFonts w:ascii="Calibri Light" w:hAnsi="Calibri Light"/>
          <w:sz w:val="20"/>
          <w:szCs w:val="20"/>
        </w:rPr>
        <w:t>plesu</w:t>
      </w:r>
      <w:r>
        <w:rPr>
          <w:rFonts w:ascii="Calibri Light" w:hAnsi="Calibri Light"/>
          <w:sz w:val="20"/>
          <w:szCs w:val="20"/>
        </w:rPr>
        <w:t xml:space="preserve"> </w:t>
      </w:r>
      <w:r>
        <w:rPr>
          <w:rFonts w:ascii="Helvetica" w:hAnsi="Helvetica"/>
          <w:b/>
          <w:bCs/>
        </w:rPr>
        <w:t xml:space="preserve"> </w:t>
      </w:r>
      <w:r w:rsidR="0069633C">
        <w:rPr>
          <w:rFonts w:ascii="Helvetica" w:hAnsi="Helvetica"/>
          <w:b/>
          <w:bCs/>
        </w:rPr>
        <w:t>Jičín žije</w:t>
      </w:r>
    </w:p>
    <w:p w14:paraId="32DF2A0E" w14:textId="7ADC5B72"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69633C">
        <w:rPr>
          <w:rFonts w:ascii="Calibri Light" w:hAnsi="Calibri Light"/>
          <w:sz w:val="20"/>
          <w:szCs w:val="20"/>
        </w:rPr>
        <w:t>10</w:t>
      </w:r>
      <w:r w:rsidR="007C46C1">
        <w:rPr>
          <w:rFonts w:ascii="Calibri Light" w:hAnsi="Calibri Light"/>
          <w:sz w:val="20"/>
          <w:szCs w:val="20"/>
        </w:rPr>
        <w:t>.</w:t>
      </w:r>
      <w:r>
        <w:rPr>
          <w:rFonts w:ascii="Calibri Light" w:hAnsi="Calibri Light"/>
          <w:sz w:val="20"/>
          <w:szCs w:val="20"/>
        </w:rPr>
        <w:t xml:space="preserve"> </w:t>
      </w:r>
      <w:r w:rsidR="0069633C">
        <w:rPr>
          <w:rFonts w:ascii="Calibri Light" w:hAnsi="Calibri Light"/>
          <w:sz w:val="20"/>
          <w:szCs w:val="20"/>
        </w:rPr>
        <w:t>2</w:t>
      </w:r>
      <w:r>
        <w:rPr>
          <w:rFonts w:ascii="Calibri Light" w:hAnsi="Calibri Light"/>
          <w:sz w:val="20"/>
          <w:szCs w:val="20"/>
        </w:rPr>
        <w:t>. 202</w:t>
      </w:r>
      <w:r w:rsidR="00440517">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56556227" w:rsidR="00783AE1" w:rsidRDefault="00B21BD3">
      <w:pPr>
        <w:rPr>
          <w:rFonts w:ascii="Calibri Light" w:eastAsia="Calibri Light" w:hAnsi="Calibri Light" w:cs="Calibri Light"/>
          <w:sz w:val="20"/>
          <w:szCs w:val="20"/>
        </w:rPr>
      </w:pPr>
      <w:r>
        <w:rPr>
          <w:rFonts w:ascii="Calibri Light" w:hAnsi="Calibri Light"/>
          <w:sz w:val="20"/>
          <w:szCs w:val="20"/>
        </w:rPr>
        <w:t xml:space="preserve">Spolupořadatel uhradí KZMJ  </w:t>
      </w:r>
      <w:r w:rsidR="0069633C">
        <w:rPr>
          <w:rFonts w:ascii="Calibri Light" w:hAnsi="Calibri Light"/>
          <w:sz w:val="20"/>
          <w:szCs w:val="20"/>
        </w:rPr>
        <w:t>20</w:t>
      </w:r>
      <w:r>
        <w:rPr>
          <w:rFonts w:ascii="Calibri Light" w:hAnsi="Calibri Light"/>
          <w:sz w:val="20"/>
          <w:szCs w:val="20"/>
        </w:rPr>
        <w:t xml:space="preserve"> % z hrubé tržby vč. DPH jako podíl ze spolupráce. Tržbu sníženou o </w:t>
      </w:r>
      <w:r w:rsidR="0069633C">
        <w:rPr>
          <w:rFonts w:ascii="Calibri Light" w:hAnsi="Calibri Light"/>
          <w:sz w:val="20"/>
          <w:szCs w:val="20"/>
        </w:rPr>
        <w:t>20</w:t>
      </w:r>
      <w:r>
        <w:rPr>
          <w:rFonts w:ascii="Calibri Light" w:hAnsi="Calibri Light"/>
          <w:sz w:val="20"/>
          <w:szCs w:val="20"/>
        </w:rPr>
        <w:t xml:space="preserve"> % (podíl KZMJ) převede KZMJ na základě této smlouvy, převodem na účet spolupořadatele (č.ú Bank. spojení:</w:t>
      </w:r>
      <w:r w:rsidR="00FB44E9">
        <w:rPr>
          <w:rFonts w:ascii="Calibri Light" w:hAnsi="Calibri Light"/>
          <w:sz w:val="20"/>
          <w:szCs w:val="20"/>
        </w:rPr>
        <w:t xml:space="preserve"> </w:t>
      </w:r>
      <w:r w:rsidR="00944203">
        <w:rPr>
          <w:rFonts w:ascii="Calibri Light" w:hAnsi="Calibri Light"/>
          <w:sz w:val="20"/>
          <w:szCs w:val="20"/>
        </w:rPr>
        <w:t>xxxxx</w:t>
      </w:r>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018E1CC1"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69633C">
        <w:rPr>
          <w:rFonts w:ascii="Calibri Light" w:hAnsi="Calibri Light"/>
          <w:sz w:val="20"/>
          <w:szCs w:val="20"/>
        </w:rPr>
        <w:t>250 a 2</w:t>
      </w:r>
      <w:r w:rsidR="007C46C1">
        <w:rPr>
          <w:rFonts w:ascii="Calibri Light" w:hAnsi="Calibri Light"/>
          <w:sz w:val="20"/>
          <w:szCs w:val="20"/>
        </w:rPr>
        <w:t xml:space="preserve">90 </w:t>
      </w:r>
      <w:r w:rsidR="00B9276D" w:rsidRPr="00B9276D">
        <w:rPr>
          <w:rFonts w:ascii="Calibri Light" w:hAnsi="Calibri Light"/>
          <w:sz w:val="20"/>
          <w:szCs w:val="20"/>
        </w:rPr>
        <w:t xml:space="preserve">Kč  </w:t>
      </w:r>
      <w:r>
        <w:rPr>
          <w:rFonts w:ascii="Calibri Light" w:hAnsi="Calibri Light"/>
          <w:sz w:val="20"/>
          <w:szCs w:val="20"/>
        </w:rPr>
        <w:t xml:space="preserve"> </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14042D8F" w14:textId="72906DED" w:rsidR="00292B1C" w:rsidRDefault="00292B1C" w:rsidP="00292B1C">
      <w:pPr>
        <w:numPr>
          <w:ilvl w:val="0"/>
          <w:numId w:val="2"/>
        </w:numPr>
        <w:tabs>
          <w:tab w:val="clear" w:pos="2160"/>
        </w:tabs>
        <w:jc w:val="both"/>
        <w:rPr>
          <w:rFonts w:ascii="Calibri Light" w:hAnsi="Calibri Light" w:cs="Times New Roman"/>
          <w:color w:val="auto"/>
          <w:kern w:val="0"/>
          <w:sz w:val="20"/>
          <w:szCs w:val="20"/>
        </w:rPr>
      </w:pPr>
      <w:r>
        <w:rPr>
          <w:rFonts w:ascii="Calibri Light" w:hAnsi="Calibri Light"/>
          <w:sz w:val="20"/>
        </w:rPr>
        <w:t xml:space="preserve">připravený velký sál ve stolové úpravě a budovu přístupnou od 8.00 hod. pro pořadatele a účinkující a od 18.00 hod. pro veřejnost, malý sál v 1. patře </w:t>
      </w:r>
    </w:p>
    <w:p w14:paraId="5D7FB531" w14:textId="6665CB05"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69633C">
        <w:rPr>
          <w:rFonts w:ascii="Calibri Light" w:hAnsi="Calibri Light"/>
          <w:sz w:val="20"/>
          <w:szCs w:val="20"/>
        </w:rPr>
        <w:t>6</w:t>
      </w:r>
      <w:r>
        <w:rPr>
          <w:rFonts w:ascii="Calibri Light" w:hAnsi="Calibri Light"/>
          <w:sz w:val="20"/>
          <w:szCs w:val="20"/>
        </w:rPr>
        <w:t>. 1</w:t>
      </w:r>
      <w:r w:rsidR="0069633C">
        <w:rPr>
          <w:rFonts w:ascii="Calibri Light" w:hAnsi="Calibri Light"/>
          <w:sz w:val="20"/>
          <w:szCs w:val="20"/>
        </w:rPr>
        <w:t>2</w:t>
      </w:r>
      <w:r>
        <w:rPr>
          <w:rFonts w:ascii="Calibri Light" w:hAnsi="Calibri Light"/>
          <w:sz w:val="20"/>
          <w:szCs w:val="20"/>
        </w:rPr>
        <w:t>. 202</w:t>
      </w:r>
      <w:r w:rsidR="00440517">
        <w:rPr>
          <w:rFonts w:ascii="Calibri Light" w:hAnsi="Calibri Light"/>
          <w:sz w:val="20"/>
          <w:szCs w:val="20"/>
        </w:rPr>
        <w:t>2</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04CC0795"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FB44E9">
        <w:rPr>
          <w:rFonts w:ascii="Calibri Light" w:hAnsi="Calibri Light"/>
          <w:sz w:val="20"/>
          <w:szCs w:val="20"/>
        </w:rPr>
        <w:t>, zvukaře</w:t>
      </w:r>
      <w:r>
        <w:rPr>
          <w:rFonts w:ascii="Calibri Light" w:hAnsi="Calibri Light"/>
          <w:sz w:val="20"/>
          <w:szCs w:val="20"/>
        </w:rPr>
        <w:t xml:space="preserve"> a požární dozor  </w:t>
      </w:r>
    </w:p>
    <w:p w14:paraId="482D1704" w14:textId="567A7419" w:rsidR="000A3FCE" w:rsidRDefault="000A3FCE" w:rsidP="000A3FCE">
      <w:pPr>
        <w:numPr>
          <w:ilvl w:val="0"/>
          <w:numId w:val="2"/>
        </w:numPr>
        <w:jc w:val="both"/>
        <w:rPr>
          <w:rFonts w:ascii="Calibri Light" w:hAnsi="Calibri Light"/>
          <w:sz w:val="20"/>
          <w:szCs w:val="20"/>
        </w:rPr>
      </w:pPr>
      <w:r>
        <w:rPr>
          <w:rFonts w:ascii="Calibri Light" w:hAnsi="Calibri Light"/>
          <w:sz w:val="20"/>
          <w:szCs w:val="20"/>
        </w:rPr>
        <w:t>2 šatnářky a šatnu otevřenou od 18:00 do 01:30</w:t>
      </w:r>
    </w:p>
    <w:p w14:paraId="09F13E08" w14:textId="5A4A30C3" w:rsidR="00292B1C" w:rsidRPr="00292B1C" w:rsidRDefault="00292B1C" w:rsidP="00292B1C">
      <w:pPr>
        <w:numPr>
          <w:ilvl w:val="0"/>
          <w:numId w:val="2"/>
        </w:numPr>
        <w:tabs>
          <w:tab w:val="clear" w:pos="2160"/>
        </w:tabs>
        <w:rPr>
          <w:rFonts w:ascii="Calibri Light" w:hAnsi="Calibri Light" w:cs="Times New Roman"/>
          <w:color w:val="auto"/>
          <w:kern w:val="0"/>
          <w:sz w:val="20"/>
          <w:szCs w:val="20"/>
        </w:rPr>
      </w:pPr>
      <w:r>
        <w:rPr>
          <w:rFonts w:ascii="Calibri Light" w:hAnsi="Calibri Light"/>
          <w:sz w:val="20"/>
        </w:rPr>
        <w:t xml:space="preserve">zprostředkování 8 členů pořadatelské služby starších 18 let, Martin Křelina – </w:t>
      </w:r>
      <w:r w:rsidR="00944203">
        <w:rPr>
          <w:rFonts w:ascii="Calibri Light" w:hAnsi="Calibri Light"/>
          <w:sz w:val="20"/>
        </w:rPr>
        <w:t>xxxxx</w:t>
      </w:r>
      <w:r>
        <w:rPr>
          <w:rFonts w:ascii="Calibri Light" w:hAnsi="Calibri Light"/>
          <w:sz w:val="20"/>
        </w:rPr>
        <w:t xml:space="preserve"> (cca 1.400 Kč za osobu)</w:t>
      </w:r>
    </w:p>
    <w:p w14:paraId="08104AF9" w14:textId="77777777" w:rsidR="00292B1C" w:rsidRDefault="00292B1C" w:rsidP="00292B1C">
      <w:pPr>
        <w:numPr>
          <w:ilvl w:val="0"/>
          <w:numId w:val="2"/>
        </w:numPr>
        <w:tabs>
          <w:tab w:val="clear" w:pos="2160"/>
        </w:tabs>
        <w:rPr>
          <w:rFonts w:ascii="Calibri Light" w:hAnsi="Calibri Light" w:cs="Times New Roman"/>
          <w:color w:val="auto"/>
          <w:kern w:val="0"/>
          <w:sz w:val="20"/>
          <w:szCs w:val="20"/>
        </w:rPr>
      </w:pPr>
      <w:r>
        <w:rPr>
          <w:rFonts w:ascii="Calibri Light" w:hAnsi="Calibri Light"/>
          <w:sz w:val="20"/>
        </w:rPr>
        <w:t>ubrusy na stoly – předání před akcí v kanceláři divadla, po akci předání p. Jedličkovi nebo p. Horákovi</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3EB9B93B"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r w:rsidR="00292B1C">
        <w:rPr>
          <w:rFonts w:ascii="Calibri Light" w:hAnsi="Calibri Light"/>
          <w:sz w:val="20"/>
          <w:szCs w:val="20"/>
        </w:rPr>
        <w:t>a zvuk</w:t>
      </w:r>
    </w:p>
    <w:p w14:paraId="719013F0" w14:textId="30384E4B"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79AE601C" w14:textId="77777777" w:rsidR="00292B1C" w:rsidRDefault="00292B1C" w:rsidP="00292B1C">
      <w:pPr>
        <w:numPr>
          <w:ilvl w:val="0"/>
          <w:numId w:val="4"/>
        </w:numPr>
        <w:tabs>
          <w:tab w:val="clear" w:pos="2160"/>
        </w:tabs>
        <w:jc w:val="both"/>
        <w:rPr>
          <w:rFonts w:ascii="Calibri Light" w:hAnsi="Calibri Light" w:cs="Times New Roman"/>
          <w:color w:val="auto"/>
          <w:kern w:val="0"/>
          <w:sz w:val="20"/>
          <w:szCs w:val="20"/>
        </w:rPr>
      </w:pPr>
      <w:r>
        <w:rPr>
          <w:rFonts w:ascii="Calibri Light" w:hAnsi="Calibri Light"/>
          <w:sz w:val="20"/>
        </w:rPr>
        <w:t>úhradu všech 8 členů pořadatelské služby</w:t>
      </w:r>
    </w:p>
    <w:p w14:paraId="3F59C810" w14:textId="16746F52"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r w:rsidR="00944203">
        <w:rPr>
          <w:rFonts w:ascii="Calibri Light" w:hAnsi="Calibri Light"/>
          <w:sz w:val="20"/>
          <w:szCs w:val="20"/>
        </w:rPr>
        <w:t>xxxxx</w:t>
      </w:r>
      <w:r>
        <w:rPr>
          <w:rFonts w:ascii="Calibri Light" w:hAnsi="Calibri Light"/>
          <w:sz w:val="20"/>
          <w:szCs w:val="20"/>
        </w:rPr>
        <w:t xml:space="preserve">), DILIA, NEXOS a příp. dalších souvisejících s programovou náplní </w:t>
      </w:r>
    </w:p>
    <w:p w14:paraId="2F061231" w14:textId="7FD80CFC" w:rsidR="00BB7B34" w:rsidRDefault="00BB7B34">
      <w:pPr>
        <w:numPr>
          <w:ilvl w:val="0"/>
          <w:numId w:val="4"/>
        </w:numPr>
        <w:rPr>
          <w:rFonts w:ascii="Calibri Light" w:hAnsi="Calibri Light"/>
          <w:sz w:val="20"/>
          <w:szCs w:val="20"/>
        </w:rPr>
      </w:pPr>
      <w:r>
        <w:rPr>
          <w:rFonts w:ascii="Calibri Light" w:hAnsi="Calibri Light"/>
          <w:sz w:val="20"/>
          <w:szCs w:val="20"/>
        </w:rPr>
        <w:t xml:space="preserve">zveřejnění loga KZMJ (jako pořadatele) ve všech materiálech, které souvisí s plesem </w:t>
      </w:r>
    </w:p>
    <w:p w14:paraId="6F3B99D7" w14:textId="1642321E" w:rsidR="00783AE1" w:rsidRPr="00BB7B34" w:rsidRDefault="00B21BD3" w:rsidP="009B7D0A">
      <w:pPr>
        <w:numPr>
          <w:ilvl w:val="0"/>
          <w:numId w:val="5"/>
        </w:numPr>
        <w:suppressAutoHyphens w:val="0"/>
        <w:jc w:val="both"/>
        <w:rPr>
          <w:rFonts w:ascii="Calibri Light" w:eastAsia="Calibri Light" w:hAnsi="Calibri Light" w:cs="Calibri Light"/>
          <w:sz w:val="20"/>
          <w:szCs w:val="20"/>
        </w:rPr>
      </w:pPr>
      <w:r w:rsidRPr="00BB7B34">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B959624"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7138DE">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4915CCB5" w14:textId="743DD273" w:rsidR="00292B1C" w:rsidRDefault="00292B1C" w:rsidP="00292B1C">
      <w:pPr>
        <w:numPr>
          <w:ilvl w:val="0"/>
          <w:numId w:val="7"/>
        </w:numPr>
        <w:jc w:val="both"/>
        <w:rPr>
          <w:rFonts w:ascii="Calibri Light" w:hAnsi="Calibri Light" w:cs="Times New Roman"/>
          <w:color w:val="auto"/>
          <w:kern w:val="0"/>
          <w:sz w:val="20"/>
          <w:szCs w:val="20"/>
        </w:rPr>
      </w:pPr>
      <w:r>
        <w:rPr>
          <w:rFonts w:ascii="Calibri Light" w:hAnsi="Calibri Light"/>
          <w:sz w:val="20"/>
        </w:rPr>
        <w:t xml:space="preserve">Před zahájením a po skončení plesu bude provedena kontrola všech užívaných prostor MaD. Zodpovědnou osobou za spolupořadatele je určen ….., tel: ……, za KZMJ pan Karel Horák, tel: </w:t>
      </w:r>
      <w:r w:rsidR="00944203">
        <w:rPr>
          <w:rFonts w:ascii="Calibri Light" w:hAnsi="Calibri Light"/>
          <w:sz w:val="20"/>
        </w:rPr>
        <w:t>xxxxx</w:t>
      </w:r>
      <w:r>
        <w:rPr>
          <w:rFonts w:ascii="Calibri Light" w:hAnsi="Calibri Light"/>
          <w:sz w:val="20"/>
        </w:rPr>
        <w:t>. Spolupořadatel se zavazuje učinit veškerá opatření k tomu, aby nedošlo k poškození a ztrátě majetku a zařízení divadla. Zavazuje se v případě poškození či ztráty majetku a zařízení v souvislostí s jeho činností dle této smlouvy uhradit prokazatelně vzniklou škodu způsobenou samotným spolupořadatelem, jeho zaměstnanci nebo dalšími s ním spolupracujícími firmami a osobami a jejich dalšími subdodavateli a spolupracovníky, včetně hostů a účinkujících spolupořadatele. Takovéto prokazatelně vzniklé škody budou spolupořadatelem KZMJ uhrazeny do 5 dnů od zjištění a vyčíslení těchto škod, a to na základě vystavené faktury.</w:t>
      </w:r>
    </w:p>
    <w:p w14:paraId="645B0B1A" w14:textId="77777777" w:rsidR="00292B1C" w:rsidRDefault="00292B1C" w:rsidP="00292B1C">
      <w:pPr>
        <w:numPr>
          <w:ilvl w:val="0"/>
          <w:numId w:val="7"/>
        </w:numPr>
        <w:jc w:val="both"/>
        <w:rPr>
          <w:rFonts w:ascii="Calibri Light" w:hAnsi="Calibri Light"/>
          <w:sz w:val="20"/>
        </w:rPr>
      </w:pPr>
      <w:r>
        <w:rPr>
          <w:rFonts w:ascii="Calibri Light" w:hAnsi="Calibri Light"/>
          <w:sz w:val="20"/>
        </w:rPr>
        <w:t>V celé budově divadla je zákaz použití papírových a plastových konfet – při nedodržení bude vyžadována platba za mimořádný úklid ve výši 5.000 Kč + 21% DPH!</w:t>
      </w:r>
    </w:p>
    <w:p w14:paraId="15496576" w14:textId="004B7E8E"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r w:rsidR="00944203">
        <w:rPr>
          <w:rFonts w:ascii="Calibri Light" w:hAnsi="Calibri Light"/>
          <w:sz w:val="20"/>
          <w:szCs w:val="20"/>
        </w:rPr>
        <w:t>xxxxx</w:t>
      </w:r>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1FC66806"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BB896C7"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7C46C1">
        <w:rPr>
          <w:rFonts w:ascii="Calibri Light" w:hAnsi="Calibri Light"/>
          <w:sz w:val="20"/>
          <w:szCs w:val="20"/>
        </w:rPr>
        <w:t>Ing. Petr Knápek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191748D"/>
    <w:multiLevelType w:val="hybridMultilevel"/>
    <w:tmpl w:val="6A14FD6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4C436D4"/>
    <w:multiLevelType w:val="hybridMultilevel"/>
    <w:tmpl w:val="65EA5D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A54447"/>
    <w:multiLevelType w:val="hybridMultilevel"/>
    <w:tmpl w:val="4C689ACC"/>
    <w:numStyleLink w:val="Importovanstyl2"/>
  </w:abstractNum>
  <w:abstractNum w:abstractNumId="6" w15:restartNumberingAfterBreak="0">
    <w:nsid w:val="49A17075"/>
    <w:multiLevelType w:val="hybridMultilevel"/>
    <w:tmpl w:val="3BBACFEA"/>
    <w:numStyleLink w:val="Importovanstyl4"/>
  </w:abstractNum>
  <w:abstractNum w:abstractNumId="7"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E40EFD"/>
    <w:multiLevelType w:val="hybridMultilevel"/>
    <w:tmpl w:val="9CF4B1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334916734">
    <w:abstractNumId w:val="7"/>
  </w:num>
  <w:num w:numId="2" w16cid:durableId="1840844506">
    <w:abstractNumId w:val="5"/>
  </w:num>
  <w:num w:numId="3" w16cid:durableId="767509763">
    <w:abstractNumId w:val="4"/>
  </w:num>
  <w:num w:numId="4" w16cid:durableId="2044791142">
    <w:abstractNumId w:val="0"/>
  </w:num>
  <w:num w:numId="5" w16cid:durableId="1630475603">
    <w:abstractNumId w:val="0"/>
    <w:lvlOverride w:ilvl="0">
      <w:lvl w:ilvl="0" w:tplc="375AE1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0630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20DA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065D28">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EA2BF2">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D03EDC">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7641B2">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B46B2E">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AC29A8">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2723137">
    <w:abstractNumId w:val="3"/>
  </w:num>
  <w:num w:numId="7" w16cid:durableId="1418601671">
    <w:abstractNumId w:val="6"/>
  </w:num>
  <w:num w:numId="8" w16cid:durableId="1246456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5742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5872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0A3FCE"/>
    <w:rsid w:val="0025061A"/>
    <w:rsid w:val="00292B1C"/>
    <w:rsid w:val="002C1796"/>
    <w:rsid w:val="00440517"/>
    <w:rsid w:val="0069633C"/>
    <w:rsid w:val="007138DE"/>
    <w:rsid w:val="00741DCD"/>
    <w:rsid w:val="00753EFE"/>
    <w:rsid w:val="00783AE1"/>
    <w:rsid w:val="007C46C1"/>
    <w:rsid w:val="007E3C6D"/>
    <w:rsid w:val="00815151"/>
    <w:rsid w:val="008C3F2B"/>
    <w:rsid w:val="00944203"/>
    <w:rsid w:val="009B406A"/>
    <w:rsid w:val="009F488F"/>
    <w:rsid w:val="00AE52AB"/>
    <w:rsid w:val="00B21BD3"/>
    <w:rsid w:val="00B31604"/>
    <w:rsid w:val="00B5598F"/>
    <w:rsid w:val="00B9276D"/>
    <w:rsid w:val="00BB7B34"/>
    <w:rsid w:val="00C90482"/>
    <w:rsid w:val="00D40592"/>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0564">
      <w:bodyDiv w:val="1"/>
      <w:marLeft w:val="0"/>
      <w:marRight w:val="0"/>
      <w:marTop w:val="0"/>
      <w:marBottom w:val="0"/>
      <w:divBdr>
        <w:top w:val="none" w:sz="0" w:space="0" w:color="auto"/>
        <w:left w:val="none" w:sz="0" w:space="0" w:color="auto"/>
        <w:bottom w:val="none" w:sz="0" w:space="0" w:color="auto"/>
        <w:right w:val="none" w:sz="0" w:space="0" w:color="auto"/>
      </w:divBdr>
    </w:div>
    <w:div w:id="707727275">
      <w:bodyDiv w:val="1"/>
      <w:marLeft w:val="0"/>
      <w:marRight w:val="0"/>
      <w:marTop w:val="0"/>
      <w:marBottom w:val="0"/>
      <w:divBdr>
        <w:top w:val="none" w:sz="0" w:space="0" w:color="auto"/>
        <w:left w:val="none" w:sz="0" w:space="0" w:color="auto"/>
        <w:bottom w:val="none" w:sz="0" w:space="0" w:color="auto"/>
        <w:right w:val="none" w:sz="0" w:space="0" w:color="auto"/>
      </w:divBdr>
    </w:div>
    <w:div w:id="981613092">
      <w:bodyDiv w:val="1"/>
      <w:marLeft w:val="0"/>
      <w:marRight w:val="0"/>
      <w:marTop w:val="0"/>
      <w:marBottom w:val="0"/>
      <w:divBdr>
        <w:top w:val="none" w:sz="0" w:space="0" w:color="auto"/>
        <w:left w:val="none" w:sz="0" w:space="0" w:color="auto"/>
        <w:bottom w:val="none" w:sz="0" w:space="0" w:color="auto"/>
        <w:right w:val="none" w:sz="0" w:space="0" w:color="auto"/>
      </w:divBdr>
    </w:div>
    <w:div w:id="1280181798">
      <w:bodyDiv w:val="1"/>
      <w:marLeft w:val="0"/>
      <w:marRight w:val="0"/>
      <w:marTop w:val="0"/>
      <w:marBottom w:val="0"/>
      <w:divBdr>
        <w:top w:val="none" w:sz="0" w:space="0" w:color="auto"/>
        <w:left w:val="none" w:sz="0" w:space="0" w:color="auto"/>
        <w:bottom w:val="none" w:sz="0" w:space="0" w:color="auto"/>
        <w:right w:val="none" w:sz="0" w:space="0" w:color="auto"/>
      </w:divBdr>
    </w:div>
    <w:div w:id="167171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1021</Words>
  <Characters>6030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7</cp:revision>
  <cp:lastPrinted>2020-09-02T12:23:00Z</cp:lastPrinted>
  <dcterms:created xsi:type="dcterms:W3CDTF">2022-12-07T16:46:00Z</dcterms:created>
  <dcterms:modified xsi:type="dcterms:W3CDTF">2022-12-19T08:21:00Z</dcterms:modified>
</cp:coreProperties>
</file>