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36" w:rsidRPr="006A5936" w:rsidRDefault="006A5936" w:rsidP="006A5936">
      <w:pPr>
        <w:rPr>
          <w:b/>
          <w:sz w:val="32"/>
          <w:szCs w:val="32"/>
        </w:rPr>
      </w:pPr>
      <w:r w:rsidRPr="006A5936">
        <w:rPr>
          <w:b/>
          <w:sz w:val="32"/>
          <w:szCs w:val="32"/>
        </w:rPr>
        <w:t xml:space="preserve">Příloha </w:t>
      </w:r>
      <w:proofErr w:type="gramStart"/>
      <w:r w:rsidRPr="006A5936">
        <w:rPr>
          <w:b/>
          <w:sz w:val="32"/>
          <w:szCs w:val="32"/>
        </w:rPr>
        <w:t>č.2 ke</w:t>
      </w:r>
      <w:proofErr w:type="gramEnd"/>
      <w:r w:rsidRPr="006A5936">
        <w:rPr>
          <w:b/>
          <w:sz w:val="32"/>
          <w:szCs w:val="32"/>
        </w:rPr>
        <w:t xml:space="preserve"> smlouvě 01/2021/DČ</w:t>
      </w:r>
    </w:p>
    <w:p w:rsidR="006A5936" w:rsidRDefault="006A5936" w:rsidP="006A5936">
      <w:r>
        <w:t>Základní škola Ústí nad Labem, Anežky České 702/17, přísp.org.</w:t>
      </w:r>
    </w:p>
    <w:p w:rsidR="006A5936" w:rsidRDefault="006A5936" w:rsidP="006A5936">
      <w:pPr>
        <w:spacing w:after="0"/>
      </w:pPr>
    </w:p>
    <w:p w:rsidR="006A5936" w:rsidRPr="006A5936" w:rsidRDefault="006A5936" w:rsidP="006A5936">
      <w:pPr>
        <w:spacing w:after="0"/>
        <w:jc w:val="center"/>
        <w:rPr>
          <w:b/>
        </w:rPr>
      </w:pPr>
      <w:r w:rsidRPr="006A5936">
        <w:rPr>
          <w:b/>
        </w:rPr>
        <w:t>Výpočtový list</w:t>
      </w:r>
    </w:p>
    <w:p w:rsidR="006A5936" w:rsidRDefault="006A5936" w:rsidP="006A5936">
      <w:pPr>
        <w:spacing w:after="0"/>
        <w:jc w:val="center"/>
      </w:pPr>
      <w:r>
        <w:t>Úhrada za užívání  prostor</w:t>
      </w:r>
    </w:p>
    <w:p w:rsidR="006A5936" w:rsidRDefault="006A5936" w:rsidP="006A5936">
      <w:pPr>
        <w:spacing w:after="0"/>
      </w:pPr>
    </w:p>
    <w:p w:rsidR="006A5936" w:rsidRDefault="006A5936" w:rsidP="006A5936">
      <w:pPr>
        <w:spacing w:after="0"/>
      </w:pPr>
      <w:r>
        <w:t>Nájemce/Uživatel:</w:t>
      </w:r>
      <w:r>
        <w:t xml:space="preserve"> </w:t>
      </w:r>
      <w:r>
        <w:t>Pozděna s.r.o.</w:t>
      </w:r>
    </w:p>
    <w:p w:rsidR="006A5936" w:rsidRDefault="006A5936" w:rsidP="006A5936">
      <w:pPr>
        <w:spacing w:after="0"/>
      </w:pPr>
      <w:r>
        <w:t>Bytem/sídlo:</w:t>
      </w:r>
      <w:r>
        <w:tab/>
        <w:t xml:space="preserve">   Korunní 2569/108, Praha 10</w:t>
      </w:r>
    </w:p>
    <w:p w:rsidR="006A5936" w:rsidRDefault="006A5936" w:rsidP="006A5936">
      <w:pPr>
        <w:spacing w:after="0"/>
      </w:pPr>
      <w:r>
        <w:t>IČ:</w:t>
      </w:r>
      <w:r>
        <w:tab/>
      </w:r>
      <w:r>
        <w:tab/>
      </w:r>
      <w:r>
        <w:t xml:space="preserve">   </w:t>
      </w:r>
      <w:r>
        <w:t>05825237</w:t>
      </w:r>
    </w:p>
    <w:p w:rsidR="006A5936" w:rsidRDefault="006A5936" w:rsidP="006A5936"/>
    <w:p w:rsidR="006A5936" w:rsidRDefault="006A5936" w:rsidP="006A5936">
      <w:r>
        <w:t>Údaje o užívaném nebytovém prostoru:</w:t>
      </w:r>
    </w:p>
    <w:p w:rsidR="006A5936" w:rsidRDefault="006A5936" w:rsidP="006A5936">
      <w:pPr>
        <w:spacing w:after="0"/>
      </w:pPr>
      <w:r>
        <w:t>Objekt:</w:t>
      </w:r>
      <w:r>
        <w:tab/>
      </w:r>
      <w:r>
        <w:tab/>
        <w:t>Základní škola Ústí nad Labem, Anežky České 702/17,</w:t>
      </w:r>
      <w:proofErr w:type="gramStart"/>
      <w:r>
        <w:t>p.o.</w:t>
      </w:r>
      <w:proofErr w:type="gramEnd"/>
    </w:p>
    <w:p w:rsidR="006A5936" w:rsidRDefault="006A5936" w:rsidP="006A5936">
      <w:pPr>
        <w:spacing w:after="0"/>
      </w:pPr>
      <w:r>
        <w:t>Plocha:</w:t>
      </w:r>
      <w:r>
        <w:tab/>
      </w:r>
      <w:r>
        <w:tab/>
      </w:r>
      <w:proofErr w:type="gramStart"/>
      <w:r>
        <w:t>st.p.</w:t>
      </w:r>
      <w:proofErr w:type="gramEnd"/>
      <w:r>
        <w:t>1480/85 bývalé garáže celková plocha 106 m2</w:t>
      </w:r>
    </w:p>
    <w:p w:rsidR="006A5936" w:rsidRDefault="006A5936" w:rsidP="006A5936">
      <w:pPr>
        <w:spacing w:after="0"/>
      </w:pPr>
      <w:r>
        <w:t>Účel nájmu:</w:t>
      </w:r>
      <w:r>
        <w:tab/>
      </w:r>
      <w:r>
        <w:tab/>
        <w:t>skladové prostory firmy</w:t>
      </w:r>
    </w:p>
    <w:p w:rsidR="006A5936" w:rsidRDefault="006A5936" w:rsidP="006A5936"/>
    <w:p w:rsidR="006A5936" w:rsidRDefault="006A5936" w:rsidP="006A5936">
      <w:r>
        <w:t>Druh a rozměry místností nebytových prostor a výpočet úhrady za jejich užívání:</w:t>
      </w:r>
    </w:p>
    <w:p w:rsidR="006A5936" w:rsidRDefault="006A5936" w:rsidP="006A5936">
      <w:pPr>
        <w:spacing w:after="0"/>
      </w:pPr>
      <w:r>
        <w:t>místnost</w:t>
      </w:r>
      <w:r>
        <w:tab/>
      </w:r>
      <w:r>
        <w:tab/>
        <w:t>plocha</w:t>
      </w:r>
      <w:r>
        <w:tab/>
      </w:r>
      <w:r>
        <w:tab/>
        <w:t>sazba za m2/rok</w:t>
      </w:r>
      <w:r>
        <w:tab/>
      </w:r>
      <w:r>
        <w:tab/>
        <w:t>nájemné/rok</w:t>
      </w:r>
    </w:p>
    <w:p w:rsidR="006A5936" w:rsidRDefault="006A5936" w:rsidP="006A5936">
      <w:pPr>
        <w:spacing w:after="0"/>
      </w:pPr>
      <w:r>
        <w:t xml:space="preserve">garáž                            51m2             </w:t>
      </w:r>
      <w:r>
        <w:t>600</w:t>
      </w:r>
      <w:r>
        <w:t xml:space="preserve">,-Kč/m2/rok                     </w:t>
      </w:r>
      <w:r>
        <w:t>30 600</w:t>
      </w:r>
      <w:r>
        <w:t>,-Kč</w:t>
      </w:r>
    </w:p>
    <w:p w:rsidR="006A5936" w:rsidRDefault="006A5936" w:rsidP="006A5936">
      <w:pPr>
        <w:spacing w:after="0"/>
      </w:pPr>
      <w:r>
        <w:t xml:space="preserve">garáž                            55m2             </w:t>
      </w:r>
      <w:r>
        <w:t>600</w:t>
      </w:r>
      <w:r>
        <w:t xml:space="preserve">,-Kč/m2/rok                     </w:t>
      </w:r>
      <w:r>
        <w:t>33 000</w:t>
      </w:r>
      <w:r>
        <w:t>-Kč</w:t>
      </w:r>
    </w:p>
    <w:p w:rsidR="006A5936" w:rsidRDefault="006A5936" w:rsidP="006A5936">
      <w:pPr>
        <w:spacing w:after="0"/>
      </w:pPr>
      <w:r>
        <w:t>-------------------------------------------------------------------------------------------------------</w:t>
      </w:r>
    </w:p>
    <w:p w:rsidR="006A5936" w:rsidRDefault="006A5936" w:rsidP="006A5936">
      <w:pPr>
        <w:spacing w:after="0"/>
      </w:pPr>
      <w:r>
        <w:t>celkem plocha</w:t>
      </w:r>
      <w:r>
        <w:tab/>
        <w:t xml:space="preserve">           106m2                                                            </w:t>
      </w:r>
      <w:r>
        <w:t>63 600</w:t>
      </w:r>
      <w:r>
        <w:t>,-Kč</w:t>
      </w:r>
      <w:r>
        <w:tab/>
      </w:r>
      <w:r>
        <w:tab/>
      </w:r>
    </w:p>
    <w:p w:rsidR="006A5936" w:rsidRDefault="006A5936" w:rsidP="006A5936">
      <w:pPr>
        <w:spacing w:after="0"/>
      </w:pPr>
    </w:p>
    <w:p w:rsidR="006A5936" w:rsidRDefault="006A5936" w:rsidP="006A5936">
      <w:pPr>
        <w:spacing w:after="0"/>
      </w:pPr>
      <w:r>
        <w:t xml:space="preserve">Roční úhrada za užívání nebytových prostor </w:t>
      </w:r>
      <w:proofErr w:type="gramStart"/>
      <w:r>
        <w:t xml:space="preserve">činí  </w:t>
      </w:r>
      <w:r>
        <w:t>:</w:t>
      </w:r>
      <w:r>
        <w:t xml:space="preserve">                          </w:t>
      </w:r>
      <w:r>
        <w:t>63 600,</w:t>
      </w:r>
      <w:proofErr w:type="gramEnd"/>
      <w:r>
        <w:t>-Kč</w:t>
      </w:r>
      <w:r>
        <w:tab/>
      </w:r>
      <w:r>
        <w:tab/>
      </w:r>
      <w:r>
        <w:tab/>
      </w:r>
    </w:p>
    <w:p w:rsidR="006A5936" w:rsidRDefault="006A5936" w:rsidP="006A5936">
      <w:pPr>
        <w:spacing w:after="0"/>
      </w:pPr>
      <w:r>
        <w:t xml:space="preserve">Čtvrtletní úhrada za užívání nebytových </w:t>
      </w:r>
      <w:proofErr w:type="gramStart"/>
      <w:r>
        <w:t xml:space="preserve">prostor </w:t>
      </w:r>
      <w:r>
        <w:t xml:space="preserve">:   </w:t>
      </w:r>
      <w:r>
        <w:t xml:space="preserve">                        </w:t>
      </w:r>
      <w:r>
        <w:t>15 900</w:t>
      </w:r>
      <w:r>
        <w:t>,</w:t>
      </w:r>
      <w:proofErr w:type="gramEnd"/>
      <w:r>
        <w:t>-Kč</w:t>
      </w:r>
    </w:p>
    <w:p w:rsidR="006A5936" w:rsidRDefault="006A5936" w:rsidP="006A5936"/>
    <w:p w:rsidR="006A5936" w:rsidRDefault="006A5936" w:rsidP="006A5936">
      <w:r>
        <w:t>Účinnost ode dne  1.1.202</w:t>
      </w:r>
      <w:r>
        <w:t xml:space="preserve">3, ruší se příloha </w:t>
      </w:r>
      <w:proofErr w:type="gramStart"/>
      <w:r>
        <w:t>č.1</w:t>
      </w:r>
      <w:proofErr w:type="gramEnd"/>
    </w:p>
    <w:p w:rsidR="006A5936" w:rsidRDefault="006A5936" w:rsidP="006A5936"/>
    <w:p w:rsidR="006A5936" w:rsidRDefault="006A5936" w:rsidP="006A5936"/>
    <w:p w:rsidR="006A5936" w:rsidRDefault="006A5936" w:rsidP="006A5936">
      <w:pPr>
        <w:jc w:val="center"/>
      </w:pPr>
      <w:r>
        <w:t>…………………………………………………………………………………………………</w:t>
      </w:r>
    </w:p>
    <w:p w:rsidR="006A5936" w:rsidRDefault="006A5936" w:rsidP="006A5936">
      <w:pPr>
        <w:jc w:val="center"/>
      </w:pPr>
      <w:r>
        <w:t>Základní škola Ústí nad Labem, Anežky České 702/17, příspěvková organizace</w:t>
      </w:r>
    </w:p>
    <w:p w:rsidR="006A5936" w:rsidRDefault="006A5936" w:rsidP="006A5936">
      <w:pPr>
        <w:jc w:val="center"/>
      </w:pPr>
      <w:r>
        <w:t>Mgr. Mgr. Jindra Šteflová, ředitelka školy</w:t>
      </w:r>
    </w:p>
    <w:p w:rsidR="006A5936" w:rsidRDefault="006A5936" w:rsidP="006A5936">
      <w:pPr>
        <w:jc w:val="center"/>
      </w:pPr>
      <w:r>
        <w:t>(Pronajímatel)</w:t>
      </w:r>
    </w:p>
    <w:p w:rsidR="006A5936" w:rsidRDefault="006A5936" w:rsidP="006A5936">
      <w:bookmarkStart w:id="0" w:name="_GoBack"/>
      <w:bookmarkEnd w:id="0"/>
    </w:p>
    <w:p w:rsidR="006A5936" w:rsidRDefault="006A5936" w:rsidP="006A5936"/>
    <w:p w:rsidR="006A5936" w:rsidRDefault="006A5936" w:rsidP="006A5936">
      <w:pPr>
        <w:jc w:val="center"/>
      </w:pPr>
      <w:r>
        <w:t>…………………………………………………………………………………………………...</w:t>
      </w:r>
    </w:p>
    <w:p w:rsidR="006A5936" w:rsidRDefault="006A5936" w:rsidP="006A5936">
      <w:pPr>
        <w:jc w:val="center"/>
      </w:pPr>
      <w:r>
        <w:t>Pozděna, s.r.o., Korunní 2569/108, Praha 10</w:t>
      </w:r>
    </w:p>
    <w:p w:rsidR="00642391" w:rsidRDefault="006A5936" w:rsidP="006A5936">
      <w:pPr>
        <w:jc w:val="center"/>
      </w:pPr>
      <w:r>
        <w:t>(Nájemce/uživatel)</w:t>
      </w:r>
    </w:p>
    <w:sectPr w:rsidR="0064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36"/>
    <w:rsid w:val="00642391"/>
    <w:rsid w:val="006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BA0E"/>
  <w15:chartTrackingRefBased/>
  <w15:docId w15:val="{4D6ABECA-B6E3-4F6B-B5BF-0362E8AE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 ZŠ Anežky České</dc:creator>
  <cp:keywords/>
  <dc:description/>
  <cp:lastModifiedBy>Ekonomka ZŠ Anežky České</cp:lastModifiedBy>
  <cp:revision>1</cp:revision>
  <cp:lastPrinted>2022-10-05T10:19:00Z</cp:lastPrinted>
  <dcterms:created xsi:type="dcterms:W3CDTF">2022-10-05T10:14:00Z</dcterms:created>
  <dcterms:modified xsi:type="dcterms:W3CDTF">2022-10-05T10:20:00Z</dcterms:modified>
</cp:coreProperties>
</file>